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F56BD" w14:textId="1BDE9D86" w:rsidR="00E939F9" w:rsidRDefault="00E939F9" w:rsidP="00E939F9">
      <w:pPr>
        <w:pStyle w:val="Heading1"/>
        <w:spacing w:after="160"/>
      </w:pPr>
      <w:r>
        <w:t xml:space="preserve">Exit Ticket </w:t>
      </w:r>
    </w:p>
    <w:p w14:paraId="61BF63C1" w14:textId="1C78D999" w:rsidR="00E939F9" w:rsidRPr="00E506C3" w:rsidRDefault="00E939F9" w:rsidP="00E939F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506C3">
        <w:rPr>
          <w:rStyle w:val="normaltextrun"/>
          <w:rFonts w:cstheme="minorHAnsi"/>
          <w:color w:val="000000"/>
          <w:szCs w:val="24"/>
          <w:shd w:val="clear" w:color="auto" w:fill="FFFFFF"/>
        </w:rPr>
        <w:t>Lesson 4</w:t>
      </w:r>
      <w:r w:rsidR="009B6A4C" w:rsidRPr="00E506C3">
        <w:rPr>
          <w:rStyle w:val="normaltextrun"/>
          <w:rFonts w:cstheme="minorHAnsi"/>
          <w:color w:val="000000"/>
          <w:szCs w:val="24"/>
          <w:shd w:val="clear" w:color="auto" w:fill="FFFFFF"/>
        </w:rPr>
        <w:t>.10</w:t>
      </w:r>
      <w:r w:rsidRPr="00E506C3">
        <w:rPr>
          <w:rStyle w:val="normaltextrun"/>
          <w:rFonts w:cstheme="minorHAnsi"/>
          <w:color w:val="000000"/>
          <w:szCs w:val="24"/>
          <w:shd w:val="clear" w:color="auto" w:fill="FFFFFF"/>
        </w:rPr>
        <w:t>:  Deepening Student Understanding with Examples and Nonexamples</w:t>
      </w:r>
    </w:p>
    <w:p w14:paraId="0662CDD1" w14:textId="77777777" w:rsidR="00E939F9" w:rsidRPr="00E506C3" w:rsidRDefault="00E939F9" w:rsidP="00E939F9">
      <w:pPr>
        <w:rPr>
          <w:rStyle w:val="eop"/>
          <w:rFonts w:cstheme="minorHAnsi"/>
          <w:color w:val="000000"/>
          <w:shd w:val="clear" w:color="auto" w:fill="FFFFFF"/>
        </w:rPr>
      </w:pPr>
      <w:r w:rsidRPr="00E506C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77E7138" w14:textId="77777777" w:rsidR="00E939F9" w:rsidRPr="00E506C3" w:rsidRDefault="00E939F9" w:rsidP="00E939F9">
      <w:pPr>
        <w:rPr>
          <w:rStyle w:val="eop"/>
          <w:rFonts w:cstheme="minorHAnsi"/>
          <w:color w:val="000000"/>
          <w:shd w:val="clear" w:color="auto" w:fill="FFFFFF"/>
        </w:rPr>
      </w:pPr>
      <w:r w:rsidRPr="00E506C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CA1DD9" w14:textId="77777777" w:rsidR="00E939F9" w:rsidRDefault="00E939F9" w:rsidP="00E939F9">
      <w:r>
        <w:t xml:space="preserve">Read the </w:t>
      </w:r>
      <w:hyperlink r:id="rId7" w:history="1">
        <w:r w:rsidRPr="0057079B">
          <w:rPr>
            <w:rStyle w:val="Hyperlink"/>
            <w:color w:val="2F5597"/>
          </w:rPr>
          <w:t>“Slice It Up!” Lesson Plan</w:t>
        </w:r>
      </w:hyperlink>
      <w:r w:rsidRPr="0057079B">
        <w:rPr>
          <w:color w:val="2F5597"/>
        </w:rPr>
        <w:t xml:space="preserve">. </w:t>
      </w:r>
    </w:p>
    <w:p w14:paraId="2CE809FD" w14:textId="77777777" w:rsidR="00E939F9" w:rsidRDefault="00E939F9" w:rsidP="00E939F9">
      <w:r>
        <w:t xml:space="preserve">This lesson uses only examples to teach the concept of partitioning a whole into fractions. </w:t>
      </w:r>
    </w:p>
    <w:p w14:paraId="5CD407EC" w14:textId="77777777" w:rsidR="00E939F9" w:rsidRDefault="00E939F9" w:rsidP="00E939F9">
      <w:pPr>
        <w:pStyle w:val="ListParagraph"/>
        <w:numPr>
          <w:ilvl w:val="0"/>
          <w:numId w:val="3"/>
        </w:numPr>
      </w:pPr>
      <w:r>
        <w:t>Identify two examples used in the plan.</w:t>
      </w:r>
    </w:p>
    <w:p w14:paraId="4D40E0D8" w14:textId="77777777" w:rsidR="00E939F9" w:rsidRDefault="00E939F9" w:rsidP="00E939F9">
      <w:pPr>
        <w:pStyle w:val="ListParagraph"/>
        <w:numPr>
          <w:ilvl w:val="0"/>
          <w:numId w:val="3"/>
        </w:numPr>
      </w:pPr>
      <w:r>
        <w:t>Suggest a specific nonexample the teacher could use to build understanding.</w:t>
      </w:r>
    </w:p>
    <w:p w14:paraId="4CFE9ED3" w14:textId="58381B2E" w:rsidR="00E939F9" w:rsidRDefault="00E939F9" w:rsidP="00E939F9">
      <w:pPr>
        <w:pStyle w:val="ListParagraph"/>
        <w:numPr>
          <w:ilvl w:val="0"/>
          <w:numId w:val="3"/>
        </w:numPr>
      </w:pPr>
      <w:r>
        <w:t>Describe how the teacher could help students understand the connections and differences between the examples and nonexamples.</w:t>
      </w:r>
    </w:p>
    <w:p w14:paraId="7B7793B1" w14:textId="77777777" w:rsidR="00E939F9" w:rsidRDefault="00E939F9" w:rsidP="00E939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39F9" w14:paraId="75886565" w14:textId="77777777" w:rsidTr="009B6A4C">
        <w:trPr>
          <w:trHeight w:hRule="exact" w:val="1440"/>
        </w:trPr>
        <w:tc>
          <w:tcPr>
            <w:tcW w:w="9350" w:type="dxa"/>
          </w:tcPr>
          <w:p w14:paraId="5F1FF51E" w14:textId="643A0052" w:rsidR="00E939F9" w:rsidRDefault="00E939F9" w:rsidP="001942D3">
            <w:pPr>
              <w:rPr>
                <w:i/>
                <w:iCs/>
                <w:color w:val="70AD47" w:themeColor="accent6"/>
              </w:rPr>
            </w:pPr>
            <w:r>
              <w:rPr>
                <w:b/>
                <w:bCs/>
              </w:rPr>
              <w:t xml:space="preserve">Examples used in the lesson </w:t>
            </w:r>
            <w:proofErr w:type="gramStart"/>
            <w:r>
              <w:rPr>
                <w:b/>
                <w:bCs/>
              </w:rPr>
              <w:t>plan</w:t>
            </w:r>
            <w:proofErr w:type="gramEnd"/>
            <w:r>
              <w:rPr>
                <w:i/>
                <w:iCs/>
                <w:color w:val="70AD47" w:themeColor="accent6"/>
              </w:rPr>
              <w:t xml:space="preserve"> </w:t>
            </w:r>
          </w:p>
          <w:p w14:paraId="202B46B2" w14:textId="3743ECA3" w:rsidR="00E939F9" w:rsidRDefault="00E939F9" w:rsidP="001942D3">
            <w:pPr>
              <w:rPr>
                <w:i/>
                <w:iCs/>
                <w:color w:val="70AD47" w:themeColor="accent6"/>
              </w:rPr>
            </w:pPr>
          </w:p>
          <w:p w14:paraId="43D9F81D" w14:textId="582744D8" w:rsidR="00E939F9" w:rsidRDefault="00E939F9" w:rsidP="001942D3">
            <w:pPr>
              <w:rPr>
                <w:i/>
                <w:iCs/>
                <w:color w:val="70AD47" w:themeColor="accent6"/>
              </w:rPr>
            </w:pPr>
          </w:p>
          <w:p w14:paraId="7588E676" w14:textId="77777777" w:rsidR="00E939F9" w:rsidRDefault="00E939F9" w:rsidP="001942D3">
            <w:pPr>
              <w:rPr>
                <w:i/>
                <w:iCs/>
                <w:color w:val="70AD47" w:themeColor="accent6"/>
              </w:rPr>
            </w:pPr>
          </w:p>
          <w:p w14:paraId="4C5BB700" w14:textId="77777777" w:rsidR="00E939F9" w:rsidRDefault="00E939F9" w:rsidP="00E939F9">
            <w:pPr>
              <w:pStyle w:val="ListParagraph"/>
              <w:ind w:left="864"/>
              <w:rPr>
                <w:i/>
                <w:iCs/>
                <w:color w:val="70AD47" w:themeColor="accent6"/>
              </w:rPr>
            </w:pPr>
          </w:p>
        </w:tc>
      </w:tr>
      <w:tr w:rsidR="00E939F9" w14:paraId="444469D0" w14:textId="77777777" w:rsidTr="009B6A4C">
        <w:trPr>
          <w:trHeight w:hRule="exact" w:val="1440"/>
        </w:trPr>
        <w:tc>
          <w:tcPr>
            <w:tcW w:w="9350" w:type="dxa"/>
          </w:tcPr>
          <w:p w14:paraId="0CA6D133" w14:textId="77777777" w:rsidR="00E939F9" w:rsidRPr="00BB3E30" w:rsidRDefault="00E939F9" w:rsidP="001942D3">
            <w:pPr>
              <w:rPr>
                <w:b/>
                <w:bCs/>
                <w:color w:val="000000" w:themeColor="text1"/>
              </w:rPr>
            </w:pPr>
            <w:r w:rsidRPr="00BB3E30">
              <w:rPr>
                <w:b/>
                <w:bCs/>
                <w:color w:val="000000" w:themeColor="text1"/>
              </w:rPr>
              <w:t>Specific nonexample the teacher could use to build understanding:</w:t>
            </w:r>
          </w:p>
          <w:p w14:paraId="398BE4D4" w14:textId="1FFE2E76" w:rsidR="00E939F9" w:rsidRDefault="00E939F9" w:rsidP="00E939F9">
            <w:pPr>
              <w:pStyle w:val="ListParagraph"/>
              <w:rPr>
                <w:i/>
                <w:iCs/>
                <w:color w:val="70AD47" w:themeColor="accent6"/>
              </w:rPr>
            </w:pPr>
          </w:p>
          <w:p w14:paraId="7549266D" w14:textId="77777777" w:rsidR="00E939F9" w:rsidRDefault="00E939F9" w:rsidP="00E939F9">
            <w:pPr>
              <w:pStyle w:val="ListParagraph"/>
              <w:rPr>
                <w:i/>
                <w:iCs/>
                <w:color w:val="70AD47" w:themeColor="accent6"/>
              </w:rPr>
            </w:pPr>
          </w:p>
          <w:p w14:paraId="2D909B41" w14:textId="77777777" w:rsidR="00E939F9" w:rsidRDefault="00E939F9" w:rsidP="00E939F9">
            <w:pPr>
              <w:pStyle w:val="ListParagraph"/>
              <w:rPr>
                <w:i/>
                <w:iCs/>
                <w:color w:val="70AD47" w:themeColor="accent6"/>
              </w:rPr>
            </w:pPr>
          </w:p>
          <w:p w14:paraId="7E37F87A" w14:textId="46D67D45" w:rsidR="00E939F9" w:rsidRDefault="00E939F9" w:rsidP="00E939F9">
            <w:pPr>
              <w:pStyle w:val="ListParagraph"/>
              <w:rPr>
                <w:i/>
                <w:iCs/>
                <w:color w:val="70AD47" w:themeColor="accent6"/>
              </w:rPr>
            </w:pPr>
          </w:p>
        </w:tc>
      </w:tr>
      <w:tr w:rsidR="00E939F9" w14:paraId="749B1140" w14:textId="77777777" w:rsidTr="009B6A4C">
        <w:trPr>
          <w:trHeight w:hRule="exact" w:val="1440"/>
        </w:trPr>
        <w:tc>
          <w:tcPr>
            <w:tcW w:w="9350" w:type="dxa"/>
          </w:tcPr>
          <w:p w14:paraId="0F9C3665" w14:textId="77777777" w:rsidR="00E939F9" w:rsidRDefault="00E939F9" w:rsidP="001942D3">
            <w:pPr>
              <w:rPr>
                <w:b/>
                <w:bCs/>
                <w:color w:val="000000" w:themeColor="text1"/>
              </w:rPr>
            </w:pPr>
            <w:r w:rsidRPr="00BB3E30">
              <w:rPr>
                <w:b/>
                <w:bCs/>
                <w:color w:val="000000" w:themeColor="text1"/>
              </w:rPr>
              <w:t xml:space="preserve">Describe how the teacher could help students understand the connections and differences between the examples and </w:t>
            </w:r>
            <w:proofErr w:type="gramStart"/>
            <w:r w:rsidRPr="00BB3E30">
              <w:rPr>
                <w:b/>
                <w:bCs/>
                <w:color w:val="000000" w:themeColor="text1"/>
              </w:rPr>
              <w:t>nonexamples</w:t>
            </w:r>
            <w:proofErr w:type="gramEnd"/>
          </w:p>
          <w:p w14:paraId="7B091E0F" w14:textId="12542155" w:rsidR="00E939F9" w:rsidRDefault="00E939F9" w:rsidP="00E939F9">
            <w:pPr>
              <w:pStyle w:val="ListParagraph"/>
              <w:rPr>
                <w:b/>
                <w:bCs/>
                <w:color w:val="000000" w:themeColor="text1"/>
              </w:rPr>
            </w:pPr>
          </w:p>
          <w:p w14:paraId="408F6590" w14:textId="77777777" w:rsidR="00E939F9" w:rsidRDefault="00E939F9" w:rsidP="00E939F9">
            <w:pPr>
              <w:pStyle w:val="ListParagraph"/>
              <w:rPr>
                <w:b/>
                <w:bCs/>
                <w:color w:val="000000" w:themeColor="text1"/>
              </w:rPr>
            </w:pPr>
          </w:p>
          <w:p w14:paraId="699D71E5" w14:textId="77777777" w:rsidR="00E939F9" w:rsidRDefault="00E939F9" w:rsidP="00E939F9">
            <w:pPr>
              <w:pStyle w:val="ListParagraph"/>
              <w:rPr>
                <w:b/>
                <w:bCs/>
                <w:color w:val="000000" w:themeColor="text1"/>
              </w:rPr>
            </w:pPr>
          </w:p>
          <w:p w14:paraId="76DF6E65" w14:textId="27D320C8" w:rsidR="00E939F9" w:rsidRPr="00BB3E30" w:rsidRDefault="00E939F9" w:rsidP="00E939F9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</w:tbl>
    <w:p w14:paraId="7BF1A820" w14:textId="77777777" w:rsidR="00E939F9" w:rsidRDefault="00E939F9" w:rsidP="00E939F9"/>
    <w:p w14:paraId="00CBD8C7" w14:textId="77777777" w:rsidR="00E939F9" w:rsidRDefault="00E939F9" w:rsidP="00E939F9"/>
    <w:p w14:paraId="70B506E0" w14:textId="77777777" w:rsidR="006460D8" w:rsidRPr="00E939F9" w:rsidRDefault="006460D8" w:rsidP="00E939F9"/>
    <w:sectPr w:rsidR="006460D8" w:rsidRPr="00E939F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6F045" w14:textId="77777777" w:rsidR="00786E11" w:rsidRDefault="00786E11" w:rsidP="009B69B4">
      <w:pPr>
        <w:spacing w:after="0" w:line="240" w:lineRule="auto"/>
      </w:pPr>
      <w:r>
        <w:separator/>
      </w:r>
    </w:p>
  </w:endnote>
  <w:endnote w:type="continuationSeparator" w:id="0">
    <w:p w14:paraId="7D673AEC" w14:textId="77777777" w:rsidR="00786E11" w:rsidRDefault="00786E11" w:rsidP="009B69B4">
      <w:pPr>
        <w:spacing w:after="0" w:line="240" w:lineRule="auto"/>
      </w:pPr>
      <w:r>
        <w:continuationSeparator/>
      </w:r>
    </w:p>
  </w:endnote>
  <w:endnote w:type="continuationNotice" w:id="1">
    <w:p w14:paraId="49F67191" w14:textId="77777777" w:rsidR="003F2ACE" w:rsidRDefault="003F2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7DFF9" w14:textId="77777777" w:rsidR="00AB4A7A" w:rsidRDefault="00AB4A7A" w:rsidP="00AB4A7A">
    <w:pPr>
      <w:pStyle w:val="Footer"/>
      <w:jc w:val="center"/>
    </w:pPr>
  </w:p>
  <w:p w14:paraId="1DC4D645" w14:textId="57133A30" w:rsidR="009B69B4" w:rsidRPr="00AB4A7A" w:rsidRDefault="00AB4A7A" w:rsidP="00AB4A7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DAC6C" w14:textId="77777777" w:rsidR="00786E11" w:rsidRDefault="00786E11" w:rsidP="009B69B4">
      <w:pPr>
        <w:spacing w:after="0" w:line="240" w:lineRule="auto"/>
      </w:pPr>
      <w:r>
        <w:separator/>
      </w:r>
    </w:p>
  </w:footnote>
  <w:footnote w:type="continuationSeparator" w:id="0">
    <w:p w14:paraId="41F13ADB" w14:textId="77777777" w:rsidR="00786E11" w:rsidRDefault="00786E11" w:rsidP="009B69B4">
      <w:pPr>
        <w:spacing w:after="0" w:line="240" w:lineRule="auto"/>
      </w:pPr>
      <w:r>
        <w:continuationSeparator/>
      </w:r>
    </w:p>
  </w:footnote>
  <w:footnote w:type="continuationNotice" w:id="1">
    <w:p w14:paraId="4EFD076B" w14:textId="77777777" w:rsidR="003F2ACE" w:rsidRDefault="003F2A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9134" w14:textId="77777777" w:rsidR="009B69B4" w:rsidRDefault="009B69B4" w:rsidP="009B69B4">
    <w:pPr>
      <w:pStyle w:val="Header"/>
      <w:spacing w:after="120"/>
    </w:pPr>
    <w:r>
      <w:rPr>
        <w:noProof/>
      </w:rPr>
      <w:drawing>
        <wp:inline distT="0" distB="0" distL="0" distR="0" wp14:anchorId="5B955F24" wp14:editId="0C6FCD76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031EC" w14:textId="77777777" w:rsidR="009B69B4" w:rsidRDefault="009B6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169551">
    <w:abstractNumId w:val="0"/>
  </w:num>
  <w:num w:numId="2" w16cid:durableId="35207606">
    <w:abstractNumId w:val="1"/>
  </w:num>
  <w:num w:numId="3" w16cid:durableId="49312245">
    <w:abstractNumId w:val="3"/>
  </w:num>
  <w:num w:numId="4" w16cid:durableId="875968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B"/>
    <w:rsid w:val="0002657B"/>
    <w:rsid w:val="00103446"/>
    <w:rsid w:val="001C0D2F"/>
    <w:rsid w:val="00271D3B"/>
    <w:rsid w:val="00333E2C"/>
    <w:rsid w:val="003F2ACE"/>
    <w:rsid w:val="004C2337"/>
    <w:rsid w:val="0057079B"/>
    <w:rsid w:val="006460D8"/>
    <w:rsid w:val="00654A87"/>
    <w:rsid w:val="00786E11"/>
    <w:rsid w:val="00955F3B"/>
    <w:rsid w:val="00991282"/>
    <w:rsid w:val="009B69B4"/>
    <w:rsid w:val="009B6A4C"/>
    <w:rsid w:val="00AB4A7A"/>
    <w:rsid w:val="00C7320A"/>
    <w:rsid w:val="00CF5805"/>
    <w:rsid w:val="00D400DB"/>
    <w:rsid w:val="00E506C3"/>
    <w:rsid w:val="00E9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9BBD"/>
  <w15:chartTrackingRefBased/>
  <w15:docId w15:val="{E83D273A-1188-4192-897E-3056D40D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9F9"/>
  </w:style>
  <w:style w:type="paragraph" w:styleId="Heading1">
    <w:name w:val="heading 1"/>
    <w:basedOn w:val="Normal"/>
    <w:next w:val="Normal"/>
    <w:link w:val="Heading1Char"/>
    <w:uiPriority w:val="9"/>
    <w:qFormat/>
    <w:rsid w:val="001034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4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9B4"/>
  </w:style>
  <w:style w:type="paragraph" w:styleId="Footer">
    <w:name w:val="footer"/>
    <w:basedOn w:val="Normal"/>
    <w:link w:val="Foot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9B4"/>
  </w:style>
  <w:style w:type="character" w:customStyle="1" w:styleId="Heading1Char">
    <w:name w:val="Heading 1 Char"/>
    <w:basedOn w:val="DefaultParagraphFont"/>
    <w:link w:val="Heading1"/>
    <w:uiPriority w:val="9"/>
    <w:rsid w:val="001034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34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0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03446"/>
    <w:pPr>
      <w:ind w:left="720"/>
      <w:contextualSpacing/>
    </w:pPr>
  </w:style>
  <w:style w:type="character" w:customStyle="1" w:styleId="normaltextrun">
    <w:name w:val="normaltextrun"/>
    <w:basedOn w:val="DefaultParagraphFont"/>
    <w:rsid w:val="00103446"/>
  </w:style>
  <w:style w:type="character" w:customStyle="1" w:styleId="eop">
    <w:name w:val="eop"/>
    <w:basedOn w:val="DefaultParagraphFont"/>
    <w:rsid w:val="00103446"/>
  </w:style>
  <w:style w:type="character" w:styleId="Hyperlink">
    <w:name w:val="Hyperlink"/>
    <w:basedOn w:val="DefaultParagraphFont"/>
    <w:uiPriority w:val="99"/>
    <w:unhideWhenUsed/>
    <w:rsid w:val="00E939F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education.com/download/lesson-plan/slice-it-up-part-one/slice-it-up-part-on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 Deepening Student Understanding with Examples and Nonexamples</vt:lpstr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 Deepening Student Understanding with Examples and Nonexamples</dc:title>
  <dc:subject>Lesson 4.10:  Deepening Student Understanding with Examples and Nonexamples</dc:subject>
  <dc:creator>Texas Education Agency</dc:creator>
  <cp:keywords/>
  <dc:description/>
  <cp:lastModifiedBy>White (she/her), Whitney</cp:lastModifiedBy>
  <cp:revision>15</cp:revision>
  <dcterms:created xsi:type="dcterms:W3CDTF">2022-05-17T18:30:00Z</dcterms:created>
  <dcterms:modified xsi:type="dcterms:W3CDTF">2023-08-30T16:12:00Z</dcterms:modified>
</cp:coreProperties>
</file>