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058E2" w14:textId="77777777" w:rsidR="00F4594B" w:rsidRPr="00693807" w:rsidRDefault="00F4594B" w:rsidP="00F4594B">
      <w:pPr>
        <w:pStyle w:val="Heading1"/>
        <w:spacing w:after="160"/>
        <w:rPr>
          <w:rFonts w:asciiTheme="minorHAnsi" w:hAnsiTheme="minorHAnsi" w:cstheme="minorHAnsi"/>
        </w:rPr>
      </w:pPr>
      <w:r w:rsidRPr="00693807">
        <w:rPr>
          <w:rFonts w:asciiTheme="minorHAnsi" w:hAnsiTheme="minorHAnsi" w:cstheme="minorHAnsi"/>
        </w:rPr>
        <w:t>Exit Ticket - Answer Key</w:t>
      </w:r>
    </w:p>
    <w:p w14:paraId="6FEEA24D" w14:textId="4823F41B" w:rsidR="00F4594B" w:rsidRPr="00C52F26" w:rsidRDefault="00F4594B" w:rsidP="00F4594B">
      <w:pPr>
        <w:pStyle w:val="Heading2"/>
        <w:pBdr>
          <w:bottom w:val="single" w:sz="6" w:space="1" w:color="auto"/>
        </w:pBdr>
        <w:spacing w:after="160"/>
        <w:rPr>
          <w:rStyle w:val="eop"/>
          <w:rFonts w:cstheme="minorHAnsi"/>
          <w:color w:val="000000"/>
          <w:szCs w:val="24"/>
          <w:shd w:val="clear" w:color="auto" w:fill="FFFFFF"/>
        </w:rPr>
      </w:pPr>
      <w:r w:rsidRPr="00C52F26">
        <w:rPr>
          <w:rStyle w:val="normaltextrun"/>
          <w:rFonts w:cstheme="minorHAnsi"/>
          <w:color w:val="000000"/>
          <w:szCs w:val="24"/>
          <w:shd w:val="clear" w:color="auto" w:fill="FFFFFF"/>
        </w:rPr>
        <w:t>Lesson 4.1</w:t>
      </w:r>
      <w:r w:rsidR="00CF2DA6">
        <w:rPr>
          <w:rStyle w:val="normaltextrun"/>
          <w:rFonts w:cstheme="minorHAnsi"/>
          <w:color w:val="000000"/>
          <w:szCs w:val="24"/>
          <w:shd w:val="clear" w:color="auto" w:fill="FFFFFF"/>
        </w:rPr>
        <w:t>3</w:t>
      </w:r>
      <w:r w:rsidRPr="00C52F26">
        <w:rPr>
          <w:rStyle w:val="normaltextrun"/>
          <w:rFonts w:cstheme="minorHAnsi"/>
          <w:color w:val="000000"/>
          <w:szCs w:val="24"/>
          <w:shd w:val="clear" w:color="auto" w:fill="FFFFFF"/>
        </w:rPr>
        <w:t>:  Practice with Feedback</w:t>
      </w:r>
      <w:r w:rsidR="00C52F26">
        <w:rPr>
          <w:rStyle w:val="normaltextrun"/>
          <w:rFonts w:cstheme="minorHAnsi"/>
          <w:color w:val="000000"/>
          <w:szCs w:val="24"/>
          <w:shd w:val="clear" w:color="auto" w:fill="FFFFFF"/>
        </w:rPr>
        <w:t xml:space="preserve"> | </w:t>
      </w:r>
      <w:r w:rsidRPr="00C52F26">
        <w:rPr>
          <w:rStyle w:val="normaltextrun"/>
          <w:rFonts w:cstheme="minorHAnsi"/>
          <w:color w:val="000000"/>
          <w:szCs w:val="24"/>
          <w:shd w:val="clear" w:color="auto" w:fill="FFFFFF"/>
        </w:rPr>
        <w:t>Deliberate Practice</w:t>
      </w:r>
    </w:p>
    <w:p w14:paraId="30D559C3" w14:textId="77777777" w:rsidR="00F4594B" w:rsidRPr="002616D6" w:rsidRDefault="00F4594B" w:rsidP="00F4594B">
      <w:pPr>
        <w:rPr>
          <w:rStyle w:val="eop"/>
          <w:rFonts w:cstheme="minorHAnsi"/>
          <w:color w:val="000000"/>
          <w:shd w:val="clear" w:color="auto" w:fill="FFFFFF"/>
        </w:rPr>
      </w:pPr>
      <w:r w:rsidRPr="002616D6">
        <w:rPr>
          <w:rStyle w:val="eop"/>
          <w:rFonts w:cstheme="minorHAnsi"/>
          <w:color w:val="000000"/>
          <w:shd w:val="clear" w:color="auto" w:fill="FFFFFF"/>
        </w:rPr>
        <w:t>Name:</w:t>
      </w:r>
    </w:p>
    <w:p w14:paraId="03E15600" w14:textId="77777777" w:rsidR="00F4594B" w:rsidRPr="002616D6" w:rsidRDefault="00F4594B" w:rsidP="00F4594B">
      <w:pPr>
        <w:rPr>
          <w:rStyle w:val="eop"/>
          <w:rFonts w:cstheme="minorHAnsi"/>
          <w:color w:val="000000"/>
          <w:shd w:val="clear" w:color="auto" w:fill="FFFFFF"/>
        </w:rPr>
      </w:pPr>
      <w:r w:rsidRPr="002616D6">
        <w:rPr>
          <w:rStyle w:val="eop"/>
          <w:rFonts w:cstheme="minorHAnsi"/>
          <w:color w:val="000000"/>
          <w:shd w:val="clear" w:color="auto" w:fill="FFFFFF"/>
        </w:rPr>
        <w:t>Date:</w:t>
      </w:r>
    </w:p>
    <w:p w14:paraId="76ACEE67" w14:textId="77777777" w:rsidR="00F4594B" w:rsidRPr="00693807" w:rsidRDefault="00F4594B" w:rsidP="00F4594B">
      <w:pPr>
        <w:pStyle w:val="Tabletext"/>
        <w:numPr>
          <w:ilvl w:val="0"/>
          <w:numId w:val="5"/>
        </w:numPr>
        <w:rPr>
          <w:rFonts w:cstheme="minorHAnsi"/>
        </w:rPr>
      </w:pPr>
      <w:r w:rsidRPr="00693807">
        <w:rPr>
          <w:rFonts w:cstheme="minorHAnsi"/>
        </w:rPr>
        <w:t>A kindergarten teacher has created the following lesson goal and planned practice in her math lesson on the topic of attributes of two related objects.  Examine the lesson goal and the corresponding practice.  Does this practice activity reflect the characteristics of deliberate practice?  Explain why or why not.</w:t>
      </w:r>
    </w:p>
    <w:p w14:paraId="6342CC4B" w14:textId="77777777" w:rsidR="00F4594B" w:rsidRPr="00570E5F" w:rsidRDefault="00F4594B" w:rsidP="00F4594B">
      <w:pPr>
        <w:pStyle w:val="Tabletext"/>
        <w:ind w:left="720"/>
        <w:rPr>
          <w:rFonts w:cstheme="minorHAnsi"/>
        </w:rPr>
      </w:pPr>
      <w:r w:rsidRPr="00570E5F">
        <w:rPr>
          <w:rFonts w:cstheme="minorHAnsi"/>
          <w:b/>
          <w:bCs/>
        </w:rPr>
        <w:t>Instructional Goal</w:t>
      </w:r>
      <w:r w:rsidRPr="00570E5F">
        <w:rPr>
          <w:rFonts w:cstheme="minorHAnsi"/>
        </w:rPr>
        <w:t>:  Students will analyze to find two objects that are the exactly the same or not exactly the same.</w:t>
      </w:r>
    </w:p>
    <w:p w14:paraId="14A44239" w14:textId="7D07401E" w:rsidR="00F4594B" w:rsidRPr="00570E5F" w:rsidRDefault="00F4594B" w:rsidP="00F4594B">
      <w:pPr>
        <w:pStyle w:val="Tabletext"/>
        <w:ind w:left="720"/>
        <w:rPr>
          <w:rFonts w:cstheme="minorHAnsi"/>
        </w:rPr>
      </w:pPr>
      <w:r w:rsidRPr="00570E5F">
        <w:rPr>
          <w:rFonts w:cstheme="minorHAnsi"/>
          <w:b/>
          <w:bCs/>
        </w:rPr>
        <w:t>Planned practice</w:t>
      </w:r>
      <w:r w:rsidRPr="00570E5F">
        <w:rPr>
          <w:rFonts w:cstheme="minorHAnsi"/>
        </w:rPr>
        <w:t xml:space="preserve">:  Students will be shown pairs of socks in a variety of patterns, colors, </w:t>
      </w:r>
      <w:r w:rsidR="00E149F8" w:rsidRPr="00570E5F">
        <w:rPr>
          <w:rFonts w:cstheme="minorHAnsi"/>
        </w:rPr>
        <w:t>sizes,</w:t>
      </w:r>
      <w:r w:rsidRPr="00570E5F">
        <w:rPr>
          <w:rFonts w:cstheme="minorHAnsi"/>
        </w:rPr>
        <w:t xml:space="preserve"> and lengths in a laundry bag.  The teacher will hold up two socks and students will utilize the sentence stems “these are exactly the same because….” Or “these are NOT exactly the same because…”.  The class will work together to identify if the socks are exactly the same or not exactly the same with teacher feedback.  Then students will be given a group of pictures that they will sort individually into piles of “exactly the same” or “not exactly the same”.  After they are finished sorting, they will share their thinking with a partner.</w:t>
      </w:r>
    </w:p>
    <w:p w14:paraId="7C8D4A89" w14:textId="77777777" w:rsidR="00F4594B" w:rsidRPr="00693807" w:rsidRDefault="00F4594B" w:rsidP="00F4594B">
      <w:pPr>
        <w:pStyle w:val="Tabletext"/>
        <w:ind w:left="720"/>
        <w:rPr>
          <w:rFonts w:cstheme="minorHAnsi"/>
          <w:sz w:val="16"/>
          <w:szCs w:val="16"/>
        </w:rPr>
      </w:pPr>
    </w:p>
    <w:tbl>
      <w:tblPr>
        <w:tblStyle w:val="TableGrid"/>
        <w:tblW w:w="9324" w:type="dxa"/>
        <w:tblInd w:w="355" w:type="dxa"/>
        <w:tblLook w:val="04A0" w:firstRow="1" w:lastRow="0" w:firstColumn="1" w:lastColumn="0" w:noHBand="0" w:noVBand="1"/>
      </w:tblPr>
      <w:tblGrid>
        <w:gridCol w:w="2211"/>
        <w:gridCol w:w="1707"/>
        <w:gridCol w:w="5406"/>
      </w:tblGrid>
      <w:tr w:rsidR="00F4594B" w:rsidRPr="00693807" w14:paraId="6CCE9D5C" w14:textId="77777777" w:rsidTr="00E149F8">
        <w:trPr>
          <w:trHeight w:val="959"/>
        </w:trPr>
        <w:tc>
          <w:tcPr>
            <w:tcW w:w="2211" w:type="dxa"/>
            <w:shd w:val="clear" w:color="auto" w:fill="auto"/>
          </w:tcPr>
          <w:p w14:paraId="5371750F" w14:textId="77777777" w:rsidR="00F4594B" w:rsidRPr="00E149F8" w:rsidRDefault="00F4594B" w:rsidP="002616D6">
            <w:pPr>
              <w:jc w:val="center"/>
              <w:rPr>
                <w:rFonts w:cstheme="minorHAnsi"/>
                <w:b/>
                <w:bCs/>
              </w:rPr>
            </w:pPr>
            <w:r w:rsidRPr="00E149F8">
              <w:rPr>
                <w:rFonts w:cstheme="minorHAnsi"/>
                <w:b/>
                <w:bCs/>
              </w:rPr>
              <w:t>Characteristics of Deliberate Practice</w:t>
            </w:r>
          </w:p>
        </w:tc>
        <w:tc>
          <w:tcPr>
            <w:tcW w:w="1707" w:type="dxa"/>
            <w:shd w:val="clear" w:color="auto" w:fill="auto"/>
          </w:tcPr>
          <w:p w14:paraId="42A4B410" w14:textId="77777777" w:rsidR="00F4594B" w:rsidRPr="00E149F8" w:rsidRDefault="00F4594B" w:rsidP="002616D6">
            <w:pPr>
              <w:jc w:val="center"/>
              <w:rPr>
                <w:rFonts w:cstheme="minorHAnsi"/>
                <w:b/>
                <w:bCs/>
              </w:rPr>
            </w:pPr>
            <w:r w:rsidRPr="00E149F8">
              <w:rPr>
                <w:rFonts w:cstheme="minorHAnsi"/>
                <w:b/>
                <w:bCs/>
              </w:rPr>
              <w:t>Is there Evidence of this Characteristic?</w:t>
            </w:r>
          </w:p>
        </w:tc>
        <w:tc>
          <w:tcPr>
            <w:tcW w:w="5406" w:type="dxa"/>
            <w:shd w:val="clear" w:color="auto" w:fill="auto"/>
          </w:tcPr>
          <w:p w14:paraId="439CAE11" w14:textId="77777777" w:rsidR="00F4594B" w:rsidRPr="00E149F8" w:rsidRDefault="00F4594B" w:rsidP="002616D6">
            <w:pPr>
              <w:jc w:val="center"/>
              <w:rPr>
                <w:rFonts w:cstheme="minorHAnsi"/>
                <w:b/>
                <w:bCs/>
              </w:rPr>
            </w:pPr>
            <w:r w:rsidRPr="00E149F8">
              <w:rPr>
                <w:rFonts w:cstheme="minorHAnsi"/>
                <w:b/>
                <w:bCs/>
              </w:rPr>
              <w:t>Provide the evidence.  If no evidence is present, describe how the teacher might adjust the practice to address the characteristic.</w:t>
            </w:r>
          </w:p>
        </w:tc>
      </w:tr>
      <w:tr w:rsidR="00F4594B" w:rsidRPr="00693807" w14:paraId="6F966E9A" w14:textId="77777777" w:rsidTr="00E149F8">
        <w:trPr>
          <w:trHeight w:val="729"/>
        </w:trPr>
        <w:tc>
          <w:tcPr>
            <w:tcW w:w="2211" w:type="dxa"/>
            <w:shd w:val="clear" w:color="auto" w:fill="auto"/>
          </w:tcPr>
          <w:p w14:paraId="4D77D4CC" w14:textId="77777777" w:rsidR="00F4594B" w:rsidRPr="00E149F8" w:rsidRDefault="00F4594B" w:rsidP="00706185">
            <w:pPr>
              <w:rPr>
                <w:rFonts w:cstheme="minorHAnsi"/>
              </w:rPr>
            </w:pPr>
            <w:r w:rsidRPr="00E149F8">
              <w:rPr>
                <w:rFonts w:cstheme="minorHAnsi"/>
              </w:rPr>
              <w:t>Authentic</w:t>
            </w:r>
          </w:p>
        </w:tc>
        <w:tc>
          <w:tcPr>
            <w:tcW w:w="1707" w:type="dxa"/>
            <w:shd w:val="clear" w:color="auto" w:fill="auto"/>
          </w:tcPr>
          <w:p w14:paraId="092B720D" w14:textId="77777777" w:rsidR="00F4594B" w:rsidRPr="00C31FC3" w:rsidRDefault="00F4594B" w:rsidP="00706185">
            <w:pPr>
              <w:rPr>
                <w:rFonts w:cstheme="minorHAnsi"/>
                <w:i/>
                <w:iCs/>
                <w:color w:val="008000"/>
              </w:rPr>
            </w:pPr>
            <w:r w:rsidRPr="00C31FC3">
              <w:rPr>
                <w:rFonts w:cstheme="minorHAnsi"/>
                <w:i/>
                <w:iCs/>
                <w:color w:val="008000"/>
              </w:rPr>
              <w:t>Yes</w:t>
            </w:r>
          </w:p>
        </w:tc>
        <w:tc>
          <w:tcPr>
            <w:tcW w:w="5406" w:type="dxa"/>
            <w:shd w:val="clear" w:color="auto" w:fill="auto"/>
          </w:tcPr>
          <w:p w14:paraId="62C30B54" w14:textId="77777777" w:rsidR="00F4594B" w:rsidRPr="00C31FC3" w:rsidRDefault="00F4594B" w:rsidP="00706185">
            <w:pPr>
              <w:rPr>
                <w:rFonts w:cstheme="minorHAnsi"/>
                <w:i/>
                <w:iCs/>
                <w:color w:val="008000"/>
              </w:rPr>
            </w:pPr>
            <w:r w:rsidRPr="00C31FC3">
              <w:rPr>
                <w:rFonts w:cstheme="minorHAnsi"/>
                <w:i/>
                <w:iCs/>
                <w:color w:val="008000"/>
              </w:rPr>
              <w:t>The practice is authentic, as the students are sorting the pictures into groups of “exactly the same” and “not exactly the same”</w:t>
            </w:r>
          </w:p>
        </w:tc>
      </w:tr>
      <w:tr w:rsidR="00F4594B" w:rsidRPr="00693807" w14:paraId="1F8D4B2C" w14:textId="77777777" w:rsidTr="002616D6">
        <w:trPr>
          <w:trHeight w:val="716"/>
        </w:trPr>
        <w:tc>
          <w:tcPr>
            <w:tcW w:w="2211" w:type="dxa"/>
          </w:tcPr>
          <w:p w14:paraId="791E0905" w14:textId="77777777" w:rsidR="00F4594B" w:rsidRPr="00693807" w:rsidRDefault="00F4594B" w:rsidP="00706185">
            <w:pPr>
              <w:rPr>
                <w:rFonts w:cstheme="minorHAnsi"/>
              </w:rPr>
            </w:pPr>
            <w:r w:rsidRPr="00693807">
              <w:rPr>
                <w:rFonts w:cstheme="minorHAnsi"/>
              </w:rPr>
              <w:t>Spaced Over Time</w:t>
            </w:r>
          </w:p>
        </w:tc>
        <w:tc>
          <w:tcPr>
            <w:tcW w:w="1707" w:type="dxa"/>
          </w:tcPr>
          <w:p w14:paraId="104D076B" w14:textId="77777777" w:rsidR="00F4594B" w:rsidRPr="002616D6" w:rsidRDefault="00F4594B" w:rsidP="00706185">
            <w:pPr>
              <w:rPr>
                <w:rFonts w:cstheme="minorHAnsi"/>
                <w:i/>
                <w:iCs/>
                <w:color w:val="008100"/>
              </w:rPr>
            </w:pPr>
            <w:r w:rsidRPr="002616D6">
              <w:rPr>
                <w:rFonts w:cstheme="minorHAnsi"/>
                <w:i/>
                <w:iCs/>
                <w:color w:val="008100"/>
              </w:rPr>
              <w:t>No</w:t>
            </w:r>
          </w:p>
        </w:tc>
        <w:tc>
          <w:tcPr>
            <w:tcW w:w="5406" w:type="dxa"/>
          </w:tcPr>
          <w:p w14:paraId="76225E6C" w14:textId="77777777" w:rsidR="00F4594B" w:rsidRPr="002616D6" w:rsidRDefault="00F4594B" w:rsidP="00706185">
            <w:pPr>
              <w:rPr>
                <w:rFonts w:cstheme="minorHAnsi"/>
                <w:i/>
                <w:iCs/>
                <w:color w:val="008100"/>
              </w:rPr>
            </w:pPr>
            <w:r w:rsidRPr="002616D6">
              <w:rPr>
                <w:rFonts w:cstheme="minorHAnsi"/>
                <w:i/>
                <w:iCs/>
                <w:color w:val="008100"/>
              </w:rPr>
              <w:t>The teacher could make sure to revisit these classifications with a bell ringer or practice the next day.</w:t>
            </w:r>
          </w:p>
        </w:tc>
      </w:tr>
      <w:tr w:rsidR="00F4594B" w:rsidRPr="00693807" w14:paraId="209C7DFE" w14:textId="77777777" w:rsidTr="002616D6">
        <w:trPr>
          <w:trHeight w:val="716"/>
        </w:trPr>
        <w:tc>
          <w:tcPr>
            <w:tcW w:w="2211" w:type="dxa"/>
          </w:tcPr>
          <w:p w14:paraId="0A89AD3B" w14:textId="77777777" w:rsidR="00F4594B" w:rsidRPr="00693807" w:rsidRDefault="00F4594B" w:rsidP="00706185">
            <w:pPr>
              <w:rPr>
                <w:rFonts w:cstheme="minorHAnsi"/>
              </w:rPr>
            </w:pPr>
            <w:r w:rsidRPr="00693807">
              <w:rPr>
                <w:rFonts w:cstheme="minorHAnsi"/>
              </w:rPr>
              <w:t>Low stakes</w:t>
            </w:r>
          </w:p>
        </w:tc>
        <w:tc>
          <w:tcPr>
            <w:tcW w:w="1707" w:type="dxa"/>
          </w:tcPr>
          <w:p w14:paraId="5EC76688" w14:textId="77777777" w:rsidR="00F4594B" w:rsidRPr="002616D6" w:rsidRDefault="00F4594B" w:rsidP="00706185">
            <w:pPr>
              <w:rPr>
                <w:rFonts w:cstheme="minorHAnsi"/>
                <w:i/>
                <w:iCs/>
                <w:color w:val="008100"/>
              </w:rPr>
            </w:pPr>
            <w:r w:rsidRPr="002616D6">
              <w:rPr>
                <w:rFonts w:cstheme="minorHAnsi"/>
                <w:i/>
                <w:iCs/>
                <w:color w:val="008100"/>
              </w:rPr>
              <w:t>Yes</w:t>
            </w:r>
          </w:p>
        </w:tc>
        <w:tc>
          <w:tcPr>
            <w:tcW w:w="5406" w:type="dxa"/>
          </w:tcPr>
          <w:p w14:paraId="22B54ECB" w14:textId="77777777" w:rsidR="00F4594B" w:rsidRPr="002616D6" w:rsidRDefault="00F4594B" w:rsidP="00706185">
            <w:pPr>
              <w:rPr>
                <w:rFonts w:cstheme="minorHAnsi"/>
                <w:i/>
                <w:iCs/>
                <w:color w:val="008100"/>
              </w:rPr>
            </w:pPr>
            <w:r w:rsidRPr="002616D6">
              <w:rPr>
                <w:rFonts w:cstheme="minorHAnsi"/>
                <w:i/>
                <w:iCs/>
                <w:color w:val="008100"/>
              </w:rPr>
              <w:t>The practice is low stakes because the task is modeled as a guided activity first and then students are asked to do it independently not for a grade</w:t>
            </w:r>
          </w:p>
        </w:tc>
      </w:tr>
      <w:tr w:rsidR="00F4594B" w:rsidRPr="00693807" w14:paraId="565C5F7B" w14:textId="77777777" w:rsidTr="002616D6">
        <w:trPr>
          <w:trHeight w:val="63"/>
        </w:trPr>
        <w:tc>
          <w:tcPr>
            <w:tcW w:w="2211" w:type="dxa"/>
          </w:tcPr>
          <w:p w14:paraId="2E9A2E40" w14:textId="77777777" w:rsidR="00F4594B" w:rsidRPr="00693807" w:rsidRDefault="00F4594B" w:rsidP="00706185">
            <w:pPr>
              <w:rPr>
                <w:rFonts w:cstheme="minorHAnsi"/>
              </w:rPr>
            </w:pPr>
            <w:r w:rsidRPr="00693807">
              <w:rPr>
                <w:rFonts w:cstheme="minorHAnsi"/>
              </w:rPr>
              <w:t xml:space="preserve">Practice with </w:t>
            </w:r>
            <w:r>
              <w:rPr>
                <w:rFonts w:cstheme="minorHAnsi"/>
              </w:rPr>
              <w:t xml:space="preserve">timely </w:t>
            </w:r>
            <w:r w:rsidRPr="00693807">
              <w:rPr>
                <w:rFonts w:cstheme="minorHAnsi"/>
              </w:rPr>
              <w:t>feedback</w:t>
            </w:r>
          </w:p>
        </w:tc>
        <w:tc>
          <w:tcPr>
            <w:tcW w:w="1707" w:type="dxa"/>
          </w:tcPr>
          <w:p w14:paraId="6BED10D5" w14:textId="77777777" w:rsidR="00F4594B" w:rsidRPr="002616D6" w:rsidRDefault="00F4594B" w:rsidP="00706185">
            <w:pPr>
              <w:rPr>
                <w:rFonts w:cstheme="minorHAnsi"/>
                <w:i/>
                <w:iCs/>
                <w:color w:val="008100"/>
              </w:rPr>
            </w:pPr>
            <w:r w:rsidRPr="002616D6">
              <w:rPr>
                <w:rFonts w:cstheme="minorHAnsi"/>
                <w:i/>
                <w:iCs/>
                <w:color w:val="008100"/>
              </w:rPr>
              <w:t>Yes</w:t>
            </w:r>
          </w:p>
        </w:tc>
        <w:tc>
          <w:tcPr>
            <w:tcW w:w="5406" w:type="dxa"/>
          </w:tcPr>
          <w:p w14:paraId="00ABB571" w14:textId="77777777" w:rsidR="00F4594B" w:rsidRPr="002616D6" w:rsidRDefault="00F4594B" w:rsidP="00706185">
            <w:pPr>
              <w:rPr>
                <w:rFonts w:cstheme="minorHAnsi"/>
                <w:i/>
                <w:iCs/>
                <w:color w:val="008100"/>
              </w:rPr>
            </w:pPr>
            <w:r w:rsidRPr="002616D6">
              <w:rPr>
                <w:rFonts w:cstheme="minorHAnsi"/>
                <w:i/>
                <w:iCs/>
                <w:color w:val="008100"/>
              </w:rPr>
              <w:t>This practice also includes feedback as the students are asked to share their thinking with a partner</w:t>
            </w:r>
          </w:p>
        </w:tc>
      </w:tr>
    </w:tbl>
    <w:p w14:paraId="30C7CAB3" w14:textId="77777777" w:rsidR="00F4594B" w:rsidRPr="00693807" w:rsidRDefault="00F4594B" w:rsidP="00F4594B">
      <w:pPr>
        <w:pStyle w:val="Tabletext"/>
        <w:rPr>
          <w:rFonts w:cstheme="minorHAnsi"/>
          <w:sz w:val="20"/>
          <w:szCs w:val="20"/>
        </w:rPr>
      </w:pPr>
    </w:p>
    <w:p w14:paraId="7BB8123C" w14:textId="77777777" w:rsidR="00F4594B" w:rsidRPr="00693807" w:rsidRDefault="00F4594B" w:rsidP="00F4594B">
      <w:pPr>
        <w:pStyle w:val="Tabletext"/>
        <w:numPr>
          <w:ilvl w:val="0"/>
          <w:numId w:val="5"/>
        </w:numPr>
        <w:rPr>
          <w:rFonts w:cstheme="minorHAnsi"/>
        </w:rPr>
      </w:pPr>
      <w:r w:rsidRPr="00693807">
        <w:rPr>
          <w:rFonts w:cstheme="minorHAnsi"/>
        </w:rPr>
        <w:t xml:space="preserve"> Why is deliberate practice important to the learning process?</w:t>
      </w:r>
    </w:p>
    <w:p w14:paraId="70B506E0" w14:textId="510658CF" w:rsidR="006460D8" w:rsidRPr="002616D6" w:rsidRDefault="00F4594B" w:rsidP="00F4594B">
      <w:pPr>
        <w:ind w:left="360"/>
        <w:rPr>
          <w:rFonts w:cstheme="minorHAnsi"/>
          <w:i/>
          <w:iCs/>
          <w:color w:val="008100"/>
        </w:rPr>
      </w:pPr>
      <w:r w:rsidRPr="002616D6">
        <w:rPr>
          <w:rFonts w:cstheme="minorHAnsi"/>
          <w:i/>
          <w:iCs/>
          <w:color w:val="008100"/>
        </w:rPr>
        <w:t>Deliberate practice that is authentic, spaced over time, low-stakes and paired with feedback is important to the learning process because it engages the working memory and moves ideas and content to the long-term memory.  When practice is spaced over time, it requires the learner to continue to access knowledge from long term memory to better refine &amp; deepen understanding.</w:t>
      </w:r>
    </w:p>
    <w:sectPr w:rsidR="006460D8" w:rsidRPr="002616D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36019" w14:textId="77777777" w:rsidR="00916863" w:rsidRDefault="00916863" w:rsidP="009B69B4">
      <w:pPr>
        <w:spacing w:after="0" w:line="240" w:lineRule="auto"/>
      </w:pPr>
      <w:r>
        <w:separator/>
      </w:r>
    </w:p>
  </w:endnote>
  <w:endnote w:type="continuationSeparator" w:id="0">
    <w:p w14:paraId="540D9BE5" w14:textId="77777777" w:rsidR="00916863" w:rsidRDefault="00916863" w:rsidP="009B6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D645" w14:textId="3E628F41" w:rsidR="009B69B4" w:rsidRPr="00C31FC3" w:rsidRDefault="00C31FC3" w:rsidP="00C31FC3">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9</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67009" w14:textId="77777777" w:rsidR="00916863" w:rsidRDefault="00916863" w:rsidP="009B69B4">
      <w:pPr>
        <w:spacing w:after="0" w:line="240" w:lineRule="auto"/>
      </w:pPr>
      <w:r>
        <w:separator/>
      </w:r>
    </w:p>
  </w:footnote>
  <w:footnote w:type="continuationSeparator" w:id="0">
    <w:p w14:paraId="5C4736A2" w14:textId="77777777" w:rsidR="00916863" w:rsidRDefault="00916863" w:rsidP="009B6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E9134" w14:textId="77777777" w:rsidR="009B69B4" w:rsidRDefault="009B69B4" w:rsidP="009B69B4">
    <w:pPr>
      <w:pStyle w:val="Header"/>
      <w:spacing w:after="120"/>
    </w:pPr>
    <w:r>
      <w:rPr>
        <w:noProof/>
      </w:rPr>
      <w:drawing>
        <wp:inline distT="0" distB="0" distL="0" distR="0" wp14:anchorId="5B955F24" wp14:editId="0C6FCD76">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4CD031EC" w14:textId="77777777" w:rsidR="009B69B4" w:rsidRDefault="009B6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74AA15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290173A"/>
    <w:multiLevelType w:val="hybridMultilevel"/>
    <w:tmpl w:val="22E4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DE2A36"/>
    <w:multiLevelType w:val="hybridMultilevel"/>
    <w:tmpl w:val="3DF89D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8F133E5"/>
    <w:multiLevelType w:val="hybridMultilevel"/>
    <w:tmpl w:val="7A8AA2AC"/>
    <w:lvl w:ilvl="0" w:tplc="E95E5F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7717054">
    <w:abstractNumId w:val="0"/>
  </w:num>
  <w:num w:numId="2" w16cid:durableId="1896622908">
    <w:abstractNumId w:val="1"/>
  </w:num>
  <w:num w:numId="3" w16cid:durableId="810175968">
    <w:abstractNumId w:val="4"/>
  </w:num>
  <w:num w:numId="4" w16cid:durableId="1847599498">
    <w:abstractNumId w:val="2"/>
  </w:num>
  <w:num w:numId="5" w16cid:durableId="553546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0DB"/>
    <w:rsid w:val="00007685"/>
    <w:rsid w:val="0002657B"/>
    <w:rsid w:val="00103446"/>
    <w:rsid w:val="0023198B"/>
    <w:rsid w:val="002616D6"/>
    <w:rsid w:val="00271D3B"/>
    <w:rsid w:val="00373907"/>
    <w:rsid w:val="003D18DC"/>
    <w:rsid w:val="003F5D62"/>
    <w:rsid w:val="004C2337"/>
    <w:rsid w:val="00570E5F"/>
    <w:rsid w:val="006460D8"/>
    <w:rsid w:val="0076234F"/>
    <w:rsid w:val="00916863"/>
    <w:rsid w:val="00955F3B"/>
    <w:rsid w:val="00991282"/>
    <w:rsid w:val="009B69B4"/>
    <w:rsid w:val="00B2333E"/>
    <w:rsid w:val="00C31FC3"/>
    <w:rsid w:val="00C52F26"/>
    <w:rsid w:val="00C7320A"/>
    <w:rsid w:val="00CF2DA6"/>
    <w:rsid w:val="00CF5805"/>
    <w:rsid w:val="00D400DB"/>
    <w:rsid w:val="00DB357A"/>
    <w:rsid w:val="00E149F8"/>
    <w:rsid w:val="00E478DA"/>
    <w:rsid w:val="00E74895"/>
    <w:rsid w:val="00E939F9"/>
    <w:rsid w:val="00F45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9BBD"/>
  <w15:chartTrackingRefBased/>
  <w15:docId w15:val="{E83D273A-1188-4192-897E-3056D40D1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94B"/>
  </w:style>
  <w:style w:type="paragraph" w:styleId="Heading1">
    <w:name w:val="heading 1"/>
    <w:basedOn w:val="Normal"/>
    <w:next w:val="Normal"/>
    <w:link w:val="Heading1Char"/>
    <w:uiPriority w:val="9"/>
    <w:qFormat/>
    <w:rsid w:val="0010344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03446"/>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9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9B4"/>
  </w:style>
  <w:style w:type="paragraph" w:styleId="Footer">
    <w:name w:val="footer"/>
    <w:basedOn w:val="Normal"/>
    <w:link w:val="FooterChar"/>
    <w:uiPriority w:val="99"/>
    <w:unhideWhenUsed/>
    <w:rsid w:val="009B69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9B4"/>
  </w:style>
  <w:style w:type="character" w:customStyle="1" w:styleId="Heading1Char">
    <w:name w:val="Heading 1 Char"/>
    <w:basedOn w:val="DefaultParagraphFont"/>
    <w:link w:val="Heading1"/>
    <w:uiPriority w:val="9"/>
    <w:rsid w:val="00103446"/>
    <w:rPr>
      <w:rFonts w:asciiTheme="majorHAnsi" w:hAnsiTheme="majorHAnsi" w:cs="Open Sans"/>
      <w:bCs/>
      <w:sz w:val="28"/>
      <w:szCs w:val="20"/>
    </w:rPr>
  </w:style>
  <w:style w:type="character" w:customStyle="1" w:styleId="Heading2Char">
    <w:name w:val="Heading 2 Char"/>
    <w:basedOn w:val="DefaultParagraphFont"/>
    <w:link w:val="Heading2"/>
    <w:uiPriority w:val="9"/>
    <w:rsid w:val="00103446"/>
    <w:rPr>
      <w:rFonts w:cs="Open Sans"/>
      <w:b/>
      <w:bCs/>
      <w:sz w:val="24"/>
      <w:szCs w:val="20"/>
    </w:rPr>
  </w:style>
  <w:style w:type="table" w:styleId="TableGrid">
    <w:name w:val="Table Grid"/>
    <w:basedOn w:val="TableNormal"/>
    <w:uiPriority w:val="39"/>
    <w:rsid w:val="001034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03446"/>
    <w:pPr>
      <w:ind w:left="720"/>
      <w:contextualSpacing/>
    </w:pPr>
  </w:style>
  <w:style w:type="character" w:customStyle="1" w:styleId="normaltextrun">
    <w:name w:val="normaltextrun"/>
    <w:basedOn w:val="DefaultParagraphFont"/>
    <w:rsid w:val="00103446"/>
  </w:style>
  <w:style w:type="character" w:customStyle="1" w:styleId="eop">
    <w:name w:val="eop"/>
    <w:basedOn w:val="DefaultParagraphFont"/>
    <w:rsid w:val="00103446"/>
  </w:style>
  <w:style w:type="character" w:styleId="Hyperlink">
    <w:name w:val="Hyperlink"/>
    <w:basedOn w:val="DefaultParagraphFont"/>
    <w:uiPriority w:val="99"/>
    <w:unhideWhenUsed/>
    <w:rsid w:val="00E939F9"/>
    <w:rPr>
      <w:color w:val="0D6CB9"/>
      <w:u w:val="single"/>
    </w:rPr>
  </w:style>
  <w:style w:type="paragraph" w:customStyle="1" w:styleId="Tabletext">
    <w:name w:val="Table text"/>
    <w:basedOn w:val="Normal"/>
    <w:qFormat/>
    <w:rsid w:val="00F4594B"/>
    <w:pPr>
      <w:spacing w:before="120"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357</Words>
  <Characters>2040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Lesson 4.13:  Practice with Feedback | Deliberate Practice</vt:lpstr>
    </vt:vector>
  </TitlesOfParts>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4.13:  Practice with Feedback | Deliberate Practice</dc:title>
  <dc:subject>Lesson 4.13:  Practice with Feedback | Deliberate Practice</dc:subject>
  <dc:creator>Texas Education Agency</dc:creator>
  <cp:keywords/>
  <dc:description/>
  <cp:lastModifiedBy>White (she/her), Whitney</cp:lastModifiedBy>
  <cp:revision>23</cp:revision>
  <dcterms:created xsi:type="dcterms:W3CDTF">2022-05-17T18:30:00Z</dcterms:created>
  <dcterms:modified xsi:type="dcterms:W3CDTF">2023-08-30T16:23:00Z</dcterms:modified>
</cp:coreProperties>
</file>