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5F8C" w14:textId="51B881AD" w:rsidR="228A3E8D" w:rsidRPr="00305A49" w:rsidRDefault="228A3E8D" w:rsidP="228A3E8D">
      <w:pPr>
        <w:pStyle w:val="Heading1"/>
        <w:spacing w:after="160"/>
        <w:rPr>
          <w:rFonts w:eastAsia="Calibri" w:cstheme="majorHAnsi"/>
          <w:color w:val="000000" w:themeColor="text1"/>
          <w:sz w:val="28"/>
          <w:szCs w:val="28"/>
        </w:rPr>
      </w:pPr>
      <w:r w:rsidRPr="00305A49">
        <w:rPr>
          <w:rFonts w:eastAsia="Calibri" w:cstheme="majorHAnsi"/>
          <w:color w:val="000000" w:themeColor="text1"/>
          <w:sz w:val="28"/>
          <w:szCs w:val="28"/>
        </w:rPr>
        <w:t xml:space="preserve">Exit Ticket </w:t>
      </w:r>
    </w:p>
    <w:p w14:paraId="2997CDEA" w14:textId="1DCCAAE2" w:rsidR="008B1248" w:rsidRPr="007419AF" w:rsidRDefault="008B1248" w:rsidP="008B1248">
      <w:pPr>
        <w:pStyle w:val="Heading2"/>
        <w:pBdr>
          <w:bottom w:val="single" w:sz="6" w:space="1" w:color="auto"/>
        </w:pBdr>
        <w:spacing w:after="160"/>
        <w:rPr>
          <w:rStyle w:val="eop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</w:pPr>
      <w:r w:rsidRPr="007419AF"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Lesson 5.0</w:t>
      </w:r>
      <w:r w:rsidRPr="007419AF"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2</w:t>
      </w:r>
      <w:r w:rsidRPr="007419AF"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 xml:space="preserve">: </w:t>
      </w:r>
      <w:r w:rsidR="007419AF" w:rsidRPr="007419AF"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C</w:t>
      </w:r>
      <w:r w:rsidR="007419AF" w:rsidRPr="007419AF">
        <w:rPr>
          <w:rStyle w:val="eop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haracteristics of Effective Assessments</w:t>
      </w:r>
    </w:p>
    <w:p w14:paraId="7F113503" w14:textId="1C967BB6" w:rsidR="228A3E8D" w:rsidRPr="00305A49" w:rsidRDefault="228A3E8D" w:rsidP="228A3E8D">
      <w:pPr>
        <w:rPr>
          <w:rFonts w:eastAsia="Open Sans" w:cstheme="minorHAnsi"/>
          <w:color w:val="000000" w:themeColor="text1"/>
        </w:rPr>
      </w:pPr>
      <w:r w:rsidRPr="00305A49">
        <w:rPr>
          <w:rStyle w:val="eop"/>
          <w:rFonts w:eastAsia="Open Sans" w:cstheme="minorHAnsi"/>
          <w:color w:val="000000" w:themeColor="text1"/>
        </w:rPr>
        <w:t>Name:</w:t>
      </w:r>
    </w:p>
    <w:p w14:paraId="37FB8973" w14:textId="06AEE362" w:rsidR="228A3E8D" w:rsidRPr="00305A49" w:rsidRDefault="228A3E8D" w:rsidP="228A3E8D">
      <w:pPr>
        <w:rPr>
          <w:rFonts w:eastAsia="Open Sans" w:cstheme="minorHAnsi"/>
          <w:color w:val="000000" w:themeColor="text1"/>
        </w:rPr>
      </w:pPr>
      <w:r w:rsidRPr="00305A49">
        <w:rPr>
          <w:rStyle w:val="eop"/>
          <w:rFonts w:eastAsia="Open Sans" w:cstheme="minorHAnsi"/>
          <w:color w:val="000000" w:themeColor="text1"/>
        </w:rPr>
        <w:t>Date:</w:t>
      </w:r>
    </w:p>
    <w:p w14:paraId="0768B95A" w14:textId="156D9DE8" w:rsidR="228A3E8D" w:rsidRPr="00305A49" w:rsidRDefault="228A3E8D" w:rsidP="228A3E8D">
      <w:pPr>
        <w:rPr>
          <w:rFonts w:eastAsia="Calibri" w:cstheme="minorHAnsi"/>
          <w:color w:val="000000" w:themeColor="text1"/>
        </w:rPr>
      </w:pPr>
      <w:r w:rsidRPr="00305A49">
        <w:rPr>
          <w:rFonts w:eastAsia="Calibri" w:cstheme="minorHAnsi"/>
          <w:color w:val="000000" w:themeColor="text1"/>
        </w:rPr>
        <w:t xml:space="preserve">Evaluate </w:t>
      </w:r>
      <w:r w:rsidR="00AE03AE">
        <w:rPr>
          <w:rFonts w:eastAsia="Calibri" w:cstheme="minorHAnsi"/>
          <w:color w:val="000000" w:themeColor="text1"/>
        </w:rPr>
        <w:t xml:space="preserve">your copy of the formative assessment </w:t>
      </w:r>
      <w:r w:rsidR="009D4BC8">
        <w:rPr>
          <w:rFonts w:eastAsia="Calibri" w:cstheme="minorHAnsi"/>
          <w:color w:val="000000" w:themeColor="text1"/>
        </w:rPr>
        <w:t>(provided by your teacher)</w:t>
      </w:r>
      <w:r w:rsidRPr="00305A49">
        <w:rPr>
          <w:rFonts w:eastAsia="Calibri" w:cstheme="minorHAnsi"/>
          <w:color w:val="000000" w:themeColor="text1"/>
        </w:rPr>
        <w:t xml:space="preserve"> in relationship to the success criteria. Complete the graphic organizer to show your thinking.</w:t>
      </w:r>
    </w:p>
    <w:p w14:paraId="19FA09D3" w14:textId="761C6464" w:rsidR="228A3E8D" w:rsidRDefault="228A3E8D" w:rsidP="228A3E8D">
      <w:pPr>
        <w:rPr>
          <w:rFonts w:eastAsia="Calibri" w:cstheme="minorHAnsi"/>
          <w:color w:val="000000" w:themeColor="text1"/>
        </w:rPr>
      </w:pPr>
      <w:r w:rsidRPr="00305A49">
        <w:rPr>
          <w:rFonts w:eastAsia="Calibri" w:cstheme="minorHAnsi"/>
          <w:color w:val="000000" w:themeColor="text1"/>
        </w:rPr>
        <w:t>Ms. D</w:t>
      </w:r>
      <w:r w:rsidR="009154F3">
        <w:rPr>
          <w:rFonts w:eastAsia="Calibri" w:cstheme="minorHAnsi"/>
          <w:color w:val="000000" w:themeColor="text1"/>
        </w:rPr>
        <w:t>.</w:t>
      </w:r>
      <w:r w:rsidRPr="00305A49">
        <w:rPr>
          <w:rFonts w:eastAsia="Calibri" w:cstheme="minorHAnsi"/>
          <w:color w:val="000000" w:themeColor="text1"/>
        </w:rPr>
        <w:t xml:space="preserve"> is teaching her 4</w:t>
      </w:r>
      <w:r w:rsidRPr="00305A49">
        <w:rPr>
          <w:rFonts w:eastAsia="Calibri" w:cstheme="minorHAnsi"/>
          <w:color w:val="000000" w:themeColor="text1"/>
          <w:vertAlign w:val="superscript"/>
        </w:rPr>
        <w:t>th</w:t>
      </w:r>
      <w:r w:rsidRPr="00305A49">
        <w:rPr>
          <w:rFonts w:eastAsia="Calibri" w:cstheme="minorHAnsi"/>
          <w:color w:val="000000" w:themeColor="text1"/>
        </w:rPr>
        <w:t xml:space="preserve"> grade class about money. Specifically, the goal of this lesson is to teach students to express money amounts given in various forms as decimal numbers. Review the formative assessment </w:t>
      </w:r>
      <w:r w:rsidR="009154F3">
        <w:rPr>
          <w:rFonts w:eastAsia="Calibri" w:cstheme="minorHAnsi"/>
          <w:color w:val="000000" w:themeColor="text1"/>
        </w:rPr>
        <w:t>linked below</w:t>
      </w:r>
      <w:r w:rsidRPr="00305A49">
        <w:rPr>
          <w:rFonts w:eastAsia="Calibri" w:cstheme="minorHAnsi"/>
          <w:color w:val="000000" w:themeColor="text1"/>
        </w:rPr>
        <w:t xml:space="preserve"> to determine </w:t>
      </w:r>
      <w:r w:rsidR="00506F7B" w:rsidRPr="00305A49">
        <w:rPr>
          <w:rFonts w:eastAsia="Calibri" w:cstheme="minorHAnsi"/>
          <w:color w:val="000000" w:themeColor="text1"/>
        </w:rPr>
        <w:t>whether</w:t>
      </w:r>
      <w:r w:rsidRPr="00305A49">
        <w:rPr>
          <w:rFonts w:eastAsia="Calibri" w:cstheme="minorHAnsi"/>
          <w:color w:val="000000" w:themeColor="text1"/>
        </w:rPr>
        <w:t xml:space="preserve"> it meets the characteristics of effective assessment. If the criteria </w:t>
      </w:r>
      <w:r w:rsidR="00506F7B" w:rsidRPr="00305A49">
        <w:rPr>
          <w:rFonts w:eastAsia="Calibri" w:cstheme="minorHAnsi"/>
          <w:color w:val="000000" w:themeColor="text1"/>
        </w:rPr>
        <w:t>are</w:t>
      </w:r>
      <w:r w:rsidRPr="00305A49">
        <w:rPr>
          <w:rFonts w:eastAsia="Calibri" w:cstheme="minorHAnsi"/>
          <w:color w:val="000000" w:themeColor="text1"/>
        </w:rPr>
        <w:t xml:space="preserve"> not met, provide a suggestion for improvement.</w:t>
      </w:r>
    </w:p>
    <w:p w14:paraId="6ADAB741" w14:textId="77777777" w:rsidR="00AE03AE" w:rsidRPr="00AE03AE" w:rsidRDefault="00AE03AE" w:rsidP="228A3E8D">
      <w:pPr>
        <w:rPr>
          <w:rFonts w:eastAsia="Calibri" w:cstheme="minorHAnsi"/>
          <w:color w:val="000000" w:themeColor="text1"/>
        </w:rPr>
      </w:pPr>
    </w:p>
    <w:tbl>
      <w:tblPr>
        <w:tblStyle w:val="TableGrid"/>
        <w:tblW w:w="11249" w:type="dxa"/>
        <w:tblInd w:w="-950" w:type="dxa"/>
        <w:tblLayout w:type="fixed"/>
        <w:tblLook w:val="04A0" w:firstRow="1" w:lastRow="0" w:firstColumn="1" w:lastColumn="0" w:noHBand="0" w:noVBand="1"/>
      </w:tblPr>
      <w:tblGrid>
        <w:gridCol w:w="3645"/>
        <w:gridCol w:w="1350"/>
        <w:gridCol w:w="2880"/>
        <w:gridCol w:w="3374"/>
      </w:tblGrid>
      <w:tr w:rsidR="00C1425A" w:rsidRPr="00305A49" w14:paraId="0B20F5C1" w14:textId="77777777" w:rsidTr="00C1425A">
        <w:trPr>
          <w:trHeight w:val="540"/>
        </w:trPr>
        <w:tc>
          <w:tcPr>
            <w:tcW w:w="3645" w:type="dxa"/>
          </w:tcPr>
          <w:p w14:paraId="2FC5AE7C" w14:textId="08825B73" w:rsidR="00C1425A" w:rsidRPr="00305A49" w:rsidRDefault="00C1425A" w:rsidP="228A3E8D">
            <w:pPr>
              <w:spacing w:line="259" w:lineRule="auto"/>
              <w:jc w:val="center"/>
              <w:rPr>
                <w:rFonts w:eastAsia="Calibri" w:cstheme="minorHAnsi"/>
              </w:rPr>
            </w:pPr>
            <w:r w:rsidRPr="00305A49">
              <w:rPr>
                <w:rFonts w:eastAsia="Calibri" w:cstheme="minorHAnsi"/>
                <w:b/>
                <w:bCs/>
              </w:rPr>
              <w:t>Success Criteria</w:t>
            </w:r>
          </w:p>
        </w:tc>
        <w:tc>
          <w:tcPr>
            <w:tcW w:w="1350" w:type="dxa"/>
          </w:tcPr>
          <w:p w14:paraId="215B4656" w14:textId="5B3BD77F" w:rsidR="00C1425A" w:rsidRPr="00305A49" w:rsidRDefault="00C1425A" w:rsidP="228A3E8D">
            <w:pPr>
              <w:spacing w:line="259" w:lineRule="auto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bCs/>
              </w:rPr>
              <w:t>Criteria Met? Y or N</w:t>
            </w:r>
          </w:p>
        </w:tc>
        <w:tc>
          <w:tcPr>
            <w:tcW w:w="2880" w:type="dxa"/>
          </w:tcPr>
          <w:p w14:paraId="65070E93" w14:textId="056B83B3" w:rsidR="00C1425A" w:rsidRPr="00305A49" w:rsidRDefault="00CB57B2" w:rsidP="228A3E8D">
            <w:pPr>
              <w:jc w:val="center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Reasoning for why  criteria was met or not met?</w:t>
            </w:r>
          </w:p>
        </w:tc>
        <w:tc>
          <w:tcPr>
            <w:tcW w:w="3374" w:type="dxa"/>
          </w:tcPr>
          <w:p w14:paraId="761241F1" w14:textId="77777777" w:rsidR="00C1425A" w:rsidRDefault="00C1425A" w:rsidP="228A3E8D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305A49">
              <w:rPr>
                <w:rFonts w:eastAsia="Calibri" w:cstheme="minorHAnsi"/>
                <w:b/>
                <w:bCs/>
              </w:rPr>
              <w:t>Suggestion for Improvement</w:t>
            </w:r>
          </w:p>
          <w:p w14:paraId="48858B8B" w14:textId="6F109B5A" w:rsidR="00CB57B2" w:rsidRPr="00305A49" w:rsidRDefault="00CB57B2" w:rsidP="228A3E8D">
            <w:pPr>
              <w:spacing w:line="259" w:lineRule="auto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bCs/>
              </w:rPr>
              <w:t xml:space="preserve">(If criteria </w:t>
            </w:r>
            <w:proofErr w:type="gramStart"/>
            <w:r>
              <w:rPr>
                <w:rFonts w:eastAsia="Calibri" w:cstheme="minorHAnsi"/>
                <w:b/>
                <w:bCs/>
              </w:rPr>
              <w:t>was</w:t>
            </w:r>
            <w:proofErr w:type="gramEnd"/>
            <w:r>
              <w:rPr>
                <w:rFonts w:eastAsia="Calibri" w:cstheme="minorHAnsi"/>
                <w:b/>
                <w:bCs/>
              </w:rPr>
              <w:t xml:space="preserve"> not met)</w:t>
            </w:r>
          </w:p>
        </w:tc>
      </w:tr>
      <w:tr w:rsidR="00C1425A" w:rsidRPr="00305A49" w14:paraId="5ADA4D1D" w14:textId="77777777" w:rsidTr="00C1425A">
        <w:trPr>
          <w:trHeight w:val="1095"/>
        </w:trPr>
        <w:tc>
          <w:tcPr>
            <w:tcW w:w="3645" w:type="dxa"/>
          </w:tcPr>
          <w:p w14:paraId="11F7D940" w14:textId="4FD8C332" w:rsidR="00C1425A" w:rsidRPr="00305A49" w:rsidRDefault="00C1425A" w:rsidP="228A3E8D">
            <w:pPr>
              <w:spacing w:line="259" w:lineRule="auto"/>
              <w:rPr>
                <w:rFonts w:eastAsia="Calibri" w:cstheme="minorHAnsi"/>
              </w:rPr>
            </w:pPr>
            <w:r w:rsidRPr="00305A49">
              <w:rPr>
                <w:rFonts w:eastAsia="Calibri" w:cstheme="minorHAnsi"/>
              </w:rPr>
              <w:t>Assessment is aligned with learning target(s) and measures appropriate levels of rigor based on learning target (aligned to and requires attention to the most important content)</w:t>
            </w:r>
          </w:p>
        </w:tc>
        <w:tc>
          <w:tcPr>
            <w:tcW w:w="1350" w:type="dxa"/>
          </w:tcPr>
          <w:p w14:paraId="3F2E2525" w14:textId="6969658A" w:rsidR="00C1425A" w:rsidRPr="00CB57B2" w:rsidRDefault="00C1425A" w:rsidP="00CB57B2">
            <w:pPr>
              <w:rPr>
                <w:rFonts w:eastAsia="Calibri" w:cstheme="minorHAnsi"/>
                <w:color w:val="008000"/>
              </w:rPr>
            </w:pPr>
          </w:p>
        </w:tc>
        <w:tc>
          <w:tcPr>
            <w:tcW w:w="2880" w:type="dxa"/>
          </w:tcPr>
          <w:p w14:paraId="42290669" w14:textId="77777777" w:rsidR="00C1425A" w:rsidRPr="00305A49" w:rsidRDefault="00C1425A" w:rsidP="228A3E8D">
            <w:pPr>
              <w:rPr>
                <w:rFonts w:eastAsia="Calibri" w:cstheme="minorHAnsi"/>
              </w:rPr>
            </w:pPr>
          </w:p>
        </w:tc>
        <w:tc>
          <w:tcPr>
            <w:tcW w:w="3374" w:type="dxa"/>
          </w:tcPr>
          <w:p w14:paraId="67FB9157" w14:textId="2504BF3B" w:rsidR="00C1425A" w:rsidRPr="00305A49" w:rsidRDefault="00C1425A" w:rsidP="228A3E8D">
            <w:pPr>
              <w:spacing w:line="259" w:lineRule="auto"/>
              <w:rPr>
                <w:rFonts w:eastAsia="Calibri" w:cstheme="minorHAnsi"/>
              </w:rPr>
            </w:pPr>
          </w:p>
        </w:tc>
      </w:tr>
      <w:tr w:rsidR="00C1425A" w:rsidRPr="00305A49" w14:paraId="7E0ADE5F" w14:textId="77777777" w:rsidTr="00C1425A">
        <w:trPr>
          <w:trHeight w:val="825"/>
        </w:trPr>
        <w:tc>
          <w:tcPr>
            <w:tcW w:w="3645" w:type="dxa"/>
          </w:tcPr>
          <w:p w14:paraId="0831A93E" w14:textId="164CDC18" w:rsidR="00C1425A" w:rsidRPr="00305A49" w:rsidRDefault="00C1425A" w:rsidP="228A3E8D">
            <w:pPr>
              <w:spacing w:line="259" w:lineRule="auto"/>
              <w:rPr>
                <w:rFonts w:eastAsia="Calibri" w:cstheme="minorHAnsi"/>
              </w:rPr>
            </w:pPr>
            <w:r w:rsidRPr="00305A49">
              <w:rPr>
                <w:rFonts w:eastAsia="Calibri" w:cstheme="minorHAnsi"/>
              </w:rPr>
              <w:t>Assessment is fair and transparent (matches expectations of learning focus, not a “gotcha”)</w:t>
            </w:r>
          </w:p>
          <w:p w14:paraId="02504653" w14:textId="5CC74D72" w:rsidR="00C1425A" w:rsidRPr="00305A49" w:rsidRDefault="00C1425A" w:rsidP="228A3E8D">
            <w:pPr>
              <w:spacing w:line="259" w:lineRule="auto"/>
              <w:rPr>
                <w:rFonts w:eastAsia="Calibri" w:cstheme="minorHAnsi"/>
              </w:rPr>
            </w:pPr>
          </w:p>
        </w:tc>
        <w:tc>
          <w:tcPr>
            <w:tcW w:w="1350" w:type="dxa"/>
          </w:tcPr>
          <w:p w14:paraId="0EFC396C" w14:textId="364E6481" w:rsidR="00C1425A" w:rsidRPr="00CB57B2" w:rsidRDefault="00C1425A" w:rsidP="002D4391">
            <w:pPr>
              <w:ind w:left="360"/>
              <w:rPr>
                <w:rFonts w:eastAsia="Calibri" w:cstheme="minorHAnsi"/>
                <w:color w:val="008000"/>
              </w:rPr>
            </w:pPr>
          </w:p>
        </w:tc>
        <w:tc>
          <w:tcPr>
            <w:tcW w:w="2880" w:type="dxa"/>
          </w:tcPr>
          <w:p w14:paraId="1C8A6296" w14:textId="1CE76216" w:rsidR="00C1425A" w:rsidRPr="00305A49" w:rsidRDefault="00C1425A" w:rsidP="228A3E8D">
            <w:pPr>
              <w:rPr>
                <w:rFonts w:eastAsia="Calibri" w:cstheme="minorHAnsi"/>
              </w:rPr>
            </w:pPr>
          </w:p>
        </w:tc>
        <w:tc>
          <w:tcPr>
            <w:tcW w:w="3374" w:type="dxa"/>
          </w:tcPr>
          <w:p w14:paraId="40F69708" w14:textId="552D4890" w:rsidR="00C1425A" w:rsidRPr="00305A49" w:rsidRDefault="00C1425A" w:rsidP="228A3E8D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</w:tr>
      <w:tr w:rsidR="00C1425A" w:rsidRPr="00305A49" w14:paraId="14EDF561" w14:textId="77777777" w:rsidTr="00C1425A">
        <w:trPr>
          <w:trHeight w:val="825"/>
        </w:trPr>
        <w:tc>
          <w:tcPr>
            <w:tcW w:w="3645" w:type="dxa"/>
          </w:tcPr>
          <w:p w14:paraId="54E48D6C" w14:textId="70A53854" w:rsidR="00C1425A" w:rsidRPr="00305A49" w:rsidRDefault="00C1425A" w:rsidP="228A3E8D">
            <w:pPr>
              <w:spacing w:line="259" w:lineRule="auto"/>
              <w:rPr>
                <w:rFonts w:eastAsia="Calibri" w:cstheme="minorHAnsi"/>
              </w:rPr>
            </w:pPr>
            <w:r w:rsidRPr="00305A49">
              <w:rPr>
                <w:rFonts w:eastAsia="Calibri" w:cstheme="minorHAnsi"/>
              </w:rPr>
              <w:t>Assessment is practical (time, resources, student numbers)</w:t>
            </w:r>
          </w:p>
          <w:p w14:paraId="44F45119" w14:textId="000C3FDB" w:rsidR="00C1425A" w:rsidRPr="00305A49" w:rsidRDefault="00C1425A" w:rsidP="228A3E8D">
            <w:pPr>
              <w:spacing w:line="259" w:lineRule="auto"/>
              <w:rPr>
                <w:rFonts w:eastAsia="Calibri" w:cstheme="minorHAnsi"/>
              </w:rPr>
            </w:pPr>
          </w:p>
        </w:tc>
        <w:tc>
          <w:tcPr>
            <w:tcW w:w="1350" w:type="dxa"/>
          </w:tcPr>
          <w:p w14:paraId="27502DCA" w14:textId="31C9EED2" w:rsidR="00C1425A" w:rsidRPr="00CB57B2" w:rsidRDefault="00C1425A" w:rsidP="228A3E8D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  <w:tc>
          <w:tcPr>
            <w:tcW w:w="2880" w:type="dxa"/>
          </w:tcPr>
          <w:p w14:paraId="1E2F83DA" w14:textId="73FF148E" w:rsidR="00C1425A" w:rsidRPr="00305A49" w:rsidRDefault="00C1425A" w:rsidP="228A3E8D">
            <w:pPr>
              <w:rPr>
                <w:rFonts w:eastAsia="Calibri" w:cstheme="minorHAnsi"/>
              </w:rPr>
            </w:pPr>
          </w:p>
        </w:tc>
        <w:tc>
          <w:tcPr>
            <w:tcW w:w="3374" w:type="dxa"/>
          </w:tcPr>
          <w:p w14:paraId="729B82F8" w14:textId="73AAA168" w:rsidR="00C1425A" w:rsidRPr="00305A49" w:rsidRDefault="00C1425A" w:rsidP="228A3E8D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</w:tr>
      <w:tr w:rsidR="00C1425A" w:rsidRPr="00305A49" w14:paraId="23C68892" w14:textId="77777777" w:rsidTr="00C1425A">
        <w:trPr>
          <w:trHeight w:val="811"/>
        </w:trPr>
        <w:tc>
          <w:tcPr>
            <w:tcW w:w="3645" w:type="dxa"/>
          </w:tcPr>
          <w:p w14:paraId="3967C749" w14:textId="2833B466" w:rsidR="00C1425A" w:rsidRPr="00305A49" w:rsidRDefault="00C1425A" w:rsidP="228A3E8D">
            <w:pPr>
              <w:spacing w:line="259" w:lineRule="auto"/>
              <w:rPr>
                <w:rFonts w:eastAsia="Calibri" w:cstheme="minorHAnsi"/>
              </w:rPr>
            </w:pPr>
            <w:r w:rsidRPr="00305A49">
              <w:rPr>
                <w:rFonts w:eastAsia="Calibri" w:cstheme="minorHAnsi"/>
              </w:rPr>
              <w:t>Assessment is cognitively engaging (why and how)</w:t>
            </w:r>
          </w:p>
          <w:p w14:paraId="373A73FC" w14:textId="14C1C218" w:rsidR="00C1425A" w:rsidRPr="00305A49" w:rsidRDefault="00C1425A" w:rsidP="228A3E8D">
            <w:pPr>
              <w:spacing w:line="259" w:lineRule="auto"/>
              <w:rPr>
                <w:rFonts w:eastAsia="Calibri" w:cstheme="minorHAnsi"/>
              </w:rPr>
            </w:pPr>
          </w:p>
        </w:tc>
        <w:tc>
          <w:tcPr>
            <w:tcW w:w="1350" w:type="dxa"/>
          </w:tcPr>
          <w:p w14:paraId="541F12ED" w14:textId="2ADBACA2" w:rsidR="00C1425A" w:rsidRPr="00CB57B2" w:rsidRDefault="00C1425A" w:rsidP="228A3E8D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  <w:tc>
          <w:tcPr>
            <w:tcW w:w="2880" w:type="dxa"/>
          </w:tcPr>
          <w:p w14:paraId="00D9769A" w14:textId="77777777" w:rsidR="00C1425A" w:rsidRPr="00305A49" w:rsidRDefault="00C1425A" w:rsidP="228A3E8D">
            <w:pPr>
              <w:rPr>
                <w:rFonts w:eastAsia="Calibri" w:cstheme="minorHAnsi"/>
                <w:color w:val="70AD47" w:themeColor="accent6"/>
              </w:rPr>
            </w:pPr>
          </w:p>
        </w:tc>
        <w:tc>
          <w:tcPr>
            <w:tcW w:w="3374" w:type="dxa"/>
          </w:tcPr>
          <w:p w14:paraId="43C492CD" w14:textId="36526983" w:rsidR="00C1425A" w:rsidRPr="00305A49" w:rsidRDefault="00C1425A" w:rsidP="228A3E8D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</w:tr>
    </w:tbl>
    <w:p w14:paraId="78BAB583" w14:textId="48A046FC" w:rsidR="228A3E8D" w:rsidRDefault="228A3E8D" w:rsidP="228A3E8D">
      <w:pPr>
        <w:rPr>
          <w:rFonts w:ascii="Calibri" w:eastAsia="Calibri" w:hAnsi="Calibri" w:cs="Calibri"/>
          <w:color w:val="000000" w:themeColor="text1"/>
        </w:rPr>
      </w:pPr>
    </w:p>
    <w:p w14:paraId="6E8F1AB5" w14:textId="45AED993" w:rsidR="228A3E8D" w:rsidRDefault="228A3E8D" w:rsidP="228A3E8D"/>
    <w:sectPr w:rsidR="228A3E8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9E603" w14:textId="77777777" w:rsidR="00FC4CEB" w:rsidRDefault="00FC4CEB" w:rsidP="00180877">
      <w:pPr>
        <w:spacing w:after="0" w:line="240" w:lineRule="auto"/>
      </w:pPr>
      <w:r>
        <w:separator/>
      </w:r>
    </w:p>
  </w:endnote>
  <w:endnote w:type="continuationSeparator" w:id="0">
    <w:p w14:paraId="24EF19CA" w14:textId="77777777" w:rsidR="00FC4CEB" w:rsidRDefault="00FC4CEB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7F7FF04" w:rsidR="004405CD" w:rsidRPr="00EB4E9F" w:rsidRDefault="00EB4E9F" w:rsidP="00EB4E9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7AEE2" w14:textId="77777777" w:rsidR="00FC4CEB" w:rsidRDefault="00FC4CEB" w:rsidP="00180877">
      <w:pPr>
        <w:spacing w:after="0" w:line="240" w:lineRule="auto"/>
      </w:pPr>
      <w:r>
        <w:separator/>
      </w:r>
    </w:p>
  </w:footnote>
  <w:footnote w:type="continuationSeparator" w:id="0">
    <w:p w14:paraId="5D59C8F1" w14:textId="77777777" w:rsidR="00FC4CEB" w:rsidRDefault="00FC4CEB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6A173B0E" w:rsidR="00180877" w:rsidRPr="00180877" w:rsidRDefault="00180877" w:rsidP="00EB4E9F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76BF3"/>
    <w:multiLevelType w:val="hybridMultilevel"/>
    <w:tmpl w:val="FFFFFFFF"/>
    <w:lvl w:ilvl="0" w:tplc="41AE375C">
      <w:start w:val="1"/>
      <w:numFmt w:val="decimal"/>
      <w:lvlText w:val="%1."/>
      <w:lvlJc w:val="left"/>
      <w:pPr>
        <w:ind w:left="720" w:hanging="360"/>
      </w:pPr>
    </w:lvl>
    <w:lvl w:ilvl="1" w:tplc="41C46E82">
      <w:start w:val="1"/>
      <w:numFmt w:val="lowerLetter"/>
      <w:lvlText w:val="%2."/>
      <w:lvlJc w:val="left"/>
      <w:pPr>
        <w:ind w:left="1440" w:hanging="360"/>
      </w:pPr>
    </w:lvl>
    <w:lvl w:ilvl="2" w:tplc="E354C956">
      <w:start w:val="1"/>
      <w:numFmt w:val="lowerRoman"/>
      <w:lvlText w:val="%3."/>
      <w:lvlJc w:val="right"/>
      <w:pPr>
        <w:ind w:left="2160" w:hanging="180"/>
      </w:pPr>
    </w:lvl>
    <w:lvl w:ilvl="3" w:tplc="97FC4706">
      <w:start w:val="1"/>
      <w:numFmt w:val="decimal"/>
      <w:lvlText w:val="%4."/>
      <w:lvlJc w:val="left"/>
      <w:pPr>
        <w:ind w:left="2880" w:hanging="360"/>
      </w:pPr>
    </w:lvl>
    <w:lvl w:ilvl="4" w:tplc="10ECAEFC">
      <w:start w:val="1"/>
      <w:numFmt w:val="lowerLetter"/>
      <w:lvlText w:val="%5."/>
      <w:lvlJc w:val="left"/>
      <w:pPr>
        <w:ind w:left="3600" w:hanging="360"/>
      </w:pPr>
    </w:lvl>
    <w:lvl w:ilvl="5" w:tplc="988844D6">
      <w:start w:val="1"/>
      <w:numFmt w:val="lowerRoman"/>
      <w:lvlText w:val="%6."/>
      <w:lvlJc w:val="right"/>
      <w:pPr>
        <w:ind w:left="4320" w:hanging="180"/>
      </w:pPr>
    </w:lvl>
    <w:lvl w:ilvl="6" w:tplc="5AB089C0">
      <w:start w:val="1"/>
      <w:numFmt w:val="decimal"/>
      <w:lvlText w:val="%7."/>
      <w:lvlJc w:val="left"/>
      <w:pPr>
        <w:ind w:left="5040" w:hanging="360"/>
      </w:pPr>
    </w:lvl>
    <w:lvl w:ilvl="7" w:tplc="1184574A">
      <w:start w:val="1"/>
      <w:numFmt w:val="lowerLetter"/>
      <w:lvlText w:val="%8."/>
      <w:lvlJc w:val="left"/>
      <w:pPr>
        <w:ind w:left="5760" w:hanging="360"/>
      </w:pPr>
    </w:lvl>
    <w:lvl w:ilvl="8" w:tplc="321A57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10F52"/>
    <w:multiLevelType w:val="hybridMultilevel"/>
    <w:tmpl w:val="FFFFFFFF"/>
    <w:lvl w:ilvl="0" w:tplc="2EF27332">
      <w:start w:val="1"/>
      <w:numFmt w:val="decimal"/>
      <w:lvlText w:val="%1."/>
      <w:lvlJc w:val="left"/>
      <w:pPr>
        <w:ind w:left="720" w:hanging="360"/>
      </w:pPr>
    </w:lvl>
    <w:lvl w:ilvl="1" w:tplc="BF5498F2">
      <w:start w:val="1"/>
      <w:numFmt w:val="lowerLetter"/>
      <w:lvlText w:val="%2."/>
      <w:lvlJc w:val="left"/>
      <w:pPr>
        <w:ind w:left="1440" w:hanging="360"/>
      </w:pPr>
    </w:lvl>
    <w:lvl w:ilvl="2" w:tplc="E1BEE2AA">
      <w:start w:val="1"/>
      <w:numFmt w:val="lowerRoman"/>
      <w:lvlText w:val="%3."/>
      <w:lvlJc w:val="right"/>
      <w:pPr>
        <w:ind w:left="2160" w:hanging="180"/>
      </w:pPr>
    </w:lvl>
    <w:lvl w:ilvl="3" w:tplc="5714F962">
      <w:start w:val="1"/>
      <w:numFmt w:val="decimal"/>
      <w:lvlText w:val="%4."/>
      <w:lvlJc w:val="left"/>
      <w:pPr>
        <w:ind w:left="2880" w:hanging="360"/>
      </w:pPr>
    </w:lvl>
    <w:lvl w:ilvl="4" w:tplc="AF04C1BC">
      <w:start w:val="1"/>
      <w:numFmt w:val="lowerLetter"/>
      <w:lvlText w:val="%5."/>
      <w:lvlJc w:val="left"/>
      <w:pPr>
        <w:ind w:left="3600" w:hanging="360"/>
      </w:pPr>
    </w:lvl>
    <w:lvl w:ilvl="5" w:tplc="D81078F8">
      <w:start w:val="1"/>
      <w:numFmt w:val="lowerRoman"/>
      <w:lvlText w:val="%6."/>
      <w:lvlJc w:val="right"/>
      <w:pPr>
        <w:ind w:left="4320" w:hanging="180"/>
      </w:pPr>
    </w:lvl>
    <w:lvl w:ilvl="6" w:tplc="4FEEEB04">
      <w:start w:val="1"/>
      <w:numFmt w:val="decimal"/>
      <w:lvlText w:val="%7."/>
      <w:lvlJc w:val="left"/>
      <w:pPr>
        <w:ind w:left="5040" w:hanging="360"/>
      </w:pPr>
    </w:lvl>
    <w:lvl w:ilvl="7" w:tplc="9F2E10A6">
      <w:start w:val="1"/>
      <w:numFmt w:val="lowerLetter"/>
      <w:lvlText w:val="%8."/>
      <w:lvlJc w:val="left"/>
      <w:pPr>
        <w:ind w:left="5760" w:hanging="360"/>
      </w:pPr>
    </w:lvl>
    <w:lvl w:ilvl="8" w:tplc="34BC83B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39F2E"/>
    <w:multiLevelType w:val="hybridMultilevel"/>
    <w:tmpl w:val="500E9FC6"/>
    <w:lvl w:ilvl="0" w:tplc="DA2A38CA">
      <w:start w:val="1"/>
      <w:numFmt w:val="decimal"/>
      <w:lvlText w:val="%1."/>
      <w:lvlJc w:val="left"/>
      <w:pPr>
        <w:ind w:left="720" w:hanging="360"/>
      </w:pPr>
    </w:lvl>
    <w:lvl w:ilvl="1" w:tplc="EFA415EC">
      <w:start w:val="1"/>
      <w:numFmt w:val="lowerLetter"/>
      <w:lvlText w:val="%2."/>
      <w:lvlJc w:val="left"/>
      <w:pPr>
        <w:ind w:left="1440" w:hanging="360"/>
      </w:pPr>
    </w:lvl>
    <w:lvl w:ilvl="2" w:tplc="53649914">
      <w:start w:val="1"/>
      <w:numFmt w:val="lowerRoman"/>
      <w:lvlText w:val="%3."/>
      <w:lvlJc w:val="right"/>
      <w:pPr>
        <w:ind w:left="2160" w:hanging="180"/>
      </w:pPr>
    </w:lvl>
    <w:lvl w:ilvl="3" w:tplc="2F1E046C">
      <w:start w:val="1"/>
      <w:numFmt w:val="decimal"/>
      <w:lvlText w:val="%4."/>
      <w:lvlJc w:val="left"/>
      <w:pPr>
        <w:ind w:left="2880" w:hanging="360"/>
      </w:pPr>
    </w:lvl>
    <w:lvl w:ilvl="4" w:tplc="DE8C4BC8">
      <w:start w:val="1"/>
      <w:numFmt w:val="lowerLetter"/>
      <w:lvlText w:val="%5."/>
      <w:lvlJc w:val="left"/>
      <w:pPr>
        <w:ind w:left="3600" w:hanging="360"/>
      </w:pPr>
    </w:lvl>
    <w:lvl w:ilvl="5" w:tplc="A6FCA636">
      <w:start w:val="1"/>
      <w:numFmt w:val="lowerRoman"/>
      <w:lvlText w:val="%6."/>
      <w:lvlJc w:val="right"/>
      <w:pPr>
        <w:ind w:left="4320" w:hanging="180"/>
      </w:pPr>
    </w:lvl>
    <w:lvl w:ilvl="6" w:tplc="DA9C457E">
      <w:start w:val="1"/>
      <w:numFmt w:val="decimal"/>
      <w:lvlText w:val="%7."/>
      <w:lvlJc w:val="left"/>
      <w:pPr>
        <w:ind w:left="5040" w:hanging="360"/>
      </w:pPr>
    </w:lvl>
    <w:lvl w:ilvl="7" w:tplc="52AE3A58">
      <w:start w:val="1"/>
      <w:numFmt w:val="lowerLetter"/>
      <w:lvlText w:val="%8."/>
      <w:lvlJc w:val="left"/>
      <w:pPr>
        <w:ind w:left="5760" w:hanging="360"/>
      </w:pPr>
    </w:lvl>
    <w:lvl w:ilvl="8" w:tplc="995A8E1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6131D"/>
    <w:multiLevelType w:val="hybridMultilevel"/>
    <w:tmpl w:val="FFFFFFFF"/>
    <w:lvl w:ilvl="0" w:tplc="1382DA7C">
      <w:start w:val="1"/>
      <w:numFmt w:val="decimal"/>
      <w:lvlText w:val="%1."/>
      <w:lvlJc w:val="left"/>
      <w:pPr>
        <w:ind w:left="720" w:hanging="360"/>
      </w:pPr>
    </w:lvl>
    <w:lvl w:ilvl="1" w:tplc="6D908BBC">
      <w:start w:val="1"/>
      <w:numFmt w:val="lowerLetter"/>
      <w:lvlText w:val="%2."/>
      <w:lvlJc w:val="left"/>
      <w:pPr>
        <w:ind w:left="1440" w:hanging="360"/>
      </w:pPr>
    </w:lvl>
    <w:lvl w:ilvl="2" w:tplc="2824429A">
      <w:start w:val="1"/>
      <w:numFmt w:val="lowerRoman"/>
      <w:lvlText w:val="%3."/>
      <w:lvlJc w:val="right"/>
      <w:pPr>
        <w:ind w:left="2160" w:hanging="180"/>
      </w:pPr>
    </w:lvl>
    <w:lvl w:ilvl="3" w:tplc="889421A2">
      <w:start w:val="1"/>
      <w:numFmt w:val="decimal"/>
      <w:lvlText w:val="%4."/>
      <w:lvlJc w:val="left"/>
      <w:pPr>
        <w:ind w:left="2880" w:hanging="360"/>
      </w:pPr>
    </w:lvl>
    <w:lvl w:ilvl="4" w:tplc="BD469F68">
      <w:start w:val="1"/>
      <w:numFmt w:val="lowerLetter"/>
      <w:lvlText w:val="%5."/>
      <w:lvlJc w:val="left"/>
      <w:pPr>
        <w:ind w:left="3600" w:hanging="360"/>
      </w:pPr>
    </w:lvl>
    <w:lvl w:ilvl="5" w:tplc="083A1166">
      <w:start w:val="1"/>
      <w:numFmt w:val="lowerRoman"/>
      <w:lvlText w:val="%6."/>
      <w:lvlJc w:val="right"/>
      <w:pPr>
        <w:ind w:left="4320" w:hanging="180"/>
      </w:pPr>
    </w:lvl>
    <w:lvl w:ilvl="6" w:tplc="B2F62C82">
      <w:start w:val="1"/>
      <w:numFmt w:val="decimal"/>
      <w:lvlText w:val="%7."/>
      <w:lvlJc w:val="left"/>
      <w:pPr>
        <w:ind w:left="5040" w:hanging="360"/>
      </w:pPr>
    </w:lvl>
    <w:lvl w:ilvl="7" w:tplc="DF0AFF8C">
      <w:start w:val="1"/>
      <w:numFmt w:val="lowerLetter"/>
      <w:lvlText w:val="%8."/>
      <w:lvlJc w:val="left"/>
      <w:pPr>
        <w:ind w:left="5760" w:hanging="360"/>
      </w:pPr>
    </w:lvl>
    <w:lvl w:ilvl="8" w:tplc="2B281ED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F965E"/>
    <w:multiLevelType w:val="hybridMultilevel"/>
    <w:tmpl w:val="FFFFFFFF"/>
    <w:lvl w:ilvl="0" w:tplc="87729E30">
      <w:start w:val="1"/>
      <w:numFmt w:val="decimal"/>
      <w:lvlText w:val="%1."/>
      <w:lvlJc w:val="left"/>
      <w:pPr>
        <w:ind w:left="720" w:hanging="360"/>
      </w:pPr>
    </w:lvl>
    <w:lvl w:ilvl="1" w:tplc="01F4390C">
      <w:start w:val="1"/>
      <w:numFmt w:val="lowerLetter"/>
      <w:lvlText w:val="%2."/>
      <w:lvlJc w:val="left"/>
      <w:pPr>
        <w:ind w:left="1440" w:hanging="360"/>
      </w:pPr>
    </w:lvl>
    <w:lvl w:ilvl="2" w:tplc="EBB2B6A4">
      <w:start w:val="1"/>
      <w:numFmt w:val="lowerRoman"/>
      <w:lvlText w:val="%3."/>
      <w:lvlJc w:val="right"/>
      <w:pPr>
        <w:ind w:left="2160" w:hanging="180"/>
      </w:pPr>
    </w:lvl>
    <w:lvl w:ilvl="3" w:tplc="363AC9B8">
      <w:start w:val="1"/>
      <w:numFmt w:val="decimal"/>
      <w:lvlText w:val="%4."/>
      <w:lvlJc w:val="left"/>
      <w:pPr>
        <w:ind w:left="2880" w:hanging="360"/>
      </w:pPr>
    </w:lvl>
    <w:lvl w:ilvl="4" w:tplc="273C8CA4">
      <w:start w:val="1"/>
      <w:numFmt w:val="lowerLetter"/>
      <w:lvlText w:val="%5."/>
      <w:lvlJc w:val="left"/>
      <w:pPr>
        <w:ind w:left="3600" w:hanging="360"/>
      </w:pPr>
    </w:lvl>
    <w:lvl w:ilvl="5" w:tplc="00760ACC">
      <w:start w:val="1"/>
      <w:numFmt w:val="lowerRoman"/>
      <w:lvlText w:val="%6."/>
      <w:lvlJc w:val="right"/>
      <w:pPr>
        <w:ind w:left="4320" w:hanging="180"/>
      </w:pPr>
    </w:lvl>
    <w:lvl w:ilvl="6" w:tplc="8C727044">
      <w:start w:val="1"/>
      <w:numFmt w:val="decimal"/>
      <w:lvlText w:val="%7."/>
      <w:lvlJc w:val="left"/>
      <w:pPr>
        <w:ind w:left="5040" w:hanging="360"/>
      </w:pPr>
    </w:lvl>
    <w:lvl w:ilvl="7" w:tplc="74788586">
      <w:start w:val="1"/>
      <w:numFmt w:val="lowerLetter"/>
      <w:lvlText w:val="%8."/>
      <w:lvlJc w:val="left"/>
      <w:pPr>
        <w:ind w:left="5760" w:hanging="360"/>
      </w:pPr>
    </w:lvl>
    <w:lvl w:ilvl="8" w:tplc="E4F87B0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CF529"/>
    <w:multiLevelType w:val="hybridMultilevel"/>
    <w:tmpl w:val="FFFFFFFF"/>
    <w:lvl w:ilvl="0" w:tplc="F6C2F4E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9AEA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011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FCA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CD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90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40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20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84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12F7A"/>
    <w:multiLevelType w:val="hybridMultilevel"/>
    <w:tmpl w:val="FFFFFFFF"/>
    <w:lvl w:ilvl="0" w:tplc="7C486F38">
      <w:start w:val="1"/>
      <w:numFmt w:val="upperLetter"/>
      <w:lvlText w:val="(%1)"/>
      <w:lvlJc w:val="left"/>
      <w:pPr>
        <w:ind w:left="720" w:hanging="360"/>
      </w:pPr>
    </w:lvl>
    <w:lvl w:ilvl="1" w:tplc="28525CB6">
      <w:start w:val="1"/>
      <w:numFmt w:val="lowerLetter"/>
      <w:lvlText w:val="%2."/>
      <w:lvlJc w:val="left"/>
      <w:pPr>
        <w:ind w:left="1440" w:hanging="360"/>
      </w:pPr>
    </w:lvl>
    <w:lvl w:ilvl="2" w:tplc="468027D0">
      <w:start w:val="1"/>
      <w:numFmt w:val="lowerRoman"/>
      <w:lvlText w:val="%3."/>
      <w:lvlJc w:val="right"/>
      <w:pPr>
        <w:ind w:left="2160" w:hanging="180"/>
      </w:pPr>
    </w:lvl>
    <w:lvl w:ilvl="3" w:tplc="C6ECEB08">
      <w:start w:val="1"/>
      <w:numFmt w:val="decimal"/>
      <w:lvlText w:val="%4."/>
      <w:lvlJc w:val="left"/>
      <w:pPr>
        <w:ind w:left="2880" w:hanging="360"/>
      </w:pPr>
    </w:lvl>
    <w:lvl w:ilvl="4" w:tplc="449EC05E">
      <w:start w:val="1"/>
      <w:numFmt w:val="lowerLetter"/>
      <w:lvlText w:val="%5."/>
      <w:lvlJc w:val="left"/>
      <w:pPr>
        <w:ind w:left="3600" w:hanging="360"/>
      </w:pPr>
    </w:lvl>
    <w:lvl w:ilvl="5" w:tplc="549A3210">
      <w:start w:val="1"/>
      <w:numFmt w:val="lowerRoman"/>
      <w:lvlText w:val="%6."/>
      <w:lvlJc w:val="right"/>
      <w:pPr>
        <w:ind w:left="4320" w:hanging="180"/>
      </w:pPr>
    </w:lvl>
    <w:lvl w:ilvl="6" w:tplc="EFBEE078">
      <w:start w:val="1"/>
      <w:numFmt w:val="decimal"/>
      <w:lvlText w:val="%7."/>
      <w:lvlJc w:val="left"/>
      <w:pPr>
        <w:ind w:left="5040" w:hanging="360"/>
      </w:pPr>
    </w:lvl>
    <w:lvl w:ilvl="7" w:tplc="D5B400CA">
      <w:start w:val="1"/>
      <w:numFmt w:val="lowerLetter"/>
      <w:lvlText w:val="%8."/>
      <w:lvlJc w:val="left"/>
      <w:pPr>
        <w:ind w:left="5760" w:hanging="360"/>
      </w:pPr>
    </w:lvl>
    <w:lvl w:ilvl="8" w:tplc="9252E18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CABC3"/>
    <w:multiLevelType w:val="hybridMultilevel"/>
    <w:tmpl w:val="FFFFFFFF"/>
    <w:lvl w:ilvl="0" w:tplc="8F9CDC28">
      <w:start w:val="1"/>
      <w:numFmt w:val="bullet"/>
      <w:pStyle w:val="Tabletext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9306B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8E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E2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AA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80B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C0D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E21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A0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10122"/>
    <w:multiLevelType w:val="hybridMultilevel"/>
    <w:tmpl w:val="F33CD34E"/>
    <w:lvl w:ilvl="0" w:tplc="E38869A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8F589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4E2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A0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6C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E9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01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2A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F63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83B24"/>
    <w:multiLevelType w:val="hybridMultilevel"/>
    <w:tmpl w:val="FFFFFFFF"/>
    <w:lvl w:ilvl="0" w:tplc="B778081A">
      <w:start w:val="1"/>
      <w:numFmt w:val="bullet"/>
      <w:pStyle w:val="ListAlphaparens"/>
      <w:lvlText w:val="•"/>
      <w:lvlJc w:val="left"/>
      <w:pPr>
        <w:ind w:left="432" w:hanging="288"/>
      </w:pPr>
      <w:rPr>
        <w:rFonts w:ascii="Calibri" w:hAnsi="Calibri" w:hint="default"/>
      </w:rPr>
    </w:lvl>
    <w:lvl w:ilvl="1" w:tplc="19E02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E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08A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404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4A4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EE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A5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4B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345461">
    <w:abstractNumId w:val="8"/>
  </w:num>
  <w:num w:numId="2" w16cid:durableId="555581205">
    <w:abstractNumId w:val="2"/>
  </w:num>
  <w:num w:numId="3" w16cid:durableId="1555580963">
    <w:abstractNumId w:val="5"/>
  </w:num>
  <w:num w:numId="4" w16cid:durableId="1363942726">
    <w:abstractNumId w:val="1"/>
  </w:num>
  <w:num w:numId="5" w16cid:durableId="858083892">
    <w:abstractNumId w:val="0"/>
  </w:num>
  <w:num w:numId="6" w16cid:durableId="1475444336">
    <w:abstractNumId w:val="4"/>
  </w:num>
  <w:num w:numId="7" w16cid:durableId="1971355193">
    <w:abstractNumId w:val="3"/>
  </w:num>
  <w:num w:numId="8" w16cid:durableId="302393207">
    <w:abstractNumId w:val="6"/>
  </w:num>
  <w:num w:numId="9" w16cid:durableId="1721904961">
    <w:abstractNumId w:val="9"/>
  </w:num>
  <w:num w:numId="10" w16cid:durableId="990980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83673"/>
    <w:rsid w:val="002476F9"/>
    <w:rsid w:val="002D4391"/>
    <w:rsid w:val="002D4FEE"/>
    <w:rsid w:val="00305A49"/>
    <w:rsid w:val="00400200"/>
    <w:rsid w:val="004405CD"/>
    <w:rsid w:val="00506F7B"/>
    <w:rsid w:val="00552D18"/>
    <w:rsid w:val="005C1176"/>
    <w:rsid w:val="005C6308"/>
    <w:rsid w:val="00600333"/>
    <w:rsid w:val="006C038C"/>
    <w:rsid w:val="007419AF"/>
    <w:rsid w:val="00861830"/>
    <w:rsid w:val="00875F30"/>
    <w:rsid w:val="008B1248"/>
    <w:rsid w:val="00906D85"/>
    <w:rsid w:val="009154F3"/>
    <w:rsid w:val="009D4BC8"/>
    <w:rsid w:val="00AE03AE"/>
    <w:rsid w:val="00B3057F"/>
    <w:rsid w:val="00B92DDD"/>
    <w:rsid w:val="00C1425A"/>
    <w:rsid w:val="00C35614"/>
    <w:rsid w:val="00CB57B2"/>
    <w:rsid w:val="00CF5805"/>
    <w:rsid w:val="00E735FC"/>
    <w:rsid w:val="00EA19D5"/>
    <w:rsid w:val="00EB2F20"/>
    <w:rsid w:val="00EB4E9F"/>
    <w:rsid w:val="00FC4CEB"/>
    <w:rsid w:val="0408A830"/>
    <w:rsid w:val="1EFE9714"/>
    <w:rsid w:val="21D7E998"/>
    <w:rsid w:val="228A3E8D"/>
    <w:rsid w:val="34C168B5"/>
    <w:rsid w:val="4371D237"/>
    <w:rsid w:val="456E5F16"/>
    <w:rsid w:val="4C2CDF10"/>
    <w:rsid w:val="4E669DE8"/>
    <w:rsid w:val="6D2D6846"/>
    <w:rsid w:val="7B31A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3EB31C12-547E-4C29-B030-475279AF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paragraph" w:customStyle="1" w:styleId="ListAlphaparens">
    <w:name w:val="List Alpha parens"/>
    <w:basedOn w:val="Normal"/>
    <w:uiPriority w:val="1"/>
    <w:qFormat/>
    <w:rsid w:val="4E669DE8"/>
    <w:pPr>
      <w:numPr>
        <w:numId w:val="9"/>
      </w:numPr>
      <w:spacing w:before="120" w:after="120"/>
      <w:ind w:left="720" w:hanging="360"/>
      <w:contextualSpacing/>
    </w:pPr>
  </w:style>
  <w:style w:type="paragraph" w:customStyle="1" w:styleId="Tabletext">
    <w:name w:val="Table text"/>
    <w:basedOn w:val="Normal"/>
    <w:uiPriority w:val="1"/>
    <w:qFormat/>
    <w:rsid w:val="4E669DE8"/>
    <w:pPr>
      <w:spacing w:before="120" w:after="120"/>
    </w:pPr>
  </w:style>
  <w:style w:type="paragraph" w:customStyle="1" w:styleId="Tabletextbullet">
    <w:name w:val="Table text bullet"/>
    <w:basedOn w:val="Normal"/>
    <w:uiPriority w:val="1"/>
    <w:qFormat/>
    <w:rsid w:val="4E669DE8"/>
    <w:pPr>
      <w:numPr>
        <w:numId w:val="10"/>
      </w:numPr>
      <w:spacing w:before="120" w:after="120"/>
      <w:ind w:left="432" w:hanging="288"/>
      <w:contextualSpacing/>
    </w:pPr>
  </w:style>
  <w:style w:type="paragraph" w:customStyle="1" w:styleId="PARAGRAPH1">
    <w:name w:val="*PARAGRAPH (1)"/>
    <w:basedOn w:val="Normal"/>
    <w:link w:val="PARAGRAPH1Char"/>
    <w:uiPriority w:val="1"/>
    <w:rsid w:val="4E669DE8"/>
    <w:pPr>
      <w:tabs>
        <w:tab w:val="left" w:pos="1440"/>
      </w:tabs>
      <w:spacing w:before="120" w:after="200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basedOn w:val="DefaultParagraphFont"/>
    <w:link w:val="PARAGRAPH1"/>
    <w:uiPriority w:val="1"/>
    <w:rsid w:val="4E669DE8"/>
    <w:rPr>
      <w:rFonts w:ascii="Calibri" w:eastAsia="Calibri" w:hAnsi="Calibri" w:cs="Times New Roman"/>
    </w:rPr>
  </w:style>
  <w:style w:type="paragraph" w:customStyle="1" w:styleId="SUBPARAGRAPHA">
    <w:name w:val="*SUBPARAGRAPH (A)"/>
    <w:basedOn w:val="Normal"/>
    <w:link w:val="SUBPARAGRAPHAChar"/>
    <w:uiPriority w:val="1"/>
    <w:rsid w:val="4E669DE8"/>
    <w:pPr>
      <w:tabs>
        <w:tab w:val="left" w:pos="2160"/>
      </w:tabs>
      <w:spacing w:before="120" w:after="200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basedOn w:val="DefaultParagraphFont"/>
    <w:link w:val="SUBPARAGRAPHA"/>
    <w:uiPriority w:val="1"/>
    <w:rsid w:val="4E669DE8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228A3E8D"/>
  </w:style>
  <w:style w:type="character" w:customStyle="1" w:styleId="eop">
    <w:name w:val="eop"/>
    <w:basedOn w:val="DefaultParagraphFont"/>
    <w:rsid w:val="228A3E8D"/>
  </w:style>
  <w:style w:type="character" w:styleId="FollowedHyperlink">
    <w:name w:val="FollowedHyperlink"/>
    <w:basedOn w:val="DefaultParagraphFont"/>
    <w:uiPriority w:val="99"/>
    <w:semiHidden/>
    <w:unhideWhenUsed/>
    <w:rsid w:val="009154F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5.02: Characteristics of Effective Assessment </vt:lpstr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5.02: Characteristics of Effective Assessment </dc:title>
  <dc:subject>Lesson 5.02: Characteristics of Effective Assessment </dc:subject>
  <dc:creator>Texas Education Agency</dc:creator>
  <cp:keywords/>
  <dc:description/>
  <cp:lastModifiedBy>White (she/her), Whitney</cp:lastModifiedBy>
  <cp:revision>31</cp:revision>
  <dcterms:created xsi:type="dcterms:W3CDTF">2022-05-26T02:20:00Z</dcterms:created>
  <dcterms:modified xsi:type="dcterms:W3CDTF">2023-08-30T11:46:00Z</dcterms:modified>
</cp:coreProperties>
</file>