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F93D4" w14:textId="0DFFD274" w:rsidR="00861830" w:rsidRPr="007C5952" w:rsidRDefault="2F241B99" w:rsidP="2F241B99">
      <w:pPr>
        <w:pStyle w:val="Heading1"/>
        <w:spacing w:after="160"/>
        <w:rPr>
          <w:rFonts w:eastAsia="Calibri" w:cstheme="majorHAnsi"/>
          <w:color w:val="000000" w:themeColor="text1"/>
          <w:sz w:val="28"/>
          <w:szCs w:val="28"/>
        </w:rPr>
      </w:pPr>
      <w:r w:rsidRPr="007C5952">
        <w:rPr>
          <w:rFonts w:eastAsia="Calibri" w:cstheme="majorHAnsi"/>
          <w:color w:val="000000" w:themeColor="text1"/>
          <w:sz w:val="28"/>
          <w:szCs w:val="28"/>
        </w:rPr>
        <w:t>Exit Ticket - Answer Key</w:t>
      </w:r>
    </w:p>
    <w:p w14:paraId="0D7F252C" w14:textId="77777777" w:rsidR="00943071" w:rsidRDefault="00943071" w:rsidP="00943071">
      <w:pPr>
        <w:pStyle w:val="Heading2"/>
        <w:pBdr>
          <w:bottom w:val="single" w:sz="6" w:space="1" w:color="auto"/>
        </w:pBdr>
        <w:spacing w:after="160"/>
        <w:rPr>
          <w:rStyle w:val="eop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Lesson 5.05: Introduction to Strategic Questioning</w:t>
      </w:r>
    </w:p>
    <w:p w14:paraId="1D2F2E41" w14:textId="6DB4A0C9" w:rsidR="00861830" w:rsidRPr="007C5952" w:rsidRDefault="2F241B99" w:rsidP="2F241B99">
      <w:pPr>
        <w:rPr>
          <w:rFonts w:eastAsia="Open Sans" w:cstheme="minorHAnsi"/>
          <w:color w:val="000000" w:themeColor="text1"/>
        </w:rPr>
      </w:pPr>
      <w:r w:rsidRPr="007C5952">
        <w:rPr>
          <w:rStyle w:val="eop"/>
          <w:rFonts w:eastAsia="Open Sans" w:cstheme="minorHAnsi"/>
          <w:color w:val="000000" w:themeColor="text1"/>
        </w:rPr>
        <w:t>Name:</w:t>
      </w:r>
    </w:p>
    <w:p w14:paraId="32307DDE" w14:textId="03AA2F25" w:rsidR="00861830" w:rsidRPr="007C5952" w:rsidRDefault="2F241B99" w:rsidP="2F241B99">
      <w:pPr>
        <w:rPr>
          <w:rFonts w:eastAsia="Open Sans" w:cstheme="minorHAnsi"/>
          <w:color w:val="000000" w:themeColor="text1"/>
        </w:rPr>
      </w:pPr>
      <w:r w:rsidRPr="007C5952">
        <w:rPr>
          <w:rStyle w:val="eop"/>
          <w:rFonts w:eastAsia="Open Sans" w:cstheme="minorHAnsi"/>
          <w:color w:val="000000" w:themeColor="text1"/>
        </w:rPr>
        <w:t>Date:</w:t>
      </w:r>
    </w:p>
    <w:p w14:paraId="742454EF" w14:textId="488B0207" w:rsidR="00861830" w:rsidRPr="007C5952" w:rsidRDefault="2F241B99" w:rsidP="2F241B99">
      <w:pPr>
        <w:rPr>
          <w:rFonts w:eastAsia="Calibri" w:cstheme="minorHAnsi"/>
          <w:color w:val="000000" w:themeColor="text1"/>
        </w:rPr>
      </w:pPr>
      <w:r w:rsidRPr="007C5952">
        <w:rPr>
          <w:rFonts w:eastAsia="Calibri" w:cstheme="minorHAnsi"/>
          <w:color w:val="000000" w:themeColor="text1"/>
        </w:rPr>
        <w:t>Review the lesson objective and related lesson below. Evaluate each question based on the first two criteria for effective questions. If a question does not fit both criteria, revise or make suggestions for improvement.</w:t>
      </w:r>
    </w:p>
    <w:p w14:paraId="30BDA2A8" w14:textId="42E57237" w:rsidR="00861830" w:rsidRPr="007C5952" w:rsidRDefault="2F241B99" w:rsidP="2F241B99">
      <w:pPr>
        <w:rPr>
          <w:rFonts w:eastAsia="Calibri" w:cstheme="minorHAnsi"/>
          <w:color w:val="000000" w:themeColor="text1"/>
        </w:rPr>
      </w:pPr>
      <w:r w:rsidRPr="007C5952">
        <w:rPr>
          <w:rFonts w:eastAsia="Calibri" w:cstheme="minorHAnsi"/>
          <w:color w:val="000000" w:themeColor="text1"/>
        </w:rPr>
        <w:t xml:space="preserve">Students will demonstrate reading comprehension of fiction texts by </w:t>
      </w:r>
      <w:proofErr w:type="gramStart"/>
      <w:r w:rsidRPr="007C5952">
        <w:rPr>
          <w:rFonts w:eastAsia="Calibri" w:cstheme="minorHAnsi"/>
          <w:color w:val="000000" w:themeColor="text1"/>
        </w:rPr>
        <w:t>comparing and contrasting</w:t>
      </w:r>
      <w:proofErr w:type="gramEnd"/>
      <w:r w:rsidRPr="007C5952">
        <w:rPr>
          <w:rFonts w:eastAsia="Calibri" w:cstheme="minorHAnsi"/>
          <w:color w:val="000000" w:themeColor="text1"/>
        </w:rPr>
        <w:t xml:space="preserve"> two texts and finding similarities and differences between them.</w:t>
      </w:r>
    </w:p>
    <w:p w14:paraId="6F77C21E" w14:textId="3D1170F3" w:rsidR="00861830" w:rsidRPr="007C5952" w:rsidRDefault="00861830" w:rsidP="2F241B99">
      <w:pPr>
        <w:rPr>
          <w:rFonts w:eastAsia="Calibri" w:cstheme="minorHAns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15"/>
        <w:gridCol w:w="1710"/>
        <w:gridCol w:w="1980"/>
        <w:gridCol w:w="3060"/>
      </w:tblGrid>
      <w:tr w:rsidR="2F241B99" w:rsidRPr="007C5952" w14:paraId="1E811E09" w14:textId="77777777" w:rsidTr="2F241B99">
        <w:tc>
          <w:tcPr>
            <w:tcW w:w="2415" w:type="dxa"/>
          </w:tcPr>
          <w:p w14:paraId="6DE4FF3D" w14:textId="5E654C4A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</w:rPr>
            </w:pPr>
            <w:r w:rsidRPr="007C5952">
              <w:rPr>
                <w:rFonts w:eastAsia="Calibri" w:cstheme="minorHAnsi"/>
              </w:rPr>
              <w:t>Question</w:t>
            </w:r>
          </w:p>
        </w:tc>
        <w:tc>
          <w:tcPr>
            <w:tcW w:w="1710" w:type="dxa"/>
          </w:tcPr>
          <w:p w14:paraId="6BC3A1BE" w14:textId="2D32F016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</w:rPr>
            </w:pPr>
            <w:r w:rsidRPr="007C5952">
              <w:rPr>
                <w:rFonts w:eastAsia="Calibri" w:cstheme="minorHAnsi"/>
              </w:rPr>
              <w:t>Is it succinct?</w:t>
            </w:r>
          </w:p>
        </w:tc>
        <w:tc>
          <w:tcPr>
            <w:tcW w:w="1980" w:type="dxa"/>
          </w:tcPr>
          <w:p w14:paraId="4D6004A9" w14:textId="0D779B70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</w:rPr>
            </w:pPr>
            <w:r w:rsidRPr="007C5952">
              <w:rPr>
                <w:rFonts w:eastAsia="Calibri" w:cstheme="minorHAnsi"/>
              </w:rPr>
              <w:t xml:space="preserve">Is if focused on the most important content? </w:t>
            </w:r>
          </w:p>
        </w:tc>
        <w:tc>
          <w:tcPr>
            <w:tcW w:w="3060" w:type="dxa"/>
          </w:tcPr>
          <w:p w14:paraId="5AD9DCB7" w14:textId="0D0046ED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</w:rPr>
            </w:pPr>
            <w:r w:rsidRPr="007C5952">
              <w:rPr>
                <w:rFonts w:eastAsia="Calibri" w:cstheme="minorHAnsi"/>
              </w:rPr>
              <w:t>Revisions or Suggestions for improvement if necessary.</w:t>
            </w:r>
          </w:p>
        </w:tc>
      </w:tr>
      <w:tr w:rsidR="2F241B99" w:rsidRPr="007C5952" w14:paraId="6E88219A" w14:textId="77777777" w:rsidTr="2F241B99">
        <w:tc>
          <w:tcPr>
            <w:tcW w:w="2415" w:type="dxa"/>
          </w:tcPr>
          <w:p w14:paraId="6D4BF4A3" w14:textId="7ED268B9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</w:rPr>
            </w:pPr>
            <w:r w:rsidRPr="007C5952">
              <w:rPr>
                <w:rFonts w:eastAsia="Calibri" w:cstheme="minorHAnsi"/>
              </w:rPr>
              <w:t xml:space="preserve">What does it mean to </w:t>
            </w:r>
            <w:proofErr w:type="gramStart"/>
            <w:r w:rsidRPr="007C5952">
              <w:rPr>
                <w:rFonts w:eastAsia="Calibri" w:cstheme="minorHAnsi"/>
              </w:rPr>
              <w:t>compare and contrast</w:t>
            </w:r>
            <w:proofErr w:type="gramEnd"/>
            <w:r w:rsidRPr="007C5952">
              <w:rPr>
                <w:rFonts w:eastAsia="Calibri" w:cstheme="minorHAnsi"/>
              </w:rPr>
              <w:t>?</w:t>
            </w:r>
          </w:p>
        </w:tc>
        <w:tc>
          <w:tcPr>
            <w:tcW w:w="1710" w:type="dxa"/>
          </w:tcPr>
          <w:p w14:paraId="4E55E4BB" w14:textId="4655B527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Yes</w:t>
            </w:r>
          </w:p>
        </w:tc>
        <w:tc>
          <w:tcPr>
            <w:tcW w:w="1980" w:type="dxa"/>
          </w:tcPr>
          <w:p w14:paraId="4F592224" w14:textId="4B73A6FD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Yes</w:t>
            </w:r>
          </w:p>
        </w:tc>
        <w:tc>
          <w:tcPr>
            <w:tcW w:w="3060" w:type="dxa"/>
          </w:tcPr>
          <w:p w14:paraId="0EBB7BC2" w14:textId="1FC926EB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None needed</w:t>
            </w:r>
          </w:p>
        </w:tc>
      </w:tr>
      <w:tr w:rsidR="2F241B99" w:rsidRPr="007C5952" w14:paraId="0597E5EC" w14:textId="77777777" w:rsidTr="008F05FC">
        <w:trPr>
          <w:trHeight w:val="2087"/>
        </w:trPr>
        <w:tc>
          <w:tcPr>
            <w:tcW w:w="2415" w:type="dxa"/>
          </w:tcPr>
          <w:p w14:paraId="1C140324" w14:textId="7C056B77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</w:rPr>
            </w:pPr>
            <w:r w:rsidRPr="007C5952">
              <w:rPr>
                <w:rFonts w:eastAsia="Calibri" w:cstheme="minorHAnsi"/>
              </w:rPr>
              <w:t>Based on the stories that we just read and the beginning of each what do you know about where the action happened in each of the stories?</w:t>
            </w:r>
          </w:p>
        </w:tc>
        <w:tc>
          <w:tcPr>
            <w:tcW w:w="1710" w:type="dxa"/>
          </w:tcPr>
          <w:p w14:paraId="357079F0" w14:textId="7F23E2ED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No</w:t>
            </w:r>
          </w:p>
        </w:tc>
        <w:tc>
          <w:tcPr>
            <w:tcW w:w="1980" w:type="dxa"/>
          </w:tcPr>
          <w:p w14:paraId="536DD45D" w14:textId="4108DC1B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Yes</w:t>
            </w:r>
          </w:p>
        </w:tc>
        <w:tc>
          <w:tcPr>
            <w:tcW w:w="3060" w:type="dxa"/>
          </w:tcPr>
          <w:p w14:paraId="243E9187" w14:textId="2B08348F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Change to: Where did each story take place? Or What is the setting of each story?</w:t>
            </w:r>
          </w:p>
        </w:tc>
      </w:tr>
      <w:tr w:rsidR="2F241B99" w:rsidRPr="007C5952" w14:paraId="5C044E6E" w14:textId="77777777" w:rsidTr="2F241B99">
        <w:tc>
          <w:tcPr>
            <w:tcW w:w="2415" w:type="dxa"/>
          </w:tcPr>
          <w:p w14:paraId="5E3CF929" w14:textId="4688B16C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</w:rPr>
            </w:pPr>
            <w:r w:rsidRPr="007C5952">
              <w:rPr>
                <w:rFonts w:eastAsia="Calibri" w:cstheme="minorHAnsi"/>
              </w:rPr>
              <w:t>What do you think might be some other elements of the story – like plot, character, problem, and solution – that we can compare and what do you see are the similarities and differences in each of these various elements?</w:t>
            </w:r>
          </w:p>
        </w:tc>
        <w:tc>
          <w:tcPr>
            <w:tcW w:w="1710" w:type="dxa"/>
          </w:tcPr>
          <w:p w14:paraId="5F50E18A" w14:textId="3A838F5E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No</w:t>
            </w:r>
          </w:p>
        </w:tc>
        <w:tc>
          <w:tcPr>
            <w:tcW w:w="1980" w:type="dxa"/>
          </w:tcPr>
          <w:p w14:paraId="2C2B3787" w14:textId="27237369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Yes</w:t>
            </w:r>
          </w:p>
        </w:tc>
        <w:tc>
          <w:tcPr>
            <w:tcW w:w="3060" w:type="dxa"/>
          </w:tcPr>
          <w:p w14:paraId="16BC912D" w14:textId="230E7353" w:rsidR="2F241B99" w:rsidRPr="007C5952" w:rsidRDefault="2F241B99" w:rsidP="008F05FC">
            <w:pPr>
              <w:spacing w:before="120" w:after="120" w:line="259" w:lineRule="auto"/>
              <w:rPr>
                <w:rFonts w:eastAsia="Calibri" w:cstheme="minorHAnsi"/>
                <w:color w:val="008000"/>
              </w:rPr>
            </w:pPr>
            <w:r w:rsidRPr="007C5952">
              <w:rPr>
                <w:rFonts w:eastAsia="Calibri" w:cstheme="minorHAnsi"/>
                <w:i/>
                <w:iCs/>
                <w:color w:val="008000"/>
              </w:rPr>
              <w:t>Separate the questions. If the teacher needs to remind students of other elements, s/he can start with What are other elements of story? Then the teacher can ask Which story elements can we compare in these stories? How are the elements similar or different?</w:t>
            </w:r>
          </w:p>
        </w:tc>
      </w:tr>
      <w:tr w:rsidR="2F241B99" w14:paraId="1016A593" w14:textId="77777777" w:rsidTr="2F241B99">
        <w:tc>
          <w:tcPr>
            <w:tcW w:w="2415" w:type="dxa"/>
          </w:tcPr>
          <w:p w14:paraId="7AF040CA" w14:textId="70AFC7D8" w:rsidR="2F241B99" w:rsidRDefault="2F241B99" w:rsidP="008F05FC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2F241B99">
              <w:rPr>
                <w:rFonts w:ascii="Calibri" w:eastAsia="Calibri" w:hAnsi="Calibri" w:cs="Calibri"/>
              </w:rPr>
              <w:t xml:space="preserve">What was your favorite part of each story? </w:t>
            </w:r>
          </w:p>
        </w:tc>
        <w:tc>
          <w:tcPr>
            <w:tcW w:w="1710" w:type="dxa"/>
          </w:tcPr>
          <w:p w14:paraId="0E670100" w14:textId="733DC90B" w:rsidR="2F241B99" w:rsidRDefault="2F241B99" w:rsidP="008F05FC">
            <w:pPr>
              <w:spacing w:before="120" w:after="120" w:line="259" w:lineRule="auto"/>
              <w:rPr>
                <w:rFonts w:ascii="Calibri" w:eastAsia="Calibri" w:hAnsi="Calibri" w:cs="Calibri"/>
                <w:color w:val="008000"/>
              </w:rPr>
            </w:pPr>
            <w:r w:rsidRPr="2F241B99">
              <w:rPr>
                <w:rFonts w:ascii="Calibri" w:eastAsia="Calibri" w:hAnsi="Calibri" w:cs="Calibri"/>
                <w:i/>
                <w:iCs/>
                <w:color w:val="008000"/>
              </w:rPr>
              <w:t>Yes</w:t>
            </w:r>
          </w:p>
        </w:tc>
        <w:tc>
          <w:tcPr>
            <w:tcW w:w="1980" w:type="dxa"/>
          </w:tcPr>
          <w:p w14:paraId="7BA2029D" w14:textId="345DB288" w:rsidR="2F241B99" w:rsidRDefault="2F241B99" w:rsidP="008F05FC">
            <w:pPr>
              <w:spacing w:before="120" w:after="120" w:line="259" w:lineRule="auto"/>
              <w:rPr>
                <w:rFonts w:ascii="Calibri" w:eastAsia="Calibri" w:hAnsi="Calibri" w:cs="Calibri"/>
                <w:color w:val="008000"/>
              </w:rPr>
            </w:pPr>
            <w:r w:rsidRPr="2F241B99">
              <w:rPr>
                <w:rFonts w:ascii="Calibri" w:eastAsia="Calibri" w:hAnsi="Calibri" w:cs="Calibri"/>
                <w:i/>
                <w:iCs/>
                <w:color w:val="008000"/>
              </w:rPr>
              <w:t>No</w:t>
            </w:r>
          </w:p>
        </w:tc>
        <w:tc>
          <w:tcPr>
            <w:tcW w:w="3060" w:type="dxa"/>
          </w:tcPr>
          <w:p w14:paraId="0033C318" w14:textId="43E65825" w:rsidR="2F241B99" w:rsidRDefault="2F241B99" w:rsidP="008F05FC">
            <w:pPr>
              <w:spacing w:before="120" w:after="120" w:line="259" w:lineRule="auto"/>
              <w:rPr>
                <w:rFonts w:ascii="Calibri" w:eastAsia="Calibri" w:hAnsi="Calibri" w:cs="Calibri"/>
                <w:color w:val="008000"/>
              </w:rPr>
            </w:pPr>
            <w:r w:rsidRPr="2F241B99">
              <w:rPr>
                <w:rFonts w:ascii="Calibri" w:eastAsia="Calibri" w:hAnsi="Calibri" w:cs="Calibri"/>
                <w:i/>
                <w:iCs/>
                <w:color w:val="008000"/>
              </w:rPr>
              <w:t xml:space="preserve">Focus on a comparison of the stories by asking a comparison </w:t>
            </w:r>
            <w:r w:rsidRPr="2F241B99">
              <w:rPr>
                <w:rFonts w:ascii="Calibri" w:eastAsia="Calibri" w:hAnsi="Calibri" w:cs="Calibri"/>
                <w:i/>
                <w:iCs/>
                <w:color w:val="008000"/>
              </w:rPr>
              <w:lastRenderedPageBreak/>
              <w:t>question: Which story did you like best and why?</w:t>
            </w:r>
          </w:p>
        </w:tc>
      </w:tr>
      <w:tr w:rsidR="2F241B99" w14:paraId="4A72980D" w14:textId="77777777" w:rsidTr="2F241B99">
        <w:tc>
          <w:tcPr>
            <w:tcW w:w="2415" w:type="dxa"/>
          </w:tcPr>
          <w:p w14:paraId="56797A85" w14:textId="308F8BFD" w:rsidR="2F241B99" w:rsidRDefault="2F241B99" w:rsidP="008F05FC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2F241B99">
              <w:rPr>
                <w:rFonts w:ascii="Calibri" w:eastAsia="Calibri" w:hAnsi="Calibri" w:cs="Calibri"/>
              </w:rPr>
              <w:lastRenderedPageBreak/>
              <w:t xml:space="preserve">How might you change the first story to be more like the second? </w:t>
            </w:r>
          </w:p>
        </w:tc>
        <w:tc>
          <w:tcPr>
            <w:tcW w:w="1710" w:type="dxa"/>
          </w:tcPr>
          <w:p w14:paraId="4D36F58F" w14:textId="546D2A18" w:rsidR="2F241B99" w:rsidRDefault="2F241B99" w:rsidP="008F05FC">
            <w:pPr>
              <w:spacing w:before="120" w:after="120" w:line="259" w:lineRule="auto"/>
              <w:rPr>
                <w:rFonts w:ascii="Calibri" w:eastAsia="Calibri" w:hAnsi="Calibri" w:cs="Calibri"/>
                <w:color w:val="008000"/>
              </w:rPr>
            </w:pPr>
            <w:r w:rsidRPr="2F241B99">
              <w:rPr>
                <w:rFonts w:ascii="Calibri" w:eastAsia="Calibri" w:hAnsi="Calibri" w:cs="Calibri"/>
                <w:i/>
                <w:iCs/>
                <w:color w:val="008000"/>
              </w:rPr>
              <w:t>Yes</w:t>
            </w:r>
          </w:p>
        </w:tc>
        <w:tc>
          <w:tcPr>
            <w:tcW w:w="1980" w:type="dxa"/>
          </w:tcPr>
          <w:p w14:paraId="7DA721C7" w14:textId="7D108223" w:rsidR="2F241B99" w:rsidRDefault="2F241B99" w:rsidP="008F05FC">
            <w:pPr>
              <w:spacing w:before="120" w:after="120" w:line="259" w:lineRule="auto"/>
              <w:rPr>
                <w:rFonts w:ascii="Calibri" w:eastAsia="Calibri" w:hAnsi="Calibri" w:cs="Calibri"/>
                <w:color w:val="008000"/>
              </w:rPr>
            </w:pPr>
            <w:r w:rsidRPr="2F241B99">
              <w:rPr>
                <w:rFonts w:ascii="Calibri" w:eastAsia="Calibri" w:hAnsi="Calibri" w:cs="Calibri"/>
                <w:i/>
                <w:iCs/>
                <w:color w:val="008000"/>
              </w:rPr>
              <w:t>Yes</w:t>
            </w:r>
          </w:p>
        </w:tc>
        <w:tc>
          <w:tcPr>
            <w:tcW w:w="3060" w:type="dxa"/>
          </w:tcPr>
          <w:p w14:paraId="4FBA1D44" w14:textId="5041EC48" w:rsidR="2F241B99" w:rsidRDefault="2F241B99" w:rsidP="008F05FC">
            <w:pPr>
              <w:spacing w:before="120" w:after="120"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</w:tbl>
    <w:p w14:paraId="4C438FAA" w14:textId="4D99AEEF" w:rsidR="00861830" w:rsidRDefault="00861830" w:rsidP="2F241B99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A46CFA9" w:rsidR="004405CD" w:rsidRPr="0084557D" w:rsidRDefault="0084557D" w:rsidP="0084557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2DA1C289" w:rsidR="00180877" w:rsidRPr="00180877" w:rsidRDefault="00180877" w:rsidP="0084557D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21C01"/>
    <w:rsid w:val="00237B3F"/>
    <w:rsid w:val="004405CD"/>
    <w:rsid w:val="007C5952"/>
    <w:rsid w:val="0084557D"/>
    <w:rsid w:val="00861830"/>
    <w:rsid w:val="008F05FC"/>
    <w:rsid w:val="00943071"/>
    <w:rsid w:val="00CF5805"/>
    <w:rsid w:val="00EA19D5"/>
    <w:rsid w:val="00EB2F20"/>
    <w:rsid w:val="2F24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normaltextrun">
    <w:name w:val="normaltextrun"/>
    <w:basedOn w:val="DefaultParagraphFont"/>
    <w:rsid w:val="2F241B99"/>
  </w:style>
  <w:style w:type="character" w:customStyle="1" w:styleId="eop">
    <w:name w:val="eop"/>
    <w:basedOn w:val="DefaultParagraphFont"/>
    <w:rsid w:val="2F241B99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4557D"/>
    <w:rPr>
      <w:color w:val="0D6CB9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43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5.05: Introduction to Strategic Questioning</vt:lpstr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5.05: Introduction to Strategic Questioning</dc:title>
  <dc:subject>Lesson 5.05: Introduction to Strategic Questioning</dc:subject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2023-08-30T13:15:00Z</dcterms:modified>
</cp:coreProperties>
</file>