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C87E" w14:textId="166013F3" w:rsidR="0814D31B" w:rsidRPr="007A3CDD" w:rsidRDefault="0814D31B" w:rsidP="0814D31B">
      <w:pPr>
        <w:pStyle w:val="Heading1"/>
        <w:spacing w:after="160"/>
        <w:rPr>
          <w:rFonts w:eastAsia="Calibri" w:cstheme="majorHAnsi"/>
          <w:color w:val="000000" w:themeColor="text1"/>
          <w:sz w:val="28"/>
          <w:szCs w:val="28"/>
        </w:rPr>
      </w:pPr>
      <w:r w:rsidRPr="007A3CDD">
        <w:rPr>
          <w:rFonts w:eastAsia="Calibri" w:cstheme="majorHAnsi"/>
          <w:color w:val="000000" w:themeColor="text1"/>
          <w:sz w:val="28"/>
          <w:szCs w:val="28"/>
        </w:rPr>
        <w:t xml:space="preserve">Student Guide – Answer Key </w:t>
      </w:r>
    </w:p>
    <w:p w14:paraId="705680C9" w14:textId="77777777" w:rsidR="0016286C" w:rsidRDefault="0016286C" w:rsidP="0016286C">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Pr>
          <w:rStyle w:val="normaltextrun"/>
          <w:rFonts w:asciiTheme="minorHAnsi" w:hAnsiTheme="minorHAnsi" w:cstheme="minorHAnsi"/>
          <w:b/>
          <w:bCs/>
          <w:color w:val="000000"/>
          <w:sz w:val="24"/>
          <w:szCs w:val="22"/>
          <w:shd w:val="clear" w:color="auto" w:fill="FFFFFF"/>
        </w:rPr>
        <w:t>Lesson 5.05: Introduction to Strategic Questioning</w:t>
      </w:r>
    </w:p>
    <w:p w14:paraId="5B4D7B56" w14:textId="48D1E47C" w:rsidR="0814D31B" w:rsidRPr="007A3CDD" w:rsidRDefault="0814D31B" w:rsidP="0814D31B">
      <w:pPr>
        <w:rPr>
          <w:rFonts w:eastAsia="Calibri" w:cstheme="minorHAnsi"/>
          <w:color w:val="000000" w:themeColor="text1"/>
        </w:rPr>
      </w:pPr>
      <w:r w:rsidRPr="007A3CDD">
        <w:rPr>
          <w:rFonts w:eastAsia="Calibri" w:cstheme="minorHAnsi"/>
          <w:color w:val="000000" w:themeColor="text1"/>
        </w:rPr>
        <w:t xml:space="preserve">Name: </w:t>
      </w:r>
    </w:p>
    <w:p w14:paraId="7B1B14FC" w14:textId="0A35C322" w:rsidR="0814D31B" w:rsidRPr="007A3CDD" w:rsidRDefault="0814D31B" w:rsidP="0814D31B">
      <w:pPr>
        <w:rPr>
          <w:rFonts w:eastAsia="Calibri" w:cstheme="minorHAnsi"/>
          <w:color w:val="000000" w:themeColor="text1"/>
        </w:rPr>
      </w:pPr>
      <w:r w:rsidRPr="007A3CDD">
        <w:rPr>
          <w:rFonts w:eastAsia="Calibri" w:cstheme="minorHAnsi"/>
          <w:color w:val="000000" w:themeColor="text1"/>
        </w:rPr>
        <w:t xml:space="preserve">Date: </w:t>
      </w:r>
    </w:p>
    <w:p w14:paraId="0D450E82" w14:textId="76BAACDA" w:rsidR="0814D31B" w:rsidRPr="007A3CDD" w:rsidRDefault="0814D31B" w:rsidP="0814D31B">
      <w:pPr>
        <w:pStyle w:val="Tabletext"/>
        <w:spacing w:line="240" w:lineRule="auto"/>
        <w:rPr>
          <w:rFonts w:eastAsia="Calibri" w:cstheme="minorHAnsi"/>
          <w:color w:val="000000" w:themeColor="text1"/>
        </w:rPr>
      </w:pPr>
      <w:r w:rsidRPr="007A3CDD">
        <w:rPr>
          <w:rFonts w:eastAsia="Calibri" w:cstheme="minorHAnsi"/>
          <w:b/>
          <w:bCs/>
          <w:color w:val="000000" w:themeColor="text1"/>
        </w:rPr>
        <w:t xml:space="preserve">Bellringer: </w:t>
      </w:r>
      <w:r w:rsidRPr="007A3CDD">
        <w:rPr>
          <w:rFonts w:eastAsia="Calibri" w:cstheme="minorHAnsi"/>
          <w:color w:val="000000" w:themeColor="text1"/>
        </w:rPr>
        <w:t xml:space="preserve">Read the scenario and complete the activity below. </w:t>
      </w:r>
    </w:p>
    <w:p w14:paraId="1E69CB3F" w14:textId="544C8F04" w:rsidR="0814D31B" w:rsidRPr="007A3CDD" w:rsidRDefault="0814D31B" w:rsidP="0814D31B">
      <w:pPr>
        <w:pStyle w:val="Tabletext"/>
        <w:spacing w:line="240" w:lineRule="auto"/>
        <w:rPr>
          <w:rFonts w:eastAsia="Calibri" w:cstheme="minorHAnsi"/>
          <w:i/>
          <w:iCs/>
          <w:color w:val="000000" w:themeColor="text1"/>
        </w:rPr>
      </w:pPr>
      <w:r w:rsidRPr="007A3CDD">
        <w:rPr>
          <w:rFonts w:eastAsia="Calibri" w:cstheme="minorHAnsi"/>
          <w:i/>
          <w:iCs/>
          <w:color w:val="000000" w:themeColor="text1"/>
        </w:rPr>
        <w:t>The goal of your 4</w:t>
      </w:r>
      <w:r w:rsidRPr="007A3CDD">
        <w:rPr>
          <w:rFonts w:eastAsia="Calibri" w:cstheme="minorHAnsi"/>
          <w:i/>
          <w:iCs/>
          <w:color w:val="000000" w:themeColor="text1"/>
          <w:vertAlign w:val="superscript"/>
        </w:rPr>
        <w:t>th</w:t>
      </w:r>
      <w:r w:rsidRPr="007A3CDD">
        <w:rPr>
          <w:rFonts w:eastAsia="Calibri" w:cstheme="minorHAnsi"/>
          <w:i/>
          <w:iCs/>
          <w:color w:val="000000" w:themeColor="text1"/>
        </w:rPr>
        <w:t xml:space="preserve"> grade science class today is to teach students to analyze data to describe the relationship between characteristics (category of descriptions, like color) and traits (distinct description, like red). The following are two questions from your lesson:</w:t>
      </w:r>
    </w:p>
    <w:p w14:paraId="43EDCEE0" w14:textId="05E77156" w:rsidR="0814D31B" w:rsidRPr="007A3CDD" w:rsidRDefault="0814D31B" w:rsidP="0814D31B">
      <w:pPr>
        <w:pStyle w:val="Tabletext"/>
        <w:spacing w:line="240" w:lineRule="auto"/>
        <w:rPr>
          <w:rFonts w:eastAsia="Calibri" w:cstheme="minorHAnsi"/>
          <w:i/>
          <w:iCs/>
          <w:color w:val="000000" w:themeColor="text1"/>
        </w:rPr>
      </w:pPr>
      <w:r w:rsidRPr="007A3CDD">
        <w:rPr>
          <w:rFonts w:eastAsia="Calibri" w:cstheme="minorHAnsi"/>
          <w:i/>
          <w:iCs/>
          <w:color w:val="000000" w:themeColor="text1"/>
        </w:rPr>
        <w:t>What is one characteristic of tomatoes?</w:t>
      </w:r>
    </w:p>
    <w:p w14:paraId="427E4B90" w14:textId="0FB9E9E7" w:rsidR="0814D31B" w:rsidRPr="007A3CDD" w:rsidRDefault="0814D31B" w:rsidP="0814D31B">
      <w:pPr>
        <w:pStyle w:val="Tabletext"/>
        <w:spacing w:line="240" w:lineRule="auto"/>
        <w:rPr>
          <w:rFonts w:eastAsia="Calibri" w:cstheme="minorHAnsi"/>
          <w:i/>
          <w:iCs/>
          <w:color w:val="000000" w:themeColor="text1"/>
        </w:rPr>
      </w:pPr>
      <w:r w:rsidRPr="007A3CDD">
        <w:rPr>
          <w:rFonts w:eastAsia="Calibri" w:cstheme="minorHAnsi"/>
          <w:i/>
          <w:iCs/>
          <w:color w:val="000000" w:themeColor="text1"/>
        </w:rPr>
        <w:t>How would you describe the relationship between characteristics and traits? Provide an example using tomatoes.</w:t>
      </w:r>
    </w:p>
    <w:p w14:paraId="4256EC9F" w14:textId="2AB5DB17" w:rsidR="0814D31B" w:rsidRPr="007A3CDD" w:rsidRDefault="0814D31B" w:rsidP="0814D31B">
      <w:pPr>
        <w:spacing w:before="120" w:after="120" w:line="240" w:lineRule="auto"/>
        <w:rPr>
          <w:rFonts w:eastAsia="Calibri" w:cstheme="minorHAnsi"/>
          <w:color w:val="000000" w:themeColor="text1"/>
        </w:rPr>
      </w:pPr>
    </w:p>
    <w:p w14:paraId="166C82F4" w14:textId="1B183A08" w:rsidR="0814D31B" w:rsidRPr="007A3CDD" w:rsidRDefault="0814D31B" w:rsidP="0814D31B">
      <w:pPr>
        <w:pStyle w:val="Tabletext"/>
        <w:spacing w:line="240" w:lineRule="auto"/>
        <w:rPr>
          <w:rFonts w:eastAsia="Calibri" w:cstheme="minorHAnsi"/>
          <w:color w:val="000000" w:themeColor="text1"/>
        </w:rPr>
      </w:pPr>
      <w:r w:rsidRPr="007A3CDD">
        <w:rPr>
          <w:rFonts w:eastAsia="Calibri" w:cstheme="minorHAnsi"/>
          <w:b/>
          <w:bCs/>
          <w:color w:val="000000" w:themeColor="text1"/>
        </w:rPr>
        <w:t>Analyze these two questions from your lesson using the guiding questions below.</w:t>
      </w:r>
    </w:p>
    <w:p w14:paraId="58028605" w14:textId="47F15BA5" w:rsidR="0814D31B" w:rsidRPr="007A3CDD" w:rsidRDefault="0814D31B" w:rsidP="0814D31B">
      <w:pPr>
        <w:pStyle w:val="Tabletext"/>
        <w:spacing w:line="240" w:lineRule="auto"/>
        <w:rPr>
          <w:rFonts w:eastAsia="Calibri" w:cstheme="minorHAnsi"/>
          <w:color w:val="000000" w:themeColor="text1"/>
        </w:rPr>
      </w:pPr>
      <w:r w:rsidRPr="007A3CDD">
        <w:rPr>
          <w:rFonts w:eastAsia="Calibri" w:cstheme="minorHAnsi"/>
          <w:color w:val="000000" w:themeColor="text1"/>
        </w:rPr>
        <w:t xml:space="preserve">What is similar about these questions? </w:t>
      </w:r>
    </w:p>
    <w:p w14:paraId="23F87C68" w14:textId="478D4C25" w:rsidR="0814D31B" w:rsidRPr="007A3CDD" w:rsidRDefault="0814D31B" w:rsidP="0814D31B">
      <w:pPr>
        <w:pStyle w:val="Tabletext"/>
        <w:spacing w:line="240" w:lineRule="auto"/>
        <w:ind w:left="720"/>
        <w:rPr>
          <w:rFonts w:eastAsia="Calibri" w:cstheme="minorHAnsi"/>
          <w:color w:val="008000"/>
        </w:rPr>
      </w:pPr>
      <w:r w:rsidRPr="007A3CDD">
        <w:rPr>
          <w:rFonts w:eastAsia="Calibri" w:cstheme="minorHAnsi"/>
          <w:i/>
          <w:iCs/>
          <w:color w:val="008000"/>
        </w:rPr>
        <w:t>They are both address characteristics and they both focus on tomatoes.</w:t>
      </w:r>
    </w:p>
    <w:p w14:paraId="3B40A949" w14:textId="77623984" w:rsidR="0814D31B" w:rsidRPr="007A3CDD" w:rsidRDefault="0814D31B" w:rsidP="0814D31B">
      <w:pPr>
        <w:pStyle w:val="Tabletext"/>
        <w:spacing w:line="240" w:lineRule="auto"/>
        <w:rPr>
          <w:rFonts w:eastAsia="Calibri" w:cstheme="minorHAnsi"/>
          <w:color w:val="000000" w:themeColor="text1"/>
        </w:rPr>
      </w:pPr>
      <w:r w:rsidRPr="007A3CDD">
        <w:rPr>
          <w:rFonts w:eastAsia="Calibri" w:cstheme="minorHAnsi"/>
          <w:color w:val="000000" w:themeColor="text1"/>
        </w:rPr>
        <w:t xml:space="preserve">What is different about these questions? </w:t>
      </w:r>
    </w:p>
    <w:p w14:paraId="77B3E9DC" w14:textId="65D9F887" w:rsidR="0814D31B" w:rsidRPr="007A3CDD" w:rsidRDefault="0814D31B" w:rsidP="0814D31B">
      <w:pPr>
        <w:pStyle w:val="Tabletext"/>
        <w:spacing w:line="240" w:lineRule="auto"/>
        <w:ind w:left="720"/>
        <w:rPr>
          <w:rFonts w:eastAsia="Calibri" w:cstheme="minorHAnsi"/>
          <w:color w:val="008000"/>
        </w:rPr>
      </w:pPr>
      <w:r w:rsidRPr="007A3CDD">
        <w:rPr>
          <w:rFonts w:eastAsia="Calibri" w:cstheme="minorHAnsi"/>
          <w:i/>
          <w:iCs/>
          <w:color w:val="008000"/>
        </w:rPr>
        <w:t>The first one is a what question. The second is a how question. The second one asks for students to defend their answers with an example.</w:t>
      </w:r>
    </w:p>
    <w:p w14:paraId="35ECD794" w14:textId="6906834C" w:rsidR="0814D31B" w:rsidRPr="007A3CDD" w:rsidRDefault="0814D31B" w:rsidP="0814D31B">
      <w:pPr>
        <w:pStyle w:val="Tabletext"/>
        <w:spacing w:line="240" w:lineRule="auto"/>
        <w:rPr>
          <w:rFonts w:eastAsia="Calibri" w:cstheme="minorHAnsi"/>
          <w:color w:val="000000" w:themeColor="text1"/>
        </w:rPr>
      </w:pPr>
      <w:r w:rsidRPr="007A3CDD">
        <w:rPr>
          <w:rFonts w:eastAsia="Calibri" w:cstheme="minorHAnsi"/>
          <w:color w:val="000000" w:themeColor="text1"/>
        </w:rPr>
        <w:t xml:space="preserve">How would you describe the thinking required by each question? </w:t>
      </w:r>
    </w:p>
    <w:p w14:paraId="72DB2824" w14:textId="4C7FC3B8" w:rsidR="0814D31B" w:rsidRPr="007A3CDD" w:rsidRDefault="0814D31B" w:rsidP="0814D31B">
      <w:pPr>
        <w:pStyle w:val="Tabletext"/>
        <w:spacing w:line="240" w:lineRule="auto"/>
        <w:ind w:left="720"/>
        <w:rPr>
          <w:rFonts w:eastAsia="Calibri" w:cstheme="minorHAnsi"/>
          <w:color w:val="008000"/>
        </w:rPr>
      </w:pPr>
      <w:r w:rsidRPr="007A3CDD">
        <w:rPr>
          <w:rFonts w:eastAsia="Calibri" w:cstheme="minorHAnsi"/>
          <w:i/>
          <w:iCs/>
          <w:color w:val="008000"/>
        </w:rPr>
        <w:t>The first one requires simple thinking about just one thing. The second requires more complex thinking that asks a student to think about at least two things (characteristics and traits) and how they are connected. The first requires just a one-word answer. The second requires an explanation.</w:t>
      </w:r>
    </w:p>
    <w:p w14:paraId="3ADD3E5F" w14:textId="7EAB1412" w:rsidR="0814D31B" w:rsidRPr="007A3CDD" w:rsidRDefault="0814D31B" w:rsidP="0814D31B">
      <w:pPr>
        <w:pStyle w:val="Tabletext"/>
        <w:spacing w:line="240" w:lineRule="auto"/>
        <w:rPr>
          <w:rFonts w:eastAsia="Calibri" w:cstheme="minorHAnsi"/>
          <w:color w:val="000000" w:themeColor="text1"/>
        </w:rPr>
      </w:pPr>
      <w:r w:rsidRPr="007A3CDD">
        <w:rPr>
          <w:rFonts w:eastAsia="Calibri" w:cstheme="minorHAnsi"/>
          <w:color w:val="000000" w:themeColor="text1"/>
        </w:rPr>
        <w:t>Where in the lesson would you expect to find each question and why?</w:t>
      </w:r>
    </w:p>
    <w:p w14:paraId="28D98AF4" w14:textId="121B7123" w:rsidR="0814D31B" w:rsidRPr="007A3CDD" w:rsidRDefault="0814D31B" w:rsidP="0814D31B">
      <w:pPr>
        <w:pStyle w:val="Tabletext"/>
        <w:spacing w:line="240" w:lineRule="auto"/>
        <w:ind w:left="720"/>
        <w:rPr>
          <w:rFonts w:eastAsia="Calibri" w:cstheme="minorHAnsi"/>
          <w:color w:val="008000"/>
        </w:rPr>
      </w:pPr>
      <w:r w:rsidRPr="007A3CDD">
        <w:rPr>
          <w:rFonts w:eastAsia="Calibri" w:cstheme="minorHAnsi"/>
          <w:i/>
          <w:iCs/>
          <w:color w:val="008000"/>
        </w:rPr>
        <w:t>The first might be in the beginning to be sure students understand characteristics. The second would come later in the lesson after students have learned about characteristics and traits and have had some time to practice.</w:t>
      </w:r>
    </w:p>
    <w:p w14:paraId="72B3D4C0" w14:textId="15CB9ADF" w:rsidR="0814D31B" w:rsidRPr="007A3CDD" w:rsidRDefault="0814D31B" w:rsidP="0814D31B">
      <w:pPr>
        <w:rPr>
          <w:rFonts w:eastAsia="Calibri" w:cstheme="minorHAnsi"/>
          <w:color w:val="008000"/>
        </w:rPr>
      </w:pPr>
    </w:p>
    <w:p w14:paraId="117616EA" w14:textId="77777777" w:rsidR="007A3CDD" w:rsidRDefault="007A3CDD">
      <w:pPr>
        <w:rPr>
          <w:rFonts w:eastAsia="Calibri" w:cstheme="minorHAnsi"/>
          <w:b/>
          <w:bCs/>
          <w:color w:val="000000" w:themeColor="text1"/>
        </w:rPr>
      </w:pPr>
      <w:r>
        <w:rPr>
          <w:rFonts w:eastAsia="Calibri" w:cstheme="minorHAnsi"/>
          <w:b/>
          <w:bCs/>
          <w:color w:val="000000" w:themeColor="text1"/>
        </w:rPr>
        <w:br w:type="page"/>
      </w:r>
    </w:p>
    <w:p w14:paraId="642743E7" w14:textId="0DF958D3" w:rsidR="00CB01B8" w:rsidRDefault="00CB01B8" w:rsidP="0814D31B">
      <w:pPr>
        <w:pStyle w:val="Heading3"/>
        <w:rPr>
          <w:rFonts w:asciiTheme="minorHAnsi" w:eastAsia="Calibri" w:hAnsiTheme="minorHAnsi" w:cstheme="minorHAnsi"/>
          <w:b/>
          <w:bCs/>
          <w:color w:val="000000" w:themeColor="text1"/>
          <w:sz w:val="22"/>
          <w:szCs w:val="22"/>
        </w:rPr>
      </w:pPr>
      <w:r>
        <w:rPr>
          <w:rFonts w:asciiTheme="minorHAnsi" w:eastAsia="Calibri" w:hAnsiTheme="minorHAnsi" w:cstheme="minorHAnsi"/>
          <w:b/>
          <w:bCs/>
          <w:color w:val="000000" w:themeColor="text1"/>
          <w:sz w:val="22"/>
          <w:szCs w:val="22"/>
        </w:rPr>
        <w:lastRenderedPageBreak/>
        <w:t>Notes: Introduction to Strategic Questioning</w:t>
      </w:r>
    </w:p>
    <w:p w14:paraId="483A8173" w14:textId="77777777" w:rsidR="00CB01B8" w:rsidRDefault="00CB01B8" w:rsidP="00CB01B8"/>
    <w:tbl>
      <w:tblPr>
        <w:tblStyle w:val="TableGrid"/>
        <w:tblW w:w="0" w:type="auto"/>
        <w:tblLook w:val="04A0" w:firstRow="1" w:lastRow="0" w:firstColumn="1" w:lastColumn="0" w:noHBand="0" w:noVBand="1"/>
      </w:tblPr>
      <w:tblGrid>
        <w:gridCol w:w="3116"/>
        <w:gridCol w:w="3117"/>
        <w:gridCol w:w="3117"/>
      </w:tblGrid>
      <w:tr w:rsidR="00CB01B8" w14:paraId="7C8829BD" w14:textId="77777777" w:rsidTr="00CB01B8">
        <w:tc>
          <w:tcPr>
            <w:tcW w:w="3116" w:type="dxa"/>
          </w:tcPr>
          <w:p w14:paraId="189BBE5E" w14:textId="1491D5A2" w:rsidR="00CB01B8" w:rsidRDefault="00CB01B8" w:rsidP="00CB01B8">
            <w:r>
              <w:t>Characteristic</w:t>
            </w:r>
          </w:p>
        </w:tc>
        <w:tc>
          <w:tcPr>
            <w:tcW w:w="3117" w:type="dxa"/>
          </w:tcPr>
          <w:p w14:paraId="29E2E01D" w14:textId="085552E3" w:rsidR="00CB01B8" w:rsidRDefault="00CB01B8" w:rsidP="00CB01B8">
            <w:r>
              <w:t>Example</w:t>
            </w:r>
          </w:p>
        </w:tc>
        <w:tc>
          <w:tcPr>
            <w:tcW w:w="3117" w:type="dxa"/>
          </w:tcPr>
          <w:p w14:paraId="7FBC7958" w14:textId="28F5DE53" w:rsidR="00CB01B8" w:rsidRDefault="00CB01B8" w:rsidP="00CB01B8">
            <w:r>
              <w:t>Non-Example</w:t>
            </w:r>
          </w:p>
        </w:tc>
      </w:tr>
      <w:tr w:rsidR="00CB01B8" w14:paraId="7089172B" w14:textId="77777777" w:rsidTr="00CB01B8">
        <w:tc>
          <w:tcPr>
            <w:tcW w:w="3116" w:type="dxa"/>
          </w:tcPr>
          <w:p w14:paraId="3BF7655D" w14:textId="77777777" w:rsidR="008E0859" w:rsidRPr="00764982" w:rsidRDefault="008E0859" w:rsidP="008E0859">
            <w:pPr>
              <w:rPr>
                <w:rFonts w:ascii="Calibri" w:eastAsia="Calibri" w:hAnsi="Calibri" w:cs="Calibri"/>
                <w:i/>
                <w:iCs/>
                <w:color w:val="008000"/>
              </w:rPr>
            </w:pPr>
            <w:r w:rsidRPr="00764982">
              <w:rPr>
                <w:rFonts w:ascii="Calibri" w:eastAsia="Calibri" w:hAnsi="Calibri" w:cs="Calibri"/>
                <w:i/>
                <w:iCs/>
                <w:color w:val="008000"/>
              </w:rPr>
              <w:t>Be meaningful and understandable to students (succinct)</w:t>
            </w:r>
          </w:p>
          <w:p w14:paraId="0EB632C5" w14:textId="77777777" w:rsidR="00CB01B8" w:rsidRPr="00764982" w:rsidRDefault="00CB01B8" w:rsidP="00CB01B8">
            <w:pPr>
              <w:rPr>
                <w:i/>
                <w:iCs/>
                <w:color w:val="008000"/>
              </w:rPr>
            </w:pPr>
          </w:p>
        </w:tc>
        <w:tc>
          <w:tcPr>
            <w:tcW w:w="3117" w:type="dxa"/>
          </w:tcPr>
          <w:p w14:paraId="435B6A44" w14:textId="77777777" w:rsidR="00D44DEE" w:rsidRPr="00764982" w:rsidRDefault="00D44DEE" w:rsidP="00D44DEE">
            <w:pPr>
              <w:spacing w:line="259" w:lineRule="auto"/>
              <w:rPr>
                <w:rFonts w:ascii="Calibri" w:eastAsia="Calibri" w:hAnsi="Calibri" w:cs="Calibri"/>
                <w:i/>
                <w:iCs/>
                <w:color w:val="008000"/>
              </w:rPr>
            </w:pPr>
            <w:r w:rsidRPr="00764982">
              <w:rPr>
                <w:rFonts w:ascii="Calibri" w:eastAsia="Calibri" w:hAnsi="Calibri" w:cs="Calibri"/>
                <w:i/>
                <w:iCs/>
                <w:color w:val="008000"/>
              </w:rPr>
              <w:t xml:space="preserve">Example: What is one characteristic of this tomato? </w:t>
            </w:r>
          </w:p>
          <w:p w14:paraId="7EC673D3" w14:textId="77777777" w:rsidR="00CB01B8" w:rsidRPr="00764982" w:rsidRDefault="00CB01B8" w:rsidP="00CB01B8">
            <w:pPr>
              <w:rPr>
                <w:i/>
                <w:iCs/>
                <w:color w:val="008000"/>
              </w:rPr>
            </w:pPr>
          </w:p>
        </w:tc>
        <w:tc>
          <w:tcPr>
            <w:tcW w:w="3117" w:type="dxa"/>
          </w:tcPr>
          <w:p w14:paraId="1E5651B4" w14:textId="256D9AD6" w:rsidR="00CB01B8" w:rsidRPr="00764982" w:rsidRDefault="00A6375F" w:rsidP="00A6375F">
            <w:pPr>
              <w:spacing w:line="259" w:lineRule="auto"/>
              <w:rPr>
                <w:rFonts w:ascii="Calibri" w:eastAsia="Calibri" w:hAnsi="Calibri" w:cs="Calibri"/>
                <w:i/>
                <w:iCs/>
                <w:color w:val="008000"/>
              </w:rPr>
            </w:pPr>
            <w:r w:rsidRPr="00764982">
              <w:rPr>
                <w:rFonts w:ascii="Calibri" w:eastAsia="Calibri" w:hAnsi="Calibri" w:cs="Calibri"/>
                <w:i/>
                <w:iCs/>
                <w:color w:val="008000"/>
              </w:rPr>
              <w:t>Given this specimen that you see in front of you, what qualities would you attribute to this delectable fruit?</w:t>
            </w:r>
          </w:p>
        </w:tc>
      </w:tr>
      <w:tr w:rsidR="00CB01B8" w14:paraId="12594971" w14:textId="77777777" w:rsidTr="00CB01B8">
        <w:tc>
          <w:tcPr>
            <w:tcW w:w="3116" w:type="dxa"/>
          </w:tcPr>
          <w:p w14:paraId="6F282805" w14:textId="77777777" w:rsidR="00270419" w:rsidRPr="00764982" w:rsidRDefault="00270419" w:rsidP="00270419">
            <w:pPr>
              <w:rPr>
                <w:rFonts w:ascii="Calibri" w:eastAsia="Calibri" w:hAnsi="Calibri" w:cs="Calibri"/>
                <w:i/>
                <w:iCs/>
                <w:color w:val="008000"/>
              </w:rPr>
            </w:pPr>
            <w:r w:rsidRPr="00764982">
              <w:rPr>
                <w:rFonts w:ascii="Calibri" w:eastAsia="Calibri" w:hAnsi="Calibri" w:cs="Calibri"/>
                <w:i/>
                <w:iCs/>
                <w:color w:val="008000"/>
              </w:rPr>
              <w:t>Focus on the most important content</w:t>
            </w:r>
          </w:p>
          <w:p w14:paraId="564AAFFA" w14:textId="77777777" w:rsidR="00CB01B8" w:rsidRPr="00764982" w:rsidRDefault="00CB01B8" w:rsidP="00CB01B8">
            <w:pPr>
              <w:rPr>
                <w:i/>
                <w:iCs/>
                <w:color w:val="008000"/>
              </w:rPr>
            </w:pPr>
          </w:p>
        </w:tc>
        <w:tc>
          <w:tcPr>
            <w:tcW w:w="3117" w:type="dxa"/>
          </w:tcPr>
          <w:p w14:paraId="0A4DDE45" w14:textId="6ECFF408" w:rsidR="00CB01B8" w:rsidRPr="00764982" w:rsidRDefault="000125D0" w:rsidP="00CB01B8">
            <w:pPr>
              <w:rPr>
                <w:i/>
                <w:iCs/>
                <w:color w:val="008000"/>
              </w:rPr>
            </w:pPr>
            <w:r w:rsidRPr="00764982">
              <w:rPr>
                <w:rFonts w:ascii="Calibri" w:eastAsia="Calibri" w:hAnsi="Calibri" w:cs="Calibri"/>
                <w:i/>
                <w:iCs/>
                <w:color w:val="008000"/>
              </w:rPr>
              <w:t>What is one word that describes this tomato?</w:t>
            </w:r>
          </w:p>
        </w:tc>
        <w:tc>
          <w:tcPr>
            <w:tcW w:w="3117" w:type="dxa"/>
          </w:tcPr>
          <w:p w14:paraId="6854A560" w14:textId="3765E490" w:rsidR="00CB01B8" w:rsidRPr="00764982" w:rsidRDefault="00764982" w:rsidP="00CB01B8">
            <w:pPr>
              <w:rPr>
                <w:i/>
                <w:iCs/>
                <w:color w:val="008000"/>
              </w:rPr>
            </w:pPr>
            <w:r w:rsidRPr="00764982">
              <w:rPr>
                <w:rFonts w:ascii="Calibri" w:eastAsia="Calibri" w:hAnsi="Calibri" w:cs="Calibri"/>
                <w:i/>
                <w:iCs/>
                <w:color w:val="008000"/>
              </w:rPr>
              <w:t>Do you like tomatoes? Why or why not?</w:t>
            </w:r>
          </w:p>
        </w:tc>
      </w:tr>
      <w:tr w:rsidR="00B60026" w14:paraId="1AB18151" w14:textId="77777777" w:rsidTr="00CB01B8">
        <w:tc>
          <w:tcPr>
            <w:tcW w:w="3116" w:type="dxa"/>
          </w:tcPr>
          <w:p w14:paraId="185F21DF" w14:textId="77777777" w:rsidR="00FA2EAF" w:rsidRPr="00AD2DA5" w:rsidRDefault="00FA2EAF" w:rsidP="00350E06">
            <w:pPr>
              <w:rPr>
                <w:rFonts w:ascii="Calibri" w:eastAsia="Calibri" w:hAnsi="Calibri" w:cs="Calibri"/>
                <w:i/>
                <w:iCs/>
                <w:color w:val="008000"/>
              </w:rPr>
            </w:pPr>
            <w:r w:rsidRPr="00AD2DA5">
              <w:rPr>
                <w:rFonts w:ascii="Calibri" w:eastAsia="Calibri" w:hAnsi="Calibri" w:cs="Calibri"/>
                <w:i/>
                <w:iCs/>
                <w:color w:val="008000"/>
              </w:rPr>
              <w:t>Align to the level of thinking required in the learning target</w:t>
            </w:r>
          </w:p>
          <w:p w14:paraId="3C34EA90" w14:textId="77777777" w:rsidR="00B60026" w:rsidRPr="00AD2DA5" w:rsidRDefault="00B60026" w:rsidP="00270419">
            <w:pPr>
              <w:rPr>
                <w:rFonts w:ascii="Calibri" w:eastAsia="Calibri" w:hAnsi="Calibri" w:cs="Calibri"/>
                <w:i/>
                <w:iCs/>
                <w:color w:val="008000"/>
              </w:rPr>
            </w:pPr>
          </w:p>
        </w:tc>
        <w:tc>
          <w:tcPr>
            <w:tcW w:w="3117" w:type="dxa"/>
          </w:tcPr>
          <w:p w14:paraId="55175F24" w14:textId="6FA5CE7E" w:rsidR="00B60026" w:rsidRPr="00AD2DA5" w:rsidRDefault="00111661" w:rsidP="00CB01B8">
            <w:pPr>
              <w:rPr>
                <w:rFonts w:ascii="Calibri" w:eastAsia="Calibri" w:hAnsi="Calibri" w:cs="Calibri"/>
                <w:i/>
                <w:iCs/>
                <w:color w:val="008000"/>
              </w:rPr>
            </w:pPr>
            <w:r w:rsidRPr="00AD2DA5">
              <w:rPr>
                <w:rFonts w:ascii="Calibri" w:eastAsia="Calibri" w:hAnsi="Calibri" w:cs="Calibri"/>
                <w:i/>
                <w:iCs/>
                <w:color w:val="008000"/>
              </w:rPr>
              <w:t>Ending the tomato lesson with the question – How would you describe the relationship between characteristics and traits?</w:t>
            </w:r>
          </w:p>
        </w:tc>
        <w:tc>
          <w:tcPr>
            <w:tcW w:w="3117" w:type="dxa"/>
          </w:tcPr>
          <w:p w14:paraId="013D55B1" w14:textId="4822ED7E" w:rsidR="00350E06" w:rsidRPr="00AD2DA5" w:rsidRDefault="00350E06" w:rsidP="00350E06">
            <w:pPr>
              <w:spacing w:line="259" w:lineRule="auto"/>
              <w:rPr>
                <w:rFonts w:ascii="Calibri" w:eastAsia="Calibri" w:hAnsi="Calibri" w:cs="Calibri"/>
                <w:i/>
                <w:iCs/>
                <w:color w:val="008000"/>
              </w:rPr>
            </w:pPr>
            <w:r w:rsidRPr="00AD2DA5">
              <w:rPr>
                <w:rFonts w:ascii="Calibri" w:eastAsia="Calibri" w:hAnsi="Calibri" w:cs="Calibri"/>
                <w:i/>
                <w:iCs/>
                <w:color w:val="008000"/>
              </w:rPr>
              <w:t xml:space="preserve">Ending the tomato lesson with the questions – What is a characteristic? What is a trait? </w:t>
            </w:r>
          </w:p>
          <w:p w14:paraId="7CA9D732" w14:textId="77777777" w:rsidR="00B60026" w:rsidRPr="00AD2DA5" w:rsidRDefault="00B60026" w:rsidP="00CB01B8">
            <w:pPr>
              <w:rPr>
                <w:rFonts w:ascii="Calibri" w:eastAsia="Calibri" w:hAnsi="Calibri" w:cs="Calibri"/>
                <w:i/>
                <w:iCs/>
                <w:color w:val="008000"/>
              </w:rPr>
            </w:pPr>
          </w:p>
        </w:tc>
      </w:tr>
      <w:tr w:rsidR="00B60026" w14:paraId="6D57701B" w14:textId="77777777" w:rsidTr="00CB01B8">
        <w:tc>
          <w:tcPr>
            <w:tcW w:w="3116" w:type="dxa"/>
          </w:tcPr>
          <w:p w14:paraId="622601BD" w14:textId="77777777" w:rsidR="00D24264" w:rsidRPr="00AD2DA5" w:rsidRDefault="00D24264" w:rsidP="00AD2DA5">
            <w:pPr>
              <w:rPr>
                <w:rFonts w:ascii="Calibri" w:eastAsia="Calibri" w:hAnsi="Calibri" w:cs="Calibri"/>
                <w:i/>
                <w:iCs/>
                <w:color w:val="008000"/>
              </w:rPr>
            </w:pPr>
            <w:r w:rsidRPr="00AD2DA5">
              <w:rPr>
                <w:rFonts w:ascii="Calibri" w:eastAsia="Calibri" w:hAnsi="Calibri" w:cs="Calibri"/>
                <w:i/>
                <w:iCs/>
                <w:color w:val="008000"/>
              </w:rPr>
              <w:t>Increase in complexity and demand as learning progresses</w:t>
            </w:r>
          </w:p>
          <w:p w14:paraId="41B1E966" w14:textId="77777777" w:rsidR="00B60026" w:rsidRPr="00AD2DA5" w:rsidRDefault="00B60026" w:rsidP="00270419">
            <w:pPr>
              <w:rPr>
                <w:rFonts w:ascii="Calibri" w:eastAsia="Calibri" w:hAnsi="Calibri" w:cs="Calibri"/>
                <w:i/>
                <w:iCs/>
                <w:color w:val="008000"/>
              </w:rPr>
            </w:pPr>
          </w:p>
        </w:tc>
        <w:tc>
          <w:tcPr>
            <w:tcW w:w="3117" w:type="dxa"/>
          </w:tcPr>
          <w:p w14:paraId="41426EE0" w14:textId="78A84899" w:rsidR="00BF0CAB" w:rsidRPr="00AD2DA5" w:rsidRDefault="00AD2DA5" w:rsidP="00AD2DA5">
            <w:pPr>
              <w:spacing w:line="259" w:lineRule="auto"/>
              <w:rPr>
                <w:rFonts w:ascii="Calibri" w:eastAsia="Calibri" w:hAnsi="Calibri" w:cs="Calibri"/>
                <w:i/>
                <w:iCs/>
                <w:color w:val="008000"/>
              </w:rPr>
            </w:pPr>
            <w:r w:rsidRPr="00AD2DA5">
              <w:rPr>
                <w:rFonts w:ascii="Calibri" w:eastAsia="Calibri" w:hAnsi="Calibri" w:cs="Calibri"/>
                <w:i/>
                <w:iCs/>
                <w:color w:val="008000"/>
              </w:rPr>
              <w:t>V</w:t>
            </w:r>
            <w:r w:rsidR="00BF0CAB" w:rsidRPr="00AD2DA5">
              <w:rPr>
                <w:rFonts w:ascii="Calibri" w:eastAsia="Calibri" w:hAnsi="Calibri" w:cs="Calibri"/>
                <w:i/>
                <w:iCs/>
                <w:color w:val="008000"/>
              </w:rPr>
              <w:t>arying question types throughout the lesson while steadily increasing to get to the highest complexity required by the learning target</w:t>
            </w:r>
          </w:p>
          <w:p w14:paraId="6153C2CC" w14:textId="77777777" w:rsidR="00B60026" w:rsidRPr="00AD2DA5" w:rsidRDefault="00B60026" w:rsidP="00CB01B8">
            <w:pPr>
              <w:rPr>
                <w:rFonts w:ascii="Calibri" w:eastAsia="Calibri" w:hAnsi="Calibri" w:cs="Calibri"/>
                <w:i/>
                <w:iCs/>
                <w:color w:val="008000"/>
              </w:rPr>
            </w:pPr>
          </w:p>
        </w:tc>
        <w:tc>
          <w:tcPr>
            <w:tcW w:w="3117" w:type="dxa"/>
          </w:tcPr>
          <w:p w14:paraId="6564F6A8" w14:textId="4CD4FF3F" w:rsidR="00B60026" w:rsidRPr="00AD2DA5" w:rsidRDefault="00AD2DA5" w:rsidP="00CB01B8">
            <w:pPr>
              <w:rPr>
                <w:rFonts w:ascii="Calibri" w:eastAsia="Calibri" w:hAnsi="Calibri" w:cs="Calibri"/>
                <w:i/>
                <w:iCs/>
                <w:color w:val="008000"/>
              </w:rPr>
            </w:pPr>
            <w:r w:rsidRPr="00AD2DA5">
              <w:rPr>
                <w:rFonts w:ascii="Calibri" w:eastAsia="Calibri" w:hAnsi="Calibri" w:cs="Calibri"/>
                <w:i/>
                <w:iCs/>
                <w:color w:val="008000"/>
              </w:rPr>
              <w:t>Keeping questioning at the same level of complexity throughout a lesson, starting with the hardest questions at the beginning of a lesson</w:t>
            </w:r>
          </w:p>
        </w:tc>
      </w:tr>
    </w:tbl>
    <w:p w14:paraId="2387D836" w14:textId="77777777" w:rsidR="00CB01B8" w:rsidRDefault="00CB01B8" w:rsidP="0814D31B">
      <w:pPr>
        <w:pStyle w:val="Heading3"/>
        <w:rPr>
          <w:rFonts w:asciiTheme="minorHAnsi" w:eastAsia="Calibri" w:hAnsiTheme="minorHAnsi" w:cstheme="minorHAnsi"/>
          <w:b/>
          <w:bCs/>
          <w:color w:val="000000" w:themeColor="text1"/>
          <w:sz w:val="22"/>
          <w:szCs w:val="22"/>
        </w:rPr>
      </w:pPr>
    </w:p>
    <w:p w14:paraId="615BB50E" w14:textId="5164CFE1" w:rsidR="0814D31B" w:rsidRPr="007A3CDD" w:rsidRDefault="0814D31B" w:rsidP="0814D31B">
      <w:pPr>
        <w:pStyle w:val="Heading3"/>
        <w:rPr>
          <w:rFonts w:asciiTheme="minorHAnsi" w:eastAsia="Calibri" w:hAnsiTheme="minorHAnsi" w:cstheme="minorHAnsi"/>
          <w:b/>
          <w:bCs/>
          <w:color w:val="000000" w:themeColor="text1"/>
          <w:sz w:val="22"/>
          <w:szCs w:val="22"/>
        </w:rPr>
      </w:pPr>
      <w:r w:rsidRPr="007A3CDD">
        <w:rPr>
          <w:rFonts w:asciiTheme="minorHAnsi" w:eastAsia="Calibri" w:hAnsiTheme="minorHAnsi" w:cstheme="minorHAnsi"/>
          <w:b/>
          <w:bCs/>
          <w:color w:val="000000" w:themeColor="text1"/>
          <w:sz w:val="22"/>
          <w:szCs w:val="22"/>
        </w:rPr>
        <w:t>Practice 1: Question Evaluation</w:t>
      </w:r>
    </w:p>
    <w:p w14:paraId="66BF3677" w14:textId="093E9F76" w:rsidR="0814D31B" w:rsidRDefault="0814D31B" w:rsidP="007A3CDD">
      <w:pPr>
        <w:pStyle w:val="Heading3"/>
        <w:rPr>
          <w:rStyle w:val="Hyperlink"/>
          <w:rFonts w:asciiTheme="minorHAnsi" w:eastAsia="Calibri" w:hAnsiTheme="minorHAnsi" w:cstheme="minorHAnsi"/>
          <w:i/>
          <w:iCs/>
          <w:sz w:val="18"/>
          <w:szCs w:val="18"/>
        </w:rPr>
      </w:pPr>
      <w:r w:rsidRPr="007A3CDD">
        <w:rPr>
          <w:rFonts w:asciiTheme="minorHAnsi" w:eastAsia="Calibri" w:hAnsiTheme="minorHAnsi" w:cstheme="minorHAnsi"/>
          <w:color w:val="000000" w:themeColor="text1"/>
          <w:sz w:val="22"/>
          <w:szCs w:val="22"/>
        </w:rPr>
        <w:t>Review the lesson objective and related lesson below. Evaluate each question based on the first two criteria for effective questions. If a question does not fit both criteria, revise or make suggestions for improvement.</w:t>
      </w:r>
      <w:r w:rsidR="007A3CDD">
        <w:rPr>
          <w:rFonts w:eastAsia="Calibri" w:cstheme="minorHAnsi"/>
          <w:color w:val="000000" w:themeColor="text1"/>
        </w:rPr>
        <w:t xml:space="preserve"> </w:t>
      </w:r>
    </w:p>
    <w:p w14:paraId="77EB825D" w14:textId="77777777" w:rsidR="007A3CDD" w:rsidRPr="007A3CDD" w:rsidRDefault="007A3CDD" w:rsidP="007A3CDD"/>
    <w:p w14:paraId="6A8B6CC8" w14:textId="08257B88" w:rsidR="0814D31B" w:rsidRPr="007A3CDD" w:rsidRDefault="0814D31B" w:rsidP="0814D31B">
      <w:pPr>
        <w:rPr>
          <w:rFonts w:eastAsia="Calibri" w:cstheme="minorHAnsi"/>
          <w:color w:val="000000" w:themeColor="text1"/>
        </w:rPr>
      </w:pPr>
      <w:r w:rsidRPr="007A3CDD">
        <w:rPr>
          <w:rFonts w:eastAsia="Calibri" w:cstheme="minorHAnsi"/>
          <w:b/>
          <w:bCs/>
          <w:color w:val="000000" w:themeColor="text1"/>
        </w:rPr>
        <w:t xml:space="preserve">Lesson Objective: Support a claim that individuals of the same species have the same characteristics but can have different traits. </w:t>
      </w:r>
    </w:p>
    <w:tbl>
      <w:tblPr>
        <w:tblStyle w:val="TableGrid"/>
        <w:tblW w:w="0" w:type="auto"/>
        <w:tblLayout w:type="fixed"/>
        <w:tblLook w:val="04A0" w:firstRow="1" w:lastRow="0" w:firstColumn="1" w:lastColumn="0" w:noHBand="0" w:noVBand="1"/>
      </w:tblPr>
      <w:tblGrid>
        <w:gridCol w:w="2415"/>
        <w:gridCol w:w="1710"/>
        <w:gridCol w:w="1980"/>
        <w:gridCol w:w="3060"/>
      </w:tblGrid>
      <w:tr w:rsidR="0814D31B" w:rsidRPr="007A3CDD" w14:paraId="4A9FE193" w14:textId="77777777" w:rsidTr="0814D31B">
        <w:tc>
          <w:tcPr>
            <w:tcW w:w="2415" w:type="dxa"/>
          </w:tcPr>
          <w:p w14:paraId="0E6FF68C" w14:textId="51CB2079" w:rsidR="0814D31B" w:rsidRPr="007A3CDD" w:rsidRDefault="0814D31B" w:rsidP="0814D31B">
            <w:pPr>
              <w:spacing w:line="259" w:lineRule="auto"/>
              <w:rPr>
                <w:rFonts w:eastAsia="Calibri" w:cstheme="minorHAnsi"/>
              </w:rPr>
            </w:pPr>
            <w:r w:rsidRPr="007A3CDD">
              <w:rPr>
                <w:rFonts w:eastAsia="Calibri" w:cstheme="minorHAnsi"/>
              </w:rPr>
              <w:t>Question</w:t>
            </w:r>
          </w:p>
        </w:tc>
        <w:tc>
          <w:tcPr>
            <w:tcW w:w="1710" w:type="dxa"/>
          </w:tcPr>
          <w:p w14:paraId="74DF368A" w14:textId="23246738" w:rsidR="0814D31B" w:rsidRPr="007A3CDD" w:rsidRDefault="0814D31B" w:rsidP="0814D31B">
            <w:pPr>
              <w:spacing w:line="259" w:lineRule="auto"/>
              <w:rPr>
                <w:rFonts w:eastAsia="Calibri" w:cstheme="minorHAnsi"/>
              </w:rPr>
            </w:pPr>
            <w:r w:rsidRPr="007A3CDD">
              <w:rPr>
                <w:rFonts w:eastAsia="Calibri" w:cstheme="minorHAnsi"/>
              </w:rPr>
              <w:t>Is it succinct?</w:t>
            </w:r>
          </w:p>
        </w:tc>
        <w:tc>
          <w:tcPr>
            <w:tcW w:w="1980" w:type="dxa"/>
          </w:tcPr>
          <w:p w14:paraId="62444657" w14:textId="7673C19B" w:rsidR="0814D31B" w:rsidRPr="007A3CDD" w:rsidRDefault="0814D31B" w:rsidP="0814D31B">
            <w:pPr>
              <w:spacing w:line="259" w:lineRule="auto"/>
              <w:rPr>
                <w:rFonts w:eastAsia="Calibri" w:cstheme="minorHAnsi"/>
              </w:rPr>
            </w:pPr>
            <w:r w:rsidRPr="007A3CDD">
              <w:rPr>
                <w:rFonts w:eastAsia="Calibri" w:cstheme="minorHAnsi"/>
              </w:rPr>
              <w:t xml:space="preserve">Is if focused on the most important content? </w:t>
            </w:r>
          </w:p>
        </w:tc>
        <w:tc>
          <w:tcPr>
            <w:tcW w:w="3060" w:type="dxa"/>
          </w:tcPr>
          <w:p w14:paraId="4D328A9C" w14:textId="7E34FCF6" w:rsidR="0814D31B" w:rsidRPr="007A3CDD" w:rsidRDefault="0814D31B" w:rsidP="0814D31B">
            <w:pPr>
              <w:spacing w:line="259" w:lineRule="auto"/>
              <w:rPr>
                <w:rFonts w:eastAsia="Calibri" w:cstheme="minorHAnsi"/>
              </w:rPr>
            </w:pPr>
            <w:r w:rsidRPr="007A3CDD">
              <w:rPr>
                <w:rFonts w:eastAsia="Calibri" w:cstheme="minorHAnsi"/>
              </w:rPr>
              <w:t>Revisions or Suggestions for improvement if necessary.</w:t>
            </w:r>
          </w:p>
        </w:tc>
      </w:tr>
      <w:tr w:rsidR="0814D31B" w:rsidRPr="007A3CDD" w14:paraId="6C81445C" w14:textId="77777777" w:rsidTr="0814D31B">
        <w:tc>
          <w:tcPr>
            <w:tcW w:w="2415" w:type="dxa"/>
          </w:tcPr>
          <w:p w14:paraId="1433EBA9" w14:textId="64EBBAD8" w:rsidR="0814D31B" w:rsidRPr="007A3CDD" w:rsidRDefault="0814D31B" w:rsidP="0814D31B">
            <w:pPr>
              <w:spacing w:line="259" w:lineRule="auto"/>
              <w:rPr>
                <w:rFonts w:eastAsia="Calibri" w:cstheme="minorHAnsi"/>
              </w:rPr>
            </w:pPr>
            <w:r w:rsidRPr="007A3CDD">
              <w:rPr>
                <w:rFonts w:eastAsia="Calibri" w:cstheme="minorHAnsi"/>
              </w:rPr>
              <w:t xml:space="preserve">What is an example of a characteristic of all humans? </w:t>
            </w:r>
          </w:p>
        </w:tc>
        <w:tc>
          <w:tcPr>
            <w:tcW w:w="1710" w:type="dxa"/>
          </w:tcPr>
          <w:p w14:paraId="02E3501D" w14:textId="409C54FD"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Yes</w:t>
            </w:r>
          </w:p>
        </w:tc>
        <w:tc>
          <w:tcPr>
            <w:tcW w:w="1980" w:type="dxa"/>
          </w:tcPr>
          <w:p w14:paraId="59208F24" w14:textId="20D30A5D"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Yes</w:t>
            </w:r>
          </w:p>
        </w:tc>
        <w:tc>
          <w:tcPr>
            <w:tcW w:w="3060" w:type="dxa"/>
          </w:tcPr>
          <w:p w14:paraId="4A11DBD9" w14:textId="162081F5"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None</w:t>
            </w:r>
          </w:p>
        </w:tc>
      </w:tr>
      <w:tr w:rsidR="0814D31B" w:rsidRPr="007A3CDD" w14:paraId="43EBA8CC" w14:textId="77777777" w:rsidTr="0814D31B">
        <w:tc>
          <w:tcPr>
            <w:tcW w:w="2415" w:type="dxa"/>
          </w:tcPr>
          <w:p w14:paraId="024E9F7C" w14:textId="048FF248" w:rsidR="0814D31B" w:rsidRPr="007A3CDD" w:rsidRDefault="0814D31B" w:rsidP="0814D31B">
            <w:pPr>
              <w:spacing w:line="259" w:lineRule="auto"/>
              <w:rPr>
                <w:rFonts w:eastAsia="Calibri" w:cstheme="minorHAnsi"/>
              </w:rPr>
            </w:pPr>
            <w:r w:rsidRPr="007A3CDD">
              <w:rPr>
                <w:rFonts w:eastAsia="Calibri" w:cstheme="minorHAnsi"/>
              </w:rPr>
              <w:t xml:space="preserve">What is a trait – by trait remember that we mean something that distinguishes you in terms of a particular characteristic – you have that relates to that </w:t>
            </w:r>
            <w:r w:rsidRPr="007A3CDD">
              <w:rPr>
                <w:rFonts w:eastAsia="Calibri" w:cstheme="minorHAnsi"/>
              </w:rPr>
              <w:lastRenderedPageBreak/>
              <w:t xml:space="preserve">characteristic that we just mentioned that is an example of a characteristic of all humans? </w:t>
            </w:r>
          </w:p>
          <w:p w14:paraId="58836EDD" w14:textId="7FCDE207" w:rsidR="0814D31B" w:rsidRPr="007A3CDD" w:rsidRDefault="0814D31B" w:rsidP="0814D31B">
            <w:pPr>
              <w:spacing w:line="259" w:lineRule="auto"/>
              <w:rPr>
                <w:rFonts w:eastAsia="Calibri" w:cstheme="minorHAnsi"/>
              </w:rPr>
            </w:pPr>
          </w:p>
        </w:tc>
        <w:tc>
          <w:tcPr>
            <w:tcW w:w="1710" w:type="dxa"/>
          </w:tcPr>
          <w:p w14:paraId="5AF859E0" w14:textId="087A33BD"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lastRenderedPageBreak/>
              <w:t>No</w:t>
            </w:r>
          </w:p>
        </w:tc>
        <w:tc>
          <w:tcPr>
            <w:tcW w:w="1980" w:type="dxa"/>
          </w:tcPr>
          <w:p w14:paraId="0D8D7851" w14:textId="040F8459"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Yes</w:t>
            </w:r>
          </w:p>
        </w:tc>
        <w:tc>
          <w:tcPr>
            <w:tcW w:w="3060" w:type="dxa"/>
          </w:tcPr>
          <w:p w14:paraId="4FA53A22" w14:textId="1620D693"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 xml:space="preserve">Delete the reminder about what a trait is. The teacher can add a question to be sure the students know what a trait is before asking this question. Simplify the last part of the </w:t>
            </w:r>
            <w:r w:rsidRPr="007A3CDD">
              <w:rPr>
                <w:rFonts w:eastAsia="Calibri" w:cstheme="minorHAnsi"/>
                <w:i/>
                <w:iCs/>
                <w:color w:val="008000"/>
              </w:rPr>
              <w:lastRenderedPageBreak/>
              <w:t>question by naming the characteristic.</w:t>
            </w:r>
          </w:p>
        </w:tc>
      </w:tr>
      <w:tr w:rsidR="0814D31B" w:rsidRPr="007A3CDD" w14:paraId="726423BA" w14:textId="77777777" w:rsidTr="0814D31B">
        <w:tc>
          <w:tcPr>
            <w:tcW w:w="2415" w:type="dxa"/>
          </w:tcPr>
          <w:p w14:paraId="025C84A6" w14:textId="5480DC55" w:rsidR="0814D31B" w:rsidRPr="007A3CDD" w:rsidRDefault="0814D31B" w:rsidP="0814D31B">
            <w:pPr>
              <w:spacing w:line="259" w:lineRule="auto"/>
              <w:rPr>
                <w:rFonts w:eastAsia="Calibri" w:cstheme="minorHAnsi"/>
              </w:rPr>
            </w:pPr>
            <w:r w:rsidRPr="007A3CDD">
              <w:rPr>
                <w:rFonts w:eastAsia="Calibri" w:cstheme="minorHAnsi"/>
              </w:rPr>
              <w:lastRenderedPageBreak/>
              <w:t xml:space="preserve">How are you like </w:t>
            </w:r>
            <w:proofErr w:type="gramStart"/>
            <w:r w:rsidRPr="007A3CDD">
              <w:rPr>
                <w:rFonts w:eastAsia="Calibri" w:cstheme="minorHAnsi"/>
              </w:rPr>
              <w:t>a</w:t>
            </w:r>
            <w:proofErr w:type="gramEnd"/>
            <w:r w:rsidRPr="007A3CDD">
              <w:rPr>
                <w:rFonts w:eastAsia="Calibri" w:cstheme="minorHAnsi"/>
              </w:rPr>
              <w:t xml:space="preserve"> fruit?</w:t>
            </w:r>
          </w:p>
        </w:tc>
        <w:tc>
          <w:tcPr>
            <w:tcW w:w="1710" w:type="dxa"/>
          </w:tcPr>
          <w:p w14:paraId="491207A5" w14:textId="1C94D9BB"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Yes</w:t>
            </w:r>
          </w:p>
        </w:tc>
        <w:tc>
          <w:tcPr>
            <w:tcW w:w="1980" w:type="dxa"/>
          </w:tcPr>
          <w:p w14:paraId="49369338" w14:textId="408E445F"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No</w:t>
            </w:r>
          </w:p>
        </w:tc>
        <w:tc>
          <w:tcPr>
            <w:tcW w:w="3060" w:type="dxa"/>
          </w:tcPr>
          <w:p w14:paraId="290E9E14" w14:textId="25014D65"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Change to: How are you like the person sitting next to you? Add: How are you different than the person sitting next to you?</w:t>
            </w:r>
          </w:p>
        </w:tc>
      </w:tr>
      <w:tr w:rsidR="0814D31B" w:rsidRPr="007A3CDD" w14:paraId="47D35BED" w14:textId="77777777" w:rsidTr="0814D31B">
        <w:tc>
          <w:tcPr>
            <w:tcW w:w="2415" w:type="dxa"/>
          </w:tcPr>
          <w:p w14:paraId="583D95B3" w14:textId="68F09999" w:rsidR="0814D31B" w:rsidRPr="007A3CDD" w:rsidRDefault="0814D31B" w:rsidP="0814D31B">
            <w:pPr>
              <w:spacing w:line="259" w:lineRule="auto"/>
              <w:rPr>
                <w:rFonts w:eastAsia="Calibri" w:cstheme="minorHAnsi"/>
              </w:rPr>
            </w:pPr>
            <w:r w:rsidRPr="007A3CDD">
              <w:rPr>
                <w:rFonts w:eastAsia="Calibri" w:cstheme="minorHAnsi"/>
              </w:rPr>
              <w:t xml:space="preserve">What is always similar about individuals of the same species? </w:t>
            </w:r>
          </w:p>
        </w:tc>
        <w:tc>
          <w:tcPr>
            <w:tcW w:w="1710" w:type="dxa"/>
          </w:tcPr>
          <w:p w14:paraId="76AB7053" w14:textId="1A0D430B"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Yes</w:t>
            </w:r>
          </w:p>
        </w:tc>
        <w:tc>
          <w:tcPr>
            <w:tcW w:w="1980" w:type="dxa"/>
          </w:tcPr>
          <w:p w14:paraId="7C1555B4" w14:textId="093F6421"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Yes</w:t>
            </w:r>
          </w:p>
        </w:tc>
        <w:tc>
          <w:tcPr>
            <w:tcW w:w="3060" w:type="dxa"/>
          </w:tcPr>
          <w:p w14:paraId="1487A1EC" w14:textId="2316984F" w:rsidR="0814D31B" w:rsidRPr="007A3CDD" w:rsidRDefault="0814D31B" w:rsidP="0814D31B">
            <w:pPr>
              <w:spacing w:line="259" w:lineRule="auto"/>
              <w:rPr>
                <w:rFonts w:eastAsia="Calibri" w:cstheme="minorHAnsi"/>
                <w:color w:val="70AD47" w:themeColor="accent6"/>
              </w:rPr>
            </w:pPr>
          </w:p>
        </w:tc>
      </w:tr>
      <w:tr w:rsidR="0814D31B" w:rsidRPr="007A3CDD" w14:paraId="3E37FE17" w14:textId="77777777" w:rsidTr="0814D31B">
        <w:tc>
          <w:tcPr>
            <w:tcW w:w="2415" w:type="dxa"/>
          </w:tcPr>
          <w:p w14:paraId="45944DC5" w14:textId="5256483A" w:rsidR="0814D31B" w:rsidRPr="007A3CDD" w:rsidRDefault="0814D31B" w:rsidP="0814D31B">
            <w:pPr>
              <w:spacing w:line="259" w:lineRule="auto"/>
              <w:rPr>
                <w:rFonts w:eastAsia="Calibri" w:cstheme="minorHAnsi"/>
              </w:rPr>
            </w:pPr>
            <w:r w:rsidRPr="007A3CDD">
              <w:rPr>
                <w:rFonts w:eastAsia="Calibri" w:cstheme="minorHAnsi"/>
              </w:rPr>
              <w:t xml:space="preserve">In what ways are individuals that come from the same species and may be alike in many ways also different from one another in other ways? </w:t>
            </w:r>
          </w:p>
        </w:tc>
        <w:tc>
          <w:tcPr>
            <w:tcW w:w="1710" w:type="dxa"/>
          </w:tcPr>
          <w:p w14:paraId="778C02BE" w14:textId="4646657C"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No</w:t>
            </w:r>
          </w:p>
        </w:tc>
        <w:tc>
          <w:tcPr>
            <w:tcW w:w="1980" w:type="dxa"/>
          </w:tcPr>
          <w:p w14:paraId="41BE538D" w14:textId="1516081A"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Yes</w:t>
            </w:r>
          </w:p>
        </w:tc>
        <w:tc>
          <w:tcPr>
            <w:tcW w:w="3060" w:type="dxa"/>
          </w:tcPr>
          <w:p w14:paraId="3D2C2461" w14:textId="7BA7761A"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What can be different about individuals of the same species?</w:t>
            </w:r>
          </w:p>
        </w:tc>
      </w:tr>
      <w:tr w:rsidR="0814D31B" w:rsidRPr="007A3CDD" w14:paraId="326DF397" w14:textId="77777777" w:rsidTr="0814D31B">
        <w:tc>
          <w:tcPr>
            <w:tcW w:w="2415" w:type="dxa"/>
          </w:tcPr>
          <w:p w14:paraId="0316EAC6" w14:textId="2F50A626" w:rsidR="0814D31B" w:rsidRPr="007A3CDD" w:rsidRDefault="0814D31B" w:rsidP="0814D31B">
            <w:pPr>
              <w:spacing w:line="259" w:lineRule="auto"/>
              <w:rPr>
                <w:rFonts w:eastAsia="Calibri" w:cstheme="minorHAnsi"/>
              </w:rPr>
            </w:pPr>
            <w:r w:rsidRPr="007A3CDD">
              <w:rPr>
                <w:rFonts w:eastAsia="Calibri" w:cstheme="minorHAnsi"/>
              </w:rPr>
              <w:t xml:space="preserve">How are plants and animals similar and different? </w:t>
            </w:r>
          </w:p>
        </w:tc>
        <w:tc>
          <w:tcPr>
            <w:tcW w:w="1710" w:type="dxa"/>
          </w:tcPr>
          <w:p w14:paraId="06E5AE42" w14:textId="7DFF8CB4"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Yes</w:t>
            </w:r>
          </w:p>
        </w:tc>
        <w:tc>
          <w:tcPr>
            <w:tcW w:w="1980" w:type="dxa"/>
          </w:tcPr>
          <w:p w14:paraId="38D7A1C4" w14:textId="6DC881C8"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No</w:t>
            </w:r>
          </w:p>
        </w:tc>
        <w:tc>
          <w:tcPr>
            <w:tcW w:w="3060" w:type="dxa"/>
          </w:tcPr>
          <w:p w14:paraId="71907875" w14:textId="6EAF7161" w:rsidR="0814D31B" w:rsidRPr="007A3CDD" w:rsidRDefault="0814D31B" w:rsidP="0814D31B">
            <w:pPr>
              <w:spacing w:line="259" w:lineRule="auto"/>
              <w:rPr>
                <w:rFonts w:eastAsia="Calibri" w:cstheme="minorHAnsi"/>
                <w:color w:val="008000"/>
              </w:rPr>
            </w:pPr>
            <w:r w:rsidRPr="007A3CDD">
              <w:rPr>
                <w:rFonts w:eastAsia="Calibri" w:cstheme="minorHAnsi"/>
                <w:i/>
                <w:iCs/>
                <w:color w:val="008000"/>
              </w:rPr>
              <w:t>Plants and animals are not members of the same species. Use two examples of the same species instead of plants and animals.</w:t>
            </w:r>
          </w:p>
        </w:tc>
      </w:tr>
    </w:tbl>
    <w:p w14:paraId="015048CC" w14:textId="5750F329" w:rsidR="0814D31B" w:rsidRPr="007A3CDD" w:rsidRDefault="0814D31B" w:rsidP="0814D31B">
      <w:pPr>
        <w:rPr>
          <w:rFonts w:eastAsia="Calibri" w:cstheme="minorHAnsi"/>
          <w:color w:val="000000" w:themeColor="text1"/>
        </w:rPr>
      </w:pPr>
    </w:p>
    <w:p w14:paraId="7D8F0E19" w14:textId="0D6FDC8F" w:rsidR="0814D31B" w:rsidRPr="007A3CDD" w:rsidRDefault="0814D31B" w:rsidP="0814D31B">
      <w:pPr>
        <w:rPr>
          <w:rFonts w:eastAsia="Open Sans" w:cstheme="minorHAnsi"/>
          <w:color w:val="000000" w:themeColor="text1"/>
        </w:rPr>
      </w:pPr>
      <w:r w:rsidRPr="007A3CDD">
        <w:rPr>
          <w:rFonts w:eastAsia="Open Sans" w:cstheme="minorHAnsi"/>
          <w:b/>
          <w:bCs/>
          <w:color w:val="000000" w:themeColor="text1"/>
        </w:rPr>
        <w:t>Basketball Questioning</w:t>
      </w:r>
    </w:p>
    <w:p w14:paraId="28462C0E" w14:textId="6DFACBBB" w:rsidR="0814D31B" w:rsidRPr="007A3CDD" w:rsidRDefault="0814D31B" w:rsidP="0814D31B">
      <w:pPr>
        <w:rPr>
          <w:rFonts w:eastAsia="Open Sans" w:cstheme="minorHAnsi"/>
          <w:color w:val="000000" w:themeColor="text1"/>
        </w:rPr>
      </w:pPr>
      <w:r w:rsidRPr="007A3CDD">
        <w:rPr>
          <w:rFonts w:eastAsia="Open Sans" w:cstheme="minorHAnsi"/>
          <w:color w:val="000000" w:themeColor="text1"/>
        </w:rPr>
        <w:t xml:space="preserve">In Basketball Questioning, the teacher moves questions and discussion responses around the room. The teacher poses a question that is answered initially by one student. Teacher then asks additional students to evaluate and/or add to the initial answer. In this way, ideas and responses are moved around the class and students build on one other another’s ideas and comments. </w:t>
      </w:r>
    </w:p>
    <w:p w14:paraId="771AFE65" w14:textId="73183933" w:rsidR="0814D31B" w:rsidRPr="007A3CDD" w:rsidRDefault="0814D31B" w:rsidP="0814D31B">
      <w:pPr>
        <w:rPr>
          <w:rFonts w:eastAsia="Open Sans" w:cstheme="minorHAnsi"/>
          <w:color w:val="000000" w:themeColor="text1"/>
        </w:rPr>
      </w:pPr>
      <w:r w:rsidRPr="007A3CDD">
        <w:rPr>
          <w:rFonts w:eastAsia="Open Sans" w:cstheme="minorHAnsi"/>
          <w:color w:val="000000" w:themeColor="text1"/>
        </w:rPr>
        <w:t xml:space="preserve">Use this technique when: </w:t>
      </w:r>
    </w:p>
    <w:p w14:paraId="35EAB219" w14:textId="3043E3DD" w:rsidR="0814D31B" w:rsidRPr="007A3CDD" w:rsidRDefault="007A3CDD" w:rsidP="007A3CDD">
      <w:pPr>
        <w:pStyle w:val="ListParagraph"/>
        <w:numPr>
          <w:ilvl w:val="0"/>
          <w:numId w:val="7"/>
        </w:numPr>
        <w:rPr>
          <w:rFonts w:eastAsiaTheme="minorEastAsia" w:cstheme="minorHAnsi"/>
          <w:color w:val="000000" w:themeColor="text1"/>
        </w:rPr>
      </w:pPr>
      <w:r w:rsidRPr="007A3CDD">
        <w:rPr>
          <w:rFonts w:eastAsia="Open Sans" w:cstheme="minorHAnsi"/>
          <w:color w:val="000000" w:themeColor="text1"/>
        </w:rPr>
        <w:t>T</w:t>
      </w:r>
      <w:r w:rsidR="0814D31B" w:rsidRPr="007A3CDD">
        <w:rPr>
          <w:rFonts w:eastAsia="Open Sans" w:cstheme="minorHAnsi"/>
          <w:color w:val="000000" w:themeColor="text1"/>
        </w:rPr>
        <w:t>here is more than one appropriate response to a question</w:t>
      </w:r>
    </w:p>
    <w:p w14:paraId="6081826A" w14:textId="77777777" w:rsidR="007A3CDD" w:rsidRPr="007A3CDD" w:rsidRDefault="007A3CDD" w:rsidP="007A3CDD">
      <w:pPr>
        <w:pStyle w:val="ListParagraph"/>
        <w:rPr>
          <w:rFonts w:eastAsiaTheme="minorEastAsia" w:cstheme="minorHAnsi"/>
          <w:color w:val="000000" w:themeColor="text1"/>
        </w:rPr>
      </w:pPr>
    </w:p>
    <w:p w14:paraId="13E4DF79" w14:textId="7816F9AA" w:rsidR="0814D31B" w:rsidRPr="000D5ADC" w:rsidRDefault="0814D31B" w:rsidP="0814D31B">
      <w:pPr>
        <w:pStyle w:val="ListParagraph"/>
        <w:numPr>
          <w:ilvl w:val="0"/>
          <w:numId w:val="7"/>
        </w:numPr>
        <w:rPr>
          <w:rFonts w:eastAsia="Open Sans" w:cstheme="minorHAnsi"/>
          <w:color w:val="000000" w:themeColor="text1"/>
        </w:rPr>
      </w:pPr>
      <w:r w:rsidRPr="007A3CDD">
        <w:rPr>
          <w:rFonts w:eastAsia="Open Sans" w:cstheme="minorHAnsi"/>
          <w:color w:val="000000" w:themeColor="text1"/>
        </w:rPr>
        <w:t>When you want to build on and connect ideas between students</w:t>
      </w:r>
    </w:p>
    <w:p w14:paraId="01172543" w14:textId="525488CA" w:rsidR="0814D31B" w:rsidRPr="007A3CDD" w:rsidRDefault="0814D31B" w:rsidP="0814D31B">
      <w:pPr>
        <w:rPr>
          <w:rFonts w:eastAsia="Calibri" w:cstheme="minorHAnsi"/>
          <w:color w:val="000000" w:themeColor="text1"/>
        </w:rPr>
      </w:pPr>
    </w:p>
    <w:p w14:paraId="60D91F0A" w14:textId="06D01161" w:rsidR="0814D31B" w:rsidRPr="007A3CDD" w:rsidRDefault="0814D31B" w:rsidP="0814D31B">
      <w:pPr>
        <w:rPr>
          <w:rFonts w:eastAsia="Calibri" w:cstheme="minorHAnsi"/>
          <w:color w:val="000000" w:themeColor="text1"/>
        </w:rPr>
      </w:pPr>
    </w:p>
    <w:p w14:paraId="62B6B0C0" w14:textId="17E0372E" w:rsidR="0814D31B" w:rsidRPr="007A3CDD" w:rsidRDefault="0814D31B" w:rsidP="0814D31B">
      <w:pPr>
        <w:rPr>
          <w:rFonts w:eastAsia="Calibri" w:cstheme="minorHAnsi"/>
          <w:color w:val="000000" w:themeColor="text1"/>
        </w:rPr>
      </w:pPr>
    </w:p>
    <w:p w14:paraId="1369E3EC" w14:textId="7C901B4B" w:rsidR="0814D31B" w:rsidRPr="007A3CDD" w:rsidRDefault="0814D31B" w:rsidP="0814D31B">
      <w:pPr>
        <w:rPr>
          <w:rFonts w:eastAsia="Calibri" w:cstheme="minorHAnsi"/>
          <w:color w:val="000000" w:themeColor="text1"/>
        </w:rPr>
      </w:pPr>
    </w:p>
    <w:p w14:paraId="44C00E3D" w14:textId="701009DF" w:rsidR="0814D31B" w:rsidRPr="007A3CDD" w:rsidRDefault="0814D31B" w:rsidP="0814D31B">
      <w:pPr>
        <w:rPr>
          <w:rFonts w:cstheme="minorHAnsi"/>
        </w:rPr>
      </w:pPr>
    </w:p>
    <w:sectPr w:rsidR="0814D31B" w:rsidRPr="007A3CD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7DDBE9B" w:rsidR="004405CD" w:rsidRPr="00F30778" w:rsidRDefault="00F30778" w:rsidP="00F3077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69896E0" w:rsidR="00180877" w:rsidRPr="00180877" w:rsidRDefault="00180877" w:rsidP="00F30778">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BC346"/>
    <w:multiLevelType w:val="hybridMultilevel"/>
    <w:tmpl w:val="E6282D64"/>
    <w:lvl w:ilvl="0" w:tplc="9DD691E0">
      <w:start w:val="1"/>
      <w:numFmt w:val="bullet"/>
      <w:lvlText w:val=""/>
      <w:lvlJc w:val="left"/>
      <w:pPr>
        <w:ind w:left="720" w:hanging="360"/>
      </w:pPr>
      <w:rPr>
        <w:rFonts w:ascii="Symbol" w:hAnsi="Symbol" w:hint="default"/>
      </w:rPr>
    </w:lvl>
    <w:lvl w:ilvl="1" w:tplc="D0E8FB6C">
      <w:start w:val="1"/>
      <w:numFmt w:val="bullet"/>
      <w:lvlText w:val="o"/>
      <w:lvlJc w:val="left"/>
      <w:pPr>
        <w:ind w:left="1440" w:hanging="360"/>
      </w:pPr>
      <w:rPr>
        <w:rFonts w:ascii="Courier New" w:hAnsi="Courier New" w:hint="default"/>
      </w:rPr>
    </w:lvl>
    <w:lvl w:ilvl="2" w:tplc="E65E378E">
      <w:start w:val="1"/>
      <w:numFmt w:val="bullet"/>
      <w:lvlText w:val=""/>
      <w:lvlJc w:val="left"/>
      <w:pPr>
        <w:ind w:left="2160" w:hanging="360"/>
      </w:pPr>
      <w:rPr>
        <w:rFonts w:ascii="Wingdings" w:hAnsi="Wingdings" w:hint="default"/>
      </w:rPr>
    </w:lvl>
    <w:lvl w:ilvl="3" w:tplc="A3E65DCA">
      <w:start w:val="1"/>
      <w:numFmt w:val="bullet"/>
      <w:lvlText w:val=""/>
      <w:lvlJc w:val="left"/>
      <w:pPr>
        <w:ind w:left="2880" w:hanging="360"/>
      </w:pPr>
      <w:rPr>
        <w:rFonts w:ascii="Symbol" w:hAnsi="Symbol" w:hint="default"/>
      </w:rPr>
    </w:lvl>
    <w:lvl w:ilvl="4" w:tplc="63C4D73A">
      <w:start w:val="1"/>
      <w:numFmt w:val="bullet"/>
      <w:lvlText w:val="o"/>
      <w:lvlJc w:val="left"/>
      <w:pPr>
        <w:ind w:left="3600" w:hanging="360"/>
      </w:pPr>
      <w:rPr>
        <w:rFonts w:ascii="Courier New" w:hAnsi="Courier New" w:hint="default"/>
      </w:rPr>
    </w:lvl>
    <w:lvl w:ilvl="5" w:tplc="8BA81028">
      <w:start w:val="1"/>
      <w:numFmt w:val="bullet"/>
      <w:lvlText w:val=""/>
      <w:lvlJc w:val="left"/>
      <w:pPr>
        <w:ind w:left="4320" w:hanging="360"/>
      </w:pPr>
      <w:rPr>
        <w:rFonts w:ascii="Wingdings" w:hAnsi="Wingdings" w:hint="default"/>
      </w:rPr>
    </w:lvl>
    <w:lvl w:ilvl="6" w:tplc="52481918">
      <w:start w:val="1"/>
      <w:numFmt w:val="bullet"/>
      <w:lvlText w:val=""/>
      <w:lvlJc w:val="left"/>
      <w:pPr>
        <w:ind w:left="5040" w:hanging="360"/>
      </w:pPr>
      <w:rPr>
        <w:rFonts w:ascii="Symbol" w:hAnsi="Symbol" w:hint="default"/>
      </w:rPr>
    </w:lvl>
    <w:lvl w:ilvl="7" w:tplc="20F4B110">
      <w:start w:val="1"/>
      <w:numFmt w:val="bullet"/>
      <w:lvlText w:val="o"/>
      <w:lvlJc w:val="left"/>
      <w:pPr>
        <w:ind w:left="5760" w:hanging="360"/>
      </w:pPr>
      <w:rPr>
        <w:rFonts w:ascii="Courier New" w:hAnsi="Courier New" w:hint="default"/>
      </w:rPr>
    </w:lvl>
    <w:lvl w:ilvl="8" w:tplc="548298FA">
      <w:start w:val="1"/>
      <w:numFmt w:val="bullet"/>
      <w:lvlText w:val=""/>
      <w:lvlJc w:val="left"/>
      <w:pPr>
        <w:ind w:left="6480" w:hanging="360"/>
      </w:pPr>
      <w:rPr>
        <w:rFonts w:ascii="Wingdings" w:hAnsi="Wingdings" w:hint="default"/>
      </w:rPr>
    </w:lvl>
  </w:abstractNum>
  <w:abstractNum w:abstractNumId="1" w15:restartNumberingAfterBreak="0">
    <w:nsid w:val="10ECD32D"/>
    <w:multiLevelType w:val="hybridMultilevel"/>
    <w:tmpl w:val="410E449C"/>
    <w:lvl w:ilvl="0" w:tplc="6B667FD4">
      <w:start w:val="1"/>
      <w:numFmt w:val="bullet"/>
      <w:lvlText w:val=""/>
      <w:lvlJc w:val="left"/>
      <w:pPr>
        <w:ind w:left="720" w:hanging="360"/>
      </w:pPr>
      <w:rPr>
        <w:rFonts w:ascii="Symbol" w:hAnsi="Symbol" w:hint="default"/>
      </w:rPr>
    </w:lvl>
    <w:lvl w:ilvl="1" w:tplc="4C106AE2">
      <w:start w:val="1"/>
      <w:numFmt w:val="bullet"/>
      <w:lvlText w:val="o"/>
      <w:lvlJc w:val="left"/>
      <w:pPr>
        <w:ind w:left="1440" w:hanging="360"/>
      </w:pPr>
      <w:rPr>
        <w:rFonts w:ascii="Courier New" w:hAnsi="Courier New" w:hint="default"/>
      </w:rPr>
    </w:lvl>
    <w:lvl w:ilvl="2" w:tplc="ED7C3AE8">
      <w:start w:val="1"/>
      <w:numFmt w:val="bullet"/>
      <w:lvlText w:val=""/>
      <w:lvlJc w:val="left"/>
      <w:pPr>
        <w:ind w:left="2160" w:hanging="360"/>
      </w:pPr>
      <w:rPr>
        <w:rFonts w:ascii="Wingdings" w:hAnsi="Wingdings" w:hint="default"/>
      </w:rPr>
    </w:lvl>
    <w:lvl w:ilvl="3" w:tplc="4CF0F7F2">
      <w:start w:val="1"/>
      <w:numFmt w:val="bullet"/>
      <w:lvlText w:val=""/>
      <w:lvlJc w:val="left"/>
      <w:pPr>
        <w:ind w:left="2880" w:hanging="360"/>
      </w:pPr>
      <w:rPr>
        <w:rFonts w:ascii="Symbol" w:hAnsi="Symbol" w:hint="default"/>
      </w:rPr>
    </w:lvl>
    <w:lvl w:ilvl="4" w:tplc="8E4ECFAE">
      <w:start w:val="1"/>
      <w:numFmt w:val="bullet"/>
      <w:lvlText w:val="o"/>
      <w:lvlJc w:val="left"/>
      <w:pPr>
        <w:ind w:left="3600" w:hanging="360"/>
      </w:pPr>
      <w:rPr>
        <w:rFonts w:ascii="Courier New" w:hAnsi="Courier New" w:hint="default"/>
      </w:rPr>
    </w:lvl>
    <w:lvl w:ilvl="5" w:tplc="F64A025A">
      <w:start w:val="1"/>
      <w:numFmt w:val="bullet"/>
      <w:lvlText w:val=""/>
      <w:lvlJc w:val="left"/>
      <w:pPr>
        <w:ind w:left="4320" w:hanging="360"/>
      </w:pPr>
      <w:rPr>
        <w:rFonts w:ascii="Wingdings" w:hAnsi="Wingdings" w:hint="default"/>
      </w:rPr>
    </w:lvl>
    <w:lvl w:ilvl="6" w:tplc="7136B766">
      <w:start w:val="1"/>
      <w:numFmt w:val="bullet"/>
      <w:lvlText w:val=""/>
      <w:lvlJc w:val="left"/>
      <w:pPr>
        <w:ind w:left="5040" w:hanging="360"/>
      </w:pPr>
      <w:rPr>
        <w:rFonts w:ascii="Symbol" w:hAnsi="Symbol" w:hint="default"/>
      </w:rPr>
    </w:lvl>
    <w:lvl w:ilvl="7" w:tplc="6100986E">
      <w:start w:val="1"/>
      <w:numFmt w:val="bullet"/>
      <w:lvlText w:val="o"/>
      <w:lvlJc w:val="left"/>
      <w:pPr>
        <w:ind w:left="5760" w:hanging="360"/>
      </w:pPr>
      <w:rPr>
        <w:rFonts w:ascii="Courier New" w:hAnsi="Courier New" w:hint="default"/>
      </w:rPr>
    </w:lvl>
    <w:lvl w:ilvl="8" w:tplc="55228790">
      <w:start w:val="1"/>
      <w:numFmt w:val="bullet"/>
      <w:lvlText w:val=""/>
      <w:lvlJc w:val="left"/>
      <w:pPr>
        <w:ind w:left="6480" w:hanging="360"/>
      </w:pPr>
      <w:rPr>
        <w:rFonts w:ascii="Wingdings" w:hAnsi="Wingdings" w:hint="default"/>
      </w:rPr>
    </w:lvl>
  </w:abstractNum>
  <w:abstractNum w:abstractNumId="2" w15:restartNumberingAfterBreak="0">
    <w:nsid w:val="2632317D"/>
    <w:multiLevelType w:val="hybridMultilevel"/>
    <w:tmpl w:val="E488E14C"/>
    <w:lvl w:ilvl="0" w:tplc="BC8CEF54">
      <w:start w:val="1"/>
      <w:numFmt w:val="decimal"/>
      <w:lvlText w:val="%1."/>
      <w:lvlJc w:val="left"/>
      <w:pPr>
        <w:ind w:left="720" w:hanging="360"/>
      </w:pPr>
    </w:lvl>
    <w:lvl w:ilvl="1" w:tplc="FB023520">
      <w:start w:val="1"/>
      <w:numFmt w:val="lowerLetter"/>
      <w:lvlText w:val="%2."/>
      <w:lvlJc w:val="left"/>
      <w:pPr>
        <w:ind w:left="1440" w:hanging="360"/>
      </w:pPr>
    </w:lvl>
    <w:lvl w:ilvl="2" w:tplc="701C6622">
      <w:start w:val="1"/>
      <w:numFmt w:val="lowerRoman"/>
      <w:lvlText w:val="%3."/>
      <w:lvlJc w:val="right"/>
      <w:pPr>
        <w:ind w:left="2160" w:hanging="180"/>
      </w:pPr>
    </w:lvl>
    <w:lvl w:ilvl="3" w:tplc="86FE41FA">
      <w:start w:val="1"/>
      <w:numFmt w:val="decimal"/>
      <w:lvlText w:val="%4."/>
      <w:lvlJc w:val="left"/>
      <w:pPr>
        <w:ind w:left="2880" w:hanging="360"/>
      </w:pPr>
    </w:lvl>
    <w:lvl w:ilvl="4" w:tplc="75DA9716">
      <w:start w:val="1"/>
      <w:numFmt w:val="lowerLetter"/>
      <w:lvlText w:val="%5."/>
      <w:lvlJc w:val="left"/>
      <w:pPr>
        <w:ind w:left="3600" w:hanging="360"/>
      </w:pPr>
    </w:lvl>
    <w:lvl w:ilvl="5" w:tplc="8F3C782E">
      <w:start w:val="1"/>
      <w:numFmt w:val="lowerRoman"/>
      <w:lvlText w:val="%6."/>
      <w:lvlJc w:val="right"/>
      <w:pPr>
        <w:ind w:left="4320" w:hanging="180"/>
      </w:pPr>
    </w:lvl>
    <w:lvl w:ilvl="6" w:tplc="E09086BA">
      <w:start w:val="1"/>
      <w:numFmt w:val="decimal"/>
      <w:lvlText w:val="%7."/>
      <w:lvlJc w:val="left"/>
      <w:pPr>
        <w:ind w:left="5040" w:hanging="360"/>
      </w:pPr>
    </w:lvl>
    <w:lvl w:ilvl="7" w:tplc="18A4CBCE">
      <w:start w:val="1"/>
      <w:numFmt w:val="lowerLetter"/>
      <w:lvlText w:val="%8."/>
      <w:lvlJc w:val="left"/>
      <w:pPr>
        <w:ind w:left="5760" w:hanging="360"/>
      </w:pPr>
    </w:lvl>
    <w:lvl w:ilvl="8" w:tplc="48903536">
      <w:start w:val="1"/>
      <w:numFmt w:val="lowerRoman"/>
      <w:lvlText w:val="%9."/>
      <w:lvlJc w:val="right"/>
      <w:pPr>
        <w:ind w:left="6480" w:hanging="180"/>
      </w:pPr>
    </w:lvl>
  </w:abstractNum>
  <w:abstractNum w:abstractNumId="3" w15:restartNumberingAfterBreak="0">
    <w:nsid w:val="27A4ECBA"/>
    <w:multiLevelType w:val="hybridMultilevel"/>
    <w:tmpl w:val="C7F81E6C"/>
    <w:lvl w:ilvl="0" w:tplc="6E6451CA">
      <w:start w:val="1"/>
      <w:numFmt w:val="bullet"/>
      <w:lvlText w:val=""/>
      <w:lvlJc w:val="left"/>
      <w:pPr>
        <w:ind w:left="720" w:hanging="360"/>
      </w:pPr>
      <w:rPr>
        <w:rFonts w:ascii="Symbol" w:hAnsi="Symbol" w:hint="default"/>
      </w:rPr>
    </w:lvl>
    <w:lvl w:ilvl="1" w:tplc="101A291A">
      <w:start w:val="1"/>
      <w:numFmt w:val="bullet"/>
      <w:lvlText w:val="o"/>
      <w:lvlJc w:val="left"/>
      <w:pPr>
        <w:ind w:left="1440" w:hanging="360"/>
      </w:pPr>
      <w:rPr>
        <w:rFonts w:ascii="Courier New" w:hAnsi="Courier New" w:hint="default"/>
      </w:rPr>
    </w:lvl>
    <w:lvl w:ilvl="2" w:tplc="404AA4E6">
      <w:start w:val="1"/>
      <w:numFmt w:val="bullet"/>
      <w:lvlText w:val=""/>
      <w:lvlJc w:val="left"/>
      <w:pPr>
        <w:ind w:left="2160" w:hanging="360"/>
      </w:pPr>
      <w:rPr>
        <w:rFonts w:ascii="Wingdings" w:hAnsi="Wingdings" w:hint="default"/>
      </w:rPr>
    </w:lvl>
    <w:lvl w:ilvl="3" w:tplc="B8DED20C">
      <w:start w:val="1"/>
      <w:numFmt w:val="bullet"/>
      <w:lvlText w:val=""/>
      <w:lvlJc w:val="left"/>
      <w:pPr>
        <w:ind w:left="2880" w:hanging="360"/>
      </w:pPr>
      <w:rPr>
        <w:rFonts w:ascii="Symbol" w:hAnsi="Symbol" w:hint="default"/>
      </w:rPr>
    </w:lvl>
    <w:lvl w:ilvl="4" w:tplc="B8C04B74">
      <w:start w:val="1"/>
      <w:numFmt w:val="bullet"/>
      <w:lvlText w:val="o"/>
      <w:lvlJc w:val="left"/>
      <w:pPr>
        <w:ind w:left="3600" w:hanging="360"/>
      </w:pPr>
      <w:rPr>
        <w:rFonts w:ascii="Courier New" w:hAnsi="Courier New" w:hint="default"/>
      </w:rPr>
    </w:lvl>
    <w:lvl w:ilvl="5" w:tplc="3926CE9E">
      <w:start w:val="1"/>
      <w:numFmt w:val="bullet"/>
      <w:lvlText w:val=""/>
      <w:lvlJc w:val="left"/>
      <w:pPr>
        <w:ind w:left="4320" w:hanging="360"/>
      </w:pPr>
      <w:rPr>
        <w:rFonts w:ascii="Wingdings" w:hAnsi="Wingdings" w:hint="default"/>
      </w:rPr>
    </w:lvl>
    <w:lvl w:ilvl="6" w:tplc="28721568">
      <w:start w:val="1"/>
      <w:numFmt w:val="bullet"/>
      <w:lvlText w:val=""/>
      <w:lvlJc w:val="left"/>
      <w:pPr>
        <w:ind w:left="5040" w:hanging="360"/>
      </w:pPr>
      <w:rPr>
        <w:rFonts w:ascii="Symbol" w:hAnsi="Symbol" w:hint="default"/>
      </w:rPr>
    </w:lvl>
    <w:lvl w:ilvl="7" w:tplc="78167F12">
      <w:start w:val="1"/>
      <w:numFmt w:val="bullet"/>
      <w:lvlText w:val="o"/>
      <w:lvlJc w:val="left"/>
      <w:pPr>
        <w:ind w:left="5760" w:hanging="360"/>
      </w:pPr>
      <w:rPr>
        <w:rFonts w:ascii="Courier New" w:hAnsi="Courier New" w:hint="default"/>
      </w:rPr>
    </w:lvl>
    <w:lvl w:ilvl="8" w:tplc="4FD86196">
      <w:start w:val="1"/>
      <w:numFmt w:val="bullet"/>
      <w:lvlText w:val=""/>
      <w:lvlJc w:val="left"/>
      <w:pPr>
        <w:ind w:left="6480" w:hanging="360"/>
      </w:pPr>
      <w:rPr>
        <w:rFonts w:ascii="Wingdings" w:hAnsi="Wingdings" w:hint="default"/>
      </w:rPr>
    </w:lvl>
  </w:abstractNum>
  <w:abstractNum w:abstractNumId="4" w15:restartNumberingAfterBreak="0">
    <w:nsid w:val="37892E89"/>
    <w:multiLevelType w:val="hybridMultilevel"/>
    <w:tmpl w:val="0C9A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CC4A5A"/>
    <w:multiLevelType w:val="hybridMultilevel"/>
    <w:tmpl w:val="C494E5D2"/>
    <w:lvl w:ilvl="0" w:tplc="6D1E9FF4">
      <w:start w:val="1"/>
      <w:numFmt w:val="bullet"/>
      <w:lvlText w:val=""/>
      <w:lvlJc w:val="left"/>
      <w:pPr>
        <w:ind w:left="720" w:hanging="360"/>
      </w:pPr>
      <w:rPr>
        <w:rFonts w:ascii="Symbol" w:hAnsi="Symbol" w:hint="default"/>
      </w:rPr>
    </w:lvl>
    <w:lvl w:ilvl="1" w:tplc="E8C0933A">
      <w:start w:val="1"/>
      <w:numFmt w:val="bullet"/>
      <w:lvlText w:val="o"/>
      <w:lvlJc w:val="left"/>
      <w:pPr>
        <w:ind w:left="1440" w:hanging="360"/>
      </w:pPr>
      <w:rPr>
        <w:rFonts w:ascii="Courier New" w:hAnsi="Courier New" w:hint="default"/>
      </w:rPr>
    </w:lvl>
    <w:lvl w:ilvl="2" w:tplc="91282DE0">
      <w:start w:val="1"/>
      <w:numFmt w:val="bullet"/>
      <w:lvlText w:val=""/>
      <w:lvlJc w:val="left"/>
      <w:pPr>
        <w:ind w:left="2160" w:hanging="360"/>
      </w:pPr>
      <w:rPr>
        <w:rFonts w:ascii="Wingdings" w:hAnsi="Wingdings" w:hint="default"/>
      </w:rPr>
    </w:lvl>
    <w:lvl w:ilvl="3" w:tplc="573E4354">
      <w:start w:val="1"/>
      <w:numFmt w:val="bullet"/>
      <w:lvlText w:val=""/>
      <w:lvlJc w:val="left"/>
      <w:pPr>
        <w:ind w:left="2880" w:hanging="360"/>
      </w:pPr>
      <w:rPr>
        <w:rFonts w:ascii="Symbol" w:hAnsi="Symbol" w:hint="default"/>
      </w:rPr>
    </w:lvl>
    <w:lvl w:ilvl="4" w:tplc="5C940570">
      <w:start w:val="1"/>
      <w:numFmt w:val="bullet"/>
      <w:lvlText w:val="o"/>
      <w:lvlJc w:val="left"/>
      <w:pPr>
        <w:ind w:left="3600" w:hanging="360"/>
      </w:pPr>
      <w:rPr>
        <w:rFonts w:ascii="Courier New" w:hAnsi="Courier New" w:hint="default"/>
      </w:rPr>
    </w:lvl>
    <w:lvl w:ilvl="5" w:tplc="DD46856E">
      <w:start w:val="1"/>
      <w:numFmt w:val="bullet"/>
      <w:lvlText w:val=""/>
      <w:lvlJc w:val="left"/>
      <w:pPr>
        <w:ind w:left="4320" w:hanging="360"/>
      </w:pPr>
      <w:rPr>
        <w:rFonts w:ascii="Wingdings" w:hAnsi="Wingdings" w:hint="default"/>
      </w:rPr>
    </w:lvl>
    <w:lvl w:ilvl="6" w:tplc="604A95B0">
      <w:start w:val="1"/>
      <w:numFmt w:val="bullet"/>
      <w:lvlText w:val=""/>
      <w:lvlJc w:val="left"/>
      <w:pPr>
        <w:ind w:left="5040" w:hanging="360"/>
      </w:pPr>
      <w:rPr>
        <w:rFonts w:ascii="Symbol" w:hAnsi="Symbol" w:hint="default"/>
      </w:rPr>
    </w:lvl>
    <w:lvl w:ilvl="7" w:tplc="005409FC">
      <w:start w:val="1"/>
      <w:numFmt w:val="bullet"/>
      <w:lvlText w:val="o"/>
      <w:lvlJc w:val="left"/>
      <w:pPr>
        <w:ind w:left="5760" w:hanging="360"/>
      </w:pPr>
      <w:rPr>
        <w:rFonts w:ascii="Courier New" w:hAnsi="Courier New" w:hint="default"/>
      </w:rPr>
    </w:lvl>
    <w:lvl w:ilvl="8" w:tplc="5EE4B29A">
      <w:start w:val="1"/>
      <w:numFmt w:val="bullet"/>
      <w:lvlText w:val=""/>
      <w:lvlJc w:val="left"/>
      <w:pPr>
        <w:ind w:left="6480" w:hanging="360"/>
      </w:pPr>
      <w:rPr>
        <w:rFonts w:ascii="Wingdings" w:hAnsi="Wingdings" w:hint="default"/>
      </w:rPr>
    </w:lvl>
  </w:abstractNum>
  <w:abstractNum w:abstractNumId="6" w15:restartNumberingAfterBreak="0">
    <w:nsid w:val="5939FE4B"/>
    <w:multiLevelType w:val="hybridMultilevel"/>
    <w:tmpl w:val="9216FAA0"/>
    <w:lvl w:ilvl="0" w:tplc="65863EB4">
      <w:start w:val="1"/>
      <w:numFmt w:val="bullet"/>
      <w:lvlText w:val=""/>
      <w:lvlJc w:val="left"/>
      <w:pPr>
        <w:ind w:left="720" w:hanging="360"/>
      </w:pPr>
      <w:rPr>
        <w:rFonts w:ascii="Symbol" w:hAnsi="Symbol" w:hint="default"/>
      </w:rPr>
    </w:lvl>
    <w:lvl w:ilvl="1" w:tplc="EBBE5C1C">
      <w:start w:val="1"/>
      <w:numFmt w:val="bullet"/>
      <w:lvlText w:val="o"/>
      <w:lvlJc w:val="left"/>
      <w:pPr>
        <w:ind w:left="1440" w:hanging="360"/>
      </w:pPr>
      <w:rPr>
        <w:rFonts w:ascii="Courier New" w:hAnsi="Courier New" w:hint="default"/>
      </w:rPr>
    </w:lvl>
    <w:lvl w:ilvl="2" w:tplc="07D4C4E0">
      <w:start w:val="1"/>
      <w:numFmt w:val="bullet"/>
      <w:lvlText w:val=""/>
      <w:lvlJc w:val="left"/>
      <w:pPr>
        <w:ind w:left="2160" w:hanging="360"/>
      </w:pPr>
      <w:rPr>
        <w:rFonts w:ascii="Wingdings" w:hAnsi="Wingdings" w:hint="default"/>
      </w:rPr>
    </w:lvl>
    <w:lvl w:ilvl="3" w:tplc="50789A56">
      <w:start w:val="1"/>
      <w:numFmt w:val="bullet"/>
      <w:lvlText w:val=""/>
      <w:lvlJc w:val="left"/>
      <w:pPr>
        <w:ind w:left="2880" w:hanging="360"/>
      </w:pPr>
      <w:rPr>
        <w:rFonts w:ascii="Symbol" w:hAnsi="Symbol" w:hint="default"/>
      </w:rPr>
    </w:lvl>
    <w:lvl w:ilvl="4" w:tplc="5944FC66">
      <w:start w:val="1"/>
      <w:numFmt w:val="bullet"/>
      <w:lvlText w:val="o"/>
      <w:lvlJc w:val="left"/>
      <w:pPr>
        <w:ind w:left="3600" w:hanging="360"/>
      </w:pPr>
      <w:rPr>
        <w:rFonts w:ascii="Courier New" w:hAnsi="Courier New" w:hint="default"/>
      </w:rPr>
    </w:lvl>
    <w:lvl w:ilvl="5" w:tplc="7160D888">
      <w:start w:val="1"/>
      <w:numFmt w:val="bullet"/>
      <w:lvlText w:val=""/>
      <w:lvlJc w:val="left"/>
      <w:pPr>
        <w:ind w:left="4320" w:hanging="360"/>
      </w:pPr>
      <w:rPr>
        <w:rFonts w:ascii="Wingdings" w:hAnsi="Wingdings" w:hint="default"/>
      </w:rPr>
    </w:lvl>
    <w:lvl w:ilvl="6" w:tplc="86A638C8">
      <w:start w:val="1"/>
      <w:numFmt w:val="bullet"/>
      <w:lvlText w:val=""/>
      <w:lvlJc w:val="left"/>
      <w:pPr>
        <w:ind w:left="5040" w:hanging="360"/>
      </w:pPr>
      <w:rPr>
        <w:rFonts w:ascii="Symbol" w:hAnsi="Symbol" w:hint="default"/>
      </w:rPr>
    </w:lvl>
    <w:lvl w:ilvl="7" w:tplc="BBD682FC">
      <w:start w:val="1"/>
      <w:numFmt w:val="bullet"/>
      <w:lvlText w:val="o"/>
      <w:lvlJc w:val="left"/>
      <w:pPr>
        <w:ind w:left="5760" w:hanging="360"/>
      </w:pPr>
      <w:rPr>
        <w:rFonts w:ascii="Courier New" w:hAnsi="Courier New" w:hint="default"/>
      </w:rPr>
    </w:lvl>
    <w:lvl w:ilvl="8" w:tplc="8904D8FC">
      <w:start w:val="1"/>
      <w:numFmt w:val="bullet"/>
      <w:lvlText w:val=""/>
      <w:lvlJc w:val="left"/>
      <w:pPr>
        <w:ind w:left="6480" w:hanging="360"/>
      </w:pPr>
      <w:rPr>
        <w:rFonts w:ascii="Wingdings" w:hAnsi="Wingdings" w:hint="default"/>
      </w:rPr>
    </w:lvl>
  </w:abstractNum>
  <w:abstractNum w:abstractNumId="7" w15:restartNumberingAfterBreak="0">
    <w:nsid w:val="7D5DD846"/>
    <w:multiLevelType w:val="hybridMultilevel"/>
    <w:tmpl w:val="3488D766"/>
    <w:lvl w:ilvl="0" w:tplc="1ADCDE36">
      <w:start w:val="1"/>
      <w:numFmt w:val="decimal"/>
      <w:lvlText w:val="%1."/>
      <w:lvlJc w:val="left"/>
      <w:pPr>
        <w:ind w:left="720" w:hanging="360"/>
      </w:pPr>
    </w:lvl>
    <w:lvl w:ilvl="1" w:tplc="43A8FE8C">
      <w:start w:val="1"/>
      <w:numFmt w:val="lowerLetter"/>
      <w:lvlText w:val="%2."/>
      <w:lvlJc w:val="left"/>
      <w:pPr>
        <w:ind w:left="1440" w:hanging="360"/>
      </w:pPr>
    </w:lvl>
    <w:lvl w:ilvl="2" w:tplc="DBDC20EA">
      <w:start w:val="1"/>
      <w:numFmt w:val="lowerRoman"/>
      <w:lvlText w:val="%3."/>
      <w:lvlJc w:val="right"/>
      <w:pPr>
        <w:ind w:left="2160" w:hanging="180"/>
      </w:pPr>
    </w:lvl>
    <w:lvl w:ilvl="3" w:tplc="FB301028">
      <w:start w:val="1"/>
      <w:numFmt w:val="decimal"/>
      <w:lvlText w:val="%4."/>
      <w:lvlJc w:val="left"/>
      <w:pPr>
        <w:ind w:left="2880" w:hanging="360"/>
      </w:pPr>
    </w:lvl>
    <w:lvl w:ilvl="4" w:tplc="3048CB58">
      <w:start w:val="1"/>
      <w:numFmt w:val="lowerLetter"/>
      <w:lvlText w:val="%5."/>
      <w:lvlJc w:val="left"/>
      <w:pPr>
        <w:ind w:left="3600" w:hanging="360"/>
      </w:pPr>
    </w:lvl>
    <w:lvl w:ilvl="5" w:tplc="929C0BBC">
      <w:start w:val="1"/>
      <w:numFmt w:val="lowerRoman"/>
      <w:lvlText w:val="%6."/>
      <w:lvlJc w:val="right"/>
      <w:pPr>
        <w:ind w:left="4320" w:hanging="180"/>
      </w:pPr>
    </w:lvl>
    <w:lvl w:ilvl="6" w:tplc="9CF4C300">
      <w:start w:val="1"/>
      <w:numFmt w:val="decimal"/>
      <w:lvlText w:val="%7."/>
      <w:lvlJc w:val="left"/>
      <w:pPr>
        <w:ind w:left="5040" w:hanging="360"/>
      </w:pPr>
    </w:lvl>
    <w:lvl w:ilvl="7" w:tplc="5D46B8B4">
      <w:start w:val="1"/>
      <w:numFmt w:val="lowerLetter"/>
      <w:lvlText w:val="%8."/>
      <w:lvlJc w:val="left"/>
      <w:pPr>
        <w:ind w:left="5760" w:hanging="360"/>
      </w:pPr>
    </w:lvl>
    <w:lvl w:ilvl="8" w:tplc="6EB202FC">
      <w:start w:val="1"/>
      <w:numFmt w:val="lowerRoman"/>
      <w:lvlText w:val="%9."/>
      <w:lvlJc w:val="right"/>
      <w:pPr>
        <w:ind w:left="6480" w:hanging="180"/>
      </w:pPr>
    </w:lvl>
  </w:abstractNum>
  <w:num w:numId="1" w16cid:durableId="664631054">
    <w:abstractNumId w:val="6"/>
  </w:num>
  <w:num w:numId="2" w16cid:durableId="1213271431">
    <w:abstractNumId w:val="2"/>
  </w:num>
  <w:num w:numId="3" w16cid:durableId="1733235018">
    <w:abstractNumId w:val="5"/>
  </w:num>
  <w:num w:numId="4" w16cid:durableId="1736928226">
    <w:abstractNumId w:val="1"/>
  </w:num>
  <w:num w:numId="5" w16cid:durableId="14235858">
    <w:abstractNumId w:val="7"/>
  </w:num>
  <w:num w:numId="6" w16cid:durableId="1829899894">
    <w:abstractNumId w:val="3"/>
  </w:num>
  <w:num w:numId="7" w16cid:durableId="851991815">
    <w:abstractNumId w:val="4"/>
  </w:num>
  <w:num w:numId="8" w16cid:durableId="2131627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125D0"/>
    <w:rsid w:val="0002657B"/>
    <w:rsid w:val="000D5ADC"/>
    <w:rsid w:val="00111661"/>
    <w:rsid w:val="0016286C"/>
    <w:rsid w:val="00180877"/>
    <w:rsid w:val="00237B3F"/>
    <w:rsid w:val="00270419"/>
    <w:rsid w:val="00350E06"/>
    <w:rsid w:val="004405CD"/>
    <w:rsid w:val="004733BE"/>
    <w:rsid w:val="00764982"/>
    <w:rsid w:val="007A3CDD"/>
    <w:rsid w:val="00861830"/>
    <w:rsid w:val="008E0859"/>
    <w:rsid w:val="00A6375F"/>
    <w:rsid w:val="00AD2DA5"/>
    <w:rsid w:val="00B60026"/>
    <w:rsid w:val="00BF0CAB"/>
    <w:rsid w:val="00CB01B8"/>
    <w:rsid w:val="00CF5805"/>
    <w:rsid w:val="00D24264"/>
    <w:rsid w:val="00D44DEE"/>
    <w:rsid w:val="00E75ED1"/>
    <w:rsid w:val="00EA19D5"/>
    <w:rsid w:val="00EB2F20"/>
    <w:rsid w:val="00F30778"/>
    <w:rsid w:val="00FA2EAF"/>
    <w:rsid w:val="0814D31B"/>
    <w:rsid w:val="4E41E2CA"/>
    <w:rsid w:val="6A149B32"/>
    <w:rsid w:val="6CA3805D"/>
    <w:rsid w:val="73742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6A149B32"/>
    <w:pPr>
      <w:spacing w:before="120" w:after="1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rsid w:val="0016286C"/>
  </w:style>
  <w:style w:type="character" w:customStyle="1" w:styleId="eop">
    <w:name w:val="eop"/>
    <w:basedOn w:val="DefaultParagraphFont"/>
    <w:rsid w:val="001628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Lesson 5.05: Introduction to Strategic Questioning</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5.05: Introduction to Strategic Questioning</dc:title>
  <dc:subject>Lesson 5.05: Introduction to Strategic Questioning</dc:subject>
  <dc:creator>Texas Education Agency</dc:creator>
  <cp:keywords/>
  <dc:description/>
  <cp:lastModifiedBy>White (she/her), Whitney</cp:lastModifiedBy>
  <cp:revision>27</cp:revision>
  <dcterms:created xsi:type="dcterms:W3CDTF">2022-05-26T02:20:00Z</dcterms:created>
  <dcterms:modified xsi:type="dcterms:W3CDTF">2023-08-30T13:15:00Z</dcterms:modified>
</cp:coreProperties>
</file>