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9A42FB" w14:textId="77777777" w:rsidR="00BD6192" w:rsidRDefault="00BD6192" w:rsidP="00BD6192">
      <w:pPr>
        <w:pStyle w:val="Heading1"/>
        <w:spacing w:after="160"/>
      </w:pPr>
      <w:r>
        <w:t>Exit Ticket - Answer Key</w:t>
      </w:r>
    </w:p>
    <w:p w14:paraId="4308499C" w14:textId="2587FA20" w:rsidR="00BD6192" w:rsidRPr="001130CA" w:rsidRDefault="00BD6192" w:rsidP="00BD6192">
      <w:pPr>
        <w:pStyle w:val="Heading2"/>
        <w:pBdr>
          <w:bottom w:val="single" w:sz="6" w:space="1" w:color="auto"/>
        </w:pBdr>
        <w:spacing w:after="160"/>
        <w:rPr>
          <w:rStyle w:val="eop"/>
          <w:rFonts w:cstheme="minorHAnsi"/>
          <w:color w:val="000000"/>
          <w:szCs w:val="24"/>
          <w:shd w:val="clear" w:color="auto" w:fill="FFFFFF"/>
        </w:rPr>
      </w:pPr>
      <w:r w:rsidRPr="001130CA">
        <w:rPr>
          <w:rStyle w:val="normaltextrun"/>
          <w:rFonts w:cstheme="minorHAnsi"/>
          <w:color w:val="000000"/>
          <w:szCs w:val="24"/>
          <w:shd w:val="clear" w:color="auto" w:fill="FFFFFF"/>
        </w:rPr>
        <w:t xml:space="preserve">Lesson 6.07: Scaffolding a Lesson </w:t>
      </w:r>
      <w:r w:rsidR="0082463C" w:rsidRPr="001130CA">
        <w:rPr>
          <w:rStyle w:val="normaltextrun"/>
          <w:rFonts w:cstheme="minorHAnsi"/>
          <w:color w:val="000000"/>
          <w:szCs w:val="24"/>
          <w:shd w:val="clear" w:color="auto" w:fill="FFFFFF"/>
        </w:rPr>
        <w:t xml:space="preserve">| </w:t>
      </w:r>
      <w:r w:rsidRPr="001130CA">
        <w:rPr>
          <w:rStyle w:val="normaltextrun"/>
          <w:rFonts w:cstheme="minorHAnsi"/>
          <w:color w:val="000000"/>
          <w:szCs w:val="24"/>
          <w:shd w:val="clear" w:color="auto" w:fill="FFFFFF"/>
        </w:rPr>
        <w:t>Intro to Gradual Release</w:t>
      </w:r>
    </w:p>
    <w:p w14:paraId="2FFCC8E1" w14:textId="77777777" w:rsidR="00BD6192" w:rsidRPr="001130CA" w:rsidRDefault="00BD6192" w:rsidP="00BD6192">
      <w:pPr>
        <w:rPr>
          <w:rStyle w:val="eop"/>
          <w:rFonts w:cstheme="minorHAnsi"/>
          <w:color w:val="000000"/>
          <w:shd w:val="clear" w:color="auto" w:fill="FFFFFF"/>
        </w:rPr>
      </w:pPr>
      <w:r w:rsidRPr="001130CA">
        <w:rPr>
          <w:rStyle w:val="eop"/>
          <w:rFonts w:cstheme="minorHAnsi"/>
          <w:color w:val="000000"/>
          <w:shd w:val="clear" w:color="auto" w:fill="FFFFFF"/>
        </w:rPr>
        <w:t>Name:</w:t>
      </w:r>
    </w:p>
    <w:p w14:paraId="0FB32619" w14:textId="77777777" w:rsidR="00BD6192" w:rsidRPr="001130CA" w:rsidRDefault="00BD6192" w:rsidP="00BD6192">
      <w:pPr>
        <w:rPr>
          <w:rStyle w:val="eop"/>
          <w:rFonts w:cstheme="minorHAnsi"/>
          <w:color w:val="000000"/>
          <w:shd w:val="clear" w:color="auto" w:fill="FFFFFF"/>
        </w:rPr>
      </w:pPr>
      <w:r w:rsidRPr="001130CA">
        <w:rPr>
          <w:rStyle w:val="eop"/>
          <w:rFonts w:cstheme="minorHAnsi"/>
          <w:color w:val="000000"/>
          <w:shd w:val="clear" w:color="auto" w:fill="FFFFFF"/>
        </w:rPr>
        <w:t>Date:</w:t>
      </w:r>
    </w:p>
    <w:p w14:paraId="66C9560F" w14:textId="55C59B42" w:rsidR="00BD6192" w:rsidRPr="001130CA" w:rsidRDefault="00BD6192" w:rsidP="001130CA">
      <w:pPr>
        <w:pStyle w:val="ListParagraph"/>
        <w:numPr>
          <w:ilvl w:val="0"/>
          <w:numId w:val="4"/>
        </w:numPr>
        <w:rPr>
          <w:b/>
          <w:bCs/>
        </w:rPr>
      </w:pPr>
      <w:r w:rsidRPr="001130CA">
        <w:rPr>
          <w:b/>
          <w:bCs/>
        </w:rPr>
        <w:t xml:space="preserve">Examine the list of activities below and sort them into I do, we do, you do.   </w:t>
      </w:r>
    </w:p>
    <w:p w14:paraId="54F77A81" w14:textId="3FE87D11" w:rsidR="00BD6192" w:rsidRDefault="00BD6192" w:rsidP="001130CA">
      <w:pPr>
        <w:pStyle w:val="ListParagraph"/>
        <w:numPr>
          <w:ilvl w:val="0"/>
          <w:numId w:val="2"/>
        </w:numPr>
        <w:ind w:left="1080"/>
      </w:pPr>
      <w:r>
        <w:t>Students create their own fables</w:t>
      </w:r>
      <w:r w:rsidR="00E735A0">
        <w:t>.</w:t>
      </w:r>
    </w:p>
    <w:p w14:paraId="352386C6" w14:textId="77777777" w:rsidR="00BD6192" w:rsidRDefault="00BD6192" w:rsidP="001130CA">
      <w:pPr>
        <w:pStyle w:val="ListParagraph"/>
        <w:numPr>
          <w:ilvl w:val="0"/>
          <w:numId w:val="2"/>
        </w:numPr>
        <w:ind w:left="1080"/>
      </w:pPr>
      <w:r>
        <w:t>The teacher models how to find the moral using simple examples from common fairytales and fables.</w:t>
      </w:r>
      <w:r>
        <w:tab/>
      </w:r>
    </w:p>
    <w:p w14:paraId="2EF62097" w14:textId="77777777" w:rsidR="00BD6192" w:rsidRDefault="00BD6192" w:rsidP="001130CA">
      <w:pPr>
        <w:pStyle w:val="ListParagraph"/>
        <w:numPr>
          <w:ilvl w:val="0"/>
          <w:numId w:val="2"/>
        </w:numPr>
        <w:ind w:left="1080"/>
      </w:pPr>
      <w:r>
        <w:t xml:space="preserve">The teacher shares simple fairytales and fables and asks students to share the moral and key details that helped them determine the moral.  </w:t>
      </w:r>
    </w:p>
    <w:p w14:paraId="334CFF59" w14:textId="39AE5AB4" w:rsidR="00BD6192" w:rsidRDefault="00BD6192" w:rsidP="001130CA">
      <w:pPr>
        <w:pStyle w:val="ListParagraph"/>
        <w:numPr>
          <w:ilvl w:val="0"/>
          <w:numId w:val="2"/>
        </w:numPr>
        <w:ind w:left="1080"/>
      </w:pPr>
      <w:r>
        <w:t>Students write the moral or lesson being demonstrated in the story</w:t>
      </w:r>
      <w:r w:rsidR="009F4DDC">
        <w:t>.</w:t>
      </w:r>
    </w:p>
    <w:p w14:paraId="2EFC2CBE" w14:textId="77777777" w:rsidR="004E104A" w:rsidRDefault="00BD6192" w:rsidP="001130CA">
      <w:pPr>
        <w:pStyle w:val="ListParagraph"/>
        <w:numPr>
          <w:ilvl w:val="0"/>
          <w:numId w:val="2"/>
        </w:numPr>
        <w:ind w:left="1080"/>
      </w:pPr>
      <w:r>
        <w:t xml:space="preserve">The teacher reads a fable out loud and ask students questions. </w:t>
      </w:r>
    </w:p>
    <w:p w14:paraId="240AE0C4" w14:textId="505D8676" w:rsidR="004E104A" w:rsidRDefault="00BD6192" w:rsidP="001130CA">
      <w:pPr>
        <w:pStyle w:val="ListParagraph"/>
        <w:numPr>
          <w:ilvl w:val="0"/>
          <w:numId w:val="2"/>
        </w:numPr>
        <w:ind w:left="1080"/>
      </w:pPr>
      <w:r>
        <w:t>Students ask and respond to questions about the fable.</w:t>
      </w:r>
      <w:r>
        <w:tab/>
      </w:r>
    </w:p>
    <w:p w14:paraId="2BECBF8B" w14:textId="764A8630" w:rsidR="00BD6192" w:rsidRDefault="00BD6192" w:rsidP="001130CA">
      <w:pPr>
        <w:pStyle w:val="ListParagraph"/>
        <w:numPr>
          <w:ilvl w:val="0"/>
          <w:numId w:val="2"/>
        </w:numPr>
        <w:ind w:left="1080"/>
      </w:pPr>
      <w:r>
        <w:t>Students choose a fable to read.</w:t>
      </w:r>
    </w:p>
    <w:p w14:paraId="347CF28A" w14:textId="70DA763E" w:rsidR="00BD6192" w:rsidRDefault="00BD6192" w:rsidP="001130CA">
      <w:pPr>
        <w:pStyle w:val="ListParagraph"/>
        <w:numPr>
          <w:ilvl w:val="0"/>
          <w:numId w:val="2"/>
        </w:numPr>
        <w:ind w:left="1080"/>
      </w:pPr>
      <w:r>
        <w:t>The teacher provides students with a short history of fables and oral traditions</w:t>
      </w:r>
      <w:r w:rsidR="009F4DDC">
        <w:t>.</w:t>
      </w:r>
    </w:p>
    <w:p w14:paraId="38717711" w14:textId="429004F1" w:rsidR="00BD6192" w:rsidRDefault="00BD6192" w:rsidP="001130CA">
      <w:pPr>
        <w:pStyle w:val="ListParagraph"/>
        <w:numPr>
          <w:ilvl w:val="0"/>
          <w:numId w:val="2"/>
        </w:numPr>
        <w:ind w:left="1080"/>
      </w:pPr>
      <w:r>
        <w:t>Students draw a picture from the fable to show the main character learning the lesson or moral</w:t>
      </w:r>
      <w:r w:rsidR="009F4DDC">
        <w:t>.</w:t>
      </w:r>
    </w:p>
    <w:tbl>
      <w:tblPr>
        <w:tblStyle w:val="TableGrid"/>
        <w:tblpPr w:leftFromText="180" w:rightFromText="180" w:vertAnchor="text" w:horzAnchor="margin" w:tblpY="1012"/>
        <w:tblW w:w="9350" w:type="dxa"/>
        <w:tblLook w:val="04A0" w:firstRow="1" w:lastRow="0" w:firstColumn="1" w:lastColumn="0" w:noHBand="0" w:noVBand="1"/>
      </w:tblPr>
      <w:tblGrid>
        <w:gridCol w:w="3116"/>
        <w:gridCol w:w="3117"/>
        <w:gridCol w:w="3117"/>
      </w:tblGrid>
      <w:tr w:rsidR="001130CA" w:rsidRPr="0082463C" w14:paraId="7FAF53F7" w14:textId="77777777" w:rsidTr="001130CA">
        <w:tc>
          <w:tcPr>
            <w:tcW w:w="3116" w:type="dxa"/>
            <w:shd w:val="clear" w:color="auto" w:fill="auto"/>
          </w:tcPr>
          <w:p w14:paraId="19FC7A5F" w14:textId="77777777" w:rsidR="001130CA" w:rsidRPr="0082463C" w:rsidRDefault="001130CA" w:rsidP="001130CA">
            <w:pPr>
              <w:jc w:val="center"/>
              <w:rPr>
                <w:b/>
                <w:bCs/>
              </w:rPr>
            </w:pPr>
            <w:r w:rsidRPr="0082463C">
              <w:rPr>
                <w:b/>
                <w:bCs/>
              </w:rPr>
              <w:t>I Do</w:t>
            </w:r>
          </w:p>
        </w:tc>
        <w:tc>
          <w:tcPr>
            <w:tcW w:w="3117" w:type="dxa"/>
            <w:shd w:val="clear" w:color="auto" w:fill="auto"/>
          </w:tcPr>
          <w:p w14:paraId="05EF5E77" w14:textId="77777777" w:rsidR="001130CA" w:rsidRPr="0082463C" w:rsidRDefault="001130CA" w:rsidP="001130CA">
            <w:pPr>
              <w:jc w:val="center"/>
              <w:rPr>
                <w:b/>
                <w:bCs/>
              </w:rPr>
            </w:pPr>
            <w:r w:rsidRPr="0082463C">
              <w:rPr>
                <w:b/>
                <w:bCs/>
              </w:rPr>
              <w:t>We Do</w:t>
            </w:r>
          </w:p>
        </w:tc>
        <w:tc>
          <w:tcPr>
            <w:tcW w:w="3117" w:type="dxa"/>
            <w:shd w:val="clear" w:color="auto" w:fill="auto"/>
          </w:tcPr>
          <w:p w14:paraId="4B07A770" w14:textId="77777777" w:rsidR="001130CA" w:rsidRPr="0082463C" w:rsidRDefault="001130CA" w:rsidP="001130CA">
            <w:pPr>
              <w:jc w:val="center"/>
              <w:rPr>
                <w:b/>
                <w:bCs/>
              </w:rPr>
            </w:pPr>
            <w:r w:rsidRPr="0082463C">
              <w:rPr>
                <w:b/>
                <w:bCs/>
              </w:rPr>
              <w:t>You Do</w:t>
            </w:r>
          </w:p>
        </w:tc>
      </w:tr>
      <w:tr w:rsidR="001130CA" w:rsidRPr="001130CA" w14:paraId="1D5988EA" w14:textId="77777777" w:rsidTr="001130CA">
        <w:trPr>
          <w:cantSplit w:val="0"/>
        </w:trPr>
        <w:tc>
          <w:tcPr>
            <w:tcW w:w="3116" w:type="dxa"/>
            <w:shd w:val="clear" w:color="auto" w:fill="auto"/>
          </w:tcPr>
          <w:p w14:paraId="04353A99" w14:textId="77777777" w:rsidR="001130CA" w:rsidRPr="001130CA" w:rsidRDefault="001130CA" w:rsidP="001130CA">
            <w:pPr>
              <w:rPr>
                <w:i/>
                <w:iCs/>
                <w:color w:val="008000"/>
              </w:rPr>
            </w:pPr>
            <w:r w:rsidRPr="001130CA">
              <w:rPr>
                <w:i/>
                <w:iCs/>
                <w:color w:val="008000"/>
              </w:rPr>
              <w:t>The teacher provides students with a short history of fables and oral traditions</w:t>
            </w:r>
          </w:p>
          <w:p w14:paraId="0915A978" w14:textId="77777777" w:rsidR="001130CA" w:rsidRPr="001130CA" w:rsidRDefault="001130CA" w:rsidP="001130CA">
            <w:pPr>
              <w:rPr>
                <w:i/>
                <w:iCs/>
                <w:color w:val="008000"/>
              </w:rPr>
            </w:pPr>
          </w:p>
          <w:p w14:paraId="1F1328AD" w14:textId="77777777" w:rsidR="001130CA" w:rsidRPr="001130CA" w:rsidRDefault="001130CA" w:rsidP="001130CA">
            <w:pPr>
              <w:pStyle w:val="Tabletextbullet"/>
              <w:numPr>
                <w:ilvl w:val="0"/>
                <w:numId w:val="0"/>
              </w:numPr>
              <w:rPr>
                <w:i/>
                <w:iCs/>
                <w:color w:val="008000"/>
              </w:rPr>
            </w:pPr>
            <w:r w:rsidRPr="001130CA">
              <w:rPr>
                <w:i/>
                <w:iCs/>
                <w:color w:val="008000"/>
              </w:rPr>
              <w:t>The teacher lectures on the moral of a story and provides a clear definition of the moral of a story</w:t>
            </w:r>
          </w:p>
          <w:p w14:paraId="3D0C44A6" w14:textId="77777777" w:rsidR="001130CA" w:rsidRPr="001130CA" w:rsidRDefault="001130CA" w:rsidP="001130CA">
            <w:pPr>
              <w:pStyle w:val="Tabletextbullet"/>
              <w:numPr>
                <w:ilvl w:val="0"/>
                <w:numId w:val="0"/>
              </w:numPr>
              <w:rPr>
                <w:i/>
                <w:iCs/>
                <w:color w:val="008000"/>
              </w:rPr>
            </w:pPr>
          </w:p>
          <w:p w14:paraId="1AB258F1" w14:textId="77777777" w:rsidR="001130CA" w:rsidRPr="001130CA" w:rsidRDefault="001130CA" w:rsidP="001130CA">
            <w:pPr>
              <w:pStyle w:val="Tabletextbullet"/>
              <w:numPr>
                <w:ilvl w:val="0"/>
                <w:numId w:val="0"/>
              </w:numPr>
              <w:rPr>
                <w:i/>
                <w:iCs/>
                <w:color w:val="008000"/>
              </w:rPr>
            </w:pPr>
            <w:r w:rsidRPr="001130CA">
              <w:rPr>
                <w:i/>
                <w:iCs/>
                <w:color w:val="008000"/>
              </w:rPr>
              <w:t>The teacher models how to find the moral using simple examples from common fairytales and fables.</w:t>
            </w:r>
          </w:p>
        </w:tc>
        <w:tc>
          <w:tcPr>
            <w:tcW w:w="3117" w:type="dxa"/>
            <w:shd w:val="clear" w:color="auto" w:fill="auto"/>
          </w:tcPr>
          <w:p w14:paraId="470AD7B6" w14:textId="77777777" w:rsidR="001130CA" w:rsidRPr="001130CA" w:rsidRDefault="001130CA" w:rsidP="001130CA">
            <w:pPr>
              <w:rPr>
                <w:i/>
                <w:iCs/>
                <w:color w:val="008000"/>
              </w:rPr>
            </w:pPr>
            <w:r w:rsidRPr="001130CA">
              <w:rPr>
                <w:i/>
                <w:iCs/>
                <w:color w:val="008000"/>
              </w:rPr>
              <w:t xml:space="preserve">The teacher shares simple fairytales and fables and asks students to share the moral and key details that helped them determine the moral.  </w:t>
            </w:r>
          </w:p>
          <w:p w14:paraId="060249DF" w14:textId="77777777" w:rsidR="001130CA" w:rsidRPr="001130CA" w:rsidRDefault="001130CA" w:rsidP="001130CA">
            <w:pPr>
              <w:rPr>
                <w:i/>
                <w:iCs/>
                <w:color w:val="008000"/>
              </w:rPr>
            </w:pPr>
          </w:p>
          <w:p w14:paraId="20D8A0F1" w14:textId="77777777" w:rsidR="001130CA" w:rsidRPr="001130CA" w:rsidRDefault="001130CA" w:rsidP="001130CA">
            <w:pPr>
              <w:rPr>
                <w:i/>
                <w:iCs/>
                <w:color w:val="008000"/>
              </w:rPr>
            </w:pPr>
            <w:r w:rsidRPr="001130CA">
              <w:rPr>
                <w:i/>
                <w:iCs/>
                <w:color w:val="008000"/>
              </w:rPr>
              <w:t>The teacher reads a fable out loud and ask students questions. Students ask and respond to questions about the fable.</w:t>
            </w:r>
          </w:p>
        </w:tc>
        <w:tc>
          <w:tcPr>
            <w:tcW w:w="3117" w:type="dxa"/>
            <w:shd w:val="clear" w:color="auto" w:fill="auto"/>
          </w:tcPr>
          <w:p w14:paraId="31A3087B" w14:textId="77777777" w:rsidR="001130CA" w:rsidRPr="001130CA" w:rsidRDefault="001130CA" w:rsidP="001130CA">
            <w:pPr>
              <w:pStyle w:val="Tabletextbullet"/>
              <w:numPr>
                <w:ilvl w:val="0"/>
                <w:numId w:val="0"/>
              </w:numPr>
              <w:rPr>
                <w:i/>
                <w:iCs/>
                <w:color w:val="008000"/>
              </w:rPr>
            </w:pPr>
            <w:r w:rsidRPr="001130CA">
              <w:rPr>
                <w:i/>
                <w:iCs/>
                <w:color w:val="008000"/>
              </w:rPr>
              <w:t>Students choose a fable to read.</w:t>
            </w:r>
          </w:p>
          <w:p w14:paraId="568922BC" w14:textId="77777777" w:rsidR="001130CA" w:rsidRPr="001130CA" w:rsidRDefault="001130CA" w:rsidP="001130CA">
            <w:pPr>
              <w:pStyle w:val="Tabletextbullet"/>
              <w:numPr>
                <w:ilvl w:val="0"/>
                <w:numId w:val="0"/>
              </w:numPr>
              <w:rPr>
                <w:i/>
                <w:iCs/>
                <w:color w:val="008000"/>
              </w:rPr>
            </w:pPr>
          </w:p>
          <w:p w14:paraId="66066E25" w14:textId="77777777" w:rsidR="001130CA" w:rsidRPr="001130CA" w:rsidRDefault="001130CA" w:rsidP="001130CA">
            <w:pPr>
              <w:pStyle w:val="Tabletextbullet"/>
              <w:numPr>
                <w:ilvl w:val="0"/>
                <w:numId w:val="0"/>
              </w:numPr>
              <w:rPr>
                <w:i/>
                <w:iCs/>
                <w:color w:val="008000"/>
              </w:rPr>
            </w:pPr>
            <w:r w:rsidRPr="001130CA">
              <w:rPr>
                <w:i/>
                <w:iCs/>
                <w:color w:val="008000"/>
              </w:rPr>
              <w:t>Students draw a picture from the fable to show the main character learning the lesson or moral</w:t>
            </w:r>
          </w:p>
          <w:p w14:paraId="1FBC7834" w14:textId="77777777" w:rsidR="001130CA" w:rsidRPr="001130CA" w:rsidRDefault="001130CA" w:rsidP="001130CA">
            <w:pPr>
              <w:pStyle w:val="Tabletextbullet"/>
              <w:numPr>
                <w:ilvl w:val="0"/>
                <w:numId w:val="0"/>
              </w:numPr>
              <w:rPr>
                <w:i/>
                <w:iCs/>
                <w:color w:val="008000"/>
              </w:rPr>
            </w:pPr>
          </w:p>
          <w:p w14:paraId="1C5C38E9" w14:textId="77777777" w:rsidR="001130CA" w:rsidRPr="001130CA" w:rsidRDefault="001130CA" w:rsidP="001130CA">
            <w:pPr>
              <w:rPr>
                <w:i/>
                <w:iCs/>
                <w:color w:val="008000"/>
              </w:rPr>
            </w:pPr>
            <w:r w:rsidRPr="001130CA">
              <w:rPr>
                <w:i/>
                <w:iCs/>
                <w:color w:val="008000"/>
              </w:rPr>
              <w:t>Students write the moral or lesson being demonstrated in the story</w:t>
            </w:r>
          </w:p>
          <w:p w14:paraId="19000A34" w14:textId="77777777" w:rsidR="001130CA" w:rsidRPr="001130CA" w:rsidRDefault="001130CA" w:rsidP="001130CA">
            <w:pPr>
              <w:rPr>
                <w:i/>
                <w:iCs/>
                <w:color w:val="008000"/>
              </w:rPr>
            </w:pPr>
          </w:p>
          <w:p w14:paraId="31943247" w14:textId="77777777" w:rsidR="001130CA" w:rsidRPr="001130CA" w:rsidRDefault="001130CA" w:rsidP="001130CA">
            <w:pPr>
              <w:rPr>
                <w:i/>
                <w:iCs/>
                <w:color w:val="008000"/>
              </w:rPr>
            </w:pPr>
            <w:r w:rsidRPr="001130CA">
              <w:rPr>
                <w:i/>
                <w:iCs/>
                <w:color w:val="008000"/>
              </w:rPr>
              <w:t>Students create their own fables</w:t>
            </w:r>
          </w:p>
        </w:tc>
      </w:tr>
    </w:tbl>
    <w:p w14:paraId="73F1A655" w14:textId="2623778E" w:rsidR="00BD6192" w:rsidRDefault="00BD6192" w:rsidP="001130CA">
      <w:pPr>
        <w:pStyle w:val="ListParagraph"/>
        <w:numPr>
          <w:ilvl w:val="0"/>
          <w:numId w:val="2"/>
        </w:numPr>
        <w:ind w:left="1080"/>
      </w:pPr>
      <w:r>
        <w:t>The teacher lectures on the moral of a story and provides a clear definition of the moral of a story</w:t>
      </w:r>
      <w:r w:rsidR="009F4DDC">
        <w:t>.</w:t>
      </w:r>
    </w:p>
    <w:p w14:paraId="1886FEF2" w14:textId="12475AF7" w:rsidR="00BD6192" w:rsidRDefault="00BD6192" w:rsidP="00BD6192"/>
    <w:p w14:paraId="22B23374" w14:textId="403C6D7C" w:rsidR="00BD6192" w:rsidRPr="001130CA" w:rsidRDefault="00BD6192" w:rsidP="001130CA">
      <w:pPr>
        <w:pStyle w:val="ListParagraph"/>
        <w:numPr>
          <w:ilvl w:val="0"/>
          <w:numId w:val="4"/>
        </w:numPr>
        <w:rPr>
          <w:b/>
          <w:bCs/>
        </w:rPr>
      </w:pPr>
      <w:r w:rsidRPr="001130CA">
        <w:rPr>
          <w:b/>
          <w:bCs/>
        </w:rPr>
        <w:t>Why is scaffolding important?</w:t>
      </w:r>
    </w:p>
    <w:p w14:paraId="296CA756" w14:textId="77777777" w:rsidR="00BD6192" w:rsidRPr="008371E6" w:rsidRDefault="00BD6192" w:rsidP="00BD6192">
      <w:pPr>
        <w:pStyle w:val="Tabletextbullet"/>
        <w:numPr>
          <w:ilvl w:val="0"/>
          <w:numId w:val="0"/>
        </w:numPr>
        <w:rPr>
          <w:i/>
          <w:iCs/>
          <w:color w:val="008000"/>
        </w:rPr>
      </w:pPr>
      <w:r w:rsidRPr="008371E6">
        <w:rPr>
          <w:i/>
          <w:iCs/>
          <w:color w:val="008000"/>
        </w:rPr>
        <w:t xml:space="preserve">It allows learners to take in, process, and learn information in small increments and in a logical order. It allows learners to build on their prior knowledge and provides the right amount of scaffolding needed to build understanding toward mastery. Scaffolding learning gradually shifts the cognitive load from the </w:t>
      </w:r>
      <w:r w:rsidRPr="008371E6">
        <w:rPr>
          <w:i/>
          <w:iCs/>
          <w:color w:val="008000"/>
        </w:rPr>
        <w:lastRenderedPageBreak/>
        <w:t>teacher to the student. Learning starts with the teacher doing a lot of modeling to demonstrate the concept or skill. Once students are ready, the teacher invites students to participate in the learning through guided practice. This is where students can apply their learning with teacher and peer support. The final stage is where students independently apply their new learning. This process sets students up for success, builds on student learning, and increases confidence in students.</w:t>
      </w:r>
    </w:p>
    <w:p w14:paraId="485C4F94" w14:textId="77777777" w:rsidR="00BD6192" w:rsidRPr="008371E6" w:rsidRDefault="00BD6192" w:rsidP="00BD6192">
      <w:pPr>
        <w:rPr>
          <w:color w:val="008000"/>
        </w:rPr>
      </w:pPr>
    </w:p>
    <w:p w14:paraId="1865C998" w14:textId="77777777" w:rsidR="00BD6192" w:rsidRDefault="00BD6192" w:rsidP="00BD6192">
      <w:pPr>
        <w:spacing w:after="0" w:line="240" w:lineRule="auto"/>
        <w:rPr>
          <w:b/>
          <w:bCs/>
          <w:sz w:val="28"/>
          <w:szCs w:val="28"/>
        </w:rPr>
      </w:pPr>
    </w:p>
    <w:p w14:paraId="13F3841E" w14:textId="77777777" w:rsidR="00BD6192" w:rsidRPr="00E327BE" w:rsidRDefault="00BD6192" w:rsidP="00BD6192">
      <w:pPr>
        <w:spacing w:after="0" w:line="240" w:lineRule="auto"/>
      </w:pPr>
    </w:p>
    <w:p w14:paraId="4C438FAA" w14:textId="77777777" w:rsidR="00861830" w:rsidRDefault="00861830"/>
    <w:sectPr w:rsidR="0086183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FACAEC" w14:textId="77777777" w:rsidR="00EB2F20" w:rsidRDefault="00EB2F20" w:rsidP="00180877">
      <w:pPr>
        <w:spacing w:after="0" w:line="240" w:lineRule="auto"/>
      </w:pPr>
      <w:r>
        <w:separator/>
      </w:r>
    </w:p>
  </w:endnote>
  <w:endnote w:type="continuationSeparator" w:id="0">
    <w:p w14:paraId="2C5A4AE8" w14:textId="77777777" w:rsidR="00EB2F20" w:rsidRDefault="00EB2F20"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69528FAB" w:rsidR="004405CD" w:rsidRPr="009F4DDC" w:rsidRDefault="009F4DDC" w:rsidP="009F4DDC">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7</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D170A" w14:textId="77777777" w:rsidR="00EB2F20" w:rsidRDefault="00EB2F20" w:rsidP="00180877">
      <w:pPr>
        <w:spacing w:after="0" w:line="240" w:lineRule="auto"/>
      </w:pPr>
      <w:r>
        <w:separator/>
      </w:r>
    </w:p>
  </w:footnote>
  <w:footnote w:type="continuationSeparator" w:id="0">
    <w:p w14:paraId="2FA8FE5F" w14:textId="77777777" w:rsidR="00EB2F20" w:rsidRDefault="00EB2F20"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642CC626" w:rsidR="00180877" w:rsidRPr="00180877" w:rsidRDefault="00180877" w:rsidP="009F4DDC">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27285"/>
    <w:multiLevelType w:val="hybridMultilevel"/>
    <w:tmpl w:val="6F660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E13243"/>
    <w:multiLevelType w:val="hybridMultilevel"/>
    <w:tmpl w:val="42D8A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3780C5D"/>
    <w:multiLevelType w:val="hybridMultilevel"/>
    <w:tmpl w:val="7D4661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3463027">
    <w:abstractNumId w:val="1"/>
  </w:num>
  <w:num w:numId="2" w16cid:durableId="907375689">
    <w:abstractNumId w:val="0"/>
  </w:num>
  <w:num w:numId="3" w16cid:durableId="1949003304">
    <w:abstractNumId w:val="3"/>
  </w:num>
  <w:num w:numId="4" w16cid:durableId="21293528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130CA"/>
    <w:rsid w:val="00180877"/>
    <w:rsid w:val="00237B3F"/>
    <w:rsid w:val="004405CD"/>
    <w:rsid w:val="004E104A"/>
    <w:rsid w:val="00591765"/>
    <w:rsid w:val="0082463C"/>
    <w:rsid w:val="00861830"/>
    <w:rsid w:val="009F4DDC"/>
    <w:rsid w:val="00BD6192"/>
    <w:rsid w:val="00CF5805"/>
    <w:rsid w:val="00E21748"/>
    <w:rsid w:val="00E735A0"/>
    <w:rsid w:val="00EA19D5"/>
    <w:rsid w:val="00EB2F20"/>
    <w:rsid w:val="00FC1F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192"/>
  </w:style>
  <w:style w:type="paragraph" w:styleId="Heading1">
    <w:name w:val="heading 1"/>
    <w:basedOn w:val="Normal"/>
    <w:next w:val="Normal"/>
    <w:link w:val="Heading1Char"/>
    <w:uiPriority w:val="9"/>
    <w:qFormat/>
    <w:rsid w:val="00BD6192"/>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BD6192"/>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BD6192"/>
    <w:rPr>
      <w:rFonts w:asciiTheme="majorHAnsi" w:hAnsiTheme="majorHAnsi" w:cs="Open Sans"/>
      <w:bCs/>
      <w:sz w:val="28"/>
      <w:szCs w:val="20"/>
    </w:rPr>
  </w:style>
  <w:style w:type="character" w:customStyle="1" w:styleId="Heading2Char">
    <w:name w:val="Heading 2 Char"/>
    <w:basedOn w:val="DefaultParagraphFont"/>
    <w:link w:val="Heading2"/>
    <w:uiPriority w:val="9"/>
    <w:rsid w:val="00BD6192"/>
    <w:rPr>
      <w:rFonts w:cs="Open Sans"/>
      <w:b/>
      <w:bCs/>
      <w:sz w:val="24"/>
      <w:szCs w:val="20"/>
    </w:rPr>
  </w:style>
  <w:style w:type="table" w:styleId="TableGrid">
    <w:name w:val="Table Grid"/>
    <w:basedOn w:val="TableNormal"/>
    <w:uiPriority w:val="39"/>
    <w:rsid w:val="00BD6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BD6192"/>
    <w:pPr>
      <w:ind w:left="720"/>
      <w:contextualSpacing/>
    </w:pPr>
  </w:style>
  <w:style w:type="paragraph" w:customStyle="1" w:styleId="Tabletextbullet">
    <w:name w:val="Table text bullet"/>
    <w:basedOn w:val="Normal"/>
    <w:qFormat/>
    <w:rsid w:val="00BD6192"/>
    <w:pPr>
      <w:numPr>
        <w:numId w:val="1"/>
      </w:numPr>
      <w:spacing w:before="120" w:after="120" w:line="240" w:lineRule="auto"/>
      <w:contextualSpacing/>
    </w:pPr>
  </w:style>
  <w:style w:type="character" w:customStyle="1" w:styleId="normaltextrun">
    <w:name w:val="normaltextrun"/>
    <w:basedOn w:val="DefaultParagraphFont"/>
    <w:rsid w:val="00BD6192"/>
  </w:style>
  <w:style w:type="character" w:customStyle="1" w:styleId="eop">
    <w:name w:val="eop"/>
    <w:basedOn w:val="DefaultParagraphFont"/>
    <w:rsid w:val="00BD6192"/>
  </w:style>
  <w:style w:type="character" w:styleId="Hyperlink">
    <w:name w:val="Hyperlink"/>
    <w:basedOn w:val="DefaultParagraphFont"/>
    <w:uiPriority w:val="99"/>
    <w:unhideWhenUsed/>
    <w:rsid w:val="009F4DDC"/>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386</Words>
  <Characters>2201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Lesson 6.07: Scaffolding a Lesson | Intro to Gradual Release</vt:lpstr>
    </vt:vector>
  </TitlesOfParts>
  <Company/>
  <LinksUpToDate>false</LinksUpToDate>
  <CharactersWithSpaces>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6.07: Scaffolding a Lesson | Intro to Gradual Release</dc:title>
  <dc:subject>Lesson 6.07: Scaffolding a Lesson | Intro to Gradual Release</dc:subject>
  <dc:creator>Texas Education Agency</dc:creator>
  <cp:keywords/>
  <dc:description/>
  <cp:lastModifiedBy>White (she/her), Whitney</cp:lastModifiedBy>
  <cp:revision>6</cp:revision>
  <dcterms:created xsi:type="dcterms:W3CDTF">2022-09-18T01:22:00Z</dcterms:created>
  <dcterms:modified xsi:type="dcterms:W3CDTF">2023-08-29T05:09:00Z</dcterms:modified>
</cp:coreProperties>
</file>