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B4407E" w14:textId="6C79106C" w:rsidR="00CE07E1" w:rsidRPr="005F5393" w:rsidRDefault="00CE07E1" w:rsidP="00CE07E1">
      <w:pPr>
        <w:pStyle w:val="Heading1"/>
        <w:spacing w:after="160"/>
      </w:pPr>
      <w:r>
        <w:t xml:space="preserve">Student Guide </w:t>
      </w:r>
    </w:p>
    <w:p w14:paraId="08AB5A79" w14:textId="77777777" w:rsidR="00C15409" w:rsidRPr="00866A94" w:rsidRDefault="00C15409" w:rsidP="00C15409">
      <w:pPr>
        <w:pStyle w:val="Heading2"/>
        <w:pBdr>
          <w:bottom w:val="single" w:sz="6" w:space="1" w:color="auto"/>
        </w:pBdr>
        <w:spacing w:after="160"/>
        <w:rPr>
          <w:rStyle w:val="eop"/>
          <w:rFonts w:cstheme="minorHAnsi"/>
          <w:color w:val="000000"/>
          <w:szCs w:val="24"/>
          <w:shd w:val="clear" w:color="auto" w:fill="FFFFFF"/>
        </w:rPr>
      </w:pPr>
      <w:r w:rsidRPr="00866A94">
        <w:rPr>
          <w:rStyle w:val="normaltextrun"/>
          <w:rFonts w:cstheme="minorHAnsi"/>
          <w:color w:val="000000"/>
          <w:szCs w:val="24"/>
          <w:shd w:val="clear" w:color="auto" w:fill="FFFFFF"/>
        </w:rPr>
        <w:t>Lesson 6.08: Scaffolding a Lesson – Modeling</w:t>
      </w:r>
      <w:r>
        <w:rPr>
          <w:rStyle w:val="normaltextrun"/>
          <w:rFonts w:cstheme="minorHAnsi"/>
          <w:color w:val="000000"/>
          <w:szCs w:val="24"/>
          <w:shd w:val="clear" w:color="auto" w:fill="FFFFFF"/>
        </w:rPr>
        <w:t>, Part I</w:t>
      </w:r>
    </w:p>
    <w:p w14:paraId="29FFCA09" w14:textId="77777777" w:rsidR="00CE07E1" w:rsidRPr="005F5393" w:rsidRDefault="00CE07E1" w:rsidP="00CE07E1">
      <w:r w:rsidRPr="005F5393">
        <w:t xml:space="preserve">Name: </w:t>
      </w:r>
    </w:p>
    <w:p w14:paraId="54F6921C" w14:textId="77777777" w:rsidR="00CE07E1" w:rsidRDefault="00CE07E1" w:rsidP="00CE07E1">
      <w:r w:rsidRPr="005F5393">
        <w:t xml:space="preserve">Date: </w:t>
      </w:r>
    </w:p>
    <w:p w14:paraId="12502A05" w14:textId="77777777" w:rsidR="00CE07E1" w:rsidRPr="00A92D6E" w:rsidRDefault="00CE07E1" w:rsidP="00CE07E1">
      <w:r>
        <w:rPr>
          <w:b/>
          <w:bCs/>
        </w:rPr>
        <w:t>Bellringer:</w:t>
      </w:r>
      <w:r>
        <w:t xml:space="preserve"> </w:t>
      </w:r>
      <w:r w:rsidRPr="001950A8">
        <w:t>Mr. Pope is introducing his 3</w:t>
      </w:r>
      <w:r w:rsidRPr="001950A8">
        <w:rPr>
          <w:vertAlign w:val="superscript"/>
        </w:rPr>
        <w:t>rd</w:t>
      </w:r>
      <w:r w:rsidRPr="001950A8">
        <w:t xml:space="preserve"> grade students to cause and effect. He shows a</w:t>
      </w:r>
      <w:r>
        <w:t>n</w:t>
      </w:r>
      <w:r w:rsidRPr="001950A8">
        <w:t xml:space="preserve"> educational music video that explains what cause and effect is and provides </w:t>
      </w:r>
      <w:proofErr w:type="gramStart"/>
      <w:r>
        <w:t>a few</w:t>
      </w:r>
      <w:proofErr w:type="gramEnd"/>
      <w:r>
        <w:t xml:space="preserve"> </w:t>
      </w:r>
      <w:r w:rsidRPr="001950A8">
        <w:t>examples. Mr. Pope then places students in pairs, gives each pair a baggie with scenario cards, and asks them to determine the cause and effect in each scenario</w:t>
      </w:r>
      <w:r>
        <w:t xml:space="preserve">. As students worked, he walked around the room to check for understanding. He realized that </w:t>
      </w:r>
      <w:proofErr w:type="gramStart"/>
      <w:r>
        <w:t>many</w:t>
      </w:r>
      <w:proofErr w:type="gramEnd"/>
      <w:r>
        <w:t xml:space="preserve"> of the students were having difficulty, so he decided it was best to bring the students back to provide additional instruction and model how to find the cause and effect in one of the scenarios. During the model</w:t>
      </w:r>
      <w:r w:rsidRPr="00A92D6E">
        <w:t>, Mr. Pope stopped to ask questions to check for student understanding and allowed students to ask questions for clarification. Evaluate Mr. Pope’s instruction based on the success criteria for effective modeling.</w:t>
      </w:r>
    </w:p>
    <w:tbl>
      <w:tblPr>
        <w:tblStyle w:val="TableGrid1"/>
        <w:tblW w:w="0" w:type="auto"/>
        <w:tblLook w:val="04A0" w:firstRow="1" w:lastRow="0" w:firstColumn="1" w:lastColumn="0" w:noHBand="0" w:noVBand="1"/>
      </w:tblPr>
      <w:tblGrid>
        <w:gridCol w:w="3145"/>
        <w:gridCol w:w="6205"/>
      </w:tblGrid>
      <w:tr w:rsidR="005149CA" w:rsidRPr="005149CA" w14:paraId="036884AB" w14:textId="77777777" w:rsidTr="00AF4184">
        <w:tc>
          <w:tcPr>
            <w:tcW w:w="3145" w:type="dxa"/>
            <w:shd w:val="clear" w:color="auto" w:fill="auto"/>
          </w:tcPr>
          <w:p w14:paraId="731B3B8D" w14:textId="77777777" w:rsidR="005149CA" w:rsidRPr="005149CA" w:rsidRDefault="005149CA" w:rsidP="005149CA">
            <w:pPr>
              <w:spacing w:before="120" w:after="120"/>
              <w:contextualSpacing/>
              <w:jc w:val="center"/>
              <w:rPr>
                <w:b/>
                <w:bCs/>
              </w:rPr>
            </w:pPr>
            <w:r w:rsidRPr="005149CA">
              <w:rPr>
                <w:b/>
                <w:bCs/>
              </w:rPr>
              <w:t>Criteria for Successful Modeling</w:t>
            </w:r>
          </w:p>
        </w:tc>
        <w:tc>
          <w:tcPr>
            <w:tcW w:w="6205" w:type="dxa"/>
            <w:shd w:val="clear" w:color="auto" w:fill="auto"/>
          </w:tcPr>
          <w:p w14:paraId="76C8761F" w14:textId="77777777" w:rsidR="005149CA" w:rsidRPr="005149CA" w:rsidRDefault="005149CA" w:rsidP="005149CA">
            <w:pPr>
              <w:spacing w:before="120" w:after="120"/>
              <w:contextualSpacing/>
              <w:jc w:val="center"/>
              <w:rPr>
                <w:b/>
                <w:bCs/>
              </w:rPr>
            </w:pPr>
            <w:r w:rsidRPr="005149CA">
              <w:rPr>
                <w:b/>
                <w:bCs/>
              </w:rPr>
              <w:t>Evident in Modeling from the Lesson</w:t>
            </w:r>
          </w:p>
        </w:tc>
      </w:tr>
      <w:tr w:rsidR="005149CA" w:rsidRPr="005149CA" w14:paraId="74A43E22" w14:textId="77777777" w:rsidTr="00AF4184">
        <w:tc>
          <w:tcPr>
            <w:tcW w:w="3145" w:type="dxa"/>
          </w:tcPr>
          <w:p w14:paraId="5BB63BE8" w14:textId="77777777" w:rsidR="005149CA" w:rsidRPr="005149CA" w:rsidRDefault="005149CA" w:rsidP="005149CA">
            <w:pPr>
              <w:spacing w:before="120" w:after="120"/>
              <w:contextualSpacing/>
            </w:pPr>
            <w:r w:rsidRPr="005149CA">
              <w:t>Break down the skill into learnable steps</w:t>
            </w:r>
          </w:p>
        </w:tc>
        <w:tc>
          <w:tcPr>
            <w:tcW w:w="6205" w:type="dxa"/>
          </w:tcPr>
          <w:p w14:paraId="79251E6D" w14:textId="77777777" w:rsidR="005149CA" w:rsidRPr="005149CA" w:rsidRDefault="005149CA" w:rsidP="005149CA">
            <w:pPr>
              <w:numPr>
                <w:ilvl w:val="0"/>
                <w:numId w:val="3"/>
              </w:numPr>
              <w:spacing w:after="160" w:line="259" w:lineRule="auto"/>
              <w:contextualSpacing/>
            </w:pPr>
            <w:r w:rsidRPr="005149CA">
              <w:t>Met</w:t>
            </w:r>
          </w:p>
          <w:p w14:paraId="200D3210" w14:textId="77777777" w:rsidR="005149CA" w:rsidRPr="005149CA" w:rsidRDefault="005149CA" w:rsidP="005149CA">
            <w:pPr>
              <w:numPr>
                <w:ilvl w:val="0"/>
                <w:numId w:val="3"/>
              </w:numPr>
              <w:spacing w:after="160" w:line="259" w:lineRule="auto"/>
              <w:contextualSpacing/>
            </w:pPr>
            <w:r w:rsidRPr="005149CA">
              <w:t>Not Met</w:t>
            </w:r>
          </w:p>
          <w:p w14:paraId="35464A08" w14:textId="77777777" w:rsidR="005149CA" w:rsidRPr="005149CA" w:rsidRDefault="005149CA" w:rsidP="005149CA">
            <w:pPr>
              <w:spacing w:after="160" w:line="259" w:lineRule="auto"/>
              <w:ind w:left="720"/>
              <w:contextualSpacing/>
            </w:pPr>
          </w:p>
          <w:p w14:paraId="6492F3EA" w14:textId="77777777" w:rsidR="005149CA" w:rsidRPr="005149CA" w:rsidRDefault="005149CA" w:rsidP="005149CA">
            <w:pPr>
              <w:spacing w:after="160" w:line="259" w:lineRule="auto"/>
              <w:rPr>
                <w:i/>
                <w:iCs/>
                <w:color w:val="538135" w:themeColor="accent6" w:themeShade="BF"/>
              </w:rPr>
            </w:pPr>
          </w:p>
        </w:tc>
      </w:tr>
      <w:tr w:rsidR="005149CA" w:rsidRPr="005149CA" w14:paraId="30A5FE82" w14:textId="77777777" w:rsidTr="00AF4184">
        <w:tc>
          <w:tcPr>
            <w:tcW w:w="3145" w:type="dxa"/>
          </w:tcPr>
          <w:p w14:paraId="5BF08E4B" w14:textId="77777777" w:rsidR="005149CA" w:rsidRPr="005149CA" w:rsidRDefault="005149CA" w:rsidP="005149CA">
            <w:pPr>
              <w:spacing w:before="120" w:after="120"/>
              <w:contextualSpacing/>
            </w:pPr>
            <w:r w:rsidRPr="005149CA">
              <w:t>Visually demonstrates the steps as students watch</w:t>
            </w:r>
          </w:p>
        </w:tc>
        <w:tc>
          <w:tcPr>
            <w:tcW w:w="6205" w:type="dxa"/>
          </w:tcPr>
          <w:p w14:paraId="368FBB79" w14:textId="77777777" w:rsidR="005149CA" w:rsidRPr="005149CA" w:rsidRDefault="005149CA" w:rsidP="005149CA">
            <w:pPr>
              <w:numPr>
                <w:ilvl w:val="0"/>
                <w:numId w:val="3"/>
              </w:numPr>
              <w:spacing w:after="160" w:line="259" w:lineRule="auto"/>
              <w:contextualSpacing/>
            </w:pPr>
            <w:r w:rsidRPr="005149CA">
              <w:t>Met</w:t>
            </w:r>
          </w:p>
          <w:p w14:paraId="4317DDD5" w14:textId="77777777" w:rsidR="005149CA" w:rsidRPr="005149CA" w:rsidRDefault="005149CA" w:rsidP="005149CA">
            <w:pPr>
              <w:numPr>
                <w:ilvl w:val="0"/>
                <w:numId w:val="3"/>
              </w:numPr>
              <w:spacing w:after="160" w:line="259" w:lineRule="auto"/>
              <w:contextualSpacing/>
            </w:pPr>
            <w:r w:rsidRPr="005149CA">
              <w:t>Not Met</w:t>
            </w:r>
          </w:p>
          <w:p w14:paraId="05A61C29" w14:textId="77777777" w:rsidR="005149CA" w:rsidRPr="005149CA" w:rsidRDefault="005149CA" w:rsidP="005149CA">
            <w:pPr>
              <w:spacing w:after="160" w:line="259" w:lineRule="auto"/>
              <w:ind w:left="720"/>
              <w:contextualSpacing/>
            </w:pPr>
          </w:p>
          <w:p w14:paraId="5092F3F6" w14:textId="77777777" w:rsidR="005149CA" w:rsidRPr="005149CA" w:rsidRDefault="005149CA" w:rsidP="005149CA">
            <w:pPr>
              <w:spacing w:before="120" w:after="120"/>
              <w:contextualSpacing/>
              <w:rPr>
                <w:i/>
                <w:iCs/>
                <w:color w:val="538135" w:themeColor="accent6" w:themeShade="BF"/>
              </w:rPr>
            </w:pPr>
          </w:p>
        </w:tc>
      </w:tr>
      <w:tr w:rsidR="005149CA" w:rsidRPr="005149CA" w14:paraId="09757865" w14:textId="77777777" w:rsidTr="00AF4184">
        <w:tc>
          <w:tcPr>
            <w:tcW w:w="3145" w:type="dxa"/>
          </w:tcPr>
          <w:p w14:paraId="6B218868" w14:textId="77777777" w:rsidR="005149CA" w:rsidRPr="005149CA" w:rsidRDefault="005149CA" w:rsidP="005149CA">
            <w:pPr>
              <w:spacing w:before="120" w:after="120"/>
              <w:contextualSpacing/>
            </w:pPr>
            <w:r w:rsidRPr="005149CA">
              <w:t xml:space="preserve">Verbally explain what the student is </w:t>
            </w:r>
            <w:proofErr w:type="gramStart"/>
            <w:r w:rsidRPr="005149CA">
              <w:t>seeing as</w:t>
            </w:r>
            <w:proofErr w:type="gramEnd"/>
            <w:r w:rsidRPr="005149CA">
              <w:t xml:space="preserve"> you model</w:t>
            </w:r>
          </w:p>
        </w:tc>
        <w:tc>
          <w:tcPr>
            <w:tcW w:w="6205" w:type="dxa"/>
          </w:tcPr>
          <w:p w14:paraId="007AED0E" w14:textId="77777777" w:rsidR="005149CA" w:rsidRPr="005149CA" w:rsidRDefault="005149CA" w:rsidP="005149CA">
            <w:pPr>
              <w:numPr>
                <w:ilvl w:val="0"/>
                <w:numId w:val="3"/>
              </w:numPr>
              <w:spacing w:after="160" w:line="259" w:lineRule="auto"/>
              <w:contextualSpacing/>
            </w:pPr>
            <w:r w:rsidRPr="005149CA">
              <w:t>Met</w:t>
            </w:r>
          </w:p>
          <w:p w14:paraId="06E4DB86" w14:textId="77777777" w:rsidR="005149CA" w:rsidRPr="005149CA" w:rsidRDefault="005149CA" w:rsidP="005149CA">
            <w:pPr>
              <w:numPr>
                <w:ilvl w:val="0"/>
                <w:numId w:val="3"/>
              </w:numPr>
              <w:spacing w:after="160" w:line="259" w:lineRule="auto"/>
              <w:contextualSpacing/>
            </w:pPr>
            <w:r w:rsidRPr="005149CA">
              <w:t>Not Met</w:t>
            </w:r>
          </w:p>
          <w:p w14:paraId="14C66851" w14:textId="77777777" w:rsidR="005149CA" w:rsidRPr="005149CA" w:rsidRDefault="005149CA" w:rsidP="005149CA">
            <w:pPr>
              <w:spacing w:after="160" w:line="259" w:lineRule="auto"/>
              <w:ind w:left="720"/>
              <w:contextualSpacing/>
            </w:pPr>
          </w:p>
          <w:p w14:paraId="1A9CB917" w14:textId="77777777" w:rsidR="005149CA" w:rsidRPr="005149CA" w:rsidRDefault="005149CA" w:rsidP="005149CA">
            <w:pPr>
              <w:spacing w:before="120" w:after="120"/>
              <w:contextualSpacing/>
              <w:rPr>
                <w:i/>
                <w:iCs/>
                <w:color w:val="538135" w:themeColor="accent6" w:themeShade="BF"/>
              </w:rPr>
            </w:pPr>
          </w:p>
        </w:tc>
      </w:tr>
      <w:tr w:rsidR="005149CA" w:rsidRPr="005149CA" w14:paraId="4BDF3C15" w14:textId="77777777" w:rsidTr="00AF4184">
        <w:tc>
          <w:tcPr>
            <w:tcW w:w="3145" w:type="dxa"/>
          </w:tcPr>
          <w:p w14:paraId="7A986C07" w14:textId="77777777" w:rsidR="005149CA" w:rsidRPr="005149CA" w:rsidRDefault="005149CA" w:rsidP="005149CA">
            <w:pPr>
              <w:spacing w:before="120" w:after="120"/>
              <w:contextualSpacing/>
            </w:pPr>
            <w:r w:rsidRPr="005149CA">
              <w:t>Make important connections between the steps</w:t>
            </w:r>
          </w:p>
        </w:tc>
        <w:tc>
          <w:tcPr>
            <w:tcW w:w="6205" w:type="dxa"/>
          </w:tcPr>
          <w:p w14:paraId="44754CFB" w14:textId="77777777" w:rsidR="005149CA" w:rsidRPr="005149CA" w:rsidRDefault="005149CA" w:rsidP="005149CA">
            <w:pPr>
              <w:numPr>
                <w:ilvl w:val="0"/>
                <w:numId w:val="3"/>
              </w:numPr>
              <w:spacing w:after="160" w:line="259" w:lineRule="auto"/>
              <w:contextualSpacing/>
            </w:pPr>
            <w:r w:rsidRPr="005149CA">
              <w:t>Met</w:t>
            </w:r>
          </w:p>
          <w:p w14:paraId="631701CA" w14:textId="77777777" w:rsidR="005149CA" w:rsidRPr="005149CA" w:rsidRDefault="005149CA" w:rsidP="005149CA">
            <w:pPr>
              <w:numPr>
                <w:ilvl w:val="0"/>
                <w:numId w:val="3"/>
              </w:numPr>
              <w:spacing w:after="160" w:line="259" w:lineRule="auto"/>
              <w:contextualSpacing/>
            </w:pPr>
            <w:r w:rsidRPr="005149CA">
              <w:t>Not Met</w:t>
            </w:r>
          </w:p>
          <w:p w14:paraId="04AC7C9A" w14:textId="77777777" w:rsidR="005149CA" w:rsidRPr="005149CA" w:rsidRDefault="005149CA" w:rsidP="005149CA">
            <w:pPr>
              <w:spacing w:after="160" w:line="259" w:lineRule="auto"/>
              <w:ind w:left="720"/>
              <w:contextualSpacing/>
            </w:pPr>
          </w:p>
          <w:p w14:paraId="6834C7BB" w14:textId="77777777" w:rsidR="005149CA" w:rsidRPr="005149CA" w:rsidRDefault="005149CA" w:rsidP="005149CA">
            <w:pPr>
              <w:spacing w:before="120" w:after="120"/>
              <w:contextualSpacing/>
              <w:rPr>
                <w:i/>
                <w:iCs/>
                <w:color w:val="538135" w:themeColor="accent6" w:themeShade="BF"/>
              </w:rPr>
            </w:pPr>
          </w:p>
        </w:tc>
      </w:tr>
      <w:tr w:rsidR="005149CA" w:rsidRPr="005149CA" w14:paraId="663CE326" w14:textId="77777777" w:rsidTr="00AF4184">
        <w:tc>
          <w:tcPr>
            <w:tcW w:w="3145" w:type="dxa"/>
          </w:tcPr>
          <w:p w14:paraId="4E10C1BA" w14:textId="77777777" w:rsidR="005149CA" w:rsidRPr="005149CA" w:rsidRDefault="005149CA" w:rsidP="005149CA">
            <w:pPr>
              <w:spacing w:before="120" w:after="120"/>
              <w:contextualSpacing/>
            </w:pPr>
            <w:r w:rsidRPr="005149CA">
              <w:t>Check for student understanding along the way and re-model steps as necessary</w:t>
            </w:r>
          </w:p>
        </w:tc>
        <w:tc>
          <w:tcPr>
            <w:tcW w:w="6205" w:type="dxa"/>
          </w:tcPr>
          <w:p w14:paraId="73E4DD13" w14:textId="77777777" w:rsidR="005149CA" w:rsidRPr="005149CA" w:rsidRDefault="005149CA" w:rsidP="005149CA">
            <w:pPr>
              <w:numPr>
                <w:ilvl w:val="0"/>
                <w:numId w:val="3"/>
              </w:numPr>
              <w:spacing w:after="160" w:line="259" w:lineRule="auto"/>
              <w:contextualSpacing/>
            </w:pPr>
            <w:r w:rsidRPr="005149CA">
              <w:t>Met</w:t>
            </w:r>
          </w:p>
          <w:p w14:paraId="2E02204F" w14:textId="77777777" w:rsidR="005149CA" w:rsidRPr="005149CA" w:rsidRDefault="005149CA" w:rsidP="005149CA">
            <w:pPr>
              <w:numPr>
                <w:ilvl w:val="0"/>
                <w:numId w:val="3"/>
              </w:numPr>
              <w:spacing w:after="160" w:line="259" w:lineRule="auto"/>
              <w:contextualSpacing/>
            </w:pPr>
            <w:r w:rsidRPr="005149CA">
              <w:t>Not Met</w:t>
            </w:r>
          </w:p>
          <w:p w14:paraId="229E3AA9" w14:textId="77777777" w:rsidR="005149CA" w:rsidRPr="005149CA" w:rsidRDefault="005149CA" w:rsidP="005149CA">
            <w:pPr>
              <w:spacing w:after="160" w:line="259" w:lineRule="auto"/>
              <w:ind w:left="720"/>
              <w:contextualSpacing/>
            </w:pPr>
          </w:p>
          <w:p w14:paraId="2B3D3592" w14:textId="77777777" w:rsidR="005149CA" w:rsidRPr="005149CA" w:rsidRDefault="005149CA" w:rsidP="005149CA">
            <w:pPr>
              <w:spacing w:before="120" w:after="120"/>
              <w:contextualSpacing/>
              <w:rPr>
                <w:i/>
                <w:iCs/>
                <w:color w:val="538135" w:themeColor="accent6" w:themeShade="BF"/>
              </w:rPr>
            </w:pPr>
          </w:p>
        </w:tc>
      </w:tr>
      <w:tr w:rsidR="005149CA" w:rsidRPr="005149CA" w14:paraId="3393BE40" w14:textId="77777777" w:rsidTr="00AF4184">
        <w:tc>
          <w:tcPr>
            <w:tcW w:w="3145" w:type="dxa"/>
          </w:tcPr>
          <w:p w14:paraId="48E32316" w14:textId="77777777" w:rsidR="005149CA" w:rsidRPr="005149CA" w:rsidRDefault="005149CA" w:rsidP="005149CA">
            <w:pPr>
              <w:spacing w:before="120" w:after="120"/>
              <w:contextualSpacing/>
            </w:pPr>
            <w:r w:rsidRPr="005149CA">
              <w:t>Ensure pacing is just the right speed</w:t>
            </w:r>
          </w:p>
        </w:tc>
        <w:tc>
          <w:tcPr>
            <w:tcW w:w="6205" w:type="dxa"/>
          </w:tcPr>
          <w:p w14:paraId="4CC5ED9D" w14:textId="77777777" w:rsidR="005149CA" w:rsidRPr="005149CA" w:rsidRDefault="005149CA" w:rsidP="005149CA">
            <w:pPr>
              <w:numPr>
                <w:ilvl w:val="0"/>
                <w:numId w:val="3"/>
              </w:numPr>
              <w:spacing w:after="160" w:line="259" w:lineRule="auto"/>
              <w:contextualSpacing/>
            </w:pPr>
            <w:r w:rsidRPr="005149CA">
              <w:t>Met</w:t>
            </w:r>
          </w:p>
          <w:p w14:paraId="60398C15" w14:textId="77777777" w:rsidR="005149CA" w:rsidRPr="005149CA" w:rsidRDefault="005149CA" w:rsidP="005149CA">
            <w:pPr>
              <w:numPr>
                <w:ilvl w:val="0"/>
                <w:numId w:val="3"/>
              </w:numPr>
              <w:spacing w:after="160" w:line="259" w:lineRule="auto"/>
              <w:contextualSpacing/>
            </w:pPr>
            <w:r w:rsidRPr="005149CA">
              <w:t>Not Met</w:t>
            </w:r>
          </w:p>
          <w:p w14:paraId="1ABFD8A0" w14:textId="77777777" w:rsidR="005149CA" w:rsidRPr="005149CA" w:rsidRDefault="005149CA" w:rsidP="005149CA">
            <w:pPr>
              <w:spacing w:after="160" w:line="259" w:lineRule="auto"/>
              <w:ind w:left="720"/>
              <w:contextualSpacing/>
            </w:pPr>
          </w:p>
          <w:p w14:paraId="4CE6212E" w14:textId="77777777" w:rsidR="005149CA" w:rsidRPr="005149CA" w:rsidRDefault="005149CA" w:rsidP="005149CA">
            <w:pPr>
              <w:spacing w:before="120" w:after="120"/>
              <w:contextualSpacing/>
              <w:rPr>
                <w:i/>
                <w:iCs/>
                <w:color w:val="538135" w:themeColor="accent6" w:themeShade="BF"/>
              </w:rPr>
            </w:pPr>
          </w:p>
        </w:tc>
      </w:tr>
      <w:tr w:rsidR="005149CA" w:rsidRPr="005149CA" w14:paraId="58CEEE93" w14:textId="77777777" w:rsidTr="00AF4184">
        <w:tc>
          <w:tcPr>
            <w:tcW w:w="3145" w:type="dxa"/>
          </w:tcPr>
          <w:p w14:paraId="45F65D3D" w14:textId="77777777" w:rsidR="005149CA" w:rsidRPr="005149CA" w:rsidRDefault="005149CA" w:rsidP="005149CA">
            <w:pPr>
              <w:spacing w:before="120" w:after="120"/>
              <w:contextualSpacing/>
            </w:pPr>
            <w:r w:rsidRPr="005149CA">
              <w:lastRenderedPageBreak/>
              <w:t xml:space="preserve">Allow opportunities for students to ask questions and get clarification </w:t>
            </w:r>
          </w:p>
        </w:tc>
        <w:tc>
          <w:tcPr>
            <w:tcW w:w="6205" w:type="dxa"/>
          </w:tcPr>
          <w:p w14:paraId="1763CBA6" w14:textId="77777777" w:rsidR="005149CA" w:rsidRPr="005149CA" w:rsidRDefault="005149CA" w:rsidP="005149CA">
            <w:pPr>
              <w:numPr>
                <w:ilvl w:val="0"/>
                <w:numId w:val="3"/>
              </w:numPr>
              <w:spacing w:after="160" w:line="259" w:lineRule="auto"/>
              <w:contextualSpacing/>
            </w:pPr>
            <w:r w:rsidRPr="005149CA">
              <w:t>Met</w:t>
            </w:r>
          </w:p>
          <w:p w14:paraId="6A8854A7" w14:textId="77777777" w:rsidR="005149CA" w:rsidRPr="005149CA" w:rsidRDefault="005149CA" w:rsidP="005149CA">
            <w:pPr>
              <w:numPr>
                <w:ilvl w:val="0"/>
                <w:numId w:val="3"/>
              </w:numPr>
              <w:spacing w:after="160" w:line="259" w:lineRule="auto"/>
              <w:contextualSpacing/>
            </w:pPr>
            <w:r w:rsidRPr="005149CA">
              <w:t>Not Met</w:t>
            </w:r>
          </w:p>
          <w:p w14:paraId="0B247119" w14:textId="77777777" w:rsidR="005149CA" w:rsidRPr="005149CA" w:rsidRDefault="005149CA" w:rsidP="005149CA">
            <w:pPr>
              <w:spacing w:after="160" w:line="259" w:lineRule="auto"/>
              <w:ind w:left="720"/>
              <w:contextualSpacing/>
            </w:pPr>
          </w:p>
          <w:p w14:paraId="10138B2D" w14:textId="77777777" w:rsidR="005149CA" w:rsidRPr="005149CA" w:rsidRDefault="005149CA" w:rsidP="005149CA">
            <w:pPr>
              <w:spacing w:before="120" w:after="120"/>
              <w:contextualSpacing/>
            </w:pPr>
          </w:p>
        </w:tc>
      </w:tr>
    </w:tbl>
    <w:p w14:paraId="314B6892" w14:textId="77777777" w:rsidR="00CE07E1" w:rsidRDefault="00CE07E1" w:rsidP="00CE07E1"/>
    <w:p w14:paraId="34F773F8" w14:textId="77777777" w:rsidR="00CE07E1" w:rsidRPr="009D436C" w:rsidRDefault="00CE07E1" w:rsidP="00CE07E1">
      <w:pPr>
        <w:pStyle w:val="Tabletextbullet"/>
        <w:numPr>
          <w:ilvl w:val="0"/>
          <w:numId w:val="0"/>
        </w:numPr>
        <w:rPr>
          <w:b/>
          <w:bCs/>
        </w:rPr>
      </w:pPr>
      <w:r>
        <w:rPr>
          <w:b/>
          <w:bCs/>
        </w:rPr>
        <w:t xml:space="preserve">Review </w:t>
      </w:r>
      <w:r w:rsidRPr="009D436C">
        <w:rPr>
          <w:b/>
          <w:bCs/>
        </w:rPr>
        <w:t>Success Criteria</w:t>
      </w:r>
    </w:p>
    <w:p w14:paraId="1428D427" w14:textId="77777777" w:rsidR="00CE07E1" w:rsidRDefault="00CE07E1" w:rsidP="00CE07E1">
      <w:pPr>
        <w:pStyle w:val="Tabletextbullet"/>
        <w:numPr>
          <w:ilvl w:val="0"/>
          <w:numId w:val="0"/>
        </w:numPr>
      </w:pPr>
      <w:r>
        <w:t xml:space="preserve">Criteria for successful modeling: </w:t>
      </w:r>
    </w:p>
    <w:p w14:paraId="7D5F9496" w14:textId="77777777" w:rsidR="00CE07E1" w:rsidRDefault="00CE07E1" w:rsidP="00CE07E1">
      <w:pPr>
        <w:pStyle w:val="Tabletextbullet"/>
        <w:numPr>
          <w:ilvl w:val="0"/>
          <w:numId w:val="0"/>
        </w:numPr>
      </w:pPr>
    </w:p>
    <w:p w14:paraId="56D43614" w14:textId="515D9B19" w:rsidR="00CE07E1" w:rsidRPr="002E2F06" w:rsidRDefault="00CE07E1" w:rsidP="00CE07E1">
      <w:pPr>
        <w:pStyle w:val="Tabletextbullet"/>
        <w:rPr>
          <w:color w:val="000000" w:themeColor="text1"/>
        </w:rPr>
      </w:pPr>
      <w:r w:rsidRPr="002E2F06">
        <w:rPr>
          <w:color w:val="000000" w:themeColor="text1"/>
        </w:rPr>
        <w:t>Break down the skill into learnable steps</w:t>
      </w:r>
      <w:r w:rsidR="00F10F80">
        <w:rPr>
          <w:color w:val="000000" w:themeColor="text1"/>
        </w:rPr>
        <w:t>.</w:t>
      </w:r>
    </w:p>
    <w:p w14:paraId="262B7336" w14:textId="0F13F88F" w:rsidR="00CE07E1" w:rsidRPr="002E2F06" w:rsidRDefault="00CE07E1" w:rsidP="00CE07E1">
      <w:pPr>
        <w:pStyle w:val="Tabletextbullet"/>
        <w:rPr>
          <w:color w:val="000000" w:themeColor="text1"/>
        </w:rPr>
      </w:pPr>
      <w:r w:rsidRPr="002E2F06">
        <w:rPr>
          <w:color w:val="000000" w:themeColor="text1"/>
        </w:rPr>
        <w:t>Visually demonstrate the steps as students watch</w:t>
      </w:r>
      <w:r w:rsidR="00F10F80">
        <w:rPr>
          <w:color w:val="000000" w:themeColor="text1"/>
        </w:rPr>
        <w:t>.</w:t>
      </w:r>
    </w:p>
    <w:p w14:paraId="6BEF9F34" w14:textId="0C333DB3" w:rsidR="00CE07E1" w:rsidRPr="002E2F06" w:rsidRDefault="00CE07E1" w:rsidP="00CE07E1">
      <w:pPr>
        <w:pStyle w:val="Tabletextbullet"/>
        <w:rPr>
          <w:color w:val="000000" w:themeColor="text1"/>
        </w:rPr>
      </w:pPr>
      <w:r w:rsidRPr="002E2F06">
        <w:rPr>
          <w:color w:val="000000" w:themeColor="text1"/>
        </w:rPr>
        <w:t xml:space="preserve">Think Aloud - Verbally explain what the student is </w:t>
      </w:r>
      <w:proofErr w:type="gramStart"/>
      <w:r w:rsidRPr="002E2F06">
        <w:rPr>
          <w:color w:val="000000" w:themeColor="text1"/>
        </w:rPr>
        <w:t>seeing as</w:t>
      </w:r>
      <w:proofErr w:type="gramEnd"/>
      <w:r w:rsidRPr="002E2F06">
        <w:rPr>
          <w:color w:val="000000" w:themeColor="text1"/>
        </w:rPr>
        <w:t xml:space="preserve"> you model</w:t>
      </w:r>
      <w:r w:rsidR="00F10F80">
        <w:rPr>
          <w:color w:val="000000" w:themeColor="text1"/>
        </w:rPr>
        <w:t>.</w:t>
      </w:r>
    </w:p>
    <w:p w14:paraId="62BB7DC2" w14:textId="24D2B4E6" w:rsidR="00CE07E1" w:rsidRPr="002E2F06" w:rsidRDefault="00CE07E1" w:rsidP="00CE07E1">
      <w:pPr>
        <w:pStyle w:val="Tabletextbullet"/>
        <w:rPr>
          <w:color w:val="000000" w:themeColor="text1"/>
        </w:rPr>
      </w:pPr>
      <w:r w:rsidRPr="002E2F06">
        <w:rPr>
          <w:color w:val="000000" w:themeColor="text1"/>
        </w:rPr>
        <w:t>Make important connections between the steps</w:t>
      </w:r>
      <w:r w:rsidR="00F10F80">
        <w:rPr>
          <w:color w:val="000000" w:themeColor="text1"/>
        </w:rPr>
        <w:t>.</w:t>
      </w:r>
    </w:p>
    <w:p w14:paraId="4DD45CA8" w14:textId="44DF5E49" w:rsidR="00CE07E1" w:rsidRPr="002E2F06" w:rsidRDefault="00CE07E1" w:rsidP="00CE07E1">
      <w:pPr>
        <w:pStyle w:val="Tabletextbullet"/>
        <w:rPr>
          <w:color w:val="000000" w:themeColor="text1"/>
        </w:rPr>
      </w:pPr>
      <w:r w:rsidRPr="002E2F06">
        <w:rPr>
          <w:color w:val="000000" w:themeColor="text1"/>
        </w:rPr>
        <w:t>Check for student understanding along the way and re-model steps</w:t>
      </w:r>
      <w:r w:rsidR="00F10F80">
        <w:rPr>
          <w:color w:val="000000" w:themeColor="text1"/>
        </w:rPr>
        <w:t>,</w:t>
      </w:r>
      <w:r w:rsidRPr="002E2F06">
        <w:rPr>
          <w:color w:val="000000" w:themeColor="text1"/>
        </w:rPr>
        <w:t xml:space="preserve"> as necessary</w:t>
      </w:r>
      <w:r w:rsidR="00F10F80">
        <w:rPr>
          <w:color w:val="000000" w:themeColor="text1"/>
        </w:rPr>
        <w:t>.</w:t>
      </w:r>
    </w:p>
    <w:p w14:paraId="66F3896C" w14:textId="4830FFB8" w:rsidR="00CE07E1" w:rsidRPr="002E2F06" w:rsidRDefault="00CE07E1" w:rsidP="00CE07E1">
      <w:pPr>
        <w:pStyle w:val="Tabletextbullet"/>
        <w:rPr>
          <w:color w:val="000000" w:themeColor="text1"/>
        </w:rPr>
      </w:pPr>
      <w:r w:rsidRPr="002E2F06">
        <w:rPr>
          <w:color w:val="000000" w:themeColor="text1"/>
        </w:rPr>
        <w:t>Ensure pacing is just the right speed</w:t>
      </w:r>
      <w:r w:rsidR="00F10F80">
        <w:rPr>
          <w:color w:val="000000" w:themeColor="text1"/>
        </w:rPr>
        <w:t>.</w:t>
      </w:r>
    </w:p>
    <w:p w14:paraId="27EBDFC2" w14:textId="694A0473" w:rsidR="00CE07E1" w:rsidRPr="002E2F06" w:rsidRDefault="00CE07E1" w:rsidP="00CE07E1">
      <w:pPr>
        <w:pStyle w:val="Tabletextbullet"/>
        <w:rPr>
          <w:color w:val="000000" w:themeColor="text1"/>
        </w:rPr>
      </w:pPr>
      <w:r w:rsidRPr="002E2F06">
        <w:rPr>
          <w:color w:val="000000" w:themeColor="text1"/>
        </w:rPr>
        <w:t>Allow opportunities for students to ask questions and get clarification</w:t>
      </w:r>
      <w:r w:rsidR="00F10F80">
        <w:rPr>
          <w:color w:val="000000" w:themeColor="text1"/>
        </w:rPr>
        <w:t>.</w:t>
      </w:r>
    </w:p>
    <w:p w14:paraId="1EF3E20E" w14:textId="77777777" w:rsidR="00CE07E1" w:rsidRDefault="00CE07E1" w:rsidP="00CE07E1">
      <w:pPr>
        <w:pStyle w:val="Tabletextbullet"/>
        <w:numPr>
          <w:ilvl w:val="0"/>
          <w:numId w:val="0"/>
        </w:numPr>
      </w:pPr>
    </w:p>
    <w:p w14:paraId="0D33FEFE" w14:textId="77777777" w:rsidR="00CE07E1" w:rsidRDefault="00CE07E1" w:rsidP="00CE07E1">
      <w:pPr>
        <w:pStyle w:val="Tabletextbullet"/>
        <w:numPr>
          <w:ilvl w:val="0"/>
          <w:numId w:val="0"/>
        </w:numPr>
      </w:pPr>
    </w:p>
    <w:p w14:paraId="1ECA09D4" w14:textId="77777777" w:rsidR="00CE07E1" w:rsidRDefault="00CE07E1" w:rsidP="00CE07E1">
      <w:pPr>
        <w:pStyle w:val="Heading3"/>
      </w:pPr>
      <w:r>
        <w:t>Practice #3 – Role-play</w:t>
      </w:r>
    </w:p>
    <w:p w14:paraId="47E7BC4B" w14:textId="5BA3173A" w:rsidR="00CE07E1" w:rsidRDefault="00CE07E1" w:rsidP="00CE07E1">
      <w:pPr>
        <w:pStyle w:val="Tabletextbullet"/>
        <w:numPr>
          <w:ilvl w:val="0"/>
          <w:numId w:val="0"/>
        </w:numPr>
      </w:pPr>
      <w:r>
        <w:t xml:space="preserve">In groups, you are going to role-play a portion of Lesson 2 from the </w:t>
      </w:r>
      <w:r w:rsidRPr="00463230">
        <w:t>Grade K Skills 1 Unit</w:t>
      </w:r>
      <w:r>
        <w:t xml:space="preserve">, pages 21-26. </w:t>
      </w:r>
    </w:p>
    <w:p w14:paraId="202F5E84" w14:textId="77777777" w:rsidR="00CE07E1" w:rsidRDefault="00CE07E1" w:rsidP="00CE07E1">
      <w:pPr>
        <w:pStyle w:val="Tabletextbullet"/>
        <w:numPr>
          <w:ilvl w:val="0"/>
          <w:numId w:val="0"/>
        </w:numPr>
      </w:pPr>
    </w:p>
    <w:p w14:paraId="5449BC8D" w14:textId="77777777" w:rsidR="00CE07E1" w:rsidRDefault="00CE07E1" w:rsidP="00CE07E1">
      <w:pPr>
        <w:pStyle w:val="Tabletextbullet"/>
        <w:numPr>
          <w:ilvl w:val="0"/>
          <w:numId w:val="0"/>
        </w:numPr>
      </w:pPr>
      <w:r>
        <w:t>Each group member will choose a section from the lesson plan to read and model for the group. While the “teacher” is modeling, the other group members will provide feedback on how well the teacher model aligns to the success criteria. At the end of each model, group members will have 2 minutes to share feedback.</w:t>
      </w:r>
    </w:p>
    <w:p w14:paraId="66763EA9" w14:textId="6A5B7327" w:rsidR="00CE07E1" w:rsidRDefault="00CE07E1" w:rsidP="00F10F80">
      <w:r>
        <w:t>Here are the sections you can choose to role-play:</w:t>
      </w:r>
    </w:p>
    <w:p w14:paraId="614EBC26" w14:textId="77777777" w:rsidR="00CE07E1" w:rsidRDefault="00CE07E1" w:rsidP="00CE07E1">
      <w:pPr>
        <w:pStyle w:val="Tabletextbullet"/>
        <w:numPr>
          <w:ilvl w:val="0"/>
          <w:numId w:val="0"/>
        </w:numPr>
      </w:pPr>
    </w:p>
    <w:p w14:paraId="2494E715" w14:textId="77777777" w:rsidR="00CE07E1" w:rsidRDefault="00CE07E1" w:rsidP="00CE07E1">
      <w:pPr>
        <w:pStyle w:val="Tabletextbullet"/>
        <w:numPr>
          <w:ilvl w:val="0"/>
          <w:numId w:val="2"/>
        </w:numPr>
      </w:pPr>
      <w:r>
        <w:t>Listening to Environment Noises</w:t>
      </w:r>
    </w:p>
    <w:p w14:paraId="7F71CBF8" w14:textId="77777777" w:rsidR="00CE07E1" w:rsidRDefault="00CE07E1" w:rsidP="00CE07E1">
      <w:pPr>
        <w:pStyle w:val="Tabletextbullet"/>
        <w:numPr>
          <w:ilvl w:val="0"/>
          <w:numId w:val="2"/>
        </w:numPr>
      </w:pPr>
      <w:r>
        <w:t>Left/Right Discrimination</w:t>
      </w:r>
    </w:p>
    <w:p w14:paraId="4BAAE3E7" w14:textId="77777777" w:rsidR="00CE07E1" w:rsidRDefault="00CE07E1" w:rsidP="00CE07E1">
      <w:pPr>
        <w:pStyle w:val="Tabletextbullet"/>
        <w:numPr>
          <w:ilvl w:val="0"/>
          <w:numId w:val="2"/>
        </w:numPr>
      </w:pPr>
      <w:r>
        <w:t>Finger/Hand Awareness</w:t>
      </w:r>
    </w:p>
    <w:p w14:paraId="75F5E3AA" w14:textId="77777777" w:rsidR="00CE07E1" w:rsidRDefault="00CE07E1" w:rsidP="00CE07E1">
      <w:pPr>
        <w:pStyle w:val="Tabletextbullet"/>
        <w:numPr>
          <w:ilvl w:val="0"/>
          <w:numId w:val="2"/>
        </w:numPr>
      </w:pPr>
      <w:r>
        <w:t>Draw Vertical Lines on a Vertical Surface</w:t>
      </w:r>
    </w:p>
    <w:p w14:paraId="752BED49" w14:textId="77777777" w:rsidR="00CE07E1" w:rsidRDefault="00CE07E1" w:rsidP="00CE07E1">
      <w:pPr>
        <w:pStyle w:val="Tabletextbullet"/>
        <w:numPr>
          <w:ilvl w:val="0"/>
          <w:numId w:val="0"/>
        </w:numPr>
        <w:ind w:left="432" w:hanging="288"/>
      </w:pPr>
    </w:p>
    <w:p w14:paraId="313B0587" w14:textId="77777777" w:rsidR="00CE07E1" w:rsidRDefault="00CE07E1" w:rsidP="00CE07E1">
      <w:pPr>
        <w:pStyle w:val="Tabletextbullet"/>
        <w:numPr>
          <w:ilvl w:val="0"/>
          <w:numId w:val="0"/>
        </w:numPr>
        <w:ind w:left="432" w:hanging="288"/>
      </w:pPr>
    </w:p>
    <w:tbl>
      <w:tblPr>
        <w:tblStyle w:val="TableGrid"/>
        <w:tblW w:w="0" w:type="auto"/>
        <w:tblLook w:val="04A0" w:firstRow="1" w:lastRow="0" w:firstColumn="1" w:lastColumn="0" w:noHBand="0" w:noVBand="1"/>
      </w:tblPr>
      <w:tblGrid>
        <w:gridCol w:w="3145"/>
        <w:gridCol w:w="6205"/>
      </w:tblGrid>
      <w:tr w:rsidR="00CE07E1" w14:paraId="50FCD2C0" w14:textId="77777777" w:rsidTr="00E40D5A">
        <w:tc>
          <w:tcPr>
            <w:tcW w:w="3145" w:type="dxa"/>
            <w:shd w:val="clear" w:color="auto" w:fill="auto"/>
          </w:tcPr>
          <w:p w14:paraId="404FD732" w14:textId="77777777" w:rsidR="00CE07E1" w:rsidRPr="00E40D5A" w:rsidRDefault="00CE07E1" w:rsidP="00BC6DA5">
            <w:pPr>
              <w:pStyle w:val="Tabletextbullet"/>
              <w:numPr>
                <w:ilvl w:val="0"/>
                <w:numId w:val="0"/>
              </w:numPr>
              <w:jc w:val="center"/>
              <w:rPr>
                <w:b/>
                <w:bCs/>
              </w:rPr>
            </w:pPr>
            <w:bookmarkStart w:id="0" w:name="_Hlk106036812"/>
            <w:r w:rsidRPr="00E40D5A">
              <w:rPr>
                <w:b/>
                <w:bCs/>
              </w:rPr>
              <w:t>Criteria for Successful Modeling</w:t>
            </w:r>
          </w:p>
        </w:tc>
        <w:tc>
          <w:tcPr>
            <w:tcW w:w="6205" w:type="dxa"/>
            <w:shd w:val="clear" w:color="auto" w:fill="auto"/>
          </w:tcPr>
          <w:p w14:paraId="51FF7A1F" w14:textId="77777777" w:rsidR="00CE07E1" w:rsidRPr="00E40D5A" w:rsidRDefault="00CE07E1" w:rsidP="00BC6DA5">
            <w:pPr>
              <w:pStyle w:val="Tabletextbullet"/>
              <w:numPr>
                <w:ilvl w:val="0"/>
                <w:numId w:val="0"/>
              </w:numPr>
              <w:jc w:val="center"/>
              <w:rPr>
                <w:b/>
                <w:bCs/>
              </w:rPr>
            </w:pPr>
            <w:r w:rsidRPr="00E40D5A">
              <w:rPr>
                <w:b/>
                <w:bCs/>
              </w:rPr>
              <w:t>Evident in Modeling from the Lesson</w:t>
            </w:r>
          </w:p>
        </w:tc>
      </w:tr>
      <w:tr w:rsidR="00CE07E1" w14:paraId="6CB3172E" w14:textId="77777777" w:rsidTr="0009467E">
        <w:tc>
          <w:tcPr>
            <w:tcW w:w="3145" w:type="dxa"/>
          </w:tcPr>
          <w:p w14:paraId="0E2DE146" w14:textId="77777777" w:rsidR="00CE07E1" w:rsidRPr="00BA5896" w:rsidRDefault="00CE07E1" w:rsidP="0009467E">
            <w:pPr>
              <w:pStyle w:val="Tabletextbullet"/>
              <w:numPr>
                <w:ilvl w:val="0"/>
                <w:numId w:val="0"/>
              </w:numPr>
            </w:pPr>
            <w:r w:rsidRPr="00357943">
              <w:t>Break down the skill into learnable steps</w:t>
            </w:r>
          </w:p>
        </w:tc>
        <w:tc>
          <w:tcPr>
            <w:tcW w:w="6205" w:type="dxa"/>
          </w:tcPr>
          <w:p w14:paraId="112805E3" w14:textId="77777777" w:rsidR="00CE07E1" w:rsidRPr="00A23756" w:rsidRDefault="00CE07E1" w:rsidP="00CE07E1">
            <w:pPr>
              <w:pStyle w:val="ListParagraph"/>
              <w:numPr>
                <w:ilvl w:val="0"/>
                <w:numId w:val="3"/>
              </w:numPr>
            </w:pPr>
            <w:r w:rsidRPr="00A23756">
              <w:t>Met</w:t>
            </w:r>
          </w:p>
          <w:p w14:paraId="47768592" w14:textId="77777777" w:rsidR="00CE07E1" w:rsidRDefault="00CE07E1" w:rsidP="00CE07E1">
            <w:pPr>
              <w:pStyle w:val="ListParagraph"/>
              <w:numPr>
                <w:ilvl w:val="0"/>
                <w:numId w:val="3"/>
              </w:numPr>
            </w:pPr>
            <w:r>
              <w:t>Not Met</w:t>
            </w:r>
          </w:p>
          <w:p w14:paraId="28EEFD0B" w14:textId="77777777" w:rsidR="00CE07E1" w:rsidRDefault="00CE07E1" w:rsidP="0009467E">
            <w:pPr>
              <w:pStyle w:val="ListParagraph"/>
            </w:pPr>
          </w:p>
          <w:p w14:paraId="736E6204" w14:textId="2E5B0C26" w:rsidR="00CE07E1" w:rsidRPr="003B634D" w:rsidRDefault="00CE07E1" w:rsidP="0009467E">
            <w:pPr>
              <w:rPr>
                <w:i/>
                <w:iCs/>
                <w:color w:val="538135" w:themeColor="accent6" w:themeShade="BF"/>
              </w:rPr>
            </w:pPr>
          </w:p>
        </w:tc>
      </w:tr>
      <w:tr w:rsidR="00CE07E1" w14:paraId="35D0531B" w14:textId="77777777" w:rsidTr="0009467E">
        <w:tc>
          <w:tcPr>
            <w:tcW w:w="3145" w:type="dxa"/>
          </w:tcPr>
          <w:p w14:paraId="2D8D36EC" w14:textId="77777777" w:rsidR="00CE07E1" w:rsidRPr="00BA5896" w:rsidRDefault="00CE07E1" w:rsidP="0009467E">
            <w:pPr>
              <w:pStyle w:val="Tabletextbullet"/>
              <w:numPr>
                <w:ilvl w:val="0"/>
                <w:numId w:val="0"/>
              </w:numPr>
            </w:pPr>
            <w:r w:rsidRPr="00357943">
              <w:t>Visually demonstrates the steps as students watch</w:t>
            </w:r>
          </w:p>
        </w:tc>
        <w:tc>
          <w:tcPr>
            <w:tcW w:w="6205" w:type="dxa"/>
          </w:tcPr>
          <w:p w14:paraId="1D80D547" w14:textId="77777777" w:rsidR="00CE07E1" w:rsidRPr="00A23756" w:rsidRDefault="00CE07E1" w:rsidP="00CE07E1">
            <w:pPr>
              <w:pStyle w:val="ListParagraph"/>
              <w:numPr>
                <w:ilvl w:val="0"/>
                <w:numId w:val="3"/>
              </w:numPr>
            </w:pPr>
            <w:r w:rsidRPr="00A23756">
              <w:t>Met</w:t>
            </w:r>
          </w:p>
          <w:p w14:paraId="7282BA97" w14:textId="77777777" w:rsidR="00CE07E1" w:rsidRDefault="00CE07E1" w:rsidP="00CE07E1">
            <w:pPr>
              <w:pStyle w:val="ListParagraph"/>
              <w:numPr>
                <w:ilvl w:val="0"/>
                <w:numId w:val="3"/>
              </w:numPr>
            </w:pPr>
            <w:r>
              <w:t>Not Met</w:t>
            </w:r>
          </w:p>
          <w:p w14:paraId="1C3D1CBB" w14:textId="77777777" w:rsidR="00CE07E1" w:rsidRDefault="00CE07E1" w:rsidP="0009467E">
            <w:pPr>
              <w:pStyle w:val="ListParagraph"/>
            </w:pPr>
          </w:p>
          <w:p w14:paraId="6F83FEBC" w14:textId="75EDE11F" w:rsidR="00CE07E1" w:rsidRPr="0079016E" w:rsidRDefault="00CE07E1" w:rsidP="0009467E">
            <w:pPr>
              <w:pStyle w:val="Tabletextbullet"/>
              <w:numPr>
                <w:ilvl w:val="0"/>
                <w:numId w:val="0"/>
              </w:numPr>
              <w:rPr>
                <w:i/>
                <w:iCs/>
                <w:color w:val="538135" w:themeColor="accent6" w:themeShade="BF"/>
              </w:rPr>
            </w:pPr>
          </w:p>
        </w:tc>
      </w:tr>
      <w:tr w:rsidR="00CE07E1" w14:paraId="42061FEB" w14:textId="77777777" w:rsidTr="0009467E">
        <w:tc>
          <w:tcPr>
            <w:tcW w:w="3145" w:type="dxa"/>
          </w:tcPr>
          <w:p w14:paraId="1411005D" w14:textId="77777777" w:rsidR="00CE07E1" w:rsidRPr="00BA5896" w:rsidRDefault="00CE07E1" w:rsidP="0009467E">
            <w:pPr>
              <w:pStyle w:val="Tabletextbullet"/>
              <w:numPr>
                <w:ilvl w:val="0"/>
                <w:numId w:val="0"/>
              </w:numPr>
            </w:pPr>
            <w:r w:rsidRPr="00357943">
              <w:lastRenderedPageBreak/>
              <w:t xml:space="preserve">Verbally explain what the student is </w:t>
            </w:r>
            <w:proofErr w:type="gramStart"/>
            <w:r w:rsidRPr="00357943">
              <w:t>seeing as</w:t>
            </w:r>
            <w:proofErr w:type="gramEnd"/>
            <w:r w:rsidRPr="00357943">
              <w:t xml:space="preserve"> you model</w:t>
            </w:r>
          </w:p>
        </w:tc>
        <w:tc>
          <w:tcPr>
            <w:tcW w:w="6205" w:type="dxa"/>
          </w:tcPr>
          <w:p w14:paraId="6B47A32F" w14:textId="77777777" w:rsidR="00CE07E1" w:rsidRPr="00A23756" w:rsidRDefault="00CE07E1" w:rsidP="00CE07E1">
            <w:pPr>
              <w:pStyle w:val="ListParagraph"/>
              <w:numPr>
                <w:ilvl w:val="0"/>
                <w:numId w:val="3"/>
              </w:numPr>
            </w:pPr>
            <w:r w:rsidRPr="00A23756">
              <w:t>Met</w:t>
            </w:r>
          </w:p>
          <w:p w14:paraId="364C3324" w14:textId="77777777" w:rsidR="00CE07E1" w:rsidRDefault="00CE07E1" w:rsidP="00CE07E1">
            <w:pPr>
              <w:pStyle w:val="ListParagraph"/>
              <w:numPr>
                <w:ilvl w:val="0"/>
                <w:numId w:val="3"/>
              </w:numPr>
            </w:pPr>
            <w:r>
              <w:t>Not Met</w:t>
            </w:r>
          </w:p>
          <w:p w14:paraId="2452C9AA" w14:textId="77777777" w:rsidR="00CE07E1" w:rsidRDefault="00CE07E1" w:rsidP="0009467E">
            <w:pPr>
              <w:pStyle w:val="ListParagraph"/>
            </w:pPr>
          </w:p>
          <w:p w14:paraId="170F5394" w14:textId="41E261DD" w:rsidR="00CE07E1" w:rsidRPr="003B634D" w:rsidRDefault="00CE07E1" w:rsidP="0009467E">
            <w:pPr>
              <w:pStyle w:val="Tabletextbullet"/>
              <w:numPr>
                <w:ilvl w:val="0"/>
                <w:numId w:val="0"/>
              </w:numPr>
              <w:rPr>
                <w:i/>
                <w:iCs/>
                <w:color w:val="538135" w:themeColor="accent6" w:themeShade="BF"/>
              </w:rPr>
            </w:pPr>
          </w:p>
        </w:tc>
      </w:tr>
      <w:tr w:rsidR="00CE07E1" w14:paraId="1CAEB7F0" w14:textId="77777777" w:rsidTr="0009467E">
        <w:tc>
          <w:tcPr>
            <w:tcW w:w="3145" w:type="dxa"/>
          </w:tcPr>
          <w:p w14:paraId="00035B55" w14:textId="77777777" w:rsidR="00CE07E1" w:rsidRPr="00BA5896" w:rsidRDefault="00CE07E1" w:rsidP="0009467E">
            <w:pPr>
              <w:pStyle w:val="Tabletextbullet"/>
              <w:numPr>
                <w:ilvl w:val="0"/>
                <w:numId w:val="0"/>
              </w:numPr>
            </w:pPr>
            <w:r w:rsidRPr="00357943">
              <w:t>Make important connections between the steps</w:t>
            </w:r>
          </w:p>
        </w:tc>
        <w:tc>
          <w:tcPr>
            <w:tcW w:w="6205" w:type="dxa"/>
          </w:tcPr>
          <w:p w14:paraId="1BD38101" w14:textId="77777777" w:rsidR="00CE07E1" w:rsidRPr="00A23756" w:rsidRDefault="00CE07E1" w:rsidP="00CE07E1">
            <w:pPr>
              <w:pStyle w:val="ListParagraph"/>
              <w:numPr>
                <w:ilvl w:val="0"/>
                <w:numId w:val="3"/>
              </w:numPr>
            </w:pPr>
            <w:r w:rsidRPr="00A23756">
              <w:t>Met</w:t>
            </w:r>
          </w:p>
          <w:p w14:paraId="1C08D4E4" w14:textId="77777777" w:rsidR="00CE07E1" w:rsidRDefault="00CE07E1" w:rsidP="00CE07E1">
            <w:pPr>
              <w:pStyle w:val="ListParagraph"/>
              <w:numPr>
                <w:ilvl w:val="0"/>
                <w:numId w:val="3"/>
              </w:numPr>
            </w:pPr>
            <w:r>
              <w:t>Not Met</w:t>
            </w:r>
          </w:p>
          <w:p w14:paraId="19DBE1BF" w14:textId="77777777" w:rsidR="00CE07E1" w:rsidRDefault="00CE07E1" w:rsidP="0009467E">
            <w:pPr>
              <w:pStyle w:val="ListParagraph"/>
            </w:pPr>
          </w:p>
          <w:p w14:paraId="23700CFB" w14:textId="24D14204" w:rsidR="00CE07E1" w:rsidRPr="003B634D" w:rsidRDefault="00CE07E1" w:rsidP="0009467E">
            <w:pPr>
              <w:pStyle w:val="Tabletextbullet"/>
              <w:numPr>
                <w:ilvl w:val="0"/>
                <w:numId w:val="0"/>
              </w:numPr>
              <w:rPr>
                <w:i/>
                <w:iCs/>
                <w:color w:val="538135" w:themeColor="accent6" w:themeShade="BF"/>
              </w:rPr>
            </w:pPr>
          </w:p>
        </w:tc>
      </w:tr>
      <w:tr w:rsidR="00CE07E1" w14:paraId="6251542B" w14:textId="77777777" w:rsidTr="0009467E">
        <w:tc>
          <w:tcPr>
            <w:tcW w:w="3145" w:type="dxa"/>
          </w:tcPr>
          <w:p w14:paraId="75D33D9A" w14:textId="77777777" w:rsidR="00CE07E1" w:rsidRPr="00BA5896" w:rsidRDefault="00CE07E1" w:rsidP="0009467E">
            <w:pPr>
              <w:pStyle w:val="Tabletextbullet"/>
              <w:numPr>
                <w:ilvl w:val="0"/>
                <w:numId w:val="0"/>
              </w:numPr>
            </w:pPr>
            <w:r w:rsidRPr="00357943">
              <w:t>Check for student understanding along the way and re-model steps as necessary</w:t>
            </w:r>
          </w:p>
        </w:tc>
        <w:tc>
          <w:tcPr>
            <w:tcW w:w="6205" w:type="dxa"/>
          </w:tcPr>
          <w:p w14:paraId="43EF231C" w14:textId="77777777" w:rsidR="00CE07E1" w:rsidRPr="00A23756" w:rsidRDefault="00CE07E1" w:rsidP="00CE07E1">
            <w:pPr>
              <w:pStyle w:val="ListParagraph"/>
              <w:numPr>
                <w:ilvl w:val="0"/>
                <w:numId w:val="3"/>
              </w:numPr>
            </w:pPr>
            <w:r w:rsidRPr="00A23756">
              <w:t>Met</w:t>
            </w:r>
          </w:p>
          <w:p w14:paraId="4822C974" w14:textId="77777777" w:rsidR="00CE07E1" w:rsidRDefault="00CE07E1" w:rsidP="00CE07E1">
            <w:pPr>
              <w:pStyle w:val="ListParagraph"/>
              <w:numPr>
                <w:ilvl w:val="0"/>
                <w:numId w:val="3"/>
              </w:numPr>
            </w:pPr>
            <w:r>
              <w:t>Not Met</w:t>
            </w:r>
          </w:p>
          <w:p w14:paraId="799750A3" w14:textId="77777777" w:rsidR="00CE07E1" w:rsidRDefault="00CE07E1" w:rsidP="0009467E">
            <w:pPr>
              <w:pStyle w:val="ListParagraph"/>
            </w:pPr>
          </w:p>
          <w:p w14:paraId="3CFD73D4" w14:textId="0ADE480E" w:rsidR="00CE07E1" w:rsidRPr="00A9749F" w:rsidRDefault="00CE07E1" w:rsidP="0009467E">
            <w:pPr>
              <w:pStyle w:val="Tabletextbullet"/>
              <w:numPr>
                <w:ilvl w:val="0"/>
                <w:numId w:val="0"/>
              </w:numPr>
              <w:rPr>
                <w:i/>
                <w:iCs/>
                <w:color w:val="538135" w:themeColor="accent6" w:themeShade="BF"/>
              </w:rPr>
            </w:pPr>
          </w:p>
        </w:tc>
      </w:tr>
      <w:tr w:rsidR="00CE07E1" w14:paraId="602DC62E" w14:textId="77777777" w:rsidTr="0009467E">
        <w:tc>
          <w:tcPr>
            <w:tcW w:w="3145" w:type="dxa"/>
          </w:tcPr>
          <w:p w14:paraId="6516F2C0" w14:textId="77777777" w:rsidR="00CE07E1" w:rsidRPr="00BA5896" w:rsidRDefault="00CE07E1" w:rsidP="0009467E">
            <w:pPr>
              <w:pStyle w:val="Tabletextbullet"/>
              <w:numPr>
                <w:ilvl w:val="0"/>
                <w:numId w:val="0"/>
              </w:numPr>
            </w:pPr>
            <w:r w:rsidRPr="00357943">
              <w:t>Ensure pacing is just the right speed</w:t>
            </w:r>
          </w:p>
        </w:tc>
        <w:tc>
          <w:tcPr>
            <w:tcW w:w="6205" w:type="dxa"/>
          </w:tcPr>
          <w:p w14:paraId="3C6B96A1" w14:textId="77777777" w:rsidR="00CE07E1" w:rsidRPr="00A23756" w:rsidRDefault="00CE07E1" w:rsidP="00CE07E1">
            <w:pPr>
              <w:pStyle w:val="ListParagraph"/>
              <w:numPr>
                <w:ilvl w:val="0"/>
                <w:numId w:val="3"/>
              </w:numPr>
            </w:pPr>
            <w:r w:rsidRPr="00A23756">
              <w:t>Met</w:t>
            </w:r>
          </w:p>
          <w:p w14:paraId="067E6107" w14:textId="77777777" w:rsidR="00CE07E1" w:rsidRDefault="00CE07E1" w:rsidP="00CE07E1">
            <w:pPr>
              <w:pStyle w:val="ListParagraph"/>
              <w:numPr>
                <w:ilvl w:val="0"/>
                <w:numId w:val="3"/>
              </w:numPr>
            </w:pPr>
            <w:r>
              <w:t>Not Met</w:t>
            </w:r>
          </w:p>
          <w:p w14:paraId="395D0869" w14:textId="77777777" w:rsidR="00CE07E1" w:rsidRDefault="00CE07E1" w:rsidP="0009467E">
            <w:pPr>
              <w:pStyle w:val="ListParagraph"/>
            </w:pPr>
          </w:p>
          <w:p w14:paraId="411866D5" w14:textId="0C7F0832" w:rsidR="00CE07E1" w:rsidRPr="003B634D" w:rsidRDefault="00CE07E1" w:rsidP="0009467E">
            <w:pPr>
              <w:pStyle w:val="Tabletextbullet"/>
              <w:numPr>
                <w:ilvl w:val="0"/>
                <w:numId w:val="0"/>
              </w:numPr>
              <w:rPr>
                <w:i/>
                <w:iCs/>
                <w:color w:val="538135" w:themeColor="accent6" w:themeShade="BF"/>
              </w:rPr>
            </w:pPr>
          </w:p>
        </w:tc>
      </w:tr>
      <w:tr w:rsidR="00CE07E1" w14:paraId="7FEA6DB5" w14:textId="77777777" w:rsidTr="0009467E">
        <w:tc>
          <w:tcPr>
            <w:tcW w:w="3145" w:type="dxa"/>
          </w:tcPr>
          <w:p w14:paraId="5718B384" w14:textId="77777777" w:rsidR="00CE07E1" w:rsidRPr="00BA5896" w:rsidRDefault="00CE07E1" w:rsidP="0009467E">
            <w:pPr>
              <w:pStyle w:val="Tabletextbullet"/>
              <w:numPr>
                <w:ilvl w:val="0"/>
                <w:numId w:val="0"/>
              </w:numPr>
            </w:pPr>
            <w:r w:rsidRPr="00357943">
              <w:t xml:space="preserve">Allow opportunities for students to ask questions and get clarification </w:t>
            </w:r>
          </w:p>
        </w:tc>
        <w:tc>
          <w:tcPr>
            <w:tcW w:w="6205" w:type="dxa"/>
          </w:tcPr>
          <w:p w14:paraId="69ABC2DD" w14:textId="77777777" w:rsidR="00CE07E1" w:rsidRPr="00A23756" w:rsidRDefault="00CE07E1" w:rsidP="00CE07E1">
            <w:pPr>
              <w:pStyle w:val="ListParagraph"/>
              <w:numPr>
                <w:ilvl w:val="0"/>
                <w:numId w:val="3"/>
              </w:numPr>
            </w:pPr>
            <w:r w:rsidRPr="00A23756">
              <w:t>Met</w:t>
            </w:r>
          </w:p>
          <w:p w14:paraId="7D5F9869" w14:textId="77777777" w:rsidR="00CE07E1" w:rsidRDefault="00CE07E1" w:rsidP="00CE07E1">
            <w:pPr>
              <w:pStyle w:val="ListParagraph"/>
              <w:numPr>
                <w:ilvl w:val="0"/>
                <w:numId w:val="3"/>
              </w:numPr>
            </w:pPr>
            <w:r>
              <w:t>Not Met</w:t>
            </w:r>
          </w:p>
          <w:p w14:paraId="5766E536" w14:textId="77777777" w:rsidR="00CE07E1" w:rsidRDefault="00CE07E1" w:rsidP="0009467E">
            <w:pPr>
              <w:pStyle w:val="ListParagraph"/>
            </w:pPr>
          </w:p>
          <w:p w14:paraId="21742634" w14:textId="006A281B" w:rsidR="00CE07E1" w:rsidRDefault="00CE07E1" w:rsidP="0009467E">
            <w:pPr>
              <w:pStyle w:val="Tabletextbullet"/>
              <w:numPr>
                <w:ilvl w:val="0"/>
                <w:numId w:val="0"/>
              </w:numPr>
            </w:pPr>
          </w:p>
        </w:tc>
      </w:tr>
      <w:bookmarkEnd w:id="0"/>
    </w:tbl>
    <w:p w14:paraId="76829789" w14:textId="77777777" w:rsidR="00A92D6E" w:rsidRDefault="00A92D6E" w:rsidP="00BC6DA5">
      <w:pPr>
        <w:pStyle w:val="Tabletextbullet"/>
        <w:numPr>
          <w:ilvl w:val="0"/>
          <w:numId w:val="0"/>
        </w:numPr>
      </w:pPr>
    </w:p>
    <w:p w14:paraId="3FB3FA19" w14:textId="77777777" w:rsidR="00CE07E1" w:rsidRDefault="00CE07E1" w:rsidP="00CE07E1">
      <w:pPr>
        <w:pStyle w:val="Tabletextbullet"/>
      </w:pPr>
      <w:r>
        <w:t xml:space="preserve">How was the model related to the objective? </w:t>
      </w:r>
    </w:p>
    <w:p w14:paraId="51F34288" w14:textId="69527034" w:rsidR="00CE07E1" w:rsidRDefault="00CE07E1" w:rsidP="00CE07E1">
      <w:pPr>
        <w:pStyle w:val="Tabletextbullet"/>
        <w:numPr>
          <w:ilvl w:val="0"/>
          <w:numId w:val="0"/>
        </w:numPr>
        <w:ind w:left="432"/>
        <w:rPr>
          <w:i/>
          <w:iCs/>
          <w:color w:val="538135" w:themeColor="accent6" w:themeShade="BF"/>
        </w:rPr>
      </w:pPr>
    </w:p>
    <w:p w14:paraId="1AA7642B" w14:textId="77777777" w:rsidR="00A92D6E" w:rsidRPr="00AB3DB8" w:rsidRDefault="00A92D6E" w:rsidP="00CE07E1">
      <w:pPr>
        <w:pStyle w:val="Tabletextbullet"/>
        <w:numPr>
          <w:ilvl w:val="0"/>
          <w:numId w:val="0"/>
        </w:numPr>
        <w:ind w:left="432"/>
        <w:rPr>
          <w:i/>
          <w:iCs/>
          <w:color w:val="538135" w:themeColor="accent6" w:themeShade="BF"/>
        </w:rPr>
      </w:pPr>
    </w:p>
    <w:p w14:paraId="7C4C4DAB" w14:textId="77777777" w:rsidR="00CE07E1" w:rsidRDefault="00CE07E1" w:rsidP="00CE07E1">
      <w:pPr>
        <w:pStyle w:val="Tabletextbullet"/>
      </w:pPr>
      <w:r>
        <w:t xml:space="preserve">How were the students engaged in learning? </w:t>
      </w:r>
    </w:p>
    <w:p w14:paraId="164C9967" w14:textId="67F2582C" w:rsidR="00CE07E1" w:rsidRPr="00300EA1" w:rsidRDefault="00CE07E1" w:rsidP="00CE07E1">
      <w:pPr>
        <w:pStyle w:val="Tabletextbullet"/>
        <w:numPr>
          <w:ilvl w:val="0"/>
          <w:numId w:val="0"/>
        </w:numPr>
        <w:ind w:left="432"/>
        <w:rPr>
          <w:i/>
          <w:iCs/>
          <w:color w:val="538135" w:themeColor="accent6" w:themeShade="BF"/>
        </w:rPr>
      </w:pPr>
    </w:p>
    <w:p w14:paraId="13A5B6B3" w14:textId="77777777" w:rsidR="00CE07E1" w:rsidRDefault="00CE07E1" w:rsidP="00CE07E1">
      <w:pPr>
        <w:pStyle w:val="Tabletextbullet"/>
        <w:numPr>
          <w:ilvl w:val="0"/>
          <w:numId w:val="0"/>
        </w:numPr>
        <w:ind w:left="432"/>
      </w:pPr>
    </w:p>
    <w:p w14:paraId="575E9FEE" w14:textId="77777777" w:rsidR="00CE07E1" w:rsidRDefault="00CE07E1" w:rsidP="00CE07E1">
      <w:pPr>
        <w:pStyle w:val="Tabletextbullet"/>
      </w:pPr>
      <w:r>
        <w:t>What was the teacher’s role?</w:t>
      </w:r>
    </w:p>
    <w:p w14:paraId="1F1B4D88" w14:textId="77777777" w:rsidR="00D0236B" w:rsidRDefault="00D0236B"/>
    <w:sectPr w:rsidR="00D0236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08586" w14:textId="77777777" w:rsidR="00302BD6" w:rsidRDefault="00302BD6" w:rsidP="002479B4">
      <w:pPr>
        <w:spacing w:after="0" w:line="240" w:lineRule="auto"/>
      </w:pPr>
      <w:r>
        <w:separator/>
      </w:r>
    </w:p>
  </w:endnote>
  <w:endnote w:type="continuationSeparator" w:id="0">
    <w:p w14:paraId="33BFAC3F" w14:textId="77777777" w:rsidR="00302BD6" w:rsidRDefault="00302BD6" w:rsidP="00247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CF51A" w14:textId="12663A18" w:rsidR="002479B4" w:rsidRPr="00F10F80" w:rsidRDefault="00F10F80" w:rsidP="00F10F80">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7</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8E5F4" w14:textId="77777777" w:rsidR="00302BD6" w:rsidRDefault="00302BD6" w:rsidP="002479B4">
      <w:pPr>
        <w:spacing w:after="0" w:line="240" w:lineRule="auto"/>
      </w:pPr>
      <w:r>
        <w:separator/>
      </w:r>
    </w:p>
  </w:footnote>
  <w:footnote w:type="continuationSeparator" w:id="0">
    <w:p w14:paraId="030449EE" w14:textId="77777777" w:rsidR="00302BD6" w:rsidRDefault="00302BD6" w:rsidP="00247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D50B3" w14:textId="4B69AE90" w:rsidR="002479B4" w:rsidRDefault="00E75E3C" w:rsidP="00F10F80">
    <w:pPr>
      <w:pStyle w:val="Header"/>
      <w:spacing w:after="120"/>
    </w:pPr>
    <w:r>
      <w:rPr>
        <w:noProof/>
      </w:rPr>
      <w:drawing>
        <wp:inline distT="0" distB="0" distL="0" distR="0" wp14:anchorId="1F4E112D" wp14:editId="10F5B1B5">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6834ECB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4774963">
    <w:abstractNumId w:val="0"/>
  </w:num>
  <w:num w:numId="2" w16cid:durableId="1985815427">
    <w:abstractNumId w:val="1"/>
  </w:num>
  <w:num w:numId="3" w16cid:durableId="1980113662">
    <w:abstractNumId w:val="2"/>
  </w:num>
  <w:num w:numId="4" w16cid:durableId="1335957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4F"/>
    <w:rsid w:val="0002657B"/>
    <w:rsid w:val="00190692"/>
    <w:rsid w:val="002479B4"/>
    <w:rsid w:val="00302BD6"/>
    <w:rsid w:val="00463230"/>
    <w:rsid w:val="0048280B"/>
    <w:rsid w:val="005149CA"/>
    <w:rsid w:val="005C2C42"/>
    <w:rsid w:val="00777CDD"/>
    <w:rsid w:val="00796B4F"/>
    <w:rsid w:val="00837F10"/>
    <w:rsid w:val="00902F21"/>
    <w:rsid w:val="00993F53"/>
    <w:rsid w:val="00A723AA"/>
    <w:rsid w:val="00A92D6E"/>
    <w:rsid w:val="00AC3CBE"/>
    <w:rsid w:val="00B25632"/>
    <w:rsid w:val="00B44045"/>
    <w:rsid w:val="00BC6DA5"/>
    <w:rsid w:val="00C11826"/>
    <w:rsid w:val="00C15409"/>
    <w:rsid w:val="00CE07E1"/>
    <w:rsid w:val="00CF5805"/>
    <w:rsid w:val="00D0236B"/>
    <w:rsid w:val="00E40D5A"/>
    <w:rsid w:val="00E75E3C"/>
    <w:rsid w:val="00F10F80"/>
    <w:rsid w:val="00FA3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C97A9"/>
  <w15:chartTrackingRefBased/>
  <w15:docId w15:val="{9B17A7AF-896E-48EE-87C9-D8075CB4C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9CA"/>
  </w:style>
  <w:style w:type="paragraph" w:styleId="Heading1">
    <w:name w:val="heading 1"/>
    <w:basedOn w:val="Normal"/>
    <w:next w:val="Normal"/>
    <w:link w:val="Heading1Char"/>
    <w:uiPriority w:val="9"/>
    <w:qFormat/>
    <w:rsid w:val="00CE07E1"/>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CE07E1"/>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CE07E1"/>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79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9B4"/>
  </w:style>
  <w:style w:type="paragraph" w:styleId="Footer">
    <w:name w:val="footer"/>
    <w:basedOn w:val="Normal"/>
    <w:link w:val="FooterChar"/>
    <w:uiPriority w:val="99"/>
    <w:unhideWhenUsed/>
    <w:rsid w:val="002479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9B4"/>
  </w:style>
  <w:style w:type="character" w:customStyle="1" w:styleId="Heading1Char">
    <w:name w:val="Heading 1 Char"/>
    <w:basedOn w:val="DefaultParagraphFont"/>
    <w:link w:val="Heading1"/>
    <w:uiPriority w:val="9"/>
    <w:rsid w:val="00CE07E1"/>
    <w:rPr>
      <w:rFonts w:asciiTheme="majorHAnsi" w:hAnsiTheme="majorHAnsi" w:cs="Open Sans"/>
      <w:bCs/>
      <w:sz w:val="28"/>
      <w:szCs w:val="20"/>
    </w:rPr>
  </w:style>
  <w:style w:type="character" w:customStyle="1" w:styleId="Heading2Char">
    <w:name w:val="Heading 2 Char"/>
    <w:basedOn w:val="DefaultParagraphFont"/>
    <w:link w:val="Heading2"/>
    <w:uiPriority w:val="9"/>
    <w:rsid w:val="00CE07E1"/>
    <w:rPr>
      <w:rFonts w:cs="Open Sans"/>
      <w:b/>
      <w:bCs/>
      <w:sz w:val="24"/>
      <w:szCs w:val="20"/>
    </w:rPr>
  </w:style>
  <w:style w:type="character" w:customStyle="1" w:styleId="Heading3Char">
    <w:name w:val="Heading 3 Char"/>
    <w:basedOn w:val="DefaultParagraphFont"/>
    <w:link w:val="Heading3"/>
    <w:uiPriority w:val="9"/>
    <w:rsid w:val="00CE07E1"/>
    <w:rPr>
      <w:rFonts w:eastAsiaTheme="majorEastAsia" w:cstheme="majorBidi"/>
      <w:b/>
      <w:szCs w:val="24"/>
    </w:rPr>
  </w:style>
  <w:style w:type="table" w:styleId="TableGrid">
    <w:name w:val="Table Grid"/>
    <w:basedOn w:val="TableNormal"/>
    <w:uiPriority w:val="39"/>
    <w:rsid w:val="00CE0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CE07E1"/>
    <w:pPr>
      <w:ind w:left="720"/>
      <w:contextualSpacing/>
    </w:pPr>
  </w:style>
  <w:style w:type="character" w:styleId="Hyperlink">
    <w:name w:val="Hyperlink"/>
    <w:basedOn w:val="DefaultParagraphFont"/>
    <w:uiPriority w:val="99"/>
    <w:unhideWhenUsed/>
    <w:rsid w:val="00CE07E1"/>
    <w:rPr>
      <w:color w:val="0D6CB9"/>
      <w:u w:val="single"/>
    </w:rPr>
  </w:style>
  <w:style w:type="paragraph" w:customStyle="1" w:styleId="Tabletextbullet">
    <w:name w:val="Table text bullet"/>
    <w:basedOn w:val="Normal"/>
    <w:qFormat/>
    <w:rsid w:val="00CE07E1"/>
    <w:pPr>
      <w:numPr>
        <w:numId w:val="1"/>
      </w:numPr>
      <w:spacing w:before="120" w:after="120" w:line="240" w:lineRule="auto"/>
      <w:contextualSpacing/>
    </w:pPr>
  </w:style>
  <w:style w:type="table" w:customStyle="1" w:styleId="TableGrid1">
    <w:name w:val="Table Grid1"/>
    <w:basedOn w:val="TableNormal"/>
    <w:next w:val="TableGrid"/>
    <w:uiPriority w:val="39"/>
    <w:rsid w:val="00514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customStyle="1" w:styleId="normaltextrun">
    <w:name w:val="normaltextrun"/>
    <w:basedOn w:val="DefaultParagraphFont"/>
    <w:rsid w:val="00C15409"/>
  </w:style>
  <w:style w:type="character" w:customStyle="1" w:styleId="eop">
    <w:name w:val="eop"/>
    <w:basedOn w:val="DefaultParagraphFont"/>
    <w:rsid w:val="00C15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487</Words>
  <Characters>2779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Lesson 6.08: Scaffolding a Lesson | Modeling Pt. 2</vt:lpstr>
    </vt:vector>
  </TitlesOfParts>
  <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6.08: Scaffolding a Lesson | Modeling Pt. 2</dc:title>
  <dc:subject>Lesson 6.08: Scaffolding a Lesson | Modeling Pt. 2</dc:subject>
  <dc:creator>Texas Education Agency</dc:creator>
  <cp:keywords/>
  <dc:description/>
  <cp:lastModifiedBy>White (she/her), Whitney</cp:lastModifiedBy>
  <cp:revision>22</cp:revision>
  <dcterms:created xsi:type="dcterms:W3CDTF">2022-05-16T09:06:00Z</dcterms:created>
  <dcterms:modified xsi:type="dcterms:W3CDTF">2023-08-29T05:12:00Z</dcterms:modified>
</cp:coreProperties>
</file>