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0DDB5B" w14:textId="77777777" w:rsidR="001F173B" w:rsidRPr="005F5393" w:rsidRDefault="001F173B" w:rsidP="001F173B">
      <w:pPr>
        <w:pStyle w:val="Heading1"/>
        <w:spacing w:after="160"/>
      </w:pPr>
      <w:r>
        <w:t>Student Guide – Answer Key</w:t>
      </w:r>
      <w:r w:rsidRPr="005F5393">
        <w:t xml:space="preserve"> </w:t>
      </w:r>
    </w:p>
    <w:p w14:paraId="0CB6969E" w14:textId="77777777" w:rsidR="00797A5F" w:rsidRPr="00866A94" w:rsidRDefault="00797A5F" w:rsidP="00797A5F">
      <w:pPr>
        <w:pStyle w:val="Heading2"/>
        <w:pBdr>
          <w:bottom w:val="single" w:sz="6" w:space="1" w:color="auto"/>
        </w:pBdr>
        <w:spacing w:after="160"/>
        <w:rPr>
          <w:rStyle w:val="eop"/>
          <w:rFonts w:cstheme="minorHAnsi"/>
          <w:color w:val="000000"/>
          <w:szCs w:val="24"/>
          <w:shd w:val="clear" w:color="auto" w:fill="FFFFFF"/>
        </w:rPr>
      </w:pPr>
      <w:r w:rsidRPr="00866A94">
        <w:rPr>
          <w:rStyle w:val="normaltextrun"/>
          <w:rFonts w:cstheme="minorHAnsi"/>
          <w:color w:val="000000"/>
          <w:szCs w:val="24"/>
          <w:shd w:val="clear" w:color="auto" w:fill="FFFFFF"/>
        </w:rPr>
        <w:t>Lesson 6.08: Scaffolding a Lesson – Modeling</w:t>
      </w:r>
      <w:r>
        <w:rPr>
          <w:rStyle w:val="normaltextrun"/>
          <w:rFonts w:cstheme="minorHAnsi"/>
          <w:color w:val="000000"/>
          <w:szCs w:val="24"/>
          <w:shd w:val="clear" w:color="auto" w:fill="FFFFFF"/>
        </w:rPr>
        <w:t>, Part I</w:t>
      </w:r>
    </w:p>
    <w:p w14:paraId="2A75F75C" w14:textId="77777777" w:rsidR="001F173B" w:rsidRPr="005F5393" w:rsidRDefault="001F173B" w:rsidP="001F173B">
      <w:r w:rsidRPr="005F5393">
        <w:t xml:space="preserve">Name: </w:t>
      </w:r>
    </w:p>
    <w:p w14:paraId="0A9F4D41" w14:textId="77777777" w:rsidR="001F173B" w:rsidRDefault="001F173B" w:rsidP="001F173B">
      <w:r w:rsidRPr="005F5393">
        <w:t xml:space="preserve">Date: </w:t>
      </w:r>
    </w:p>
    <w:p w14:paraId="1C637F5F" w14:textId="77777777" w:rsidR="001F173B" w:rsidRDefault="001F173B" w:rsidP="001F173B">
      <w:r>
        <w:rPr>
          <w:b/>
          <w:bCs/>
        </w:rPr>
        <w:t>Bellringer:</w:t>
      </w:r>
      <w:r>
        <w:t xml:space="preserve"> </w:t>
      </w:r>
      <w:r w:rsidRPr="001950A8">
        <w:t>Mr. Pope is introducing his 3</w:t>
      </w:r>
      <w:r w:rsidRPr="001950A8">
        <w:rPr>
          <w:vertAlign w:val="superscript"/>
        </w:rPr>
        <w:t>rd</w:t>
      </w:r>
      <w:r w:rsidRPr="001950A8">
        <w:t xml:space="preserve"> grade students to cause and effect. He shows a</w:t>
      </w:r>
      <w:r>
        <w:t>n</w:t>
      </w:r>
      <w:r w:rsidRPr="001950A8">
        <w:t xml:space="preserve"> educational music video that explains what cause and effect is and provides </w:t>
      </w:r>
      <w:proofErr w:type="gramStart"/>
      <w:r>
        <w:t>a few</w:t>
      </w:r>
      <w:proofErr w:type="gramEnd"/>
      <w:r>
        <w:t xml:space="preserve"> </w:t>
      </w:r>
      <w:r w:rsidRPr="001950A8">
        <w:t>examples. Mr. Pope then places students in pairs, gives each pair a baggie with scenario cards, and asks them to determine the cause and effect in each scenario</w:t>
      </w:r>
      <w:r>
        <w:t xml:space="preserve">. As students worked, he walked around the room to check for understanding. He realized that </w:t>
      </w:r>
      <w:proofErr w:type="gramStart"/>
      <w:r>
        <w:t>many</w:t>
      </w:r>
      <w:proofErr w:type="gramEnd"/>
      <w:r>
        <w:t xml:space="preserve"> of the students were having difficulty, so he decided it was best to bring the students back to provide additional instruction and model how to find the cause and effect in one of the scenarios. During the model, Mr. Pope stopped to ask questions to check for student understanding and allowed students to ask questions for clarification. Evaluate Mr. Pope’s instruction based on the success criteria for effective modeling.</w:t>
      </w:r>
    </w:p>
    <w:tbl>
      <w:tblPr>
        <w:tblStyle w:val="TableGrid"/>
        <w:tblW w:w="0" w:type="auto"/>
        <w:tblLook w:val="04A0" w:firstRow="1" w:lastRow="0" w:firstColumn="1" w:lastColumn="0" w:noHBand="0" w:noVBand="1"/>
      </w:tblPr>
      <w:tblGrid>
        <w:gridCol w:w="3145"/>
        <w:gridCol w:w="6205"/>
      </w:tblGrid>
      <w:tr w:rsidR="001F173B" w14:paraId="3C9E3FA3" w14:textId="77777777" w:rsidTr="00956279">
        <w:trPr>
          <w:tblHeader/>
        </w:trPr>
        <w:tc>
          <w:tcPr>
            <w:tcW w:w="3145" w:type="dxa"/>
            <w:shd w:val="clear" w:color="auto" w:fill="auto"/>
            <w:vAlign w:val="center"/>
          </w:tcPr>
          <w:p w14:paraId="301A214D" w14:textId="77777777" w:rsidR="001F173B" w:rsidRPr="0042759C" w:rsidRDefault="001F173B" w:rsidP="00293B6A">
            <w:pPr>
              <w:pStyle w:val="Tabletextbullet"/>
              <w:numPr>
                <w:ilvl w:val="0"/>
                <w:numId w:val="0"/>
              </w:numPr>
              <w:spacing w:before="0"/>
              <w:jc w:val="center"/>
              <w:rPr>
                <w:b/>
                <w:bCs/>
              </w:rPr>
            </w:pPr>
            <w:r w:rsidRPr="0042759C">
              <w:rPr>
                <w:b/>
                <w:bCs/>
              </w:rPr>
              <w:t>Criteria for Successful Modeling</w:t>
            </w:r>
          </w:p>
        </w:tc>
        <w:tc>
          <w:tcPr>
            <w:tcW w:w="6205" w:type="dxa"/>
            <w:shd w:val="clear" w:color="auto" w:fill="auto"/>
            <w:vAlign w:val="center"/>
          </w:tcPr>
          <w:p w14:paraId="757C4CE1" w14:textId="77777777" w:rsidR="001F173B" w:rsidRPr="0042759C" w:rsidRDefault="001F173B" w:rsidP="00956279">
            <w:pPr>
              <w:pStyle w:val="Tabletextbullet"/>
              <w:numPr>
                <w:ilvl w:val="0"/>
                <w:numId w:val="0"/>
              </w:numPr>
              <w:spacing w:before="0"/>
              <w:jc w:val="center"/>
              <w:rPr>
                <w:b/>
                <w:bCs/>
              </w:rPr>
            </w:pPr>
            <w:r w:rsidRPr="0042759C">
              <w:rPr>
                <w:b/>
                <w:bCs/>
              </w:rPr>
              <w:t>Evident in Modeling from the Lesson</w:t>
            </w:r>
          </w:p>
        </w:tc>
      </w:tr>
      <w:tr w:rsidR="001F173B" w14:paraId="07010AD1" w14:textId="77777777" w:rsidTr="00F93679">
        <w:tc>
          <w:tcPr>
            <w:tcW w:w="3145" w:type="dxa"/>
          </w:tcPr>
          <w:p w14:paraId="1DFC1946" w14:textId="77777777" w:rsidR="001F173B" w:rsidRPr="00BA5896" w:rsidRDefault="001F173B" w:rsidP="00F93679">
            <w:pPr>
              <w:pStyle w:val="Tabletextbullet"/>
              <w:numPr>
                <w:ilvl w:val="0"/>
                <w:numId w:val="0"/>
              </w:numPr>
            </w:pPr>
            <w:r w:rsidRPr="00357943">
              <w:t>Break down the skill into learnable steps</w:t>
            </w:r>
          </w:p>
        </w:tc>
        <w:tc>
          <w:tcPr>
            <w:tcW w:w="6205" w:type="dxa"/>
          </w:tcPr>
          <w:p w14:paraId="6B6249B9" w14:textId="77777777" w:rsidR="001F173B" w:rsidRPr="00A23756" w:rsidRDefault="001F173B" w:rsidP="001F173B">
            <w:pPr>
              <w:pStyle w:val="ListParagraph"/>
              <w:numPr>
                <w:ilvl w:val="0"/>
                <w:numId w:val="3"/>
              </w:numPr>
            </w:pPr>
            <w:r w:rsidRPr="00A23756">
              <w:t>Met</w:t>
            </w:r>
          </w:p>
          <w:p w14:paraId="34B3405C"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5BB8D087" w14:textId="77777777" w:rsidR="001F173B" w:rsidRDefault="001F173B" w:rsidP="00F93679">
            <w:pPr>
              <w:pStyle w:val="ListParagraph"/>
            </w:pPr>
          </w:p>
          <w:p w14:paraId="5C24B357" w14:textId="77777777" w:rsidR="001F173B" w:rsidRPr="003B634D" w:rsidRDefault="001F173B" w:rsidP="00F93679">
            <w:pPr>
              <w:rPr>
                <w:i/>
                <w:iCs/>
                <w:color w:val="538135" w:themeColor="accent6" w:themeShade="BF"/>
              </w:rPr>
            </w:pPr>
            <w:r w:rsidRPr="008B3C07">
              <w:rPr>
                <w:color w:val="000000" w:themeColor="text1"/>
              </w:rPr>
              <w:t>Reasoning:</w:t>
            </w:r>
            <w:r w:rsidRPr="008B3C07">
              <w:rPr>
                <w:i/>
                <w:iCs/>
                <w:color w:val="000000" w:themeColor="text1"/>
              </w:rPr>
              <w:t xml:space="preserve"> </w:t>
            </w:r>
            <w:r w:rsidRPr="00BC6F60">
              <w:rPr>
                <w:i/>
                <w:iCs/>
                <w:color w:val="008000"/>
              </w:rPr>
              <w:t>Mr. Pope did not model how to find the cause and effect in a scenario.</w:t>
            </w:r>
          </w:p>
        </w:tc>
      </w:tr>
      <w:tr w:rsidR="001F173B" w14:paraId="71A4D01A" w14:textId="77777777" w:rsidTr="00F93679">
        <w:tc>
          <w:tcPr>
            <w:tcW w:w="3145" w:type="dxa"/>
          </w:tcPr>
          <w:p w14:paraId="4E08B137" w14:textId="77777777" w:rsidR="001F173B" w:rsidRPr="00BA5896" w:rsidRDefault="001F173B" w:rsidP="00F93679">
            <w:pPr>
              <w:pStyle w:val="Tabletextbullet"/>
              <w:numPr>
                <w:ilvl w:val="0"/>
                <w:numId w:val="0"/>
              </w:numPr>
            </w:pPr>
            <w:r w:rsidRPr="00357943">
              <w:t>Visually demonstrates the steps as students watch</w:t>
            </w:r>
          </w:p>
        </w:tc>
        <w:tc>
          <w:tcPr>
            <w:tcW w:w="6205" w:type="dxa"/>
          </w:tcPr>
          <w:p w14:paraId="3E837B26" w14:textId="77777777" w:rsidR="001F173B" w:rsidRPr="00A23756" w:rsidRDefault="001F173B" w:rsidP="001F173B">
            <w:pPr>
              <w:pStyle w:val="ListParagraph"/>
              <w:numPr>
                <w:ilvl w:val="0"/>
                <w:numId w:val="3"/>
              </w:numPr>
            </w:pPr>
            <w:r w:rsidRPr="00A23756">
              <w:t>Met</w:t>
            </w:r>
          </w:p>
          <w:p w14:paraId="5518376C"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1D13032D" w14:textId="77777777" w:rsidR="001F173B" w:rsidRPr="00BC6F60" w:rsidRDefault="001F173B" w:rsidP="00F93679">
            <w:pPr>
              <w:pStyle w:val="ListParagraph"/>
              <w:rPr>
                <w:i/>
                <w:iCs/>
                <w:color w:val="008000"/>
              </w:rPr>
            </w:pPr>
          </w:p>
          <w:p w14:paraId="7D6DA01F" w14:textId="77777777" w:rsidR="001F173B" w:rsidRPr="0079016E"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 xml:space="preserve">Mr. Pope did not model how to find the cause and effect in a scenario at the beginning. Once he realized students were struggling, he brought students back to model. </w:t>
            </w:r>
          </w:p>
        </w:tc>
      </w:tr>
      <w:tr w:rsidR="001F173B" w14:paraId="24B7B114" w14:textId="77777777" w:rsidTr="00F93679">
        <w:tc>
          <w:tcPr>
            <w:tcW w:w="3145" w:type="dxa"/>
          </w:tcPr>
          <w:p w14:paraId="5AD0659D" w14:textId="77777777" w:rsidR="001F173B" w:rsidRPr="00BA5896" w:rsidRDefault="001F173B" w:rsidP="00F93679">
            <w:pPr>
              <w:pStyle w:val="Tabletextbullet"/>
              <w:numPr>
                <w:ilvl w:val="0"/>
                <w:numId w:val="0"/>
              </w:numPr>
            </w:pPr>
            <w:r w:rsidRPr="00357943">
              <w:t xml:space="preserve">Verbally explain what the student is </w:t>
            </w:r>
            <w:proofErr w:type="gramStart"/>
            <w:r w:rsidRPr="00357943">
              <w:t>seeing as</w:t>
            </w:r>
            <w:proofErr w:type="gramEnd"/>
            <w:r w:rsidRPr="00357943">
              <w:t xml:space="preserve"> you model</w:t>
            </w:r>
          </w:p>
        </w:tc>
        <w:tc>
          <w:tcPr>
            <w:tcW w:w="6205" w:type="dxa"/>
          </w:tcPr>
          <w:p w14:paraId="07D70EBB" w14:textId="77777777" w:rsidR="001F173B" w:rsidRPr="00A23756" w:rsidRDefault="001F173B" w:rsidP="001F173B">
            <w:pPr>
              <w:pStyle w:val="ListParagraph"/>
              <w:numPr>
                <w:ilvl w:val="0"/>
                <w:numId w:val="3"/>
              </w:numPr>
            </w:pPr>
            <w:r w:rsidRPr="00A23756">
              <w:t>Met</w:t>
            </w:r>
          </w:p>
          <w:p w14:paraId="605CD57A" w14:textId="77777777" w:rsidR="001F173B" w:rsidRPr="00BC6F60" w:rsidRDefault="001F173B" w:rsidP="001F173B">
            <w:pPr>
              <w:pStyle w:val="ListParagraph"/>
              <w:numPr>
                <w:ilvl w:val="0"/>
                <w:numId w:val="3"/>
              </w:numPr>
              <w:rPr>
                <w:color w:val="008000"/>
              </w:rPr>
            </w:pPr>
            <w:r w:rsidRPr="00BC6F60">
              <w:rPr>
                <w:color w:val="008000"/>
              </w:rPr>
              <w:t>Not Met</w:t>
            </w:r>
          </w:p>
          <w:p w14:paraId="64769657" w14:textId="77777777" w:rsidR="001F173B" w:rsidRPr="00FB783A" w:rsidRDefault="001F173B" w:rsidP="00F93679">
            <w:pPr>
              <w:pStyle w:val="ListParagraph"/>
              <w:rPr>
                <w:color w:val="538135" w:themeColor="accent6" w:themeShade="BF"/>
              </w:rPr>
            </w:pPr>
          </w:p>
          <w:p w14:paraId="34726C76" w14:textId="77777777" w:rsidR="001F173B" w:rsidRPr="003B634D"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Mr. Pope did not model how to find the cause and effect in a scenario.</w:t>
            </w:r>
          </w:p>
        </w:tc>
      </w:tr>
      <w:tr w:rsidR="001F173B" w14:paraId="0864A575" w14:textId="77777777" w:rsidTr="00F93679">
        <w:tc>
          <w:tcPr>
            <w:tcW w:w="3145" w:type="dxa"/>
          </w:tcPr>
          <w:p w14:paraId="3611074F" w14:textId="77777777" w:rsidR="001F173B" w:rsidRPr="00BA5896" w:rsidRDefault="001F173B" w:rsidP="00F93679">
            <w:pPr>
              <w:pStyle w:val="Tabletextbullet"/>
              <w:numPr>
                <w:ilvl w:val="0"/>
                <w:numId w:val="0"/>
              </w:numPr>
            </w:pPr>
            <w:r w:rsidRPr="00357943">
              <w:t>Make important connections between the steps</w:t>
            </w:r>
          </w:p>
        </w:tc>
        <w:tc>
          <w:tcPr>
            <w:tcW w:w="6205" w:type="dxa"/>
          </w:tcPr>
          <w:p w14:paraId="465240A2" w14:textId="77777777" w:rsidR="001F173B" w:rsidRPr="00A23756" w:rsidRDefault="001F173B" w:rsidP="001F173B">
            <w:pPr>
              <w:pStyle w:val="ListParagraph"/>
              <w:numPr>
                <w:ilvl w:val="0"/>
                <w:numId w:val="3"/>
              </w:numPr>
            </w:pPr>
            <w:r w:rsidRPr="00A23756">
              <w:t>Met</w:t>
            </w:r>
          </w:p>
          <w:p w14:paraId="5C866602"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2B044ECB" w14:textId="77777777" w:rsidR="001F173B" w:rsidRPr="00FB783A" w:rsidRDefault="001F173B" w:rsidP="00F93679">
            <w:pPr>
              <w:pStyle w:val="ListParagraph"/>
              <w:rPr>
                <w:i/>
                <w:iCs/>
                <w:color w:val="538135" w:themeColor="accent6" w:themeShade="BF"/>
              </w:rPr>
            </w:pPr>
          </w:p>
          <w:p w14:paraId="5F4F8315" w14:textId="77777777" w:rsidR="001F173B" w:rsidRPr="003B634D"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Mr. Pope did not model how to find the cause and effect in a scenario.</w:t>
            </w:r>
          </w:p>
        </w:tc>
      </w:tr>
      <w:tr w:rsidR="001F173B" w14:paraId="2C755902" w14:textId="77777777" w:rsidTr="00F93679">
        <w:tc>
          <w:tcPr>
            <w:tcW w:w="3145" w:type="dxa"/>
          </w:tcPr>
          <w:p w14:paraId="182C3167" w14:textId="77777777" w:rsidR="001F173B" w:rsidRPr="00BA5896" w:rsidRDefault="001F173B" w:rsidP="00F93679">
            <w:pPr>
              <w:pStyle w:val="Tabletextbullet"/>
              <w:numPr>
                <w:ilvl w:val="0"/>
                <w:numId w:val="0"/>
              </w:numPr>
            </w:pPr>
            <w:r w:rsidRPr="00357943">
              <w:lastRenderedPageBreak/>
              <w:t>Check for student understanding along the way and re-model steps as necessary</w:t>
            </w:r>
          </w:p>
        </w:tc>
        <w:tc>
          <w:tcPr>
            <w:tcW w:w="6205" w:type="dxa"/>
          </w:tcPr>
          <w:p w14:paraId="72700339" w14:textId="77777777" w:rsidR="001F173B" w:rsidRPr="00BC6F60" w:rsidRDefault="001F173B" w:rsidP="001F173B">
            <w:pPr>
              <w:pStyle w:val="ListParagraph"/>
              <w:numPr>
                <w:ilvl w:val="0"/>
                <w:numId w:val="3"/>
              </w:numPr>
              <w:rPr>
                <w:i/>
                <w:iCs/>
                <w:color w:val="008000"/>
              </w:rPr>
            </w:pPr>
            <w:r w:rsidRPr="00BC6F60">
              <w:rPr>
                <w:i/>
                <w:iCs/>
                <w:color w:val="008000"/>
              </w:rPr>
              <w:t>Met</w:t>
            </w:r>
          </w:p>
          <w:p w14:paraId="4E38947F" w14:textId="77777777" w:rsidR="001F173B" w:rsidRPr="00A65126" w:rsidRDefault="001F173B" w:rsidP="001F173B">
            <w:pPr>
              <w:pStyle w:val="ListParagraph"/>
              <w:numPr>
                <w:ilvl w:val="0"/>
                <w:numId w:val="3"/>
              </w:numPr>
              <w:rPr>
                <w:color w:val="000000" w:themeColor="text1"/>
              </w:rPr>
            </w:pPr>
            <w:r w:rsidRPr="00A65126">
              <w:rPr>
                <w:color w:val="000000" w:themeColor="text1"/>
              </w:rPr>
              <w:t>Not Met</w:t>
            </w:r>
          </w:p>
          <w:p w14:paraId="6BA5B077" w14:textId="77777777" w:rsidR="001F173B" w:rsidRPr="00FB783A" w:rsidRDefault="001F173B" w:rsidP="00F93679">
            <w:pPr>
              <w:pStyle w:val="ListParagraph"/>
              <w:rPr>
                <w:i/>
                <w:iCs/>
                <w:color w:val="538135" w:themeColor="accent6" w:themeShade="BF"/>
              </w:rPr>
            </w:pPr>
          </w:p>
          <w:p w14:paraId="4E6FA763" w14:textId="77777777" w:rsidR="001F173B" w:rsidRPr="00A9749F"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 xml:space="preserve">Mr. Pope checked for understanding while groups worked and realized students were struggling, so he brought students back together to provide additional instruction and model an example. </w:t>
            </w:r>
          </w:p>
        </w:tc>
      </w:tr>
      <w:tr w:rsidR="001F173B" w14:paraId="282442A8" w14:textId="77777777" w:rsidTr="00F93679">
        <w:tc>
          <w:tcPr>
            <w:tcW w:w="3145" w:type="dxa"/>
          </w:tcPr>
          <w:p w14:paraId="2CE4659D" w14:textId="77777777" w:rsidR="001F173B" w:rsidRPr="00BA5896" w:rsidRDefault="001F173B" w:rsidP="00F93679">
            <w:pPr>
              <w:pStyle w:val="Tabletextbullet"/>
              <w:numPr>
                <w:ilvl w:val="0"/>
                <w:numId w:val="0"/>
              </w:numPr>
            </w:pPr>
            <w:r w:rsidRPr="00357943">
              <w:t>Ensure pacing is just the right speed</w:t>
            </w:r>
          </w:p>
        </w:tc>
        <w:tc>
          <w:tcPr>
            <w:tcW w:w="6205" w:type="dxa"/>
          </w:tcPr>
          <w:p w14:paraId="511B013D" w14:textId="77777777" w:rsidR="001F173B" w:rsidRPr="00A23756" w:rsidRDefault="001F173B" w:rsidP="001F173B">
            <w:pPr>
              <w:pStyle w:val="ListParagraph"/>
              <w:numPr>
                <w:ilvl w:val="0"/>
                <w:numId w:val="3"/>
              </w:numPr>
            </w:pPr>
            <w:r w:rsidRPr="00A23756">
              <w:t>Met</w:t>
            </w:r>
          </w:p>
          <w:p w14:paraId="140B6CC3" w14:textId="77777777" w:rsidR="001F173B" w:rsidRPr="00BC6F60" w:rsidRDefault="001F173B" w:rsidP="001F173B">
            <w:pPr>
              <w:pStyle w:val="ListParagraph"/>
              <w:numPr>
                <w:ilvl w:val="0"/>
                <w:numId w:val="3"/>
              </w:numPr>
              <w:rPr>
                <w:i/>
                <w:iCs/>
                <w:color w:val="008000"/>
              </w:rPr>
            </w:pPr>
            <w:r w:rsidRPr="00BC6F60">
              <w:rPr>
                <w:i/>
                <w:iCs/>
                <w:color w:val="008000"/>
              </w:rPr>
              <w:t>Not Met</w:t>
            </w:r>
          </w:p>
          <w:p w14:paraId="15582206" w14:textId="77777777" w:rsidR="001F173B" w:rsidRPr="00BC6F60" w:rsidRDefault="001F173B" w:rsidP="00F93679">
            <w:pPr>
              <w:pStyle w:val="ListParagraph"/>
              <w:rPr>
                <w:color w:val="008000"/>
              </w:rPr>
            </w:pPr>
          </w:p>
          <w:p w14:paraId="711E07F5" w14:textId="77777777" w:rsidR="001F173B" w:rsidRPr="003B634D" w:rsidRDefault="001F173B" w:rsidP="00F93679">
            <w:pPr>
              <w:pStyle w:val="Tabletextbullet"/>
              <w:numPr>
                <w:ilvl w:val="0"/>
                <w:numId w:val="0"/>
              </w:numPr>
              <w:rPr>
                <w:i/>
                <w:iCs/>
                <w:color w:val="538135" w:themeColor="accent6" w:themeShade="BF"/>
              </w:rPr>
            </w:pPr>
            <w:r w:rsidRPr="00ED091D">
              <w:rPr>
                <w:color w:val="000000" w:themeColor="text1"/>
              </w:rPr>
              <w:t>Reasoning:</w:t>
            </w:r>
            <w:r w:rsidRPr="00ED091D">
              <w:rPr>
                <w:i/>
                <w:iCs/>
                <w:color w:val="000000" w:themeColor="text1"/>
              </w:rPr>
              <w:t xml:space="preserve"> </w:t>
            </w:r>
            <w:r w:rsidRPr="00BC6F60">
              <w:rPr>
                <w:i/>
                <w:iCs/>
                <w:color w:val="008000"/>
              </w:rPr>
              <w:t xml:space="preserve">Mr. Pope could have slowed the pace of the lesson to allow time to model how to find the cause and effect prior to the activity. </w:t>
            </w:r>
          </w:p>
        </w:tc>
      </w:tr>
      <w:tr w:rsidR="001F173B" w14:paraId="59946A40" w14:textId="77777777" w:rsidTr="00F93679">
        <w:tc>
          <w:tcPr>
            <w:tcW w:w="3145" w:type="dxa"/>
          </w:tcPr>
          <w:p w14:paraId="121DFC3A" w14:textId="77777777" w:rsidR="001F173B" w:rsidRPr="00BA5896" w:rsidRDefault="001F173B" w:rsidP="00F93679">
            <w:pPr>
              <w:pStyle w:val="Tabletextbullet"/>
              <w:numPr>
                <w:ilvl w:val="0"/>
                <w:numId w:val="0"/>
              </w:numPr>
            </w:pPr>
            <w:r w:rsidRPr="00357943">
              <w:t xml:space="preserve">Allow opportunities for students to ask questions and get clarification </w:t>
            </w:r>
          </w:p>
        </w:tc>
        <w:tc>
          <w:tcPr>
            <w:tcW w:w="6205" w:type="dxa"/>
          </w:tcPr>
          <w:p w14:paraId="236204B4" w14:textId="77777777" w:rsidR="001F173B" w:rsidRPr="00BC6F60" w:rsidRDefault="001F173B" w:rsidP="001F173B">
            <w:pPr>
              <w:pStyle w:val="ListParagraph"/>
              <w:numPr>
                <w:ilvl w:val="0"/>
                <w:numId w:val="3"/>
              </w:numPr>
              <w:rPr>
                <w:i/>
                <w:iCs/>
                <w:color w:val="008000"/>
              </w:rPr>
            </w:pPr>
            <w:r w:rsidRPr="00BC6F60">
              <w:rPr>
                <w:i/>
                <w:iCs/>
                <w:color w:val="008000"/>
              </w:rPr>
              <w:t>Met</w:t>
            </w:r>
          </w:p>
          <w:p w14:paraId="025B39BF" w14:textId="77777777" w:rsidR="001F173B" w:rsidRDefault="001F173B" w:rsidP="001F173B">
            <w:pPr>
              <w:pStyle w:val="ListParagraph"/>
              <w:numPr>
                <w:ilvl w:val="0"/>
                <w:numId w:val="3"/>
              </w:numPr>
            </w:pPr>
            <w:r>
              <w:t>Not Met</w:t>
            </w:r>
          </w:p>
          <w:p w14:paraId="00C30B63" w14:textId="77777777" w:rsidR="001F173B" w:rsidRDefault="001F173B" w:rsidP="00F93679">
            <w:pPr>
              <w:pStyle w:val="ListParagraph"/>
            </w:pPr>
          </w:p>
          <w:p w14:paraId="559894E1" w14:textId="77777777" w:rsidR="001F173B" w:rsidRDefault="001F173B" w:rsidP="00F93679">
            <w:pPr>
              <w:pStyle w:val="Tabletextbullet"/>
              <w:numPr>
                <w:ilvl w:val="0"/>
                <w:numId w:val="0"/>
              </w:numPr>
            </w:pPr>
            <w:r w:rsidRPr="00ED091D">
              <w:rPr>
                <w:color w:val="000000" w:themeColor="text1"/>
              </w:rPr>
              <w:t>Reasoning:</w:t>
            </w:r>
            <w:r w:rsidRPr="00ED091D">
              <w:rPr>
                <w:i/>
                <w:iCs/>
                <w:color w:val="000000" w:themeColor="text1"/>
              </w:rPr>
              <w:t xml:space="preserve"> </w:t>
            </w:r>
            <w:r w:rsidRPr="00BC6F60">
              <w:rPr>
                <w:i/>
                <w:iCs/>
                <w:color w:val="008000"/>
              </w:rPr>
              <w:t xml:space="preserve">During the model, Mr. Pope provided time for students to ask questions for clarification. </w:t>
            </w:r>
          </w:p>
        </w:tc>
      </w:tr>
    </w:tbl>
    <w:p w14:paraId="47336F18" w14:textId="77777777" w:rsidR="001F173B" w:rsidRDefault="001F173B" w:rsidP="001F173B"/>
    <w:p w14:paraId="1B39BD51" w14:textId="77777777" w:rsidR="001F173B" w:rsidRPr="009D436C" w:rsidRDefault="001F173B" w:rsidP="001F173B">
      <w:pPr>
        <w:pStyle w:val="Tabletextbullet"/>
        <w:numPr>
          <w:ilvl w:val="0"/>
          <w:numId w:val="0"/>
        </w:numPr>
        <w:rPr>
          <w:b/>
          <w:bCs/>
        </w:rPr>
      </w:pPr>
      <w:r>
        <w:rPr>
          <w:b/>
          <w:bCs/>
        </w:rPr>
        <w:t xml:space="preserve">Review </w:t>
      </w:r>
      <w:r w:rsidRPr="009D436C">
        <w:rPr>
          <w:b/>
          <w:bCs/>
        </w:rPr>
        <w:t>Success Criteria</w:t>
      </w:r>
    </w:p>
    <w:p w14:paraId="11209EDA" w14:textId="77777777" w:rsidR="001F173B" w:rsidRDefault="001F173B" w:rsidP="001F173B">
      <w:pPr>
        <w:pStyle w:val="Tabletextbullet"/>
        <w:numPr>
          <w:ilvl w:val="0"/>
          <w:numId w:val="0"/>
        </w:numPr>
      </w:pPr>
      <w:r>
        <w:t xml:space="preserve">Criteria for successful modeling: </w:t>
      </w:r>
    </w:p>
    <w:p w14:paraId="2B7ABD2E" w14:textId="77777777" w:rsidR="001F173B" w:rsidRDefault="001F173B" w:rsidP="001F173B">
      <w:pPr>
        <w:pStyle w:val="Tabletextbullet"/>
        <w:numPr>
          <w:ilvl w:val="0"/>
          <w:numId w:val="0"/>
        </w:numPr>
      </w:pPr>
    </w:p>
    <w:p w14:paraId="1EB85917" w14:textId="5EC3949C" w:rsidR="001F173B" w:rsidRPr="002E2F06" w:rsidRDefault="001F173B" w:rsidP="001F173B">
      <w:pPr>
        <w:pStyle w:val="Tabletextbullet"/>
        <w:rPr>
          <w:color w:val="000000" w:themeColor="text1"/>
        </w:rPr>
      </w:pPr>
      <w:r w:rsidRPr="002E2F06">
        <w:rPr>
          <w:color w:val="000000" w:themeColor="text1"/>
        </w:rPr>
        <w:t xml:space="preserve">Break down the skill into learnable </w:t>
      </w:r>
      <w:r w:rsidR="00AD532D" w:rsidRPr="002E2F06">
        <w:rPr>
          <w:color w:val="000000" w:themeColor="text1"/>
        </w:rPr>
        <w:t>steps.</w:t>
      </w:r>
    </w:p>
    <w:p w14:paraId="213E96DB" w14:textId="4811711D" w:rsidR="001F173B" w:rsidRPr="002E2F06" w:rsidRDefault="001F173B" w:rsidP="001F173B">
      <w:pPr>
        <w:pStyle w:val="Tabletextbullet"/>
        <w:rPr>
          <w:color w:val="000000" w:themeColor="text1"/>
        </w:rPr>
      </w:pPr>
      <w:r w:rsidRPr="002E2F06">
        <w:rPr>
          <w:color w:val="000000" w:themeColor="text1"/>
        </w:rPr>
        <w:t xml:space="preserve">Visually demonstrate the steps as students </w:t>
      </w:r>
      <w:r w:rsidR="00AD532D" w:rsidRPr="002E2F06">
        <w:rPr>
          <w:color w:val="000000" w:themeColor="text1"/>
        </w:rPr>
        <w:t>watch.</w:t>
      </w:r>
    </w:p>
    <w:p w14:paraId="792E1EAE" w14:textId="448A3C13" w:rsidR="001F173B" w:rsidRPr="002E2F06" w:rsidRDefault="001F173B" w:rsidP="001F173B">
      <w:pPr>
        <w:pStyle w:val="Tabletextbullet"/>
        <w:rPr>
          <w:color w:val="000000" w:themeColor="text1"/>
        </w:rPr>
      </w:pPr>
      <w:r w:rsidRPr="002E2F06">
        <w:rPr>
          <w:color w:val="000000" w:themeColor="text1"/>
        </w:rPr>
        <w:t xml:space="preserve">Think Aloud - Verbally explain what the student is </w:t>
      </w:r>
      <w:proofErr w:type="gramStart"/>
      <w:r w:rsidRPr="002E2F06">
        <w:rPr>
          <w:color w:val="000000" w:themeColor="text1"/>
        </w:rPr>
        <w:t>seeing as</w:t>
      </w:r>
      <w:proofErr w:type="gramEnd"/>
      <w:r w:rsidRPr="002E2F06">
        <w:rPr>
          <w:color w:val="000000" w:themeColor="text1"/>
        </w:rPr>
        <w:t xml:space="preserve"> you </w:t>
      </w:r>
      <w:r w:rsidR="00AD532D" w:rsidRPr="002E2F06">
        <w:rPr>
          <w:color w:val="000000" w:themeColor="text1"/>
        </w:rPr>
        <w:t>model.</w:t>
      </w:r>
    </w:p>
    <w:p w14:paraId="795BF238" w14:textId="157E4125" w:rsidR="001F173B" w:rsidRPr="002E2F06" w:rsidRDefault="001F173B" w:rsidP="001F173B">
      <w:pPr>
        <w:pStyle w:val="Tabletextbullet"/>
        <w:rPr>
          <w:color w:val="000000" w:themeColor="text1"/>
        </w:rPr>
      </w:pPr>
      <w:r w:rsidRPr="002E2F06">
        <w:rPr>
          <w:color w:val="000000" w:themeColor="text1"/>
        </w:rPr>
        <w:t xml:space="preserve">Make important connections between the </w:t>
      </w:r>
      <w:r w:rsidR="00AD532D" w:rsidRPr="002E2F06">
        <w:rPr>
          <w:color w:val="000000" w:themeColor="text1"/>
        </w:rPr>
        <w:t>steps.</w:t>
      </w:r>
    </w:p>
    <w:p w14:paraId="576835AB" w14:textId="4DDAFE25" w:rsidR="001F173B" w:rsidRPr="002E2F06" w:rsidRDefault="001F173B" w:rsidP="001F173B">
      <w:pPr>
        <w:pStyle w:val="Tabletextbullet"/>
        <w:rPr>
          <w:color w:val="000000" w:themeColor="text1"/>
        </w:rPr>
      </w:pPr>
      <w:r w:rsidRPr="002E2F06">
        <w:rPr>
          <w:color w:val="000000" w:themeColor="text1"/>
        </w:rPr>
        <w:t xml:space="preserve">Check for student understanding along the way and re-model </w:t>
      </w:r>
      <w:r w:rsidR="00AD532D" w:rsidRPr="002E2F06">
        <w:rPr>
          <w:color w:val="000000" w:themeColor="text1"/>
        </w:rPr>
        <w:t>steps,</w:t>
      </w:r>
      <w:r w:rsidRPr="002E2F06">
        <w:rPr>
          <w:color w:val="000000" w:themeColor="text1"/>
        </w:rPr>
        <w:t xml:space="preserve"> as </w:t>
      </w:r>
      <w:r w:rsidR="00AD532D" w:rsidRPr="002E2F06">
        <w:rPr>
          <w:color w:val="000000" w:themeColor="text1"/>
        </w:rPr>
        <w:t>necessary.</w:t>
      </w:r>
    </w:p>
    <w:p w14:paraId="53DFCD8B" w14:textId="60BDCDD7" w:rsidR="001F173B" w:rsidRPr="002E2F06" w:rsidRDefault="001F173B" w:rsidP="001F173B">
      <w:pPr>
        <w:pStyle w:val="Tabletextbullet"/>
        <w:rPr>
          <w:color w:val="000000" w:themeColor="text1"/>
        </w:rPr>
      </w:pPr>
      <w:r w:rsidRPr="002E2F06">
        <w:rPr>
          <w:color w:val="000000" w:themeColor="text1"/>
        </w:rPr>
        <w:t xml:space="preserve">Ensure pacing is just the right </w:t>
      </w:r>
      <w:r w:rsidR="00AD532D" w:rsidRPr="002E2F06">
        <w:rPr>
          <w:color w:val="000000" w:themeColor="text1"/>
        </w:rPr>
        <w:t>speed.</w:t>
      </w:r>
    </w:p>
    <w:p w14:paraId="4BDD20F7" w14:textId="45E737AC" w:rsidR="001F173B" w:rsidRPr="002E2F06" w:rsidRDefault="001F173B" w:rsidP="001F173B">
      <w:pPr>
        <w:pStyle w:val="Tabletextbullet"/>
        <w:rPr>
          <w:color w:val="000000" w:themeColor="text1"/>
        </w:rPr>
      </w:pPr>
      <w:r w:rsidRPr="002E2F06">
        <w:rPr>
          <w:color w:val="000000" w:themeColor="text1"/>
        </w:rPr>
        <w:t xml:space="preserve">Allow opportunities for students to ask questions and get </w:t>
      </w:r>
      <w:r w:rsidR="00AD532D" w:rsidRPr="002E2F06">
        <w:rPr>
          <w:color w:val="000000" w:themeColor="text1"/>
        </w:rPr>
        <w:t>clarification.</w:t>
      </w:r>
      <w:r w:rsidRPr="002E2F06">
        <w:rPr>
          <w:color w:val="000000" w:themeColor="text1"/>
        </w:rPr>
        <w:t xml:space="preserve"> </w:t>
      </w:r>
    </w:p>
    <w:p w14:paraId="7D468AE7" w14:textId="77777777" w:rsidR="001F173B" w:rsidRDefault="001F173B" w:rsidP="001F173B">
      <w:pPr>
        <w:pStyle w:val="Tabletextbullet"/>
        <w:numPr>
          <w:ilvl w:val="0"/>
          <w:numId w:val="0"/>
        </w:numPr>
      </w:pPr>
    </w:p>
    <w:p w14:paraId="164BC4B2" w14:textId="77777777" w:rsidR="001F173B" w:rsidRDefault="001F173B" w:rsidP="001F173B">
      <w:pPr>
        <w:pStyle w:val="Tabletextbullet"/>
        <w:numPr>
          <w:ilvl w:val="0"/>
          <w:numId w:val="0"/>
        </w:numPr>
      </w:pPr>
    </w:p>
    <w:p w14:paraId="73C58F0B" w14:textId="77777777" w:rsidR="001F173B" w:rsidRDefault="001F173B" w:rsidP="001F173B">
      <w:pPr>
        <w:pStyle w:val="Heading3"/>
      </w:pPr>
      <w:r>
        <w:t>Practice #3 – Role-play</w:t>
      </w:r>
    </w:p>
    <w:p w14:paraId="7D0D838A" w14:textId="77777777" w:rsidR="001F173B" w:rsidRDefault="001F173B" w:rsidP="001F173B">
      <w:pPr>
        <w:pStyle w:val="Tabletextbullet"/>
        <w:numPr>
          <w:ilvl w:val="0"/>
          <w:numId w:val="0"/>
        </w:numPr>
      </w:pPr>
      <w:r>
        <w:t xml:space="preserve">In groups, you are going to role-play a portion of Lesson 2 from the </w:t>
      </w:r>
      <w:hyperlink r:id="rId7" w:history="1">
        <w:r w:rsidRPr="00673D30">
          <w:rPr>
            <w:rStyle w:val="Hyperlink"/>
          </w:rPr>
          <w:t>Grade K Skills 1 Unit</w:t>
        </w:r>
      </w:hyperlink>
      <w:r>
        <w:t xml:space="preserve">, pages 21-26. </w:t>
      </w:r>
    </w:p>
    <w:p w14:paraId="0A7C50BA" w14:textId="77777777" w:rsidR="001F173B" w:rsidRDefault="001F173B" w:rsidP="001F173B">
      <w:pPr>
        <w:pStyle w:val="Tabletextbullet"/>
        <w:numPr>
          <w:ilvl w:val="0"/>
          <w:numId w:val="0"/>
        </w:numPr>
      </w:pPr>
    </w:p>
    <w:p w14:paraId="33933AA6" w14:textId="060D5462" w:rsidR="001F173B" w:rsidRDefault="001F173B" w:rsidP="001F173B">
      <w:pPr>
        <w:pStyle w:val="Tabletextbullet"/>
        <w:numPr>
          <w:ilvl w:val="0"/>
          <w:numId w:val="0"/>
        </w:numPr>
      </w:pPr>
      <w:r>
        <w:t>Each group member will choose a section from the lesson plan to read and model for the group. While the “teacher” is modeling, the other group members will provide feedback on how well the teacher model aligns to the success criteria. At the end of each model, group members will have 2 minutes to share feedback.</w:t>
      </w:r>
    </w:p>
    <w:p w14:paraId="323DCEFE" w14:textId="77777777" w:rsidR="001F173B" w:rsidRDefault="001F173B" w:rsidP="001F173B">
      <w:pPr>
        <w:pStyle w:val="Tabletextbullet"/>
        <w:numPr>
          <w:ilvl w:val="0"/>
          <w:numId w:val="0"/>
        </w:numPr>
      </w:pPr>
      <w:r>
        <w:t>Here are the sections you can choose to role-play:</w:t>
      </w:r>
    </w:p>
    <w:p w14:paraId="083AB434" w14:textId="77777777" w:rsidR="001F173B" w:rsidRDefault="001F173B" w:rsidP="001F173B">
      <w:pPr>
        <w:pStyle w:val="Tabletextbullet"/>
        <w:numPr>
          <w:ilvl w:val="0"/>
          <w:numId w:val="0"/>
        </w:numPr>
      </w:pPr>
    </w:p>
    <w:p w14:paraId="4F1FDEC5" w14:textId="77777777" w:rsidR="001F173B" w:rsidRDefault="001F173B" w:rsidP="001F173B">
      <w:pPr>
        <w:pStyle w:val="Tabletextbullet"/>
        <w:numPr>
          <w:ilvl w:val="0"/>
          <w:numId w:val="2"/>
        </w:numPr>
      </w:pPr>
      <w:r>
        <w:t>Listening to Environment Noises</w:t>
      </w:r>
    </w:p>
    <w:p w14:paraId="14B20808" w14:textId="77777777" w:rsidR="001F173B" w:rsidRDefault="001F173B" w:rsidP="001F173B">
      <w:pPr>
        <w:pStyle w:val="Tabletextbullet"/>
        <w:numPr>
          <w:ilvl w:val="0"/>
          <w:numId w:val="2"/>
        </w:numPr>
      </w:pPr>
      <w:r>
        <w:lastRenderedPageBreak/>
        <w:t>Left/Right Discrimination</w:t>
      </w:r>
    </w:p>
    <w:p w14:paraId="0CEAD3EE" w14:textId="77777777" w:rsidR="001F173B" w:rsidRDefault="001F173B" w:rsidP="001F173B">
      <w:pPr>
        <w:pStyle w:val="Tabletextbullet"/>
        <w:numPr>
          <w:ilvl w:val="0"/>
          <w:numId w:val="2"/>
        </w:numPr>
      </w:pPr>
      <w:r>
        <w:t>Finger/Hand Awareness</w:t>
      </w:r>
    </w:p>
    <w:p w14:paraId="27D10DB5" w14:textId="77777777" w:rsidR="001F173B" w:rsidRDefault="001F173B" w:rsidP="001F173B">
      <w:pPr>
        <w:pStyle w:val="Tabletextbullet"/>
        <w:numPr>
          <w:ilvl w:val="0"/>
          <w:numId w:val="2"/>
        </w:numPr>
      </w:pPr>
      <w:r>
        <w:t>Draw Vertical Lines on a Vertical Surface</w:t>
      </w:r>
    </w:p>
    <w:p w14:paraId="1A078DBB" w14:textId="77777777" w:rsidR="001F173B" w:rsidRDefault="001F173B" w:rsidP="001F173B">
      <w:pPr>
        <w:pStyle w:val="Tabletextbullet"/>
        <w:numPr>
          <w:ilvl w:val="0"/>
          <w:numId w:val="0"/>
        </w:numPr>
        <w:ind w:left="432" w:hanging="288"/>
      </w:pPr>
    </w:p>
    <w:p w14:paraId="2ED50285" w14:textId="77777777" w:rsidR="001F173B" w:rsidRDefault="001F173B" w:rsidP="001F173B">
      <w:pPr>
        <w:pStyle w:val="Tabletextbullet"/>
        <w:numPr>
          <w:ilvl w:val="0"/>
          <w:numId w:val="0"/>
        </w:numPr>
        <w:ind w:left="432" w:hanging="288"/>
      </w:pPr>
    </w:p>
    <w:tbl>
      <w:tblPr>
        <w:tblStyle w:val="TableGrid"/>
        <w:tblW w:w="0" w:type="auto"/>
        <w:tblLook w:val="04A0" w:firstRow="1" w:lastRow="0" w:firstColumn="1" w:lastColumn="0" w:noHBand="0" w:noVBand="1"/>
      </w:tblPr>
      <w:tblGrid>
        <w:gridCol w:w="3145"/>
        <w:gridCol w:w="6205"/>
      </w:tblGrid>
      <w:tr w:rsidR="001F173B" w14:paraId="1B5A5B40" w14:textId="77777777" w:rsidTr="0042759C">
        <w:tc>
          <w:tcPr>
            <w:tcW w:w="3145" w:type="dxa"/>
            <w:shd w:val="clear" w:color="auto" w:fill="auto"/>
          </w:tcPr>
          <w:p w14:paraId="3CCE7C03" w14:textId="77777777" w:rsidR="001F173B" w:rsidRPr="0042759C" w:rsidRDefault="001F173B" w:rsidP="000157F5">
            <w:pPr>
              <w:pStyle w:val="Tabletextbullet"/>
              <w:numPr>
                <w:ilvl w:val="0"/>
                <w:numId w:val="0"/>
              </w:numPr>
              <w:jc w:val="center"/>
              <w:rPr>
                <w:b/>
                <w:bCs/>
              </w:rPr>
            </w:pPr>
            <w:r w:rsidRPr="0042759C">
              <w:rPr>
                <w:b/>
                <w:bCs/>
              </w:rPr>
              <w:t>Criteria for Successful Modeling</w:t>
            </w:r>
          </w:p>
        </w:tc>
        <w:tc>
          <w:tcPr>
            <w:tcW w:w="6205" w:type="dxa"/>
            <w:shd w:val="clear" w:color="auto" w:fill="auto"/>
          </w:tcPr>
          <w:p w14:paraId="587854CF" w14:textId="77777777" w:rsidR="001F173B" w:rsidRPr="0042759C" w:rsidRDefault="001F173B" w:rsidP="000157F5">
            <w:pPr>
              <w:pStyle w:val="Tabletextbullet"/>
              <w:numPr>
                <w:ilvl w:val="0"/>
                <w:numId w:val="0"/>
              </w:numPr>
              <w:jc w:val="center"/>
              <w:rPr>
                <w:b/>
                <w:bCs/>
              </w:rPr>
            </w:pPr>
            <w:r w:rsidRPr="0042759C">
              <w:rPr>
                <w:b/>
                <w:bCs/>
              </w:rPr>
              <w:t>Evident in Modeling from the Lesson</w:t>
            </w:r>
          </w:p>
        </w:tc>
      </w:tr>
      <w:tr w:rsidR="001F173B" w14:paraId="372F1470" w14:textId="77777777" w:rsidTr="00F93679">
        <w:tc>
          <w:tcPr>
            <w:tcW w:w="3145" w:type="dxa"/>
          </w:tcPr>
          <w:p w14:paraId="746B55C0" w14:textId="77777777" w:rsidR="001F173B" w:rsidRPr="00BA5896" w:rsidRDefault="001F173B" w:rsidP="00F93679">
            <w:pPr>
              <w:pStyle w:val="Tabletextbullet"/>
              <w:numPr>
                <w:ilvl w:val="0"/>
                <w:numId w:val="0"/>
              </w:numPr>
            </w:pPr>
            <w:r w:rsidRPr="00357943">
              <w:t>Break down the skill into learnable steps</w:t>
            </w:r>
          </w:p>
        </w:tc>
        <w:tc>
          <w:tcPr>
            <w:tcW w:w="6205" w:type="dxa"/>
          </w:tcPr>
          <w:p w14:paraId="54C5AD18" w14:textId="77777777" w:rsidR="001F173B" w:rsidRPr="00A23756" w:rsidRDefault="001F173B" w:rsidP="001F173B">
            <w:pPr>
              <w:pStyle w:val="ListParagraph"/>
              <w:numPr>
                <w:ilvl w:val="0"/>
                <w:numId w:val="3"/>
              </w:numPr>
            </w:pPr>
            <w:r w:rsidRPr="00A23756">
              <w:t>Met</w:t>
            </w:r>
          </w:p>
          <w:p w14:paraId="3E8E65C8" w14:textId="77777777" w:rsidR="001F173B" w:rsidRDefault="001F173B" w:rsidP="001F173B">
            <w:pPr>
              <w:pStyle w:val="ListParagraph"/>
              <w:numPr>
                <w:ilvl w:val="0"/>
                <w:numId w:val="3"/>
              </w:numPr>
            </w:pPr>
            <w:r>
              <w:t>Not Met</w:t>
            </w:r>
          </w:p>
          <w:p w14:paraId="77E3915B" w14:textId="77777777" w:rsidR="001F173B" w:rsidRDefault="001F173B" w:rsidP="00F93679">
            <w:pPr>
              <w:pStyle w:val="ListParagraph"/>
            </w:pPr>
          </w:p>
          <w:p w14:paraId="704C38E1" w14:textId="77777777" w:rsidR="001F173B" w:rsidRPr="003B634D" w:rsidRDefault="001F173B" w:rsidP="00F93679">
            <w:pPr>
              <w:rPr>
                <w:i/>
                <w:iCs/>
                <w:color w:val="538135" w:themeColor="accent6" w:themeShade="BF"/>
              </w:rPr>
            </w:pPr>
            <w:r w:rsidRPr="00BC6F60">
              <w:rPr>
                <w:i/>
                <w:iCs/>
                <w:color w:val="008000"/>
              </w:rPr>
              <w:t>Reasoning: student responses will vary</w:t>
            </w:r>
          </w:p>
        </w:tc>
      </w:tr>
      <w:tr w:rsidR="001F173B" w14:paraId="41D7B2F4" w14:textId="77777777" w:rsidTr="00F93679">
        <w:tc>
          <w:tcPr>
            <w:tcW w:w="3145" w:type="dxa"/>
          </w:tcPr>
          <w:p w14:paraId="242FDA8A" w14:textId="77777777" w:rsidR="001F173B" w:rsidRPr="00BA5896" w:rsidRDefault="001F173B" w:rsidP="00F93679">
            <w:pPr>
              <w:pStyle w:val="Tabletextbullet"/>
              <w:numPr>
                <w:ilvl w:val="0"/>
                <w:numId w:val="0"/>
              </w:numPr>
            </w:pPr>
            <w:r w:rsidRPr="00357943">
              <w:t>Visually demonstrates the steps as students watch</w:t>
            </w:r>
          </w:p>
        </w:tc>
        <w:tc>
          <w:tcPr>
            <w:tcW w:w="6205" w:type="dxa"/>
          </w:tcPr>
          <w:p w14:paraId="5ADFAF68" w14:textId="77777777" w:rsidR="001F173B" w:rsidRPr="00A23756" w:rsidRDefault="001F173B" w:rsidP="001F173B">
            <w:pPr>
              <w:pStyle w:val="ListParagraph"/>
              <w:numPr>
                <w:ilvl w:val="0"/>
                <w:numId w:val="3"/>
              </w:numPr>
            </w:pPr>
            <w:r w:rsidRPr="00A23756">
              <w:t>Met</w:t>
            </w:r>
          </w:p>
          <w:p w14:paraId="5259095D" w14:textId="77777777" w:rsidR="001F173B" w:rsidRDefault="001F173B" w:rsidP="001F173B">
            <w:pPr>
              <w:pStyle w:val="ListParagraph"/>
              <w:numPr>
                <w:ilvl w:val="0"/>
                <w:numId w:val="3"/>
              </w:numPr>
            </w:pPr>
            <w:r>
              <w:t>Not Met</w:t>
            </w:r>
          </w:p>
          <w:p w14:paraId="3CC913CB" w14:textId="77777777" w:rsidR="001F173B" w:rsidRDefault="001F173B" w:rsidP="00F93679">
            <w:pPr>
              <w:pStyle w:val="ListParagraph"/>
            </w:pPr>
          </w:p>
          <w:p w14:paraId="090938E1" w14:textId="77777777" w:rsidR="001F173B" w:rsidRPr="0079016E"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537DE719" w14:textId="77777777" w:rsidTr="00F93679">
        <w:tc>
          <w:tcPr>
            <w:tcW w:w="3145" w:type="dxa"/>
          </w:tcPr>
          <w:p w14:paraId="0AF922B8" w14:textId="77777777" w:rsidR="001F173B" w:rsidRPr="00BA5896" w:rsidRDefault="001F173B" w:rsidP="00F93679">
            <w:pPr>
              <w:pStyle w:val="Tabletextbullet"/>
              <w:numPr>
                <w:ilvl w:val="0"/>
                <w:numId w:val="0"/>
              </w:numPr>
            </w:pPr>
            <w:r w:rsidRPr="00357943">
              <w:t xml:space="preserve">Verbally explain what the student is </w:t>
            </w:r>
            <w:proofErr w:type="gramStart"/>
            <w:r w:rsidRPr="00357943">
              <w:t>seeing as</w:t>
            </w:r>
            <w:proofErr w:type="gramEnd"/>
            <w:r w:rsidRPr="00357943">
              <w:t xml:space="preserve"> you model</w:t>
            </w:r>
          </w:p>
        </w:tc>
        <w:tc>
          <w:tcPr>
            <w:tcW w:w="6205" w:type="dxa"/>
          </w:tcPr>
          <w:p w14:paraId="12B5ABC9" w14:textId="77777777" w:rsidR="001F173B" w:rsidRPr="00A23756" w:rsidRDefault="001F173B" w:rsidP="001F173B">
            <w:pPr>
              <w:pStyle w:val="ListParagraph"/>
              <w:numPr>
                <w:ilvl w:val="0"/>
                <w:numId w:val="3"/>
              </w:numPr>
            </w:pPr>
            <w:r w:rsidRPr="00A23756">
              <w:t>Met</w:t>
            </w:r>
          </w:p>
          <w:p w14:paraId="5E8C07AC" w14:textId="77777777" w:rsidR="001F173B" w:rsidRDefault="001F173B" w:rsidP="001F173B">
            <w:pPr>
              <w:pStyle w:val="ListParagraph"/>
              <w:numPr>
                <w:ilvl w:val="0"/>
                <w:numId w:val="3"/>
              </w:numPr>
            </w:pPr>
            <w:r>
              <w:t>Not Met</w:t>
            </w:r>
          </w:p>
          <w:p w14:paraId="3D0F4087" w14:textId="77777777" w:rsidR="001F173B" w:rsidRDefault="001F173B" w:rsidP="00F93679">
            <w:pPr>
              <w:pStyle w:val="ListParagraph"/>
            </w:pPr>
          </w:p>
          <w:p w14:paraId="0D2B5C3A" w14:textId="77777777" w:rsidR="001F173B" w:rsidRPr="003B634D"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2CB01469" w14:textId="77777777" w:rsidTr="00F93679">
        <w:tc>
          <w:tcPr>
            <w:tcW w:w="3145" w:type="dxa"/>
          </w:tcPr>
          <w:p w14:paraId="2017959B" w14:textId="77777777" w:rsidR="001F173B" w:rsidRPr="00BA5896" w:rsidRDefault="001F173B" w:rsidP="00F93679">
            <w:pPr>
              <w:pStyle w:val="Tabletextbullet"/>
              <w:numPr>
                <w:ilvl w:val="0"/>
                <w:numId w:val="0"/>
              </w:numPr>
            </w:pPr>
            <w:r w:rsidRPr="00357943">
              <w:t>Make important connections between the steps</w:t>
            </w:r>
          </w:p>
        </w:tc>
        <w:tc>
          <w:tcPr>
            <w:tcW w:w="6205" w:type="dxa"/>
          </w:tcPr>
          <w:p w14:paraId="43D327E3" w14:textId="77777777" w:rsidR="001F173B" w:rsidRPr="00A23756" w:rsidRDefault="001F173B" w:rsidP="001F173B">
            <w:pPr>
              <w:pStyle w:val="ListParagraph"/>
              <w:numPr>
                <w:ilvl w:val="0"/>
                <w:numId w:val="3"/>
              </w:numPr>
            </w:pPr>
            <w:r w:rsidRPr="00A23756">
              <w:t>Met</w:t>
            </w:r>
          </w:p>
          <w:p w14:paraId="16ADFB5F" w14:textId="77777777" w:rsidR="001F173B" w:rsidRDefault="001F173B" w:rsidP="001F173B">
            <w:pPr>
              <w:pStyle w:val="ListParagraph"/>
              <w:numPr>
                <w:ilvl w:val="0"/>
                <w:numId w:val="3"/>
              </w:numPr>
            </w:pPr>
            <w:r>
              <w:t>Not Met</w:t>
            </w:r>
          </w:p>
          <w:p w14:paraId="2B911F10" w14:textId="77777777" w:rsidR="001F173B" w:rsidRDefault="001F173B" w:rsidP="00F93679">
            <w:pPr>
              <w:pStyle w:val="ListParagraph"/>
            </w:pPr>
          </w:p>
          <w:p w14:paraId="79618173" w14:textId="77777777" w:rsidR="001F173B" w:rsidRPr="003B634D"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5F2BC58D" w14:textId="77777777" w:rsidTr="00F93679">
        <w:tc>
          <w:tcPr>
            <w:tcW w:w="3145" w:type="dxa"/>
          </w:tcPr>
          <w:p w14:paraId="7A0BCEE4" w14:textId="77777777" w:rsidR="001F173B" w:rsidRPr="00BA5896" w:rsidRDefault="001F173B" w:rsidP="00F93679">
            <w:pPr>
              <w:pStyle w:val="Tabletextbullet"/>
              <w:numPr>
                <w:ilvl w:val="0"/>
                <w:numId w:val="0"/>
              </w:numPr>
            </w:pPr>
            <w:r w:rsidRPr="00357943">
              <w:t>Check for student understanding along the way and re-model steps as necessary</w:t>
            </w:r>
          </w:p>
        </w:tc>
        <w:tc>
          <w:tcPr>
            <w:tcW w:w="6205" w:type="dxa"/>
          </w:tcPr>
          <w:p w14:paraId="320CFD5C" w14:textId="77777777" w:rsidR="001F173B" w:rsidRPr="00A23756" w:rsidRDefault="001F173B" w:rsidP="001F173B">
            <w:pPr>
              <w:pStyle w:val="ListParagraph"/>
              <w:numPr>
                <w:ilvl w:val="0"/>
                <w:numId w:val="3"/>
              </w:numPr>
            </w:pPr>
            <w:r w:rsidRPr="00A23756">
              <w:t>Met</w:t>
            </w:r>
          </w:p>
          <w:p w14:paraId="37608811" w14:textId="77777777" w:rsidR="001F173B" w:rsidRDefault="001F173B" w:rsidP="001F173B">
            <w:pPr>
              <w:pStyle w:val="ListParagraph"/>
              <w:numPr>
                <w:ilvl w:val="0"/>
                <w:numId w:val="3"/>
              </w:numPr>
            </w:pPr>
            <w:r>
              <w:t>Not Met</w:t>
            </w:r>
          </w:p>
          <w:p w14:paraId="0D50BF42" w14:textId="77777777" w:rsidR="001F173B" w:rsidRDefault="001F173B" w:rsidP="00F93679">
            <w:pPr>
              <w:pStyle w:val="ListParagraph"/>
            </w:pPr>
          </w:p>
          <w:p w14:paraId="6DC5FA9A" w14:textId="77777777" w:rsidR="001F173B" w:rsidRPr="00A9749F"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5796DEC4" w14:textId="77777777" w:rsidTr="00F93679">
        <w:tc>
          <w:tcPr>
            <w:tcW w:w="3145" w:type="dxa"/>
          </w:tcPr>
          <w:p w14:paraId="2D46A9BC" w14:textId="77777777" w:rsidR="001F173B" w:rsidRPr="00BA5896" w:rsidRDefault="001F173B" w:rsidP="00F93679">
            <w:pPr>
              <w:pStyle w:val="Tabletextbullet"/>
              <w:numPr>
                <w:ilvl w:val="0"/>
                <w:numId w:val="0"/>
              </w:numPr>
            </w:pPr>
            <w:r w:rsidRPr="00357943">
              <w:t>Ensure pacing is just the right speed</w:t>
            </w:r>
          </w:p>
        </w:tc>
        <w:tc>
          <w:tcPr>
            <w:tcW w:w="6205" w:type="dxa"/>
          </w:tcPr>
          <w:p w14:paraId="0AEA6046" w14:textId="77777777" w:rsidR="001F173B" w:rsidRPr="00A23756" w:rsidRDefault="001F173B" w:rsidP="001F173B">
            <w:pPr>
              <w:pStyle w:val="ListParagraph"/>
              <w:numPr>
                <w:ilvl w:val="0"/>
                <w:numId w:val="3"/>
              </w:numPr>
            </w:pPr>
            <w:r w:rsidRPr="00A23756">
              <w:t>Met</w:t>
            </w:r>
          </w:p>
          <w:p w14:paraId="5C7C2223" w14:textId="77777777" w:rsidR="001F173B" w:rsidRDefault="001F173B" w:rsidP="001F173B">
            <w:pPr>
              <w:pStyle w:val="ListParagraph"/>
              <w:numPr>
                <w:ilvl w:val="0"/>
                <w:numId w:val="3"/>
              </w:numPr>
            </w:pPr>
            <w:r>
              <w:t>Not Met</w:t>
            </w:r>
          </w:p>
          <w:p w14:paraId="21368836" w14:textId="77777777" w:rsidR="001F173B" w:rsidRDefault="001F173B" w:rsidP="00F93679">
            <w:pPr>
              <w:pStyle w:val="ListParagraph"/>
            </w:pPr>
          </w:p>
          <w:p w14:paraId="44143DE2" w14:textId="77777777" w:rsidR="001F173B" w:rsidRPr="003B634D" w:rsidRDefault="001F173B" w:rsidP="00F93679">
            <w:pPr>
              <w:pStyle w:val="Tabletextbullet"/>
              <w:numPr>
                <w:ilvl w:val="0"/>
                <w:numId w:val="0"/>
              </w:numPr>
              <w:rPr>
                <w:i/>
                <w:iCs/>
                <w:color w:val="538135" w:themeColor="accent6" w:themeShade="BF"/>
              </w:rPr>
            </w:pPr>
            <w:r w:rsidRPr="00BC6F60">
              <w:rPr>
                <w:i/>
                <w:iCs/>
                <w:color w:val="008000"/>
              </w:rPr>
              <w:t>Reasoning: student responses will vary</w:t>
            </w:r>
          </w:p>
        </w:tc>
      </w:tr>
      <w:tr w:rsidR="001F173B" w14:paraId="482E0B4D" w14:textId="77777777" w:rsidTr="00F93679">
        <w:tc>
          <w:tcPr>
            <w:tcW w:w="3145" w:type="dxa"/>
          </w:tcPr>
          <w:p w14:paraId="51ECF2F9" w14:textId="77777777" w:rsidR="001F173B" w:rsidRPr="00BA5896" w:rsidRDefault="001F173B" w:rsidP="00F93679">
            <w:pPr>
              <w:pStyle w:val="Tabletextbullet"/>
              <w:numPr>
                <w:ilvl w:val="0"/>
                <w:numId w:val="0"/>
              </w:numPr>
            </w:pPr>
            <w:r w:rsidRPr="00357943">
              <w:t xml:space="preserve">Allow opportunities for students to ask questions and get clarification </w:t>
            </w:r>
          </w:p>
        </w:tc>
        <w:tc>
          <w:tcPr>
            <w:tcW w:w="6205" w:type="dxa"/>
          </w:tcPr>
          <w:p w14:paraId="0A321845" w14:textId="77777777" w:rsidR="001F173B" w:rsidRPr="00A23756" w:rsidRDefault="001F173B" w:rsidP="001F173B">
            <w:pPr>
              <w:pStyle w:val="ListParagraph"/>
              <w:numPr>
                <w:ilvl w:val="0"/>
                <w:numId w:val="3"/>
              </w:numPr>
            </w:pPr>
            <w:r w:rsidRPr="00A23756">
              <w:t>Met</w:t>
            </w:r>
          </w:p>
          <w:p w14:paraId="3ED9D26D" w14:textId="77777777" w:rsidR="001F173B" w:rsidRDefault="001F173B" w:rsidP="001F173B">
            <w:pPr>
              <w:pStyle w:val="ListParagraph"/>
              <w:numPr>
                <w:ilvl w:val="0"/>
                <w:numId w:val="3"/>
              </w:numPr>
            </w:pPr>
            <w:r>
              <w:t>Not Met</w:t>
            </w:r>
          </w:p>
          <w:p w14:paraId="456A84C0" w14:textId="77777777" w:rsidR="001F173B" w:rsidRDefault="001F173B" w:rsidP="00F93679">
            <w:pPr>
              <w:pStyle w:val="ListParagraph"/>
            </w:pPr>
          </w:p>
          <w:p w14:paraId="22739BD5" w14:textId="77777777" w:rsidR="001F173B" w:rsidRDefault="001F173B" w:rsidP="00F93679">
            <w:pPr>
              <w:pStyle w:val="Tabletextbullet"/>
              <w:numPr>
                <w:ilvl w:val="0"/>
                <w:numId w:val="0"/>
              </w:numPr>
            </w:pPr>
            <w:r w:rsidRPr="00BC6F60">
              <w:rPr>
                <w:i/>
                <w:iCs/>
                <w:color w:val="008000"/>
              </w:rPr>
              <w:t>Reasoning: student responses will vary</w:t>
            </w:r>
          </w:p>
        </w:tc>
      </w:tr>
    </w:tbl>
    <w:p w14:paraId="29746968" w14:textId="77777777" w:rsidR="001F173B" w:rsidRDefault="001F173B" w:rsidP="001F173B">
      <w:pPr>
        <w:pStyle w:val="Tabletextbullet"/>
        <w:numPr>
          <w:ilvl w:val="0"/>
          <w:numId w:val="0"/>
        </w:numPr>
        <w:ind w:left="432" w:hanging="288"/>
      </w:pPr>
    </w:p>
    <w:p w14:paraId="71FC8BDA" w14:textId="77777777" w:rsidR="001F173B" w:rsidRDefault="001F173B" w:rsidP="001F173B">
      <w:pPr>
        <w:pStyle w:val="Tabletextbullet"/>
      </w:pPr>
      <w:r>
        <w:t xml:space="preserve">How was the model related to the objective? </w:t>
      </w:r>
    </w:p>
    <w:p w14:paraId="008E1892" w14:textId="443F05C5" w:rsidR="001F173B" w:rsidRPr="00BC6F60" w:rsidRDefault="001F173B" w:rsidP="001F173B">
      <w:pPr>
        <w:pStyle w:val="Tabletextbullet"/>
        <w:numPr>
          <w:ilvl w:val="0"/>
          <w:numId w:val="0"/>
        </w:numPr>
        <w:ind w:left="432"/>
        <w:rPr>
          <w:i/>
          <w:iCs/>
          <w:color w:val="008000"/>
        </w:rPr>
      </w:pPr>
      <w:r w:rsidRPr="00BC6F60">
        <w:rPr>
          <w:i/>
          <w:iCs/>
          <w:color w:val="008000"/>
        </w:rPr>
        <w:t xml:space="preserve">Student responses will vary based on the model, but responses should focus on how the model aligned to the language and rigor of the </w:t>
      </w:r>
      <w:r w:rsidR="00AD532D" w:rsidRPr="00BC6F60">
        <w:rPr>
          <w:i/>
          <w:iCs/>
          <w:color w:val="008000"/>
        </w:rPr>
        <w:t>standard.</w:t>
      </w:r>
    </w:p>
    <w:p w14:paraId="66513B94" w14:textId="77777777" w:rsidR="001F173B" w:rsidRPr="00AB3DB8" w:rsidRDefault="001F173B" w:rsidP="001F173B">
      <w:pPr>
        <w:pStyle w:val="Tabletextbullet"/>
        <w:numPr>
          <w:ilvl w:val="0"/>
          <w:numId w:val="0"/>
        </w:numPr>
        <w:ind w:left="432"/>
        <w:rPr>
          <w:i/>
          <w:iCs/>
          <w:color w:val="538135" w:themeColor="accent6" w:themeShade="BF"/>
        </w:rPr>
      </w:pPr>
    </w:p>
    <w:p w14:paraId="556792DA" w14:textId="77777777" w:rsidR="001F173B" w:rsidRDefault="001F173B" w:rsidP="001F173B">
      <w:pPr>
        <w:pStyle w:val="Tabletextbullet"/>
      </w:pPr>
      <w:r>
        <w:t xml:space="preserve">How were the students engaged in learning? </w:t>
      </w:r>
    </w:p>
    <w:p w14:paraId="0179A4B1" w14:textId="77777777" w:rsidR="001F173B" w:rsidRPr="00BC6F60" w:rsidRDefault="001F173B" w:rsidP="001F173B">
      <w:pPr>
        <w:pStyle w:val="Tabletextbullet"/>
        <w:numPr>
          <w:ilvl w:val="0"/>
          <w:numId w:val="0"/>
        </w:numPr>
        <w:ind w:left="432"/>
        <w:rPr>
          <w:i/>
          <w:iCs/>
          <w:color w:val="008000"/>
        </w:rPr>
      </w:pPr>
      <w:r w:rsidRPr="00BC6F60">
        <w:rPr>
          <w:i/>
          <w:iCs/>
          <w:color w:val="008000"/>
        </w:rPr>
        <w:lastRenderedPageBreak/>
        <w:t>Student responses will vary based on the model, but responses should focus on the students watching a visual demonstration of the skill or concept before moving into practice, checks for understanding, and opportunities to ask questions and get clarification.</w:t>
      </w:r>
    </w:p>
    <w:p w14:paraId="32AFD891" w14:textId="77777777" w:rsidR="001F173B" w:rsidRDefault="001F173B" w:rsidP="001F173B">
      <w:pPr>
        <w:pStyle w:val="Tabletextbullet"/>
        <w:numPr>
          <w:ilvl w:val="0"/>
          <w:numId w:val="0"/>
        </w:numPr>
        <w:ind w:left="432"/>
      </w:pPr>
    </w:p>
    <w:p w14:paraId="1F140A58" w14:textId="77777777" w:rsidR="001F173B" w:rsidRDefault="001F173B" w:rsidP="001F173B">
      <w:pPr>
        <w:pStyle w:val="Tabletextbullet"/>
      </w:pPr>
      <w:r>
        <w:t>What was the teacher’s role?</w:t>
      </w:r>
    </w:p>
    <w:p w14:paraId="5EDDA4E0" w14:textId="77777777" w:rsidR="001F173B" w:rsidRPr="00BC6F60" w:rsidRDefault="001F173B" w:rsidP="001F173B">
      <w:pPr>
        <w:pStyle w:val="Tabletextbullet"/>
        <w:numPr>
          <w:ilvl w:val="0"/>
          <w:numId w:val="0"/>
        </w:numPr>
        <w:ind w:left="432"/>
        <w:rPr>
          <w:i/>
          <w:iCs/>
          <w:color w:val="008000"/>
        </w:rPr>
      </w:pPr>
      <w:r w:rsidRPr="00BC6F60">
        <w:rPr>
          <w:i/>
          <w:iCs/>
          <w:color w:val="008000"/>
        </w:rPr>
        <w:t xml:space="preserve">Student responses will vary based on the model, but responses should focus on the success criteria for successful modeling. </w:t>
      </w:r>
    </w:p>
    <w:p w14:paraId="5D6E5D9D" w14:textId="77777777" w:rsidR="00D0236B" w:rsidRDefault="00D0236B"/>
    <w:sectPr w:rsidR="00D0236B">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37A9597" w14:textId="77777777" w:rsidR="00575A4A" w:rsidRDefault="00575A4A" w:rsidP="005205C1">
      <w:pPr>
        <w:spacing w:after="0" w:line="240" w:lineRule="auto"/>
      </w:pPr>
      <w:r>
        <w:separator/>
      </w:r>
    </w:p>
  </w:endnote>
  <w:endnote w:type="continuationSeparator" w:id="0">
    <w:p w14:paraId="3FB1E0FE" w14:textId="77777777" w:rsidR="00575A4A" w:rsidRDefault="00575A4A" w:rsidP="005205C1">
      <w:pPr>
        <w:spacing w:after="0" w:line="240" w:lineRule="auto"/>
      </w:pPr>
      <w:r>
        <w:continuationSeparator/>
      </w:r>
    </w:p>
  </w:endnote>
  <w:endnote w:type="continuationNotice" w:id="1">
    <w:p w14:paraId="0226B743" w14:textId="77777777" w:rsidR="00575A4A" w:rsidRDefault="00575A4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491E7" w14:textId="079969B1" w:rsidR="005205C1" w:rsidRPr="00AD532D" w:rsidRDefault="00AD532D" w:rsidP="00AD532D">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7</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029D944" w14:textId="77777777" w:rsidR="00575A4A" w:rsidRDefault="00575A4A" w:rsidP="005205C1">
      <w:pPr>
        <w:spacing w:after="0" w:line="240" w:lineRule="auto"/>
      </w:pPr>
      <w:r>
        <w:separator/>
      </w:r>
    </w:p>
  </w:footnote>
  <w:footnote w:type="continuationSeparator" w:id="0">
    <w:p w14:paraId="539ADEE9" w14:textId="77777777" w:rsidR="00575A4A" w:rsidRDefault="00575A4A" w:rsidP="005205C1">
      <w:pPr>
        <w:spacing w:after="0" w:line="240" w:lineRule="auto"/>
      </w:pPr>
      <w:r>
        <w:continuationSeparator/>
      </w:r>
    </w:p>
  </w:footnote>
  <w:footnote w:type="continuationNotice" w:id="1">
    <w:p w14:paraId="30437AE2" w14:textId="77777777" w:rsidR="00575A4A" w:rsidRDefault="00575A4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7706B0" w14:textId="306A738C" w:rsidR="005205C1" w:rsidRDefault="00EA3AA7" w:rsidP="00AD532D">
    <w:pPr>
      <w:pStyle w:val="Header"/>
      <w:spacing w:after="120"/>
    </w:pPr>
    <w:r>
      <w:rPr>
        <w:noProof/>
      </w:rPr>
      <w:drawing>
        <wp:inline distT="0" distB="0" distL="0" distR="0" wp14:anchorId="21FBE2BF" wp14:editId="57367DCC">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067CF"/>
    <w:multiLevelType w:val="hybridMultilevel"/>
    <w:tmpl w:val="2D86C894"/>
    <w:lvl w:ilvl="0" w:tplc="88ACD710">
      <w:start w:val="1"/>
      <w:numFmt w:val="bullet"/>
      <w:pStyle w:val="Tabletextbullet"/>
      <w:lvlText w:val="•"/>
      <w:lvlJc w:val="left"/>
      <w:pPr>
        <w:ind w:left="432" w:hanging="288"/>
      </w:pPr>
      <w:rPr>
        <w:rFonts w:ascii="Calibri" w:hAnsi="Calibr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540675"/>
    <w:multiLevelType w:val="hybridMultilevel"/>
    <w:tmpl w:val="6834ECB0"/>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1080" w:hanging="360"/>
      </w:pPr>
      <w:rPr>
        <w:rFonts w:ascii="Symbol" w:hAnsi="Symbol"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58045102"/>
    <w:multiLevelType w:val="hybridMultilevel"/>
    <w:tmpl w:val="0F72F98A"/>
    <w:lvl w:ilvl="0" w:tplc="9FC243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1291943">
    <w:abstractNumId w:val="0"/>
  </w:num>
  <w:num w:numId="2" w16cid:durableId="2098361263">
    <w:abstractNumId w:val="1"/>
  </w:num>
  <w:num w:numId="3" w16cid:durableId="1173453346">
    <w:abstractNumId w:val="2"/>
  </w:num>
  <w:num w:numId="4" w16cid:durableId="148046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74B"/>
    <w:rsid w:val="000157F5"/>
    <w:rsid w:val="0002657B"/>
    <w:rsid w:val="00043F5C"/>
    <w:rsid w:val="0009174B"/>
    <w:rsid w:val="000A4D65"/>
    <w:rsid w:val="001550EC"/>
    <w:rsid w:val="001F173B"/>
    <w:rsid w:val="00293B6A"/>
    <w:rsid w:val="002F0171"/>
    <w:rsid w:val="003E3470"/>
    <w:rsid w:val="0042759C"/>
    <w:rsid w:val="00434A2C"/>
    <w:rsid w:val="005038C1"/>
    <w:rsid w:val="005205C1"/>
    <w:rsid w:val="00575A4A"/>
    <w:rsid w:val="005C2918"/>
    <w:rsid w:val="00671FE4"/>
    <w:rsid w:val="006B602F"/>
    <w:rsid w:val="00797A5F"/>
    <w:rsid w:val="009000C4"/>
    <w:rsid w:val="00956279"/>
    <w:rsid w:val="00964551"/>
    <w:rsid w:val="009E7D45"/>
    <w:rsid w:val="00AD532D"/>
    <w:rsid w:val="00AF7873"/>
    <w:rsid w:val="00B63D3C"/>
    <w:rsid w:val="00B93B9A"/>
    <w:rsid w:val="00BC6F60"/>
    <w:rsid w:val="00CF5805"/>
    <w:rsid w:val="00D0236B"/>
    <w:rsid w:val="00DA6EA1"/>
    <w:rsid w:val="00EA3AA7"/>
    <w:rsid w:val="00F936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5A3C1"/>
  <w15:chartTrackingRefBased/>
  <w15:docId w15:val="{724E6A46-BF75-4530-976C-14483FA2C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173B"/>
  </w:style>
  <w:style w:type="paragraph" w:styleId="Heading1">
    <w:name w:val="heading 1"/>
    <w:basedOn w:val="Normal"/>
    <w:next w:val="Normal"/>
    <w:link w:val="Heading1Char"/>
    <w:uiPriority w:val="9"/>
    <w:qFormat/>
    <w:rsid w:val="001F173B"/>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1F173B"/>
    <w:pPr>
      <w:spacing w:after="0"/>
      <w:outlineLvl w:val="1"/>
    </w:pPr>
    <w:rPr>
      <w:rFonts w:cs="Open Sans"/>
      <w:b/>
      <w:bCs/>
      <w:sz w:val="24"/>
      <w:szCs w:val="20"/>
    </w:rPr>
  </w:style>
  <w:style w:type="paragraph" w:styleId="Heading3">
    <w:name w:val="heading 3"/>
    <w:basedOn w:val="Normal"/>
    <w:next w:val="Normal"/>
    <w:link w:val="Heading3Char"/>
    <w:uiPriority w:val="9"/>
    <w:unhideWhenUsed/>
    <w:qFormat/>
    <w:rsid w:val="001F173B"/>
    <w:pPr>
      <w:keepNext/>
      <w:keepLines/>
      <w:spacing w:before="40" w:after="0"/>
      <w:outlineLvl w:val="2"/>
    </w:pPr>
    <w:rPr>
      <w:rFonts w:eastAsiaTheme="majorEastAsia" w:cstheme="majorBid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205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205C1"/>
  </w:style>
  <w:style w:type="paragraph" w:styleId="Footer">
    <w:name w:val="footer"/>
    <w:basedOn w:val="Normal"/>
    <w:link w:val="FooterChar"/>
    <w:uiPriority w:val="99"/>
    <w:unhideWhenUsed/>
    <w:rsid w:val="005205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205C1"/>
  </w:style>
  <w:style w:type="character" w:customStyle="1" w:styleId="Heading1Char">
    <w:name w:val="Heading 1 Char"/>
    <w:basedOn w:val="DefaultParagraphFont"/>
    <w:link w:val="Heading1"/>
    <w:uiPriority w:val="9"/>
    <w:rsid w:val="001F173B"/>
    <w:rPr>
      <w:rFonts w:asciiTheme="majorHAnsi" w:hAnsiTheme="majorHAnsi" w:cs="Open Sans"/>
      <w:bCs/>
      <w:sz w:val="28"/>
      <w:szCs w:val="20"/>
    </w:rPr>
  </w:style>
  <w:style w:type="character" w:customStyle="1" w:styleId="Heading2Char">
    <w:name w:val="Heading 2 Char"/>
    <w:basedOn w:val="DefaultParagraphFont"/>
    <w:link w:val="Heading2"/>
    <w:uiPriority w:val="9"/>
    <w:rsid w:val="001F173B"/>
    <w:rPr>
      <w:rFonts w:cs="Open Sans"/>
      <w:b/>
      <w:bCs/>
      <w:sz w:val="24"/>
      <w:szCs w:val="20"/>
    </w:rPr>
  </w:style>
  <w:style w:type="character" w:customStyle="1" w:styleId="Heading3Char">
    <w:name w:val="Heading 3 Char"/>
    <w:basedOn w:val="DefaultParagraphFont"/>
    <w:link w:val="Heading3"/>
    <w:uiPriority w:val="9"/>
    <w:rsid w:val="001F173B"/>
    <w:rPr>
      <w:rFonts w:eastAsiaTheme="majorEastAsia" w:cstheme="majorBidi"/>
      <w:b/>
      <w:szCs w:val="24"/>
    </w:rPr>
  </w:style>
  <w:style w:type="table" w:styleId="TableGrid">
    <w:name w:val="Table Grid"/>
    <w:basedOn w:val="TableNormal"/>
    <w:uiPriority w:val="39"/>
    <w:rsid w:val="001F17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ListParagraph">
    <w:name w:val="List Paragraph"/>
    <w:basedOn w:val="Normal"/>
    <w:uiPriority w:val="34"/>
    <w:qFormat/>
    <w:rsid w:val="001F173B"/>
    <w:pPr>
      <w:ind w:left="720"/>
      <w:contextualSpacing/>
    </w:pPr>
  </w:style>
  <w:style w:type="character" w:styleId="Hyperlink">
    <w:name w:val="Hyperlink"/>
    <w:basedOn w:val="DefaultParagraphFont"/>
    <w:uiPriority w:val="99"/>
    <w:unhideWhenUsed/>
    <w:rsid w:val="001F173B"/>
    <w:rPr>
      <w:color w:val="0D6CB9"/>
      <w:u w:val="single"/>
    </w:rPr>
  </w:style>
  <w:style w:type="paragraph" w:customStyle="1" w:styleId="Tabletextbullet">
    <w:name w:val="Table text bullet"/>
    <w:basedOn w:val="Normal"/>
    <w:qFormat/>
    <w:rsid w:val="001F173B"/>
    <w:pPr>
      <w:numPr>
        <w:numId w:val="1"/>
      </w:numPr>
      <w:spacing w:before="120" w:after="120" w:line="240" w:lineRule="auto"/>
      <w:contextualSpacing/>
    </w:pPr>
  </w:style>
  <w:style w:type="character" w:customStyle="1" w:styleId="normaltextrun">
    <w:name w:val="normaltextrun"/>
    <w:basedOn w:val="DefaultParagraphFont"/>
    <w:rsid w:val="00797A5F"/>
  </w:style>
  <w:style w:type="character" w:customStyle="1" w:styleId="eop">
    <w:name w:val="eop"/>
    <w:basedOn w:val="DefaultParagraphFont"/>
    <w:rsid w:val="00797A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Lesson 6.08: Scaffolding a Lesson | Modeling Pt. 2</vt:lpstr>
    </vt:vector>
  </TitlesOfParts>
  <Company/>
  <LinksUpToDate>false</LinksUpToDate>
  <CharactersWithSpaces>5441</CharactersWithSpaces>
  <SharedDoc>false</SharedDoc>
  <HLinks>
    <vt:vector size="6" baseType="variant">
      <vt:variant>
        <vt:i4>3932190</vt:i4>
      </vt:variant>
      <vt:variant>
        <vt:i4>0</vt:i4>
      </vt:variant>
      <vt:variant>
        <vt:i4>0</vt:i4>
      </vt:variant>
      <vt:variant>
        <vt:i4>5</vt:i4>
      </vt:variant>
      <vt:variant>
        <vt:lpwstr>https://elementaryliteracyprogram.amplify.com/assets/m/56f95b60788473e8/original/GK_U01_TG_TXED21.pdf?EE2B71A3-7867-4BD5-83DD24C1365DB11F&amp;client_id=elementary-ela-core&amp;redirect_uri=https%3A%2F%2Felementaryliteracyprogram.amplify.com%2Fhome%2Fgrade%2FK%2Fdaily-instruction%2FskillsGroup%2F8a31854575276ff601756270d57d08ee%2Fskill%2F8a31854575276ff60175627284cd08f0&amp;state=dea9374c-2331-42f0-8b23-eddee79a8096&amp;response_mode=fragment&amp;response_type=code&amp;scope=openid&amp;nonce=4a7cee15-4e3f-42a7-9301-f2b00872f8e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6.08: Scaffolding a Lesson | Modeling Pt. 2</dc:title>
  <dc:subject>Lesson 6.08: Scaffolding a Lesson | Modeling Pt. 2</dc:subject>
  <dc:creator>Texas Education Agency</dc:creator>
  <cp:keywords/>
  <dc:description/>
  <cp:lastModifiedBy>White (she/her), Whitney</cp:lastModifiedBy>
  <cp:revision>22</cp:revision>
  <dcterms:created xsi:type="dcterms:W3CDTF">2022-05-16T12:06:00Z</dcterms:created>
  <dcterms:modified xsi:type="dcterms:W3CDTF">2023-08-29T05:10:00Z</dcterms:modified>
</cp:coreProperties>
</file>