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79BAEB" w14:textId="7561A592" w:rsidR="006350DF" w:rsidRDefault="006350DF" w:rsidP="006350DF">
      <w:pPr>
        <w:pStyle w:val="Heading1"/>
        <w:spacing w:after="160"/>
      </w:pPr>
      <w:r>
        <w:t xml:space="preserve">Exit Ticket </w:t>
      </w:r>
    </w:p>
    <w:p w14:paraId="4504A6EB" w14:textId="49F1A005" w:rsidR="006350DF" w:rsidRPr="000D3BBD" w:rsidRDefault="006350DF" w:rsidP="006350DF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color w:val="000000"/>
          <w:szCs w:val="24"/>
          <w:shd w:val="clear" w:color="auto" w:fill="FFFFFF"/>
        </w:rPr>
      </w:pPr>
      <w:r w:rsidRPr="000D3BBD">
        <w:rPr>
          <w:rStyle w:val="normaltextrun"/>
          <w:rFonts w:cstheme="minorHAnsi"/>
          <w:color w:val="000000"/>
          <w:szCs w:val="24"/>
          <w:shd w:val="clear" w:color="auto" w:fill="FFFFFF"/>
        </w:rPr>
        <w:t>Lesson 6.1</w:t>
      </w:r>
      <w:r w:rsidR="00C033DE" w:rsidRPr="000D3BBD">
        <w:rPr>
          <w:rStyle w:val="normaltextrun"/>
          <w:rFonts w:cstheme="minorHAnsi"/>
          <w:color w:val="000000"/>
          <w:szCs w:val="24"/>
          <w:shd w:val="clear" w:color="auto" w:fill="FFFFFF"/>
        </w:rPr>
        <w:t>2</w:t>
      </w:r>
      <w:r w:rsidRPr="000D3BBD">
        <w:rPr>
          <w:rStyle w:val="normaltextrun"/>
          <w:rFonts w:cstheme="minorHAnsi"/>
          <w:color w:val="000000"/>
          <w:szCs w:val="24"/>
          <w:shd w:val="clear" w:color="auto" w:fill="FFFFFF"/>
        </w:rPr>
        <w:t>: Putting it All Together</w:t>
      </w:r>
      <w:r w:rsidRPr="000D3BBD">
        <w:rPr>
          <w:rStyle w:val="eop"/>
          <w:rFonts w:cstheme="minorHAnsi"/>
          <w:color w:val="000000"/>
          <w:szCs w:val="24"/>
          <w:shd w:val="clear" w:color="auto" w:fill="FFFFFF"/>
        </w:rPr>
        <w:t> </w:t>
      </w:r>
    </w:p>
    <w:p w14:paraId="5E8469EC" w14:textId="77777777" w:rsidR="006350DF" w:rsidRPr="000D3BBD" w:rsidRDefault="006350DF" w:rsidP="006350DF">
      <w:pPr>
        <w:rPr>
          <w:rStyle w:val="eop"/>
          <w:rFonts w:cstheme="minorHAnsi"/>
          <w:color w:val="000000"/>
          <w:shd w:val="clear" w:color="auto" w:fill="FFFFFF"/>
        </w:rPr>
      </w:pPr>
      <w:r w:rsidRPr="000D3BBD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18E079CC" w14:textId="77777777" w:rsidR="006350DF" w:rsidRPr="000D3BBD" w:rsidRDefault="006350DF" w:rsidP="006350DF">
      <w:pPr>
        <w:rPr>
          <w:rStyle w:val="eop"/>
          <w:rFonts w:cstheme="minorHAnsi"/>
          <w:color w:val="000000"/>
          <w:shd w:val="clear" w:color="auto" w:fill="FFFFFF"/>
        </w:rPr>
      </w:pPr>
      <w:r w:rsidRPr="000D3BBD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76AD52A2" w14:textId="77777777" w:rsidR="006350DF" w:rsidRPr="000D3BBD" w:rsidRDefault="006350DF" w:rsidP="006350DF">
      <w:pPr>
        <w:pStyle w:val="Tabletext"/>
        <w:rPr>
          <w:rFonts w:cstheme="minorHAnsi"/>
        </w:rPr>
      </w:pPr>
      <w:r w:rsidRPr="000D3BBD">
        <w:rPr>
          <w:rFonts w:cstheme="minorHAnsi"/>
        </w:rPr>
        <w:t>Describe how the sections of the lesson you are preparing to practice tomorrow – the direct instruction, practice, and formative assessment – align to the stated objective.</w:t>
      </w:r>
    </w:p>
    <w:p w14:paraId="60197B1A" w14:textId="77777777" w:rsidR="006350DF" w:rsidRPr="000D3BBD" w:rsidRDefault="006350DF" w:rsidP="006350DF">
      <w:pPr>
        <w:rPr>
          <w:rFonts w:cstheme="minorHAnsi"/>
          <w:b/>
          <w:bCs/>
        </w:rPr>
      </w:pPr>
    </w:p>
    <w:p w14:paraId="724814A6" w14:textId="769C2A8E" w:rsidR="006350DF" w:rsidRPr="000D3BBD" w:rsidRDefault="006350DF" w:rsidP="006350DF">
      <w:pPr>
        <w:rPr>
          <w:rFonts w:cstheme="minorHAnsi"/>
        </w:rPr>
      </w:pPr>
      <w:r w:rsidRPr="000D3BBD">
        <w:rPr>
          <w:rFonts w:cstheme="minorHAnsi"/>
          <w:b/>
          <w:bCs/>
        </w:rPr>
        <w:t>Science: Observe and compare the life cycle stages of organisms.</w:t>
      </w:r>
    </w:p>
    <w:p w14:paraId="1481F916" w14:textId="29947F2B" w:rsidR="006350DF" w:rsidRPr="000D3BBD" w:rsidRDefault="006350DF" w:rsidP="006350DF">
      <w:pPr>
        <w:rPr>
          <w:rFonts w:cstheme="minorHAnsi"/>
        </w:rPr>
      </w:pPr>
    </w:p>
    <w:p w14:paraId="40DF4DF1" w14:textId="4C94757A" w:rsidR="006350DF" w:rsidRPr="000D3BBD" w:rsidRDefault="006350DF" w:rsidP="006350DF">
      <w:pPr>
        <w:rPr>
          <w:rFonts w:cstheme="minorHAnsi"/>
        </w:rPr>
      </w:pPr>
    </w:p>
    <w:p w14:paraId="766BABC6" w14:textId="77777777" w:rsidR="006350DF" w:rsidRPr="000D3BBD" w:rsidRDefault="006350DF" w:rsidP="006350DF">
      <w:pPr>
        <w:rPr>
          <w:rFonts w:cstheme="minorHAnsi"/>
        </w:rPr>
      </w:pPr>
    </w:p>
    <w:p w14:paraId="7E79E0F9" w14:textId="24B89BE8" w:rsidR="006350DF" w:rsidRPr="000D3BBD" w:rsidRDefault="006350DF" w:rsidP="006350DF">
      <w:pPr>
        <w:rPr>
          <w:rFonts w:cstheme="minorHAnsi"/>
        </w:rPr>
      </w:pPr>
    </w:p>
    <w:p w14:paraId="5941D90A" w14:textId="77777777" w:rsidR="006350DF" w:rsidRPr="000D3BBD" w:rsidRDefault="006350DF" w:rsidP="006350DF">
      <w:pPr>
        <w:rPr>
          <w:rFonts w:cstheme="minorHAnsi"/>
        </w:rPr>
      </w:pPr>
    </w:p>
    <w:p w14:paraId="593D79C9" w14:textId="77777777" w:rsidR="006350DF" w:rsidRPr="000D3BBD" w:rsidRDefault="006350DF" w:rsidP="006350DF">
      <w:pPr>
        <w:rPr>
          <w:rFonts w:cstheme="minorHAnsi"/>
          <w:b/>
          <w:bCs/>
        </w:rPr>
      </w:pPr>
      <w:r w:rsidRPr="000D3BBD">
        <w:rPr>
          <w:rFonts w:cstheme="minorHAnsi"/>
          <w:b/>
          <w:bCs/>
        </w:rPr>
        <w:t>Math Practice Lesson: Explore the relationship between human capital and income.</w:t>
      </w:r>
    </w:p>
    <w:p w14:paraId="16F867DE" w14:textId="4E303298" w:rsidR="006350DF" w:rsidRPr="000D3BBD" w:rsidRDefault="006350DF" w:rsidP="006350DF">
      <w:pPr>
        <w:rPr>
          <w:rFonts w:cstheme="minorHAnsi"/>
        </w:rPr>
      </w:pPr>
    </w:p>
    <w:p w14:paraId="2A11C285" w14:textId="1BA9BEB2" w:rsidR="006350DF" w:rsidRPr="000D3BBD" w:rsidRDefault="006350DF" w:rsidP="006350DF">
      <w:pPr>
        <w:rPr>
          <w:rFonts w:cstheme="minorHAnsi"/>
        </w:rPr>
      </w:pPr>
    </w:p>
    <w:p w14:paraId="5A057E91" w14:textId="77777777" w:rsidR="006350DF" w:rsidRPr="000D3BBD" w:rsidRDefault="006350DF" w:rsidP="006350DF">
      <w:pPr>
        <w:rPr>
          <w:rFonts w:cstheme="minorHAnsi"/>
        </w:rPr>
      </w:pPr>
    </w:p>
    <w:p w14:paraId="308CE71E" w14:textId="288B33C8" w:rsidR="006350DF" w:rsidRPr="000D3BBD" w:rsidRDefault="006350DF" w:rsidP="006350DF">
      <w:pPr>
        <w:rPr>
          <w:rFonts w:cstheme="minorHAnsi"/>
        </w:rPr>
      </w:pPr>
    </w:p>
    <w:p w14:paraId="7F4E36E0" w14:textId="77777777" w:rsidR="006350DF" w:rsidRPr="000D3BBD" w:rsidRDefault="006350DF" w:rsidP="006350DF">
      <w:pPr>
        <w:rPr>
          <w:rFonts w:cstheme="minorHAnsi"/>
        </w:rPr>
      </w:pPr>
    </w:p>
    <w:p w14:paraId="52B57674" w14:textId="77777777" w:rsidR="006350DF" w:rsidRPr="000D3BBD" w:rsidRDefault="006350DF" w:rsidP="006350DF">
      <w:pPr>
        <w:rPr>
          <w:rFonts w:cstheme="minorHAnsi"/>
          <w:b/>
          <w:bCs/>
        </w:rPr>
      </w:pPr>
      <w:r w:rsidRPr="000D3BBD">
        <w:rPr>
          <w:rFonts w:cstheme="minorHAnsi"/>
          <w:b/>
          <w:bCs/>
        </w:rPr>
        <w:t>English Language Arts Practice Lesson: Norse Mythology, the “K”-</w:t>
      </w:r>
      <w:proofErr w:type="gramStart"/>
      <w:r w:rsidRPr="000D3BBD">
        <w:rPr>
          <w:rFonts w:cstheme="minorHAnsi"/>
          <w:b/>
          <w:bCs/>
        </w:rPr>
        <w:t>sound</w:t>
      </w:r>
      <w:proofErr w:type="gramEnd"/>
      <w:r w:rsidRPr="000D3BBD">
        <w:rPr>
          <w:rFonts w:cstheme="minorHAnsi"/>
          <w:b/>
          <w:bCs/>
        </w:rPr>
        <w:t xml:space="preserve"> and homophones</w:t>
      </w:r>
    </w:p>
    <w:sectPr w:rsidR="006350DF" w:rsidRPr="000D3BBD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D48059" w14:textId="77777777" w:rsidR="001A26C9" w:rsidRDefault="001A26C9" w:rsidP="00180877">
      <w:pPr>
        <w:spacing w:after="0" w:line="240" w:lineRule="auto"/>
      </w:pPr>
      <w:r>
        <w:separator/>
      </w:r>
    </w:p>
  </w:endnote>
  <w:endnote w:type="continuationSeparator" w:id="0">
    <w:p w14:paraId="7C4C907D" w14:textId="77777777" w:rsidR="001A26C9" w:rsidRDefault="001A26C9" w:rsidP="00180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0B55D" w14:textId="58D04A1D" w:rsidR="004405CD" w:rsidRPr="005F4B7B" w:rsidRDefault="005F4B7B" w:rsidP="005F4B7B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3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1C7D31" w14:textId="77777777" w:rsidR="001A26C9" w:rsidRDefault="001A26C9" w:rsidP="00180877">
      <w:pPr>
        <w:spacing w:after="0" w:line="240" w:lineRule="auto"/>
      </w:pPr>
      <w:r>
        <w:separator/>
      </w:r>
    </w:p>
  </w:footnote>
  <w:footnote w:type="continuationSeparator" w:id="0">
    <w:p w14:paraId="01B9562A" w14:textId="77777777" w:rsidR="001A26C9" w:rsidRDefault="001A26C9" w:rsidP="001808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F0F1F" w14:textId="77777777" w:rsidR="00180877" w:rsidRDefault="00180877" w:rsidP="00180877">
    <w:pPr>
      <w:pStyle w:val="Header"/>
      <w:spacing w:after="120"/>
    </w:pPr>
    <w:r>
      <w:rPr>
        <w:noProof/>
      </w:rPr>
      <w:drawing>
        <wp:inline distT="0" distB="0" distL="0" distR="0" wp14:anchorId="20E3F267" wp14:editId="63D72099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D2BB1D9" w14:textId="77777777" w:rsidR="00180877" w:rsidRPr="00180877" w:rsidRDefault="00180877" w:rsidP="001808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195FC8"/>
    <w:multiLevelType w:val="hybridMultilevel"/>
    <w:tmpl w:val="ABA456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0E137B"/>
    <w:multiLevelType w:val="hybridMultilevel"/>
    <w:tmpl w:val="6B864F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4892085">
    <w:abstractNumId w:val="0"/>
  </w:num>
  <w:num w:numId="2" w16cid:durableId="4481598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D5"/>
    <w:rsid w:val="0002657B"/>
    <w:rsid w:val="000D3BBD"/>
    <w:rsid w:val="00180877"/>
    <w:rsid w:val="001A26C9"/>
    <w:rsid w:val="002476F9"/>
    <w:rsid w:val="004405CD"/>
    <w:rsid w:val="005F4B7B"/>
    <w:rsid w:val="006159CF"/>
    <w:rsid w:val="006350DF"/>
    <w:rsid w:val="007A08C0"/>
    <w:rsid w:val="00861830"/>
    <w:rsid w:val="00B3057F"/>
    <w:rsid w:val="00BE1053"/>
    <w:rsid w:val="00C033DE"/>
    <w:rsid w:val="00CF5805"/>
    <w:rsid w:val="00EA19D5"/>
    <w:rsid w:val="00EB2F20"/>
    <w:rsid w:val="00F33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6B382D1F"/>
  <w15:chartTrackingRefBased/>
  <w15:docId w15:val="{A114E27B-D35C-4307-9F9D-AAAFB86C4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50DF"/>
  </w:style>
  <w:style w:type="paragraph" w:styleId="Heading1">
    <w:name w:val="heading 1"/>
    <w:basedOn w:val="Normal"/>
    <w:next w:val="Normal"/>
    <w:link w:val="Heading1Char"/>
    <w:uiPriority w:val="9"/>
    <w:qFormat/>
    <w:rsid w:val="006350DF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50DF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877"/>
  </w:style>
  <w:style w:type="paragraph" w:styleId="Footer">
    <w:name w:val="footer"/>
    <w:basedOn w:val="Normal"/>
    <w:link w:val="Foot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877"/>
  </w:style>
  <w:style w:type="character" w:customStyle="1" w:styleId="Heading1Char">
    <w:name w:val="Heading 1 Char"/>
    <w:basedOn w:val="DefaultParagraphFont"/>
    <w:link w:val="Heading1"/>
    <w:uiPriority w:val="9"/>
    <w:rsid w:val="006350DF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6350DF"/>
    <w:rPr>
      <w:rFonts w:cs="Open Sans"/>
      <w:b/>
      <w:bCs/>
      <w:sz w:val="24"/>
      <w:szCs w:val="20"/>
    </w:rPr>
  </w:style>
  <w:style w:type="paragraph" w:styleId="ListParagraph">
    <w:name w:val="List Paragraph"/>
    <w:basedOn w:val="Normal"/>
    <w:uiPriority w:val="34"/>
    <w:qFormat/>
    <w:rsid w:val="006350DF"/>
    <w:pPr>
      <w:ind w:left="720"/>
      <w:contextualSpacing/>
    </w:pPr>
  </w:style>
  <w:style w:type="paragraph" w:customStyle="1" w:styleId="Tabletext">
    <w:name w:val="Table text"/>
    <w:basedOn w:val="Normal"/>
    <w:qFormat/>
    <w:rsid w:val="006350DF"/>
    <w:pPr>
      <w:spacing w:before="120" w:after="120" w:line="240" w:lineRule="auto"/>
    </w:pPr>
  </w:style>
  <w:style w:type="character" w:customStyle="1" w:styleId="normaltextrun">
    <w:name w:val="normaltextrun"/>
    <w:basedOn w:val="DefaultParagraphFont"/>
    <w:rsid w:val="006350DF"/>
  </w:style>
  <w:style w:type="character" w:customStyle="1" w:styleId="eop">
    <w:name w:val="eop"/>
    <w:basedOn w:val="DefaultParagraphFont"/>
    <w:rsid w:val="006350DF"/>
  </w:style>
  <w:style w:type="character" w:styleId="Hyperlink">
    <w:name w:val="Hyperlink"/>
    <w:basedOn w:val="DefaultParagraphFont"/>
    <w:uiPriority w:val="99"/>
    <w:semiHidden/>
    <w:unhideWhenUsed/>
    <w:rsid w:val="005F4B7B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71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6.12: Putting it All Together </vt:lpstr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6.12: Putting it All Together </dc:title>
  <dc:subject>Lesson 6.12: Putting it All Together </dc:subject>
  <dc:creator>Texas Education Agency</dc:creator>
  <cp:keywords/>
  <dc:description/>
  <cp:lastModifiedBy>White (she/her), Whitney</cp:lastModifiedBy>
  <cp:revision>11</cp:revision>
  <dcterms:created xsi:type="dcterms:W3CDTF">2022-05-26T02:20:00Z</dcterms:created>
  <dcterms:modified xsi:type="dcterms:W3CDTF">2023-08-29T05:55:00Z</dcterms:modified>
</cp:coreProperties>
</file>