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F413" w14:textId="382A388F" w:rsidR="00410D48" w:rsidRDefault="00410D48" w:rsidP="00410D48">
      <w:pPr>
        <w:pStyle w:val="Heading1"/>
        <w:spacing w:after="160"/>
      </w:pPr>
      <w:r>
        <w:t xml:space="preserve">Exit Ticket </w:t>
      </w:r>
    </w:p>
    <w:p w14:paraId="338F4EA6" w14:textId="37FD336D" w:rsidR="00410D48" w:rsidRPr="00506B76" w:rsidRDefault="00410D48" w:rsidP="00410D4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506B76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A012D7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506B76">
        <w:rPr>
          <w:rStyle w:val="normaltextrun"/>
          <w:rFonts w:cstheme="minorHAnsi"/>
          <w:color w:val="000000"/>
          <w:szCs w:val="24"/>
          <w:shd w:val="clear" w:color="auto" w:fill="FFFFFF"/>
        </w:rPr>
        <w:t>1: High-Quality Curricula</w:t>
      </w:r>
      <w:r w:rsidRPr="00506B76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1BC916AA" w14:textId="77777777" w:rsidR="00410D48" w:rsidRPr="00506B76" w:rsidRDefault="00410D48" w:rsidP="00410D48">
      <w:pPr>
        <w:rPr>
          <w:rStyle w:val="eop"/>
          <w:rFonts w:cstheme="minorHAnsi"/>
          <w:color w:val="000000"/>
          <w:shd w:val="clear" w:color="auto" w:fill="FFFFFF"/>
        </w:rPr>
      </w:pPr>
      <w:r w:rsidRPr="00506B7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C7741DE" w14:textId="77777777" w:rsidR="00410D48" w:rsidRPr="00506B76" w:rsidRDefault="00410D48" w:rsidP="00410D48">
      <w:pPr>
        <w:rPr>
          <w:rStyle w:val="eop"/>
          <w:rFonts w:cstheme="minorHAnsi"/>
          <w:color w:val="000000"/>
          <w:shd w:val="clear" w:color="auto" w:fill="FFFFFF"/>
        </w:rPr>
      </w:pPr>
      <w:r w:rsidRPr="00506B7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6268769" w14:textId="46C89DEA" w:rsidR="00410D48" w:rsidRDefault="00410D48" w:rsidP="00410D48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features of a high-quality curriculum?</w:t>
      </w:r>
    </w:p>
    <w:p w14:paraId="195EFD4A" w14:textId="77777777" w:rsidR="00410D48" w:rsidRPr="00F255F9" w:rsidRDefault="00410D48" w:rsidP="00410D48">
      <w:pPr>
        <w:pStyle w:val="Tabletext"/>
        <w:ind w:left="720"/>
        <w:rPr>
          <w:b/>
          <w:bCs/>
        </w:rPr>
      </w:pPr>
    </w:p>
    <w:p w14:paraId="2F3DAFC1" w14:textId="77777777" w:rsidR="00410D48" w:rsidRPr="00F255F9" w:rsidRDefault="00410D48" w:rsidP="00410D48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benefits of using a high-quality curriculum? (check all that apply)</w:t>
      </w:r>
    </w:p>
    <w:p w14:paraId="6C8C3C2D" w14:textId="77777777" w:rsidR="00410D48" w:rsidRDefault="00410D48" w:rsidP="00410D48">
      <w:pPr>
        <w:pStyle w:val="Tabletext"/>
        <w:numPr>
          <w:ilvl w:val="0"/>
          <w:numId w:val="4"/>
        </w:numPr>
        <w:sectPr w:rsidR="00410D48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ED8BF9" w14:textId="4AE49B8F" w:rsidR="00410D48" w:rsidRDefault="00410D48" w:rsidP="00410D48">
      <w:pPr>
        <w:pStyle w:val="Tabletext"/>
        <w:numPr>
          <w:ilvl w:val="0"/>
          <w:numId w:val="4"/>
        </w:numPr>
      </w:pPr>
      <w:r>
        <w:t>Saves teachers’ time</w:t>
      </w:r>
      <w:r w:rsidR="000258C8">
        <w:t>.</w:t>
      </w:r>
    </w:p>
    <w:p w14:paraId="661FB296" w14:textId="3F309703" w:rsidR="00410D48" w:rsidRDefault="00410D48" w:rsidP="00410D48">
      <w:pPr>
        <w:pStyle w:val="Tabletext"/>
        <w:numPr>
          <w:ilvl w:val="0"/>
          <w:numId w:val="4"/>
        </w:numPr>
      </w:pPr>
      <w:r>
        <w:t>Allows for consistent instruction</w:t>
      </w:r>
      <w:r w:rsidR="000258C8">
        <w:t>.</w:t>
      </w:r>
    </w:p>
    <w:p w14:paraId="69130A3E" w14:textId="461E34AB" w:rsidR="00410D48" w:rsidRDefault="00410D48" w:rsidP="00410D48">
      <w:pPr>
        <w:pStyle w:val="Tabletext"/>
        <w:numPr>
          <w:ilvl w:val="0"/>
          <w:numId w:val="4"/>
        </w:numPr>
      </w:pPr>
      <w:r>
        <w:t>Are usually found with a quick internet search</w:t>
      </w:r>
      <w:r w:rsidR="000258C8">
        <w:t>.</w:t>
      </w:r>
    </w:p>
    <w:p w14:paraId="1A7CDFFE" w14:textId="0FD75127" w:rsidR="00410D48" w:rsidRDefault="00410D48" w:rsidP="00410D48">
      <w:pPr>
        <w:pStyle w:val="Tabletext"/>
        <w:numPr>
          <w:ilvl w:val="0"/>
          <w:numId w:val="4"/>
        </w:numPr>
      </w:pPr>
      <w:r>
        <w:t>Assessments align with learning objectives</w:t>
      </w:r>
      <w:r w:rsidR="000258C8">
        <w:t>.</w:t>
      </w:r>
    </w:p>
    <w:p w14:paraId="43A9C33A" w14:textId="2E4492D1" w:rsidR="00410D48" w:rsidRDefault="00D46FD1" w:rsidP="00410D48">
      <w:pPr>
        <w:pStyle w:val="Tabletext"/>
        <w:numPr>
          <w:ilvl w:val="0"/>
          <w:numId w:val="4"/>
        </w:numPr>
      </w:pPr>
      <w:r>
        <w:t>Increases</w:t>
      </w:r>
      <w:r w:rsidR="00410D48">
        <w:t xml:space="preserve"> </w:t>
      </w:r>
      <w:r w:rsidR="007C328F">
        <w:t>access to quality instruction</w:t>
      </w:r>
      <w:r w:rsidR="000258C8">
        <w:t>.</w:t>
      </w:r>
    </w:p>
    <w:p w14:paraId="62B36B80" w14:textId="05CD35B9" w:rsidR="00410D48" w:rsidRDefault="00410D48" w:rsidP="00410D48">
      <w:pPr>
        <w:pStyle w:val="Tabletext"/>
        <w:numPr>
          <w:ilvl w:val="0"/>
          <w:numId w:val="2"/>
        </w:numPr>
        <w:sectPr w:rsidR="00410D48" w:rsidSect="00F255F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82FE8C4" w14:textId="0F449D67" w:rsidR="00410D48" w:rsidRPr="00F255F9" w:rsidRDefault="00410D48" w:rsidP="00410D48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 xml:space="preserve">Match the component of a curriculum with the </w:t>
      </w:r>
      <w:r w:rsidR="006802B2" w:rsidRPr="00F255F9">
        <w:rPr>
          <w:b/>
          <w:bCs/>
        </w:rPr>
        <w:t>description.</w:t>
      </w:r>
    </w:p>
    <w:p w14:paraId="010163D3" w14:textId="77777777" w:rsidR="00410D48" w:rsidRDefault="00410D48" w:rsidP="00410D48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tbl>
      <w:tblPr>
        <w:tblStyle w:val="TableGrid"/>
        <w:tblW w:w="981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355"/>
        <w:gridCol w:w="5135"/>
      </w:tblGrid>
      <w:tr w:rsidR="00410D48" w14:paraId="3A6BA0F5" w14:textId="77777777" w:rsidTr="0009467E">
        <w:tc>
          <w:tcPr>
            <w:tcW w:w="4320" w:type="dxa"/>
          </w:tcPr>
          <w:p w14:paraId="2D5F471B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 w:rsidRPr="0073760B">
              <w:t>Standards</w:t>
            </w:r>
          </w:p>
        </w:tc>
        <w:tc>
          <w:tcPr>
            <w:tcW w:w="355" w:type="dxa"/>
          </w:tcPr>
          <w:p w14:paraId="3B37AC27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61D4353C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Shows when certain standards are taught within a course and how long it will take to teach them</w:t>
            </w:r>
            <w:r w:rsidRPr="000660BD">
              <w:t>.</w:t>
            </w:r>
          </w:p>
          <w:p w14:paraId="250B37E2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7B68E092" w14:textId="77777777" w:rsidTr="0009467E">
        <w:tc>
          <w:tcPr>
            <w:tcW w:w="4320" w:type="dxa"/>
          </w:tcPr>
          <w:p w14:paraId="4E0AB843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Essential Question or Unit goal</w:t>
            </w:r>
          </w:p>
        </w:tc>
        <w:tc>
          <w:tcPr>
            <w:tcW w:w="355" w:type="dxa"/>
          </w:tcPr>
          <w:p w14:paraId="0C4BB357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4F2BD1A5" w14:textId="3EF00B1A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collection of daily lesson plans around a broad topic</w:t>
            </w:r>
            <w:r w:rsidR="006E4A9D">
              <w:t>.</w:t>
            </w:r>
          </w:p>
          <w:p w14:paraId="5F1673E4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58A48D8F" w14:textId="77777777" w:rsidTr="0009467E">
        <w:tc>
          <w:tcPr>
            <w:tcW w:w="4320" w:type="dxa"/>
          </w:tcPr>
          <w:p w14:paraId="017C2CB7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Scope and Sequence</w:t>
            </w:r>
          </w:p>
        </w:tc>
        <w:tc>
          <w:tcPr>
            <w:tcW w:w="355" w:type="dxa"/>
          </w:tcPr>
          <w:p w14:paraId="13CC1CB5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18761663" w14:textId="3F1C55C2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Shows the standards that are taught at each grade level</w:t>
            </w:r>
            <w:r w:rsidR="006E4A9D">
              <w:t>.</w:t>
            </w:r>
          </w:p>
          <w:p w14:paraId="05458FA6" w14:textId="4164479E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7E646B71" w14:textId="77777777" w:rsidTr="0009467E">
        <w:tc>
          <w:tcPr>
            <w:tcW w:w="4320" w:type="dxa"/>
          </w:tcPr>
          <w:p w14:paraId="3BD79CA0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Plan</w:t>
            </w:r>
          </w:p>
        </w:tc>
        <w:tc>
          <w:tcPr>
            <w:tcW w:w="355" w:type="dxa"/>
          </w:tcPr>
          <w:p w14:paraId="59A0770C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7C03E7CA" w14:textId="3D12D9C1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Descriptions of what students should know and be able to do at each grade level</w:t>
            </w:r>
            <w:r w:rsidR="006E4A9D">
              <w:t>.</w:t>
            </w:r>
          </w:p>
          <w:p w14:paraId="3CE027D2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504F6515" w14:textId="77777777" w:rsidTr="0009467E">
        <w:tc>
          <w:tcPr>
            <w:tcW w:w="4320" w:type="dxa"/>
          </w:tcPr>
          <w:p w14:paraId="6D7ACB2E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</w:t>
            </w:r>
          </w:p>
        </w:tc>
        <w:tc>
          <w:tcPr>
            <w:tcW w:w="355" w:type="dxa"/>
          </w:tcPr>
          <w:p w14:paraId="1AD18ABD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73C44535" w14:textId="173898A2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statement of what students should know and be able to do after a lesson</w:t>
            </w:r>
            <w:r w:rsidR="006E4A9D">
              <w:t>.</w:t>
            </w:r>
          </w:p>
          <w:p w14:paraId="4B9FE635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6278E141" w14:textId="77777777" w:rsidTr="0009467E">
        <w:tc>
          <w:tcPr>
            <w:tcW w:w="4320" w:type="dxa"/>
          </w:tcPr>
          <w:p w14:paraId="10E5AAB4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 Assessment</w:t>
            </w:r>
          </w:p>
        </w:tc>
        <w:tc>
          <w:tcPr>
            <w:tcW w:w="355" w:type="dxa"/>
          </w:tcPr>
          <w:p w14:paraId="55D26739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03CED984" w14:textId="71443852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The broad learning target for a unit or module</w:t>
            </w:r>
            <w:r w:rsidR="006E4A9D">
              <w:t>.</w:t>
            </w:r>
          </w:p>
          <w:p w14:paraId="317B4E55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2D183ED0" w14:textId="77777777" w:rsidTr="0009467E">
        <w:tc>
          <w:tcPr>
            <w:tcW w:w="4320" w:type="dxa"/>
          </w:tcPr>
          <w:p w14:paraId="5266544D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Objectives</w:t>
            </w:r>
          </w:p>
        </w:tc>
        <w:tc>
          <w:tcPr>
            <w:tcW w:w="355" w:type="dxa"/>
          </w:tcPr>
          <w:p w14:paraId="3ABCF812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7E85AC2B" w14:textId="613187D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tool used to determine how well students learned the content</w:t>
            </w:r>
            <w:r w:rsidR="006E4A9D">
              <w:t>.</w:t>
            </w:r>
          </w:p>
          <w:p w14:paraId="692AE175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5C83A485" w14:textId="77777777" w:rsidTr="0009467E">
        <w:tc>
          <w:tcPr>
            <w:tcW w:w="4320" w:type="dxa"/>
          </w:tcPr>
          <w:p w14:paraId="162E8E54" w14:textId="77777777" w:rsidR="00410D48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Vertical Alignment</w:t>
            </w:r>
          </w:p>
        </w:tc>
        <w:tc>
          <w:tcPr>
            <w:tcW w:w="355" w:type="dxa"/>
          </w:tcPr>
          <w:p w14:paraId="1316DB0D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6EDE2D7A" w14:textId="44352C3B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360"/>
            </w:pPr>
            <w:r>
              <w:t>A daily plan that includes objectives, learning tasks, and assessment(s)</w:t>
            </w:r>
            <w:r w:rsidR="006E4A9D">
              <w:t>.</w:t>
            </w:r>
          </w:p>
        </w:tc>
      </w:tr>
    </w:tbl>
    <w:p w14:paraId="414B5E41" w14:textId="77777777" w:rsidR="00410D48" w:rsidRDefault="00410D48" w:rsidP="00410D48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p w14:paraId="065D534D" w14:textId="77777777" w:rsidR="00D0236B" w:rsidRDefault="00D0236B"/>
    <w:sectPr w:rsidR="00D0236B" w:rsidSect="001743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AC3B" w14:textId="77777777" w:rsidR="00E57C37" w:rsidRDefault="00E57C37">
      <w:pPr>
        <w:spacing w:after="0" w:line="240" w:lineRule="auto"/>
      </w:pPr>
      <w:r>
        <w:separator/>
      </w:r>
    </w:p>
  </w:endnote>
  <w:endnote w:type="continuationSeparator" w:id="0">
    <w:p w14:paraId="29933C47" w14:textId="77777777" w:rsidR="00E57C37" w:rsidRDefault="00E5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C625" w14:textId="77777777" w:rsidR="00AF1C09" w:rsidRDefault="00AF1C09" w:rsidP="00AF1C0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  <w:p w14:paraId="20429BEC" w14:textId="77777777" w:rsidR="005E75E5" w:rsidRPr="00BE5FCB" w:rsidRDefault="005E75E5" w:rsidP="00B05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9BD1" w14:textId="77777777" w:rsidR="00E57C37" w:rsidRDefault="00E57C37">
      <w:pPr>
        <w:spacing w:after="0" w:line="240" w:lineRule="auto"/>
      </w:pPr>
      <w:r>
        <w:separator/>
      </w:r>
    </w:p>
  </w:footnote>
  <w:footnote w:type="continuationSeparator" w:id="0">
    <w:p w14:paraId="29C80DA1" w14:textId="77777777" w:rsidR="00E57C37" w:rsidRDefault="00E5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31AF" w14:textId="4A0A0069" w:rsidR="005E75E5" w:rsidRDefault="00964BB3" w:rsidP="00AF1C09">
    <w:pPr>
      <w:pStyle w:val="Header"/>
      <w:spacing w:after="120"/>
    </w:pPr>
    <w:r>
      <w:rPr>
        <w:noProof/>
      </w:rPr>
      <w:drawing>
        <wp:inline distT="0" distB="0" distL="0" distR="0" wp14:anchorId="2C0795E1" wp14:editId="3A0DA936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B8D"/>
    <w:multiLevelType w:val="hybridMultilevel"/>
    <w:tmpl w:val="0DC80566"/>
    <w:lvl w:ilvl="0" w:tplc="A588F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66288"/>
    <w:multiLevelType w:val="hybridMultilevel"/>
    <w:tmpl w:val="46CC89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116C"/>
    <w:multiLevelType w:val="hybridMultilevel"/>
    <w:tmpl w:val="6C9CF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4364D"/>
    <w:multiLevelType w:val="hybridMultilevel"/>
    <w:tmpl w:val="D35CED66"/>
    <w:lvl w:ilvl="0" w:tplc="459CBD14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06193"/>
    <w:multiLevelType w:val="hybridMultilevel"/>
    <w:tmpl w:val="43D26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128975">
    <w:abstractNumId w:val="2"/>
  </w:num>
  <w:num w:numId="2" w16cid:durableId="919145967">
    <w:abstractNumId w:val="3"/>
  </w:num>
  <w:num w:numId="3" w16cid:durableId="462694637">
    <w:abstractNumId w:val="0"/>
  </w:num>
  <w:num w:numId="4" w16cid:durableId="740061583">
    <w:abstractNumId w:val="4"/>
  </w:num>
  <w:num w:numId="5" w16cid:durableId="704404951">
    <w:abstractNumId w:val="5"/>
  </w:num>
  <w:num w:numId="6" w16cid:durableId="43406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6D"/>
    <w:rsid w:val="000258C8"/>
    <w:rsid w:val="0002657B"/>
    <w:rsid w:val="002536CE"/>
    <w:rsid w:val="003113ED"/>
    <w:rsid w:val="00410D48"/>
    <w:rsid w:val="00505C6D"/>
    <w:rsid w:val="00506B76"/>
    <w:rsid w:val="005E75E5"/>
    <w:rsid w:val="006802B2"/>
    <w:rsid w:val="00696ADA"/>
    <w:rsid w:val="006E4A9D"/>
    <w:rsid w:val="00707AF2"/>
    <w:rsid w:val="007C328F"/>
    <w:rsid w:val="008D78CB"/>
    <w:rsid w:val="00964BB3"/>
    <w:rsid w:val="00A012D7"/>
    <w:rsid w:val="00AF1C09"/>
    <w:rsid w:val="00C92EAC"/>
    <w:rsid w:val="00CF5805"/>
    <w:rsid w:val="00D0236B"/>
    <w:rsid w:val="00D2063B"/>
    <w:rsid w:val="00D46FD1"/>
    <w:rsid w:val="00E5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443A9"/>
  <w15:chartTrackingRefBased/>
  <w15:docId w15:val="{194B1AEB-4F24-4827-A087-54C35397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D48"/>
  </w:style>
  <w:style w:type="paragraph" w:styleId="Heading1">
    <w:name w:val="heading 1"/>
    <w:basedOn w:val="Normal"/>
    <w:next w:val="Normal"/>
    <w:link w:val="Heading1Char"/>
    <w:uiPriority w:val="9"/>
    <w:qFormat/>
    <w:rsid w:val="00410D4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D4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D4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10D48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410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410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D48"/>
  </w:style>
  <w:style w:type="paragraph" w:styleId="Footer">
    <w:name w:val="footer"/>
    <w:basedOn w:val="Normal"/>
    <w:link w:val="FooterChar"/>
    <w:uiPriority w:val="99"/>
    <w:unhideWhenUsed/>
    <w:rsid w:val="00410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D48"/>
  </w:style>
  <w:style w:type="paragraph" w:customStyle="1" w:styleId="Tabletext">
    <w:name w:val="Table text"/>
    <w:basedOn w:val="Normal"/>
    <w:qFormat/>
    <w:rsid w:val="00410D48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410D48"/>
    <w:pPr>
      <w:numPr>
        <w:numId w:val="1"/>
      </w:numPr>
      <w:contextualSpacing/>
    </w:pPr>
  </w:style>
  <w:style w:type="character" w:customStyle="1" w:styleId="normaltextrun">
    <w:name w:val="normaltextrun"/>
    <w:basedOn w:val="DefaultParagraphFont"/>
    <w:rsid w:val="00410D48"/>
  </w:style>
  <w:style w:type="character" w:customStyle="1" w:styleId="eop">
    <w:name w:val="eop"/>
    <w:basedOn w:val="DefaultParagraphFont"/>
    <w:rsid w:val="00410D48"/>
  </w:style>
  <w:style w:type="character" w:styleId="Hyperlink">
    <w:name w:val="Hyperlink"/>
    <w:basedOn w:val="DefaultParagraphFont"/>
    <w:uiPriority w:val="99"/>
    <w:semiHidden/>
    <w:unhideWhenUsed/>
    <w:rsid w:val="00AF1C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24FA7B-0A79-4936-8FE3-8064D4AA6346}"/>
</file>

<file path=customXml/itemProps2.xml><?xml version="1.0" encoding="utf-8"?>
<ds:datastoreItem xmlns:ds="http://schemas.openxmlformats.org/officeDocument/2006/customXml" ds:itemID="{058D5557-9D8D-4E3A-A0E7-983F541BFADE}"/>
</file>

<file path=customXml/itemProps3.xml><?xml version="1.0" encoding="utf-8"?>
<ds:datastoreItem xmlns:ds="http://schemas.openxmlformats.org/officeDocument/2006/customXml" ds:itemID="{0E481234-83CE-4F64-935D-24E6647317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6.1: High Quality Curricula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6.1: High Quality Curricula</dc:title>
  <dc:subject>Lesson 6.1: High Quality Curricula</dc:subject>
  <dc:creator>Texas Education Agency</dc:creator>
  <cp:keywords/>
  <dc:description/>
  <cp:lastModifiedBy>Ye, Ruth</cp:lastModifiedBy>
  <cp:revision>13</cp:revision>
  <cp:lastPrinted>2022-06-13T21:50:00Z</cp:lastPrinted>
  <dcterms:created xsi:type="dcterms:W3CDTF">2022-05-13T13:17:00Z</dcterms:created>
  <dcterms:modified xsi:type="dcterms:W3CDTF">2025-05-14T20:01:00Z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</Properties>
</file>