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0DECB" w14:textId="6328EE4C" w:rsidR="001B7467" w:rsidRDefault="007B668D" w:rsidP="002133F4">
      <w:pPr>
        <w:pStyle w:val="Heading1"/>
      </w:pPr>
      <w:r w:rsidRPr="002133F4">
        <w:t xml:space="preserve">Unit </w:t>
      </w:r>
      <w:r w:rsidR="00A82790">
        <w:t>7</w:t>
      </w:r>
      <w:r w:rsidRPr="002133F4">
        <w:t>:</w:t>
      </w:r>
      <w:r w:rsidR="00341F28">
        <w:t xml:space="preserve"> </w:t>
      </w:r>
      <w:r w:rsidR="009F4119">
        <w:t>High Leverage Teaching Practices</w:t>
      </w:r>
    </w:p>
    <w:p w14:paraId="4ED2FB9F" w14:textId="41A1C68E" w:rsidR="007B668D" w:rsidRDefault="007B668D" w:rsidP="00A72A7F">
      <w:pPr>
        <w:pStyle w:val="Heading2"/>
        <w:spacing w:after="360"/>
      </w:pPr>
      <w:r w:rsidRPr="003B566B">
        <w:t>Lesson</w:t>
      </w:r>
      <w:r>
        <w:t xml:space="preserve"> </w:t>
      </w:r>
      <w:r w:rsidR="009F4119">
        <w:t>7.</w:t>
      </w:r>
      <w:r w:rsidR="00CB279E">
        <w:t>0</w:t>
      </w:r>
      <w:r w:rsidR="00840EDF">
        <w:t>3</w:t>
      </w:r>
      <w:r>
        <w:t xml:space="preserve">: </w:t>
      </w:r>
      <w:r w:rsidR="00840EDF">
        <w:t xml:space="preserve">Structuring </w:t>
      </w:r>
      <w:r w:rsidR="003D1A9D">
        <w:t>Lessons</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14D670DB" w14:textId="77777777" w:rsidTr="00AC5742">
        <w:trPr>
          <w:trHeight w:val="420"/>
          <w:tblHeader/>
        </w:trPr>
        <w:tc>
          <w:tcPr>
            <w:tcW w:w="5000" w:type="pct"/>
            <w:gridSpan w:val="3"/>
            <w:vAlign w:val="center"/>
          </w:tcPr>
          <w:p w14:paraId="1D710B97" w14:textId="053D7B40" w:rsidR="00D66F2A" w:rsidRPr="009D319E" w:rsidRDefault="00D66F2A" w:rsidP="004D6E86">
            <w:pPr>
              <w:pStyle w:val="Heading2"/>
              <w:spacing w:before="60" w:after="60" w:line="259" w:lineRule="auto"/>
              <w:jc w:val="center"/>
            </w:pPr>
            <w:r w:rsidRPr="009D319E">
              <w:t>Lesson at Glance</w:t>
            </w:r>
          </w:p>
        </w:tc>
      </w:tr>
      <w:tr w:rsidR="00A969C1" w:rsidRPr="00447D20" w14:paraId="2D07FE6A" w14:textId="77777777" w:rsidTr="006E0546">
        <w:trPr>
          <w:trHeight w:val="420"/>
        </w:trPr>
        <w:tc>
          <w:tcPr>
            <w:tcW w:w="1537" w:type="pct"/>
          </w:tcPr>
          <w:p w14:paraId="7B6BB488" w14:textId="5C3A99AF" w:rsidR="00A969C1" w:rsidRPr="00D268F5" w:rsidRDefault="00A969C1" w:rsidP="00D268F5">
            <w:pPr>
              <w:pStyle w:val="Tabletext"/>
            </w:pPr>
            <w:r w:rsidRPr="00D268F5">
              <w:t>Warm-Up (</w:t>
            </w:r>
            <w:r w:rsidR="003760AE">
              <w:t>5</w:t>
            </w:r>
            <w:r w:rsidR="00C64A91">
              <w:t xml:space="preserve"> </w:t>
            </w:r>
            <w:r w:rsidRPr="00D268F5">
              <w:t>mins)</w:t>
            </w:r>
            <w:r w:rsidR="00B057A4">
              <w:t xml:space="preserve"> </w:t>
            </w:r>
          </w:p>
          <w:p w14:paraId="1F81188F" w14:textId="4521C090" w:rsidR="00A969C1" w:rsidRPr="00E73B64" w:rsidRDefault="00D65AEE" w:rsidP="001C0565">
            <w:pPr>
              <w:pStyle w:val="Tabletextbullet"/>
              <w:numPr>
                <w:ilvl w:val="0"/>
                <w:numId w:val="3"/>
              </w:numPr>
            </w:pPr>
            <w:r>
              <w:t>Bellringer (</w:t>
            </w:r>
            <w:r w:rsidR="003760AE">
              <w:t>5</w:t>
            </w:r>
            <w:r>
              <w:t>)</w:t>
            </w:r>
          </w:p>
        </w:tc>
        <w:tc>
          <w:tcPr>
            <w:tcW w:w="1733" w:type="pct"/>
          </w:tcPr>
          <w:p w14:paraId="3697D814" w14:textId="13EAA425" w:rsidR="00A969C1" w:rsidRPr="008A3F4E" w:rsidRDefault="00A969C1" w:rsidP="008A3F4E">
            <w:pPr>
              <w:pStyle w:val="Tabletext"/>
            </w:pPr>
            <w:r w:rsidRPr="008A3F4E">
              <w:t xml:space="preserve">Instruction </w:t>
            </w:r>
            <w:r w:rsidR="003E6C16">
              <w:t>(</w:t>
            </w:r>
            <w:r w:rsidR="00463676">
              <w:t>1</w:t>
            </w:r>
            <w:r w:rsidR="002D7BD5">
              <w:t>8</w:t>
            </w:r>
            <w:r w:rsidR="00463676">
              <w:t xml:space="preserve"> </w:t>
            </w:r>
            <w:r w:rsidR="00851692">
              <w:t>mins</w:t>
            </w:r>
            <w:r w:rsidR="003E6C16">
              <w:t>)</w:t>
            </w:r>
          </w:p>
          <w:p w14:paraId="434F4F22" w14:textId="4461E834" w:rsidR="00AC5742" w:rsidRDefault="00D74AA1" w:rsidP="00A72A7F">
            <w:pPr>
              <w:pStyle w:val="Tabletextbullet"/>
            </w:pPr>
            <w:r>
              <w:t>Introduction to</w:t>
            </w:r>
            <w:r w:rsidR="00840EDF">
              <w:t xml:space="preserve"> Structuring Lessons</w:t>
            </w:r>
            <w:r w:rsidR="00AF70D6">
              <w:t xml:space="preserve"> (</w:t>
            </w:r>
            <w:r w:rsidR="00463676">
              <w:t>10</w:t>
            </w:r>
            <w:r w:rsidR="00AF70D6">
              <w:t>)</w:t>
            </w:r>
          </w:p>
          <w:p w14:paraId="1E7AFF28" w14:textId="52CDC935" w:rsidR="003733E4" w:rsidRPr="007113B9" w:rsidRDefault="00105B67" w:rsidP="00A72A7F">
            <w:pPr>
              <w:pStyle w:val="Tabletextbullet"/>
            </w:pPr>
            <w:r>
              <w:t>Double Planning</w:t>
            </w:r>
            <w:r w:rsidR="0022534E">
              <w:t xml:space="preserve"> (</w:t>
            </w:r>
            <w:r w:rsidR="002D7BD5">
              <w:t>8</w:t>
            </w:r>
            <w:r w:rsidR="0022534E">
              <w:t>)</w:t>
            </w:r>
          </w:p>
        </w:tc>
        <w:tc>
          <w:tcPr>
            <w:tcW w:w="1730" w:type="pct"/>
          </w:tcPr>
          <w:p w14:paraId="6F9B66EA" w14:textId="03A01067" w:rsidR="00A969C1" w:rsidRPr="008A3F4E" w:rsidRDefault="00A969C1" w:rsidP="008A3F4E">
            <w:pPr>
              <w:pStyle w:val="Tabletext"/>
            </w:pPr>
            <w:r w:rsidRPr="008A3F4E">
              <w:t xml:space="preserve">Application </w:t>
            </w:r>
            <w:r w:rsidR="003E6C16">
              <w:t>(</w:t>
            </w:r>
            <w:r w:rsidR="002A66FF">
              <w:t>2</w:t>
            </w:r>
            <w:r w:rsidR="002D7BD5">
              <w:t>2</w:t>
            </w:r>
            <w:r w:rsidR="00851692">
              <w:t xml:space="preserve"> mins</w:t>
            </w:r>
            <w:r w:rsidR="003E6C16">
              <w:t>)</w:t>
            </w:r>
          </w:p>
          <w:p w14:paraId="0C58D03F" w14:textId="71ABA081" w:rsidR="0022534E" w:rsidRDefault="0022534E" w:rsidP="00A72A7F">
            <w:pPr>
              <w:pStyle w:val="Tabletextbullet"/>
            </w:pPr>
            <w:r>
              <w:t>Practice</w:t>
            </w:r>
            <w:r w:rsidR="00D5461A">
              <w:t>: Double Planning</w:t>
            </w:r>
            <w:r>
              <w:t xml:space="preserve"> (12)</w:t>
            </w:r>
          </w:p>
          <w:p w14:paraId="2C4E6291" w14:textId="0BA321EA" w:rsidR="00F222CC" w:rsidRDefault="00F222CC" w:rsidP="00A72A7F">
            <w:pPr>
              <w:pStyle w:val="Tabletextbullet"/>
            </w:pPr>
            <w:r>
              <w:t>Debr</w:t>
            </w:r>
            <w:r w:rsidR="00AA13A9">
              <w:t>ief (</w:t>
            </w:r>
            <w:r w:rsidR="0036379C">
              <w:t>5</w:t>
            </w:r>
            <w:r w:rsidR="00AA13A9">
              <w:t>)</w:t>
            </w:r>
          </w:p>
          <w:p w14:paraId="1B8734F9" w14:textId="358CC6DE" w:rsidR="00AA13A9" w:rsidRPr="007113B9" w:rsidRDefault="00AA13A9" w:rsidP="00A72A7F">
            <w:pPr>
              <w:pStyle w:val="Tabletextbullet"/>
            </w:pPr>
            <w:r>
              <w:t>Exit Ticket (</w:t>
            </w:r>
            <w:r w:rsidR="002D7BD5">
              <w:t>5</w:t>
            </w:r>
            <w:r>
              <w:t>)</w:t>
            </w:r>
          </w:p>
        </w:tc>
      </w:tr>
    </w:tbl>
    <w:p w14:paraId="2574043E" w14:textId="43C20A96" w:rsidR="006966B8" w:rsidRPr="009D319E" w:rsidRDefault="006966B8"/>
    <w:tbl>
      <w:tblPr>
        <w:tblStyle w:val="TableGrid"/>
        <w:tblW w:w="5000" w:type="pct"/>
        <w:tblLayout w:type="fixed"/>
        <w:tblLook w:val="04A0" w:firstRow="1" w:lastRow="0" w:firstColumn="1" w:lastColumn="0" w:noHBand="0" w:noVBand="1"/>
      </w:tblPr>
      <w:tblGrid>
        <w:gridCol w:w="1525"/>
        <w:gridCol w:w="720"/>
        <w:gridCol w:w="990"/>
        <w:gridCol w:w="6115"/>
      </w:tblGrid>
      <w:tr w:rsidR="00B07E1F" w:rsidRPr="00447D20" w14:paraId="2EC513B2" w14:textId="77777777" w:rsidTr="00C54320">
        <w:trPr>
          <w:cantSplit w:val="0"/>
        </w:trPr>
        <w:tc>
          <w:tcPr>
            <w:tcW w:w="1525" w:type="dxa"/>
            <w:tcBorders>
              <w:bottom w:val="single" w:sz="4" w:space="0" w:color="FFFFFF" w:themeColor="background1"/>
            </w:tcBorders>
          </w:tcPr>
          <w:p w14:paraId="5E03856C" w14:textId="2B805576" w:rsidR="00B07E1F" w:rsidRPr="00A72A7F" w:rsidRDefault="00B07E1F" w:rsidP="00C54320">
            <w:pPr>
              <w:pStyle w:val="Tabletext"/>
              <w:spacing w:before="0"/>
              <w:rPr>
                <w:b/>
                <w:bCs/>
                <w:sz w:val="24"/>
                <w:szCs w:val="24"/>
              </w:rPr>
            </w:pPr>
            <w:r w:rsidRPr="00A72A7F">
              <w:rPr>
                <w:b/>
                <w:bCs/>
                <w:sz w:val="24"/>
                <w:szCs w:val="24"/>
              </w:rPr>
              <w:t>TEKS</w:t>
            </w:r>
            <w:r w:rsidR="00B057A4">
              <w:rPr>
                <w:b/>
                <w:bCs/>
                <w:sz w:val="24"/>
                <w:szCs w:val="24"/>
              </w:rPr>
              <w:t xml:space="preserve"> </w:t>
            </w:r>
          </w:p>
        </w:tc>
        <w:tc>
          <w:tcPr>
            <w:tcW w:w="720" w:type="dxa"/>
          </w:tcPr>
          <w:p w14:paraId="48227220" w14:textId="6460565C" w:rsidR="00B07E1F" w:rsidRPr="00447D20" w:rsidRDefault="00C16B8D" w:rsidP="00C54320">
            <w:pPr>
              <w:pStyle w:val="Tabletext"/>
              <w:spacing w:before="0"/>
              <w:ind w:right="-105"/>
              <w:rPr>
                <w:rFonts w:eastAsia="Times New Roman"/>
                <w:color w:val="70AD47" w:themeColor="accent6"/>
              </w:rPr>
            </w:pPr>
            <w:r>
              <w:t>4</w:t>
            </w:r>
            <w:r w:rsidR="00B057A4">
              <w:br/>
            </w:r>
          </w:p>
        </w:tc>
        <w:tc>
          <w:tcPr>
            <w:tcW w:w="7105" w:type="dxa"/>
            <w:gridSpan w:val="2"/>
            <w:shd w:val="clear" w:color="auto" w:fill="auto"/>
          </w:tcPr>
          <w:p w14:paraId="6B1BF350" w14:textId="1038189C" w:rsidR="00532D67" w:rsidRPr="00B057A4" w:rsidRDefault="00532D67" w:rsidP="00C54320">
            <w:pPr>
              <w:pStyle w:val="Tabletext"/>
              <w:spacing w:before="0"/>
            </w:pPr>
            <w:r>
              <w:t>The student understands the learner and the learning process</w:t>
            </w:r>
            <w:r w:rsidR="00C54320">
              <w:t xml:space="preserve">. </w:t>
            </w:r>
            <w:r>
              <w:t>The student is expected to:</w:t>
            </w:r>
          </w:p>
          <w:p w14:paraId="6C81130F" w14:textId="43CEF7F3" w:rsidR="00B047B7" w:rsidRPr="003D0313" w:rsidRDefault="00532D67" w:rsidP="00C54320">
            <w:pPr>
              <w:pStyle w:val="ListAlphaparens"/>
              <w:numPr>
                <w:ilvl w:val="0"/>
                <w:numId w:val="10"/>
              </w:numPr>
              <w:spacing w:before="0"/>
            </w:pPr>
            <w:r>
              <w:t>relate and implement principles and theories about the learning process to teaching and training situations</w:t>
            </w:r>
            <w:r w:rsidR="00C54320">
              <w:t>;</w:t>
            </w:r>
          </w:p>
        </w:tc>
      </w:tr>
      <w:tr w:rsidR="00224925" w:rsidRPr="00447D20" w14:paraId="3DCEB035" w14:textId="77777777" w:rsidTr="00C54320">
        <w:trPr>
          <w:cantSplit w:val="0"/>
        </w:trPr>
        <w:tc>
          <w:tcPr>
            <w:tcW w:w="1525" w:type="dxa"/>
            <w:tcBorders>
              <w:top w:val="single" w:sz="4" w:space="0" w:color="FFFFFF" w:themeColor="background1"/>
              <w:bottom w:val="single" w:sz="4" w:space="0" w:color="FFFFFF" w:themeColor="background1"/>
            </w:tcBorders>
          </w:tcPr>
          <w:p w14:paraId="72F73E8F" w14:textId="77777777" w:rsidR="00224925" w:rsidRPr="00A72A7F" w:rsidRDefault="00224925" w:rsidP="00C54320">
            <w:pPr>
              <w:pStyle w:val="Tabletext"/>
              <w:spacing w:before="0"/>
              <w:rPr>
                <w:b/>
                <w:bCs/>
                <w:sz w:val="24"/>
                <w:szCs w:val="24"/>
              </w:rPr>
            </w:pPr>
          </w:p>
        </w:tc>
        <w:tc>
          <w:tcPr>
            <w:tcW w:w="720" w:type="dxa"/>
          </w:tcPr>
          <w:p w14:paraId="1227ED69" w14:textId="1D715D60" w:rsidR="00224925" w:rsidRDefault="00BF2249" w:rsidP="00C54320">
            <w:pPr>
              <w:pStyle w:val="Tabletext"/>
              <w:spacing w:before="0"/>
              <w:ind w:right="-105"/>
            </w:pPr>
            <w:r>
              <w:t>6</w:t>
            </w:r>
            <w:r w:rsidR="00224925">
              <w:br/>
            </w:r>
          </w:p>
        </w:tc>
        <w:tc>
          <w:tcPr>
            <w:tcW w:w="7105" w:type="dxa"/>
            <w:gridSpan w:val="2"/>
            <w:shd w:val="clear" w:color="auto" w:fill="auto"/>
          </w:tcPr>
          <w:p w14:paraId="6D8A1AD1" w14:textId="77777777" w:rsidR="00BF2249" w:rsidRDefault="00BF2249" w:rsidP="00C54320">
            <w:pPr>
              <w:pStyle w:val="Tabletext"/>
              <w:spacing w:before="0"/>
            </w:pPr>
            <w:r>
              <w:t>The student plans and develops effective instruction. The student is expected to:</w:t>
            </w:r>
          </w:p>
          <w:p w14:paraId="20CB998E" w14:textId="760AEDF4" w:rsidR="00224925" w:rsidRPr="00B057A4" w:rsidRDefault="00BF2249" w:rsidP="00C54320">
            <w:pPr>
              <w:pStyle w:val="ListAlphaparens"/>
              <w:spacing w:before="0"/>
            </w:pPr>
            <w:r>
              <w:t xml:space="preserve"> describe principles and theories that impact instructional planning</w:t>
            </w:r>
            <w:r w:rsidR="00C54320">
              <w:t>;</w:t>
            </w:r>
          </w:p>
        </w:tc>
      </w:tr>
      <w:tr w:rsidR="00224925" w:rsidRPr="00447D20" w14:paraId="265F69C0" w14:textId="77777777" w:rsidTr="00E02C9E">
        <w:trPr>
          <w:cantSplit w:val="0"/>
        </w:trPr>
        <w:tc>
          <w:tcPr>
            <w:tcW w:w="1525" w:type="dxa"/>
            <w:hideMark/>
          </w:tcPr>
          <w:p w14:paraId="2C8F7ABE" w14:textId="63823AAD" w:rsidR="00224925" w:rsidRPr="00A72A7F" w:rsidRDefault="00224925" w:rsidP="00224925">
            <w:pPr>
              <w:pStyle w:val="Tabletext"/>
              <w:rPr>
                <w:b/>
                <w:bCs/>
                <w:sz w:val="24"/>
                <w:szCs w:val="24"/>
              </w:rPr>
            </w:pPr>
            <w:r w:rsidRPr="00A72A7F">
              <w:rPr>
                <w:b/>
                <w:bCs/>
                <w:sz w:val="24"/>
                <w:szCs w:val="24"/>
              </w:rPr>
              <w:t>Objectives</w:t>
            </w:r>
            <w:r>
              <w:rPr>
                <w:b/>
                <w:bCs/>
                <w:sz w:val="24"/>
                <w:szCs w:val="24"/>
              </w:rPr>
              <w:t xml:space="preserve"> </w:t>
            </w:r>
          </w:p>
        </w:tc>
        <w:tc>
          <w:tcPr>
            <w:tcW w:w="7825" w:type="dxa"/>
            <w:gridSpan w:val="3"/>
            <w:hideMark/>
          </w:tcPr>
          <w:p w14:paraId="0FEB8E4F" w14:textId="14BACDA8" w:rsidR="00FC5843" w:rsidRDefault="00FC5843" w:rsidP="00FC5843">
            <w:pPr>
              <w:pStyle w:val="Tabletextbullet"/>
            </w:pPr>
            <w:r w:rsidRPr="123A5271">
              <w:t xml:space="preserve">Describe </w:t>
            </w:r>
            <w:r w:rsidR="00F27EDA">
              <w:t>considerations for implementing HQIM with structure and intentionality</w:t>
            </w:r>
            <w:r w:rsidR="00C54320">
              <w:t>.</w:t>
            </w:r>
            <w:r w:rsidR="00F27EDA">
              <w:t xml:space="preserve"> </w:t>
            </w:r>
          </w:p>
          <w:p w14:paraId="5ABF1DDA" w14:textId="5D706486" w:rsidR="00FC5843" w:rsidRPr="005D39E0" w:rsidRDefault="00FC5843" w:rsidP="00FC5843">
            <w:pPr>
              <w:pStyle w:val="Tabletextbullet"/>
            </w:pPr>
            <w:r>
              <w:t>Practice and reflect on the strategy of double planning as a method of mapping the teaching and learning within a classroom</w:t>
            </w:r>
            <w:r w:rsidR="00C54320">
              <w:t>.</w:t>
            </w:r>
          </w:p>
          <w:p w14:paraId="09D0B293" w14:textId="034BD9B4" w:rsidR="00224925" w:rsidRPr="007113B9" w:rsidRDefault="00224925" w:rsidP="00FC5843">
            <w:pPr>
              <w:pStyle w:val="Tabletextbullet"/>
              <w:numPr>
                <w:ilvl w:val="0"/>
                <w:numId w:val="0"/>
              </w:numPr>
              <w:ind w:left="432" w:hanging="288"/>
            </w:pPr>
          </w:p>
        </w:tc>
      </w:tr>
      <w:tr w:rsidR="00224925" w:rsidRPr="00D00C5A" w14:paraId="24AD592D" w14:textId="77777777" w:rsidTr="00E02C9E">
        <w:trPr>
          <w:cantSplit w:val="0"/>
        </w:trPr>
        <w:tc>
          <w:tcPr>
            <w:tcW w:w="1525" w:type="dxa"/>
          </w:tcPr>
          <w:p w14:paraId="3568B501" w14:textId="177A489F" w:rsidR="00224925" w:rsidRPr="00A72A7F" w:rsidRDefault="00224925" w:rsidP="00224925">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825" w:type="dxa"/>
            <w:gridSpan w:val="3"/>
          </w:tcPr>
          <w:p w14:paraId="0CF4C16E" w14:textId="0F64EBA1" w:rsidR="00224925" w:rsidRPr="005E6172" w:rsidRDefault="00A96B16" w:rsidP="00224925">
            <w:pPr>
              <w:pStyle w:val="Tabletext"/>
            </w:pPr>
            <w:r>
              <w:t>Attending to the structure and sequence of a lesson has been proven to result in greater student learning</w:t>
            </w:r>
            <w:r w:rsidR="009F4F4C">
              <w:t xml:space="preserve">. High quality instructional materials </w:t>
            </w:r>
            <w:r w:rsidR="002C6749">
              <w:t xml:space="preserve">include an effective </w:t>
            </w:r>
            <w:r w:rsidR="008519A6">
              <w:t>structure,</w:t>
            </w:r>
            <w:r w:rsidR="002C6749">
              <w:t xml:space="preserve"> bu</w:t>
            </w:r>
            <w:r w:rsidR="003B286C">
              <w:t>t implement</w:t>
            </w:r>
            <w:r w:rsidR="004506CA">
              <w:t>ation</w:t>
            </w:r>
            <w:r w:rsidR="003B286C">
              <w:t xml:space="preserve"> </w:t>
            </w:r>
            <w:r w:rsidR="007813E2">
              <w:t xml:space="preserve">requires attention to clarity of </w:t>
            </w:r>
            <w:r w:rsidR="00935F8F">
              <w:t xml:space="preserve">student expectations, </w:t>
            </w:r>
            <w:r w:rsidR="00236F61">
              <w:t>student engagement</w:t>
            </w:r>
            <w:r w:rsidR="004506CA">
              <w:t>,</w:t>
            </w:r>
            <w:r w:rsidR="00236F61">
              <w:t xml:space="preserve"> and effective transitions</w:t>
            </w:r>
            <w:r w:rsidR="00C54320">
              <w:t xml:space="preserve">. </w:t>
            </w:r>
            <w:r w:rsidR="004506CA">
              <w:t>In this lesson, s</w:t>
            </w:r>
            <w:r>
              <w:t xml:space="preserve">tudents will be introduced to double planning, a strategy teachers utilize to </w:t>
            </w:r>
            <w:r w:rsidR="00070090">
              <w:t>effectively implement</w:t>
            </w:r>
            <w:r w:rsidR="00236F61">
              <w:t xml:space="preserve"> high quality instructional materials </w:t>
            </w:r>
            <w:r w:rsidR="00DA3229">
              <w:t>with structure and intentionality</w:t>
            </w:r>
            <w:r>
              <w:t>.</w:t>
            </w:r>
          </w:p>
        </w:tc>
      </w:tr>
      <w:tr w:rsidR="00224925" w:rsidRPr="00447D20" w14:paraId="62447C42" w14:textId="77777777" w:rsidTr="00E02C9E">
        <w:trPr>
          <w:cantSplit w:val="0"/>
        </w:trPr>
        <w:tc>
          <w:tcPr>
            <w:tcW w:w="1525" w:type="dxa"/>
          </w:tcPr>
          <w:p w14:paraId="2942E060" w14:textId="76275283" w:rsidR="00224925" w:rsidRPr="00A72A7F" w:rsidRDefault="00224925" w:rsidP="00224925">
            <w:pPr>
              <w:pStyle w:val="Tabletext"/>
              <w:rPr>
                <w:b/>
                <w:bCs/>
                <w:sz w:val="24"/>
                <w:szCs w:val="24"/>
              </w:rPr>
            </w:pPr>
            <w:r w:rsidRPr="00A72A7F">
              <w:rPr>
                <w:b/>
                <w:bCs/>
                <w:sz w:val="24"/>
                <w:szCs w:val="24"/>
              </w:rPr>
              <w:t>Formative Assessment and Exemplar Response</w:t>
            </w:r>
            <w:r>
              <w:rPr>
                <w:b/>
                <w:bCs/>
                <w:sz w:val="24"/>
                <w:szCs w:val="24"/>
              </w:rPr>
              <w:t xml:space="preserve"> </w:t>
            </w:r>
          </w:p>
        </w:tc>
        <w:tc>
          <w:tcPr>
            <w:tcW w:w="7825" w:type="dxa"/>
            <w:gridSpan w:val="3"/>
          </w:tcPr>
          <w:p w14:paraId="14D938A4" w14:textId="77777777" w:rsidR="00102C4B" w:rsidRDefault="00102C4B" w:rsidP="00102C4B">
            <w:pPr>
              <w:pStyle w:val="ListParagraph"/>
              <w:numPr>
                <w:ilvl w:val="0"/>
                <w:numId w:val="25"/>
              </w:numPr>
              <w:rPr>
                <w:rFonts w:cstheme="minorHAnsi"/>
              </w:rPr>
            </w:pPr>
            <w:r w:rsidRPr="00553487">
              <w:rPr>
                <w:rFonts w:cstheme="minorHAnsi"/>
              </w:rPr>
              <w:t xml:space="preserve">What are the </w:t>
            </w:r>
            <w:r>
              <w:rPr>
                <w:rFonts w:cstheme="minorHAnsi"/>
              </w:rPr>
              <w:t>3</w:t>
            </w:r>
            <w:r w:rsidRPr="00553487">
              <w:rPr>
                <w:rFonts w:cstheme="minorHAnsi"/>
              </w:rPr>
              <w:t xml:space="preserve"> key considerations for teachers in </w:t>
            </w:r>
            <w:r>
              <w:rPr>
                <w:rFonts w:cstheme="minorHAnsi"/>
              </w:rPr>
              <w:t>implementing high quality instructional materials with structure and intentionality</w:t>
            </w:r>
            <w:r w:rsidRPr="00553487">
              <w:rPr>
                <w:rFonts w:cstheme="minorHAnsi"/>
              </w:rPr>
              <w:t>?</w:t>
            </w:r>
          </w:p>
          <w:p w14:paraId="751952DA" w14:textId="77777777" w:rsidR="00102C4B" w:rsidRPr="00553487" w:rsidRDefault="00102C4B" w:rsidP="00102C4B">
            <w:pPr>
              <w:pStyle w:val="ListParagraph"/>
              <w:rPr>
                <w:rFonts w:cstheme="minorHAnsi"/>
              </w:rPr>
            </w:pPr>
          </w:p>
          <w:p w14:paraId="4632D021" w14:textId="5D520BDF" w:rsidR="00102C4B" w:rsidRPr="00090BCD" w:rsidRDefault="00102C4B" w:rsidP="00102C4B">
            <w:pPr>
              <w:pStyle w:val="ListParagraph"/>
              <w:numPr>
                <w:ilvl w:val="0"/>
                <w:numId w:val="25"/>
              </w:numPr>
              <w:rPr>
                <w:rFonts w:cstheme="minorHAnsi"/>
              </w:rPr>
            </w:pPr>
            <w:r>
              <w:rPr>
                <w:rFonts w:cstheme="minorHAnsi"/>
              </w:rPr>
              <w:t>See the example of a lesson description and double plan below</w:t>
            </w:r>
            <w:r w:rsidR="00C54320">
              <w:rPr>
                <w:rFonts w:cstheme="minorHAnsi"/>
              </w:rPr>
              <w:t xml:space="preserve">. </w:t>
            </w:r>
          </w:p>
          <w:p w14:paraId="26674A72" w14:textId="77777777" w:rsidR="00102C4B" w:rsidRDefault="00102C4B" w:rsidP="00102C4B">
            <w:pPr>
              <w:pStyle w:val="ListParagraph"/>
              <w:rPr>
                <w:color w:val="70AD47" w:themeColor="accent6"/>
              </w:rPr>
            </w:pPr>
          </w:p>
          <w:p w14:paraId="1F38237D" w14:textId="238EFC83" w:rsidR="00102C4B" w:rsidRPr="00C54320" w:rsidRDefault="00102C4B" w:rsidP="00C54320">
            <w:pPr>
              <w:pStyle w:val="ListParagraph"/>
            </w:pPr>
            <w:r w:rsidRPr="00156FAA">
              <w:rPr>
                <w:u w:val="single"/>
              </w:rPr>
              <w:t>Lesson Description</w:t>
            </w:r>
            <w:r w:rsidRPr="00156FAA">
              <w:t>:  Students have just read a passage from the book, The Diary of Anne Frank. The students are examining how the narrator uses figurative language in the text to convey meaning. The teacher wants students to talk to each other about what Anne meant when she said, “I thought my days were number</w:t>
            </w:r>
            <w:r>
              <w:t>ed</w:t>
            </w:r>
            <w:r w:rsidRPr="00156FAA">
              <w:t xml:space="preserve">.”  </w:t>
            </w:r>
          </w:p>
          <w:p w14:paraId="49DB055A" w14:textId="77777777" w:rsidR="00102C4B" w:rsidRDefault="00102C4B" w:rsidP="00102C4B">
            <w:pPr>
              <w:pStyle w:val="Tabletext"/>
              <w:rPr>
                <w:rFonts w:cstheme="minorHAnsi"/>
              </w:rPr>
            </w:pPr>
            <w:r>
              <w:rPr>
                <w:rFonts w:cstheme="minorHAnsi"/>
              </w:rPr>
              <w:t>How does this double plan address the 3 key considerations for implementing high quality instructional materials?</w:t>
            </w:r>
          </w:p>
          <w:p w14:paraId="05A6923A" w14:textId="66496BAF" w:rsidR="00C66080" w:rsidRPr="00C66080" w:rsidRDefault="00C66080" w:rsidP="00224925">
            <w:pPr>
              <w:pStyle w:val="Tabletext"/>
              <w:rPr>
                <w:i/>
                <w:iCs/>
              </w:rPr>
            </w:pPr>
            <w:r w:rsidRPr="00102C4B">
              <w:rPr>
                <w:i/>
              </w:rPr>
              <w:lastRenderedPageBreak/>
              <w:t>See Exit Ticket</w:t>
            </w:r>
            <w:r w:rsidR="00520A70">
              <w:rPr>
                <w:i/>
              </w:rPr>
              <w:t xml:space="preserve"> </w:t>
            </w:r>
            <w:r w:rsidRPr="00102C4B">
              <w:rPr>
                <w:i/>
              </w:rPr>
              <w:t>Answer Key for Exemplar Response</w:t>
            </w:r>
          </w:p>
        </w:tc>
      </w:tr>
      <w:tr w:rsidR="00224925" w:rsidRPr="00602ABE" w14:paraId="7DCEAEA0" w14:textId="77777777" w:rsidTr="00E02C9E">
        <w:trPr>
          <w:cantSplit w:val="0"/>
        </w:trPr>
        <w:tc>
          <w:tcPr>
            <w:tcW w:w="1525" w:type="dxa"/>
            <w:vMerge w:val="restart"/>
          </w:tcPr>
          <w:p w14:paraId="4D7BC820" w14:textId="5D955384" w:rsidR="00224925" w:rsidRPr="00A72A7F" w:rsidRDefault="00224925" w:rsidP="00224925">
            <w:pPr>
              <w:pStyle w:val="Tabletext"/>
              <w:rPr>
                <w:b/>
                <w:bCs/>
                <w:sz w:val="24"/>
                <w:szCs w:val="24"/>
              </w:rPr>
            </w:pPr>
            <w:bookmarkStart w:id="0" w:name="_Hlk94613216"/>
            <w:r w:rsidRPr="00A72A7F">
              <w:rPr>
                <w:b/>
                <w:bCs/>
                <w:sz w:val="24"/>
                <w:szCs w:val="24"/>
              </w:rPr>
              <w:lastRenderedPageBreak/>
              <w:t xml:space="preserve">Vocabulary </w:t>
            </w:r>
          </w:p>
        </w:tc>
        <w:tc>
          <w:tcPr>
            <w:tcW w:w="1710" w:type="dxa"/>
            <w:gridSpan w:val="2"/>
          </w:tcPr>
          <w:p w14:paraId="20B95AF4" w14:textId="144F818A" w:rsidR="00224925" w:rsidRPr="00DB54CD" w:rsidRDefault="00B928BD" w:rsidP="00224925">
            <w:pPr>
              <w:pStyle w:val="Tabletext"/>
            </w:pPr>
            <w:r>
              <w:t>Sequencing</w:t>
            </w:r>
          </w:p>
        </w:tc>
        <w:tc>
          <w:tcPr>
            <w:tcW w:w="6115" w:type="dxa"/>
          </w:tcPr>
          <w:p w14:paraId="01E308A1" w14:textId="308658A7" w:rsidR="00224925" w:rsidRPr="00C247A2" w:rsidRDefault="00C247A2" w:rsidP="00224925">
            <w:pPr>
              <w:pStyle w:val="Tabletext"/>
            </w:pPr>
            <w:r w:rsidRPr="00C247A2">
              <w:rPr>
                <w:rFonts w:cs="Arial"/>
              </w:rPr>
              <w:t>The effective ordering of academic content to support students' understanding of a topic; sequencing also relies on building on prior knowledge to ensure that there are not gaps in student learning</w:t>
            </w:r>
            <w:r w:rsidR="002316F8">
              <w:rPr>
                <w:rFonts w:cs="Arial"/>
              </w:rPr>
              <w:t>.</w:t>
            </w:r>
          </w:p>
        </w:tc>
      </w:tr>
      <w:tr w:rsidR="00B928BD" w:rsidRPr="00602ABE" w14:paraId="5726D785" w14:textId="77777777" w:rsidTr="00E02C9E">
        <w:trPr>
          <w:cantSplit w:val="0"/>
        </w:trPr>
        <w:tc>
          <w:tcPr>
            <w:tcW w:w="1525" w:type="dxa"/>
            <w:vMerge/>
          </w:tcPr>
          <w:p w14:paraId="785FCADD" w14:textId="6E42EEBE" w:rsidR="00B928BD" w:rsidRPr="006C7F53" w:rsidRDefault="00B928BD" w:rsidP="00B928BD">
            <w:pPr>
              <w:rPr>
                <w:rFonts w:ascii="Open Sans" w:eastAsia="Times New Roman" w:hAnsi="Open Sans" w:cs="Open Sans"/>
                <w:b/>
                <w:bCs/>
                <w:sz w:val="20"/>
                <w:szCs w:val="20"/>
              </w:rPr>
            </w:pPr>
          </w:p>
        </w:tc>
        <w:tc>
          <w:tcPr>
            <w:tcW w:w="1710" w:type="dxa"/>
            <w:gridSpan w:val="2"/>
          </w:tcPr>
          <w:p w14:paraId="0DF666CA" w14:textId="60269F46" w:rsidR="00B928BD" w:rsidRPr="00DB54CD" w:rsidRDefault="00020A92" w:rsidP="00B928BD">
            <w:pPr>
              <w:pStyle w:val="Tabletext"/>
            </w:pPr>
            <w:r>
              <w:t>Scaffolding</w:t>
            </w:r>
          </w:p>
        </w:tc>
        <w:tc>
          <w:tcPr>
            <w:tcW w:w="6115" w:type="dxa"/>
          </w:tcPr>
          <w:p w14:paraId="40D21971" w14:textId="2B0CC9D8" w:rsidR="00B928BD" w:rsidRPr="00C247A2" w:rsidRDefault="00020A92" w:rsidP="00B928BD">
            <w:pPr>
              <w:pStyle w:val="Tabletext"/>
            </w:pPr>
            <w:r w:rsidRPr="00C247A2">
              <w:rPr>
                <w:rFonts w:cs="Arial"/>
              </w:rPr>
              <w:t>Structured supports offered to students by the teacher to help students attain a strong command of a new skill and/or concept</w:t>
            </w:r>
          </w:p>
        </w:tc>
      </w:tr>
      <w:tr w:rsidR="00B928BD" w:rsidRPr="00602ABE" w14:paraId="6FDECCB2" w14:textId="77777777" w:rsidTr="00E02C9E">
        <w:trPr>
          <w:cantSplit w:val="0"/>
        </w:trPr>
        <w:tc>
          <w:tcPr>
            <w:tcW w:w="1525" w:type="dxa"/>
          </w:tcPr>
          <w:p w14:paraId="7ACB06EE" w14:textId="77777777" w:rsidR="00B928BD" w:rsidRPr="006C7F53" w:rsidRDefault="00B928BD" w:rsidP="00B928BD">
            <w:pPr>
              <w:rPr>
                <w:rFonts w:ascii="Open Sans" w:eastAsia="Times New Roman" w:hAnsi="Open Sans" w:cs="Open Sans"/>
                <w:b/>
                <w:bCs/>
                <w:sz w:val="20"/>
                <w:szCs w:val="20"/>
              </w:rPr>
            </w:pPr>
          </w:p>
        </w:tc>
        <w:tc>
          <w:tcPr>
            <w:tcW w:w="1710" w:type="dxa"/>
            <w:gridSpan w:val="2"/>
          </w:tcPr>
          <w:p w14:paraId="59D5D165" w14:textId="663B0C58" w:rsidR="00B928BD" w:rsidRDefault="00020A92" w:rsidP="00B928BD">
            <w:pPr>
              <w:pStyle w:val="Tabletext"/>
            </w:pPr>
            <w:r>
              <w:t>Double Planning</w:t>
            </w:r>
          </w:p>
        </w:tc>
        <w:tc>
          <w:tcPr>
            <w:tcW w:w="6115" w:type="dxa"/>
          </w:tcPr>
          <w:p w14:paraId="7ACEF01F" w14:textId="1EAB197B" w:rsidR="00B928BD" w:rsidRPr="00C247A2" w:rsidRDefault="00020A92" w:rsidP="00B928BD">
            <w:pPr>
              <w:pStyle w:val="Tabletext"/>
            </w:pPr>
            <w:r w:rsidRPr="00C247A2">
              <w:t>Instructional strategy where teachers plan what students will be doing each step of the way to intentionally leverage opportunities for student learning and engagement.</w:t>
            </w:r>
          </w:p>
        </w:tc>
      </w:tr>
      <w:bookmarkEnd w:id="0"/>
    </w:tbl>
    <w:p w14:paraId="1B26D53A" w14:textId="3BCEE205" w:rsidR="00DB54CD" w:rsidRDefault="00DB54CD" w:rsidP="00DB54CD"/>
    <w:tbl>
      <w:tblPr>
        <w:tblStyle w:val="TableGrid"/>
        <w:tblW w:w="5000" w:type="pct"/>
        <w:tblLayout w:type="fixed"/>
        <w:tblLook w:val="04A0" w:firstRow="1" w:lastRow="0" w:firstColumn="1" w:lastColumn="0" w:noHBand="0" w:noVBand="1"/>
      </w:tblPr>
      <w:tblGrid>
        <w:gridCol w:w="805"/>
        <w:gridCol w:w="6967"/>
        <w:gridCol w:w="1578"/>
      </w:tblGrid>
      <w:tr w:rsidR="00413E82" w:rsidRPr="00DB54CD" w14:paraId="65762ACA" w14:textId="77777777" w:rsidTr="00520A70">
        <w:trPr>
          <w:cantSplit w:val="0"/>
          <w:tblHeader/>
        </w:trPr>
        <w:tc>
          <w:tcPr>
            <w:tcW w:w="805" w:type="dxa"/>
            <w:vAlign w:val="center"/>
            <w:hideMark/>
          </w:tcPr>
          <w:p w14:paraId="5DD0FD98" w14:textId="554EF67E" w:rsidR="00413E82" w:rsidRPr="00205E12" w:rsidRDefault="00413E82" w:rsidP="00205E12">
            <w:pPr>
              <w:pStyle w:val="Tabletext"/>
              <w:jc w:val="center"/>
              <w:rPr>
                <w:b/>
                <w:bCs/>
              </w:rPr>
            </w:pPr>
            <w:r w:rsidRPr="00205E12">
              <w:rPr>
                <w:b/>
                <w:bCs/>
              </w:rPr>
              <w:t>Est</w:t>
            </w:r>
            <w:r w:rsidR="00DB54CD" w:rsidRPr="00205E12">
              <w:rPr>
                <w:b/>
                <w:bCs/>
              </w:rPr>
              <w:t xml:space="preserve"> </w:t>
            </w:r>
            <w:r w:rsidRPr="00205E12">
              <w:rPr>
                <w:b/>
                <w:bCs/>
              </w:rPr>
              <w:t>Time</w:t>
            </w:r>
          </w:p>
        </w:tc>
        <w:tc>
          <w:tcPr>
            <w:tcW w:w="6967" w:type="dxa"/>
            <w:vAlign w:val="center"/>
          </w:tcPr>
          <w:p w14:paraId="359DA76E" w14:textId="42524366" w:rsidR="00413E82" w:rsidRPr="00DB54CD" w:rsidRDefault="00413E82" w:rsidP="00DB54CD">
            <w:pPr>
              <w:pStyle w:val="Tabletext"/>
              <w:jc w:val="center"/>
              <w:rPr>
                <w:b/>
                <w:bCs/>
              </w:rPr>
            </w:pPr>
            <w:r w:rsidRPr="00DB54CD">
              <w:rPr>
                <w:b/>
                <w:bCs/>
              </w:rPr>
              <w:t>Instructional Activities (including formative assessments)</w:t>
            </w:r>
          </w:p>
        </w:tc>
        <w:tc>
          <w:tcPr>
            <w:tcW w:w="1578" w:type="dxa"/>
            <w:vAlign w:val="center"/>
            <w:hideMark/>
          </w:tcPr>
          <w:p w14:paraId="7C2D006C" w14:textId="77777777" w:rsidR="00413E82" w:rsidRPr="00DB54CD" w:rsidRDefault="00413E82" w:rsidP="00FD5E69">
            <w:pPr>
              <w:pStyle w:val="Tabletext"/>
              <w:jc w:val="center"/>
              <w:rPr>
                <w:b/>
                <w:bCs/>
              </w:rPr>
            </w:pPr>
            <w:r w:rsidRPr="00DB54CD">
              <w:rPr>
                <w:b/>
                <w:bCs/>
              </w:rPr>
              <w:t>Materials</w:t>
            </w:r>
          </w:p>
        </w:tc>
      </w:tr>
      <w:tr w:rsidR="00B41A04" w:rsidRPr="00447D20" w14:paraId="6EB25718" w14:textId="77777777" w:rsidTr="00520A70">
        <w:trPr>
          <w:cantSplit w:val="0"/>
        </w:trPr>
        <w:tc>
          <w:tcPr>
            <w:tcW w:w="805" w:type="dxa"/>
          </w:tcPr>
          <w:p w14:paraId="0A6D6130" w14:textId="332E1224" w:rsidR="00B41A04" w:rsidRPr="00205E12" w:rsidRDefault="003760AE" w:rsidP="00205E12">
            <w:pPr>
              <w:pStyle w:val="Tabletext"/>
              <w:jc w:val="center"/>
            </w:pPr>
            <w:r>
              <w:t>5</w:t>
            </w:r>
            <w:r w:rsidR="00B125BD" w:rsidRPr="00205E12">
              <w:t xml:space="preserve"> mins</w:t>
            </w:r>
          </w:p>
        </w:tc>
        <w:tc>
          <w:tcPr>
            <w:tcW w:w="6967" w:type="dxa"/>
          </w:tcPr>
          <w:p w14:paraId="4DBCE509" w14:textId="77777777" w:rsidR="00E22B3E" w:rsidRPr="003760AE" w:rsidRDefault="00E845E5" w:rsidP="00B125BD">
            <w:pPr>
              <w:pStyle w:val="Tabletext"/>
              <w:rPr>
                <w:b/>
                <w:bCs/>
              </w:rPr>
            </w:pPr>
            <w:r w:rsidRPr="003760AE">
              <w:rPr>
                <w:b/>
                <w:bCs/>
              </w:rPr>
              <w:t>Bellringer</w:t>
            </w:r>
          </w:p>
          <w:p w14:paraId="213636D2" w14:textId="6A07810A" w:rsidR="002E579B" w:rsidRPr="00DB54CD" w:rsidRDefault="00191589" w:rsidP="00B125BD">
            <w:pPr>
              <w:pStyle w:val="Tabletext"/>
            </w:pPr>
            <w:r>
              <w:t xml:space="preserve">In past units we have discussed </w:t>
            </w:r>
            <w:r w:rsidR="009B1E7E">
              <w:t xml:space="preserve">the importance of classroom management and </w:t>
            </w:r>
            <w:r w:rsidR="0016518D">
              <w:t>considerations for effective sequencing of instruction</w:t>
            </w:r>
            <w:r w:rsidR="00C54320">
              <w:t xml:space="preserve">. </w:t>
            </w:r>
            <w:r w:rsidR="0016518D">
              <w:t>Write down all that you remember about these two topics.</w:t>
            </w:r>
          </w:p>
        </w:tc>
        <w:tc>
          <w:tcPr>
            <w:tcW w:w="1578" w:type="dxa"/>
          </w:tcPr>
          <w:p w14:paraId="37E1DB99" w14:textId="100708DF" w:rsidR="00B41A04" w:rsidRPr="00DB54CD" w:rsidRDefault="00917D85" w:rsidP="00FD5E69">
            <w:pPr>
              <w:pStyle w:val="Tabletext"/>
              <w:jc w:val="center"/>
            </w:pPr>
            <w:r>
              <w:t>Student Guide</w:t>
            </w:r>
          </w:p>
        </w:tc>
      </w:tr>
      <w:tr w:rsidR="00413E82" w:rsidRPr="00447D20" w14:paraId="113F4BF7" w14:textId="77777777" w:rsidTr="00520A70">
        <w:trPr>
          <w:cantSplit w:val="0"/>
        </w:trPr>
        <w:tc>
          <w:tcPr>
            <w:tcW w:w="805" w:type="dxa"/>
          </w:tcPr>
          <w:p w14:paraId="01547575" w14:textId="5C535041" w:rsidR="00A85644" w:rsidRPr="00205E12" w:rsidRDefault="00E326FB" w:rsidP="00A85644">
            <w:pPr>
              <w:pStyle w:val="Tabletext"/>
              <w:jc w:val="center"/>
            </w:pPr>
            <w:r>
              <w:t>10</w:t>
            </w:r>
            <w:r w:rsidR="00EC0B79" w:rsidRPr="00205E12">
              <w:t xml:space="preserve"> mins</w:t>
            </w:r>
          </w:p>
        </w:tc>
        <w:tc>
          <w:tcPr>
            <w:tcW w:w="6967" w:type="dxa"/>
          </w:tcPr>
          <w:p w14:paraId="3C77F19A" w14:textId="0AEE1D10" w:rsidR="00413E82" w:rsidRPr="00450BF7" w:rsidRDefault="003C63C0" w:rsidP="005063E3">
            <w:pPr>
              <w:pStyle w:val="Tabletextbullet"/>
              <w:numPr>
                <w:ilvl w:val="0"/>
                <w:numId w:val="0"/>
              </w:numPr>
              <w:rPr>
                <w:b/>
                <w:bCs/>
              </w:rPr>
            </w:pPr>
            <w:r w:rsidRPr="00A85644">
              <w:t xml:space="preserve"> </w:t>
            </w:r>
            <w:r w:rsidR="00AE04A8">
              <w:rPr>
                <w:b/>
                <w:bCs/>
              </w:rPr>
              <w:t>Introduction to</w:t>
            </w:r>
            <w:r w:rsidR="00E361C5" w:rsidRPr="00450BF7">
              <w:rPr>
                <w:b/>
                <w:bCs/>
              </w:rPr>
              <w:t xml:space="preserve"> </w:t>
            </w:r>
            <w:r w:rsidR="00C059DA">
              <w:rPr>
                <w:b/>
                <w:bCs/>
              </w:rPr>
              <w:t>Structuring Lessons</w:t>
            </w:r>
          </w:p>
          <w:p w14:paraId="1ED34CFC" w14:textId="5497FBE2" w:rsidR="008A31B5" w:rsidRDefault="008A31B5" w:rsidP="005063E3">
            <w:pPr>
              <w:pStyle w:val="Tabletextbullet"/>
              <w:numPr>
                <w:ilvl w:val="0"/>
                <w:numId w:val="0"/>
              </w:numPr>
            </w:pPr>
          </w:p>
          <w:p w14:paraId="65A6FEB1" w14:textId="1362CB8F" w:rsidR="00752F00" w:rsidRDefault="00752F00" w:rsidP="005063E3">
            <w:pPr>
              <w:pStyle w:val="Tabletextbullet"/>
              <w:numPr>
                <w:ilvl w:val="0"/>
                <w:numId w:val="0"/>
              </w:numPr>
            </w:pPr>
            <w:r>
              <w:t xml:space="preserve">T: </w:t>
            </w:r>
            <w:r w:rsidR="005C3E1F">
              <w:t>Find the notes section on your student guide.</w:t>
            </w:r>
          </w:p>
          <w:p w14:paraId="02A71437" w14:textId="7476E2D2" w:rsidR="00480463" w:rsidRDefault="00480463" w:rsidP="005063E3">
            <w:pPr>
              <w:pStyle w:val="Tabletextbullet"/>
              <w:numPr>
                <w:ilvl w:val="0"/>
                <w:numId w:val="0"/>
              </w:numPr>
            </w:pPr>
          </w:p>
          <w:p w14:paraId="0FE88CCD" w14:textId="3E83475A" w:rsidR="005C3E1F" w:rsidRDefault="005C3E1F" w:rsidP="005063E3">
            <w:pPr>
              <w:pStyle w:val="Tabletextbullet"/>
              <w:numPr>
                <w:ilvl w:val="0"/>
                <w:numId w:val="0"/>
              </w:numPr>
            </w:pPr>
            <w:r>
              <w:t>S: (Locate notes section on student guide</w:t>
            </w:r>
            <w:r w:rsidR="00AE04A8">
              <w:t>.</w:t>
            </w:r>
            <w:r>
              <w:t>)</w:t>
            </w:r>
          </w:p>
          <w:p w14:paraId="1AC5C55E" w14:textId="303160C5" w:rsidR="005C3E1F" w:rsidRDefault="005C3E1F" w:rsidP="005063E3">
            <w:pPr>
              <w:pStyle w:val="Tabletextbullet"/>
              <w:numPr>
                <w:ilvl w:val="0"/>
                <w:numId w:val="0"/>
              </w:numPr>
            </w:pPr>
          </w:p>
          <w:p w14:paraId="04D85295" w14:textId="1E1BFE8C" w:rsidR="00B66256" w:rsidRDefault="005C3E1F" w:rsidP="005063E3">
            <w:pPr>
              <w:pStyle w:val="Tabletextbullet"/>
              <w:numPr>
                <w:ilvl w:val="0"/>
                <w:numId w:val="0"/>
              </w:numPr>
            </w:pPr>
            <w:r>
              <w:t xml:space="preserve">T: </w:t>
            </w:r>
            <w:r w:rsidR="00FC1BE5">
              <w:t>In prior units</w:t>
            </w:r>
            <w:r w:rsidR="00AE04A8">
              <w:t>,</w:t>
            </w:r>
            <w:r w:rsidR="00FC1BE5">
              <w:t xml:space="preserve"> we have discussed the importance of classroom management and sequencing of lessons</w:t>
            </w:r>
            <w:r w:rsidR="00C54320">
              <w:t xml:space="preserve">. </w:t>
            </w:r>
            <w:r w:rsidR="00FC1BE5">
              <w:t xml:space="preserve">What </w:t>
            </w:r>
            <w:r w:rsidR="00B66256">
              <w:t xml:space="preserve">are </w:t>
            </w:r>
            <w:proofErr w:type="gramStart"/>
            <w:r w:rsidR="00B66256">
              <w:t>some of</w:t>
            </w:r>
            <w:proofErr w:type="gramEnd"/>
            <w:r w:rsidR="00B66256">
              <w:t xml:space="preserve"> the key points for a teacher to consider </w:t>
            </w:r>
            <w:r w:rsidR="00270074">
              <w:t>regarding</w:t>
            </w:r>
            <w:r w:rsidR="00B66256">
              <w:t xml:space="preserve"> classroom management?</w:t>
            </w:r>
          </w:p>
          <w:p w14:paraId="596F82CF" w14:textId="77777777" w:rsidR="00B66256" w:rsidRDefault="00B66256" w:rsidP="005063E3">
            <w:pPr>
              <w:pStyle w:val="Tabletextbullet"/>
              <w:numPr>
                <w:ilvl w:val="0"/>
                <w:numId w:val="0"/>
              </w:numPr>
            </w:pPr>
          </w:p>
          <w:p w14:paraId="715A3330" w14:textId="49DD940E" w:rsidR="005C3E1F" w:rsidRDefault="00B66256" w:rsidP="005063E3">
            <w:pPr>
              <w:pStyle w:val="Tabletextbullet"/>
              <w:numPr>
                <w:ilvl w:val="0"/>
                <w:numId w:val="0"/>
              </w:numPr>
            </w:pPr>
            <w:r>
              <w:t xml:space="preserve">S: </w:t>
            </w:r>
            <w:r w:rsidR="00FC1BE5">
              <w:t xml:space="preserve"> </w:t>
            </w:r>
            <w:r w:rsidR="008348B3">
              <w:t>Being proactive is important</w:t>
            </w:r>
            <w:r w:rsidR="00C54320">
              <w:t xml:space="preserve">. </w:t>
            </w:r>
            <w:r w:rsidR="008348B3">
              <w:t xml:space="preserve">Building relationships with students, setting high expectations, creating </w:t>
            </w:r>
            <w:r w:rsidR="00FD4820">
              <w:t>safety,</w:t>
            </w:r>
            <w:r w:rsidR="008348B3">
              <w:t xml:space="preserve"> and </w:t>
            </w:r>
            <w:r w:rsidR="00FD4820">
              <w:t>establishing clear and consistent routines help teachers to manage the classroom effectively.</w:t>
            </w:r>
          </w:p>
          <w:p w14:paraId="64E41E0F" w14:textId="77777777" w:rsidR="00FD4820" w:rsidRDefault="00FD4820" w:rsidP="005063E3">
            <w:pPr>
              <w:pStyle w:val="Tabletextbullet"/>
              <w:numPr>
                <w:ilvl w:val="0"/>
                <w:numId w:val="0"/>
              </w:numPr>
            </w:pPr>
          </w:p>
          <w:p w14:paraId="2153BB90" w14:textId="77777777" w:rsidR="005820F9" w:rsidRDefault="00FD4820" w:rsidP="005063E3">
            <w:pPr>
              <w:pStyle w:val="Tabletextbullet"/>
              <w:numPr>
                <w:ilvl w:val="0"/>
                <w:numId w:val="0"/>
              </w:numPr>
            </w:pPr>
            <w:r>
              <w:t xml:space="preserve">T: </w:t>
            </w:r>
            <w:r w:rsidR="00ED22FA">
              <w:t>Now</w:t>
            </w:r>
            <w:r w:rsidR="00C03780">
              <w:t>,</w:t>
            </w:r>
            <w:r w:rsidR="00ED22FA">
              <w:t xml:space="preserve"> </w:t>
            </w:r>
            <w:proofErr w:type="gramStart"/>
            <w:r w:rsidR="00ED22FA">
              <w:t>let’s</w:t>
            </w:r>
            <w:proofErr w:type="gramEnd"/>
            <w:r w:rsidR="00ED22FA">
              <w:t xml:space="preserve"> think back to what we know about sequencing of instruction. </w:t>
            </w:r>
          </w:p>
          <w:p w14:paraId="0DC4D742" w14:textId="77777777" w:rsidR="005820F9" w:rsidRDefault="005820F9" w:rsidP="005063E3">
            <w:pPr>
              <w:pStyle w:val="Tabletextbullet"/>
              <w:numPr>
                <w:ilvl w:val="0"/>
                <w:numId w:val="0"/>
              </w:numPr>
            </w:pPr>
          </w:p>
          <w:p w14:paraId="0FDB7EBF" w14:textId="77777777" w:rsidR="005820F9" w:rsidRDefault="005820F9" w:rsidP="005063E3">
            <w:pPr>
              <w:pStyle w:val="Tabletextbullet"/>
              <w:numPr>
                <w:ilvl w:val="0"/>
                <w:numId w:val="0"/>
              </w:numPr>
            </w:pPr>
            <w:r>
              <w:t xml:space="preserve">S: Lessons should be carefully sequenced to activate students’ prior knowledge and to help them avoid overload. Information in a lesson should build over time from simple to more complex. </w:t>
            </w:r>
          </w:p>
          <w:p w14:paraId="1C9BE941" w14:textId="77777777" w:rsidR="005820F9" w:rsidRDefault="005820F9" w:rsidP="005063E3">
            <w:pPr>
              <w:pStyle w:val="Tabletextbullet"/>
              <w:numPr>
                <w:ilvl w:val="0"/>
                <w:numId w:val="0"/>
              </w:numPr>
            </w:pPr>
          </w:p>
          <w:p w14:paraId="321B1994" w14:textId="40C05407" w:rsidR="00FD4820" w:rsidRDefault="005820F9" w:rsidP="005063E3">
            <w:pPr>
              <w:pStyle w:val="Tabletextbullet"/>
              <w:numPr>
                <w:ilvl w:val="0"/>
                <w:numId w:val="0"/>
              </w:numPr>
            </w:pPr>
            <w:r>
              <w:t xml:space="preserve">T: Yes, </w:t>
            </w:r>
            <w:proofErr w:type="gramStart"/>
            <w:r>
              <w:t>that’s</w:t>
            </w:r>
            <w:proofErr w:type="gramEnd"/>
            <w:r>
              <w:t xml:space="preserve"> right. When we look at the structure of high-quality instructional materials, we should see evidence of these ideas.</w:t>
            </w:r>
            <w:r w:rsidR="00ED22FA">
              <w:t xml:space="preserve"> </w:t>
            </w:r>
            <w:r w:rsidR="006B4793">
              <w:t>What are the components</w:t>
            </w:r>
            <w:r w:rsidR="005E5FA6">
              <w:t xml:space="preserve"> </w:t>
            </w:r>
            <w:r w:rsidR="00C03780">
              <w:t xml:space="preserve">of a </w:t>
            </w:r>
            <w:r w:rsidR="005E5FA6">
              <w:t>high</w:t>
            </w:r>
            <w:r w:rsidR="00AF111A">
              <w:t>-</w:t>
            </w:r>
            <w:r w:rsidR="005E5FA6">
              <w:t>quality lesson plan?</w:t>
            </w:r>
          </w:p>
          <w:p w14:paraId="7FD521C2" w14:textId="7FBCE69E" w:rsidR="00702A52" w:rsidRDefault="00702A52" w:rsidP="005063E3">
            <w:pPr>
              <w:pStyle w:val="Tabletextbullet"/>
              <w:numPr>
                <w:ilvl w:val="0"/>
                <w:numId w:val="0"/>
              </w:numPr>
            </w:pPr>
          </w:p>
          <w:p w14:paraId="0D677BF4" w14:textId="2AEC7B12" w:rsidR="002A678B" w:rsidRDefault="005E5FA6" w:rsidP="005E5FA6">
            <w:pPr>
              <w:pStyle w:val="Tabletextbullet"/>
              <w:numPr>
                <w:ilvl w:val="0"/>
                <w:numId w:val="0"/>
              </w:numPr>
            </w:pPr>
            <w:r>
              <w:lastRenderedPageBreak/>
              <w:t xml:space="preserve">S: They have an introduction, direct instruction, guided &amp; independent practice, </w:t>
            </w:r>
            <w:r w:rsidR="009A2A8B">
              <w:t>assessment,</w:t>
            </w:r>
            <w:r>
              <w:t xml:space="preserve"> and </w:t>
            </w:r>
            <w:proofErr w:type="gramStart"/>
            <w:r>
              <w:t>some</w:t>
            </w:r>
            <w:proofErr w:type="gramEnd"/>
            <w:r>
              <w:t xml:space="preserve"> type of debrief or closing</w:t>
            </w:r>
            <w:r w:rsidR="00C54320">
              <w:t xml:space="preserve">. </w:t>
            </w:r>
          </w:p>
          <w:p w14:paraId="645CD20E" w14:textId="77777777" w:rsidR="005E5FA6" w:rsidRDefault="005E5FA6" w:rsidP="005E5FA6">
            <w:pPr>
              <w:pStyle w:val="Tabletextbullet"/>
              <w:numPr>
                <w:ilvl w:val="0"/>
                <w:numId w:val="0"/>
              </w:numPr>
            </w:pPr>
          </w:p>
          <w:p w14:paraId="25CBDCB9" w14:textId="4AF9CCF5" w:rsidR="00EE5F12" w:rsidRDefault="00EE5F12" w:rsidP="002A678B">
            <w:pPr>
              <w:pStyle w:val="Tabletextbullet"/>
              <w:numPr>
                <w:ilvl w:val="0"/>
                <w:numId w:val="0"/>
              </w:numPr>
            </w:pPr>
            <w:r>
              <w:t>T: Think about the flow of our lessons in this course</w:t>
            </w:r>
            <w:r w:rsidR="00C54320">
              <w:t xml:space="preserve">. </w:t>
            </w:r>
            <w:r>
              <w:t>How are our lessons typically structured?</w:t>
            </w:r>
          </w:p>
          <w:p w14:paraId="16FDE2A6" w14:textId="77777777" w:rsidR="00C77638" w:rsidRDefault="00C77638" w:rsidP="002A678B">
            <w:pPr>
              <w:pStyle w:val="Tabletextbullet"/>
              <w:numPr>
                <w:ilvl w:val="0"/>
                <w:numId w:val="0"/>
              </w:numPr>
            </w:pPr>
          </w:p>
          <w:p w14:paraId="38E585C3" w14:textId="6A4A9A8F" w:rsidR="002A678B" w:rsidRDefault="002A678B" w:rsidP="002A678B">
            <w:pPr>
              <w:pStyle w:val="Tabletextbullet"/>
              <w:numPr>
                <w:ilvl w:val="0"/>
                <w:numId w:val="0"/>
              </w:numPr>
            </w:pPr>
            <w:r>
              <w:t>S: We start with a bellringer, then move to instruction, have a teacher model, then practice the skill before debriefing/reviewing and closing with an exit ticket.</w:t>
            </w:r>
          </w:p>
          <w:p w14:paraId="66D716BE" w14:textId="64907008" w:rsidR="00702A52" w:rsidRDefault="00702A52" w:rsidP="005063E3">
            <w:pPr>
              <w:pStyle w:val="Tabletextbullet"/>
              <w:numPr>
                <w:ilvl w:val="0"/>
                <w:numId w:val="0"/>
              </w:numPr>
            </w:pPr>
          </w:p>
          <w:p w14:paraId="27F38DD6" w14:textId="55DE458B" w:rsidR="00412C03" w:rsidRDefault="00702A52" w:rsidP="005063E3">
            <w:pPr>
              <w:pStyle w:val="Tabletextbullet"/>
              <w:numPr>
                <w:ilvl w:val="0"/>
                <w:numId w:val="0"/>
              </w:numPr>
            </w:pPr>
            <w:r>
              <w:t xml:space="preserve">T:  </w:t>
            </w:r>
            <w:r w:rsidR="000B1C97">
              <w:t xml:space="preserve">The high leverage practice of structuring lessons brings together the important parts of classroom management and </w:t>
            </w:r>
            <w:r w:rsidR="00715FA5">
              <w:t>sequencing instruction</w:t>
            </w:r>
            <w:r w:rsidR="00C54320">
              <w:t xml:space="preserve">. </w:t>
            </w:r>
            <w:r w:rsidR="00C749A1">
              <w:t xml:space="preserve">It </w:t>
            </w:r>
            <w:proofErr w:type="gramStart"/>
            <w:r w:rsidR="00C749A1">
              <w:t>isn’t</w:t>
            </w:r>
            <w:proofErr w:type="gramEnd"/>
            <w:r w:rsidR="00C749A1">
              <w:t xml:space="preserve"> just about what students are learning but how they will be learning it.</w:t>
            </w:r>
            <w:r w:rsidR="00032C08">
              <w:t xml:space="preserve"> High quality instructional materials </w:t>
            </w:r>
            <w:r w:rsidR="00EE4567">
              <w:t xml:space="preserve">structure learning effectively </w:t>
            </w:r>
            <w:r w:rsidR="00C465D6">
              <w:t xml:space="preserve">but teachers must </w:t>
            </w:r>
            <w:proofErr w:type="gramStart"/>
            <w:r w:rsidR="00C465D6">
              <w:t>attend to</w:t>
            </w:r>
            <w:proofErr w:type="gramEnd"/>
            <w:r w:rsidR="00C465D6">
              <w:t xml:space="preserve"> implementing </w:t>
            </w:r>
            <w:r w:rsidR="00F846FD">
              <w:t>the lessons</w:t>
            </w:r>
            <w:r w:rsidR="00C465D6">
              <w:t xml:space="preserve"> with structure and intentionality.  </w:t>
            </w:r>
          </w:p>
          <w:p w14:paraId="0261DF91" w14:textId="77777777" w:rsidR="00412C03" w:rsidRDefault="00412C03" w:rsidP="005063E3">
            <w:pPr>
              <w:pStyle w:val="Tabletextbullet"/>
              <w:numPr>
                <w:ilvl w:val="0"/>
                <w:numId w:val="0"/>
              </w:numPr>
            </w:pPr>
          </w:p>
          <w:p w14:paraId="1426CA29" w14:textId="03D6DECE" w:rsidR="00702A52" w:rsidRDefault="00412C03" w:rsidP="005063E3">
            <w:pPr>
              <w:pStyle w:val="Tabletextbullet"/>
              <w:numPr>
                <w:ilvl w:val="0"/>
                <w:numId w:val="0"/>
              </w:numPr>
            </w:pPr>
            <w:r>
              <w:t xml:space="preserve">T:  </w:t>
            </w:r>
            <w:r w:rsidR="00AE1ECF">
              <w:t xml:space="preserve">There are three key considerations for implementing </w:t>
            </w:r>
            <w:r w:rsidR="00E93097">
              <w:t>HQIM:</w:t>
            </w:r>
          </w:p>
          <w:p w14:paraId="0D19FD81" w14:textId="78903607" w:rsidR="00E93097" w:rsidRDefault="00900105" w:rsidP="00E93097">
            <w:pPr>
              <w:pStyle w:val="Tabletextbullet"/>
              <w:numPr>
                <w:ilvl w:val="0"/>
                <w:numId w:val="3"/>
              </w:numPr>
            </w:pPr>
            <w:r>
              <w:t>Clarity of Student Expectations:</w:t>
            </w:r>
            <w:r w:rsidR="005D3DAC" w:rsidRPr="002C0290">
              <w:rPr>
                <w:i/>
                <w:iCs/>
                <w:color w:val="70AD47" w:themeColor="accent6"/>
              </w:rPr>
              <w:t xml:space="preserve"> </w:t>
            </w:r>
            <w:r w:rsidR="005D3DAC" w:rsidRPr="005D3DAC">
              <w:t>Begin with overview/review prior content</w:t>
            </w:r>
            <w:r w:rsidR="00C54320" w:rsidRPr="005D3DAC">
              <w:t xml:space="preserve">. </w:t>
            </w:r>
            <w:r w:rsidR="005D3DAC" w:rsidRPr="005D3DAC">
              <w:t>This helps to activate student thinking and make connections between past learning and current learning as well as clarify expectations and student success criteria.</w:t>
            </w:r>
          </w:p>
          <w:p w14:paraId="28C945E2" w14:textId="6F3E3D7A" w:rsidR="00900105" w:rsidRDefault="00947230" w:rsidP="00E93097">
            <w:pPr>
              <w:pStyle w:val="Tabletextbullet"/>
              <w:numPr>
                <w:ilvl w:val="0"/>
                <w:numId w:val="3"/>
              </w:numPr>
            </w:pPr>
            <w:r>
              <w:t>Effective Transitions:</w:t>
            </w:r>
            <w:r w:rsidR="009C2B5E">
              <w:t xml:space="preserve"> Teachers must maximize the time available for learning</w:t>
            </w:r>
            <w:r w:rsidR="00C54320">
              <w:t xml:space="preserve">. </w:t>
            </w:r>
            <w:r w:rsidR="009C2B5E">
              <w:t xml:space="preserve">This includes ensuring that transitions between activities are </w:t>
            </w:r>
            <w:r w:rsidR="00A519FE">
              <w:t>smooth</w:t>
            </w:r>
            <w:r w:rsidR="00723F4D">
              <w:t xml:space="preserve"> and </w:t>
            </w:r>
            <w:r w:rsidR="009E7D64">
              <w:t xml:space="preserve">the </w:t>
            </w:r>
            <w:r w:rsidR="007D49D1">
              <w:t xml:space="preserve">teacher structures instructional activities to </w:t>
            </w:r>
            <w:r w:rsidR="00412C03">
              <w:t>maximize time on task.</w:t>
            </w:r>
          </w:p>
          <w:p w14:paraId="519AAF33" w14:textId="1CD019F4" w:rsidR="00947230" w:rsidRDefault="00947230" w:rsidP="00E93097">
            <w:pPr>
              <w:pStyle w:val="Tabletextbullet"/>
              <w:numPr>
                <w:ilvl w:val="0"/>
                <w:numId w:val="3"/>
              </w:numPr>
            </w:pPr>
            <w:r>
              <w:t>Student Engagement:</w:t>
            </w:r>
            <w:r w:rsidR="00666A07">
              <w:t xml:space="preserve"> </w:t>
            </w:r>
            <w:r w:rsidR="00887F34">
              <w:t xml:space="preserve">Students should </w:t>
            </w:r>
            <w:r w:rsidR="00E8179A">
              <w:t xml:space="preserve">be </w:t>
            </w:r>
            <w:r w:rsidR="00887F34">
              <w:t>actively thinking, reading, writing, and talking about their learning</w:t>
            </w:r>
            <w:r w:rsidR="00E8179A">
              <w:t xml:space="preserve"> throughout the lesson.</w:t>
            </w:r>
          </w:p>
          <w:p w14:paraId="563D3ABD" w14:textId="38776A0F" w:rsidR="003D02CA" w:rsidRDefault="000B319B" w:rsidP="005063E3">
            <w:pPr>
              <w:pStyle w:val="Tabletextbullet"/>
              <w:numPr>
                <w:ilvl w:val="0"/>
                <w:numId w:val="0"/>
              </w:numPr>
            </w:pPr>
            <w:r>
              <w:t>T</w:t>
            </w:r>
            <w:r w:rsidR="00692EC9">
              <w:t xml:space="preserve">:  For a teacher to </w:t>
            </w:r>
            <w:r w:rsidR="0040319B">
              <w:t xml:space="preserve">effectively </w:t>
            </w:r>
            <w:r w:rsidR="00D65831">
              <w:t>implement</w:t>
            </w:r>
            <w:r w:rsidR="00213CFA">
              <w:t xml:space="preserve"> high quality </w:t>
            </w:r>
            <w:r w:rsidR="00141A2E">
              <w:t>materials</w:t>
            </w:r>
            <w:r w:rsidR="0040319B">
              <w:t>, they need to think proactively about the instruction</w:t>
            </w:r>
            <w:r w:rsidR="00C54320">
              <w:t xml:space="preserve">. </w:t>
            </w:r>
            <w:r w:rsidR="0040319B">
              <w:t xml:space="preserve">One strategy that helps teachers </w:t>
            </w:r>
            <w:r w:rsidR="003D5D0B">
              <w:t>do this</w:t>
            </w:r>
            <w:r w:rsidR="009451C5">
              <w:t xml:space="preserve"> is double planning</w:t>
            </w:r>
            <w:r w:rsidR="00C54320">
              <w:t xml:space="preserve">. </w:t>
            </w:r>
            <w:r w:rsidR="0070699D">
              <w:t xml:space="preserve">Double planning helps teachers think about what </w:t>
            </w:r>
            <w:r w:rsidR="00787CCB">
              <w:t xml:space="preserve">students will </w:t>
            </w:r>
            <w:r w:rsidR="00F55FC2">
              <w:t>do</w:t>
            </w:r>
            <w:r w:rsidR="00E326FB">
              <w:t xml:space="preserve"> throughout the lesson.</w:t>
            </w:r>
          </w:p>
          <w:p w14:paraId="110EE425" w14:textId="77777777" w:rsidR="00E552FA" w:rsidRDefault="00E552FA" w:rsidP="005063E3">
            <w:pPr>
              <w:pStyle w:val="Tabletextbullet"/>
              <w:numPr>
                <w:ilvl w:val="0"/>
                <w:numId w:val="0"/>
              </w:numPr>
            </w:pPr>
          </w:p>
          <w:p w14:paraId="28B868A0" w14:textId="0950F616" w:rsidR="00E552FA" w:rsidRDefault="00E552FA" w:rsidP="005063E3">
            <w:pPr>
              <w:pStyle w:val="Tabletextbullet"/>
              <w:numPr>
                <w:ilvl w:val="0"/>
                <w:numId w:val="0"/>
              </w:numPr>
            </w:pPr>
            <w:r>
              <w:t>T: I am going to show you a video that describes the double planning process</w:t>
            </w:r>
            <w:r w:rsidR="00C54320">
              <w:t xml:space="preserve">. </w:t>
            </w:r>
            <w:r>
              <w:t>As you watch the video,</w:t>
            </w:r>
            <w:r w:rsidR="006D5527">
              <w:t xml:space="preserve"> think about how the process of double planning can help to improve student learning</w:t>
            </w:r>
            <w:r w:rsidR="00C82980">
              <w:t xml:space="preserve"> and take notes in your student guide</w:t>
            </w:r>
            <w:r w:rsidR="00C54320">
              <w:t xml:space="preserve">. </w:t>
            </w:r>
            <w:r w:rsidR="006D5527">
              <w:t>What are the benefits?</w:t>
            </w:r>
          </w:p>
          <w:p w14:paraId="5C20AD7A" w14:textId="77777777" w:rsidR="006D5527" w:rsidRDefault="006D5527" w:rsidP="005063E3">
            <w:pPr>
              <w:pStyle w:val="Tabletextbullet"/>
              <w:numPr>
                <w:ilvl w:val="0"/>
                <w:numId w:val="0"/>
              </w:numPr>
            </w:pPr>
          </w:p>
          <w:p w14:paraId="1EA6905C" w14:textId="1653254E" w:rsidR="006D5527" w:rsidRDefault="006D5527" w:rsidP="005063E3">
            <w:pPr>
              <w:pStyle w:val="Tabletextbullet"/>
              <w:numPr>
                <w:ilvl w:val="0"/>
                <w:numId w:val="0"/>
              </w:numPr>
            </w:pPr>
            <w:r>
              <w:t>T: (</w:t>
            </w:r>
            <w:hyperlink r:id="rId12" w:history="1">
              <w:r w:rsidRPr="00B80052">
                <w:rPr>
                  <w:rStyle w:val="Hyperlink"/>
                </w:rPr>
                <w:t>Show TLAC Double Planning Video-D.Lemov &amp; J.Worrell</w:t>
              </w:r>
            </w:hyperlink>
            <w:r w:rsidR="008A1D42">
              <w:t>-2:52</w:t>
            </w:r>
            <w:r>
              <w:t>)</w:t>
            </w:r>
          </w:p>
          <w:p w14:paraId="69E9E518" w14:textId="77777777" w:rsidR="0010275F" w:rsidRDefault="0010275F" w:rsidP="005063E3">
            <w:pPr>
              <w:pStyle w:val="Tabletextbullet"/>
              <w:numPr>
                <w:ilvl w:val="0"/>
                <w:numId w:val="0"/>
              </w:numPr>
            </w:pPr>
          </w:p>
          <w:p w14:paraId="1CFFF8EB" w14:textId="62AD5AAE" w:rsidR="006D5527" w:rsidRDefault="008A1D42" w:rsidP="005063E3">
            <w:pPr>
              <w:pStyle w:val="Tabletextbullet"/>
              <w:numPr>
                <w:ilvl w:val="0"/>
                <w:numId w:val="0"/>
              </w:numPr>
            </w:pPr>
            <w:r>
              <w:t xml:space="preserve">S: (Students watch video &amp; </w:t>
            </w:r>
            <w:r w:rsidR="00E521B9">
              <w:t>take notes on the</w:t>
            </w:r>
            <w:r>
              <w:t xml:space="preserve"> benefits</w:t>
            </w:r>
            <w:r w:rsidR="0052794F">
              <w:t xml:space="preserve"> of double planning</w:t>
            </w:r>
            <w:r w:rsidR="00E521B9">
              <w:t>.</w:t>
            </w:r>
            <w:r w:rsidR="0052794F">
              <w:t>)</w:t>
            </w:r>
          </w:p>
          <w:p w14:paraId="60D8BFB1" w14:textId="77777777" w:rsidR="006D5527" w:rsidRDefault="006D5527" w:rsidP="005063E3">
            <w:pPr>
              <w:pStyle w:val="Tabletextbullet"/>
              <w:numPr>
                <w:ilvl w:val="0"/>
                <w:numId w:val="0"/>
              </w:numPr>
            </w:pPr>
          </w:p>
          <w:p w14:paraId="172FC369" w14:textId="0BC3D2F2" w:rsidR="0010275F" w:rsidRDefault="0010275F" w:rsidP="005063E3">
            <w:pPr>
              <w:pStyle w:val="Tabletextbullet"/>
              <w:numPr>
                <w:ilvl w:val="0"/>
                <w:numId w:val="0"/>
              </w:numPr>
            </w:pPr>
            <w:r>
              <w:lastRenderedPageBreak/>
              <w:t xml:space="preserve">T: </w:t>
            </w:r>
            <w:r w:rsidR="003A0455">
              <w:t xml:space="preserve"> In what ways do you think double planning can help improve student learning?</w:t>
            </w:r>
          </w:p>
          <w:p w14:paraId="4463B978" w14:textId="77777777" w:rsidR="006D5527" w:rsidRDefault="006D5527" w:rsidP="005063E3">
            <w:pPr>
              <w:pStyle w:val="Tabletextbullet"/>
              <w:numPr>
                <w:ilvl w:val="0"/>
                <w:numId w:val="0"/>
              </w:numPr>
            </w:pPr>
          </w:p>
          <w:p w14:paraId="6182797C" w14:textId="042D60DB" w:rsidR="006D5527" w:rsidRDefault="006D5527" w:rsidP="005063E3">
            <w:pPr>
              <w:pStyle w:val="Tabletextbullet"/>
              <w:numPr>
                <w:ilvl w:val="0"/>
                <w:numId w:val="0"/>
              </w:numPr>
            </w:pPr>
            <w:r>
              <w:t xml:space="preserve">S: </w:t>
            </w:r>
            <w:bookmarkStart w:id="1" w:name="_Hlk94876991"/>
            <w:r>
              <w:t xml:space="preserve">Double planning can help teachers to clarify </w:t>
            </w:r>
            <w:r w:rsidR="0052794F">
              <w:t>their</w:t>
            </w:r>
            <w:r>
              <w:t xml:space="preserve"> expectations for students (what success looks like</w:t>
            </w:r>
            <w:r w:rsidR="004545BA">
              <w:t>). It also could be helpful for teachers to think about how they will give instructions clearly and structure effective transitions</w:t>
            </w:r>
            <w:r w:rsidR="000C0380">
              <w:t xml:space="preserve"> as well as how to address student engagement.</w:t>
            </w:r>
          </w:p>
          <w:bookmarkEnd w:id="1"/>
          <w:p w14:paraId="32368A2E" w14:textId="77777777" w:rsidR="008A31B5" w:rsidRDefault="008A31B5" w:rsidP="0052794F">
            <w:pPr>
              <w:pStyle w:val="Tabletextbullet"/>
              <w:numPr>
                <w:ilvl w:val="0"/>
                <w:numId w:val="0"/>
              </w:numPr>
            </w:pPr>
          </w:p>
          <w:p w14:paraId="202AB677" w14:textId="41B980F6" w:rsidR="0052794F" w:rsidRPr="00205E12" w:rsidRDefault="0052794F" w:rsidP="0052794F">
            <w:pPr>
              <w:pStyle w:val="Tabletextbullet"/>
              <w:numPr>
                <w:ilvl w:val="0"/>
                <w:numId w:val="0"/>
              </w:numPr>
            </w:pPr>
            <w:r>
              <w:t xml:space="preserve">T: </w:t>
            </w:r>
            <w:proofErr w:type="gramStart"/>
            <w:r>
              <w:t>Let’s</w:t>
            </w:r>
            <w:proofErr w:type="gramEnd"/>
            <w:r>
              <w:t xml:space="preserve"> look at an example of how to create a double plan.</w:t>
            </w:r>
          </w:p>
        </w:tc>
        <w:tc>
          <w:tcPr>
            <w:tcW w:w="1578" w:type="dxa"/>
          </w:tcPr>
          <w:p w14:paraId="21DE7088" w14:textId="7D853AB3" w:rsidR="00413E82" w:rsidRDefault="008F5D3C" w:rsidP="00FD5E69">
            <w:pPr>
              <w:pStyle w:val="Tabletext"/>
              <w:jc w:val="center"/>
            </w:pPr>
            <w:r>
              <w:lastRenderedPageBreak/>
              <w:t>PPT</w:t>
            </w:r>
          </w:p>
          <w:p w14:paraId="0C00005C" w14:textId="7B29DCC2" w:rsidR="008F5D3C" w:rsidRDefault="008F5D3C" w:rsidP="00FD5E69">
            <w:pPr>
              <w:pStyle w:val="Tabletext"/>
              <w:jc w:val="center"/>
            </w:pPr>
            <w:r>
              <w:t>Student Guide</w:t>
            </w:r>
          </w:p>
          <w:p w14:paraId="21A6A61C" w14:textId="0CA7A36B" w:rsidR="00417F98" w:rsidRPr="00205E12" w:rsidRDefault="00C54320" w:rsidP="00FD5E69">
            <w:pPr>
              <w:pStyle w:val="Tabletext"/>
              <w:jc w:val="center"/>
            </w:pPr>
            <w:hyperlink r:id="rId13" w:history="1">
              <w:r w:rsidR="00417F98" w:rsidRPr="00D771D8">
                <w:rPr>
                  <w:rStyle w:val="Hyperlink"/>
                </w:rPr>
                <w:t>TLAC Video: Double Planning</w:t>
              </w:r>
            </w:hyperlink>
          </w:p>
        </w:tc>
      </w:tr>
      <w:tr w:rsidR="00B125BD" w:rsidRPr="00447D20" w14:paraId="028CE406" w14:textId="77777777" w:rsidTr="00520A70">
        <w:trPr>
          <w:cantSplit w:val="0"/>
        </w:trPr>
        <w:tc>
          <w:tcPr>
            <w:tcW w:w="805" w:type="dxa"/>
          </w:tcPr>
          <w:p w14:paraId="3737C0F3" w14:textId="7E95E91F" w:rsidR="00B125BD" w:rsidRDefault="00213BFD" w:rsidP="00B125BD">
            <w:pPr>
              <w:pStyle w:val="Tabletext"/>
              <w:jc w:val="center"/>
            </w:pPr>
            <w:r>
              <w:lastRenderedPageBreak/>
              <w:t>8</w:t>
            </w:r>
            <w:r w:rsidR="001328C3">
              <w:t xml:space="preserve"> mins</w:t>
            </w:r>
          </w:p>
        </w:tc>
        <w:tc>
          <w:tcPr>
            <w:tcW w:w="6967" w:type="dxa"/>
          </w:tcPr>
          <w:p w14:paraId="530A4669" w14:textId="3A831BC9" w:rsidR="00B125BD" w:rsidRPr="00AC66C0" w:rsidRDefault="0052794F" w:rsidP="00B125BD">
            <w:pPr>
              <w:pStyle w:val="Tabletextbullet"/>
              <w:numPr>
                <w:ilvl w:val="0"/>
                <w:numId w:val="0"/>
              </w:numPr>
              <w:rPr>
                <w:b/>
                <w:bCs/>
              </w:rPr>
            </w:pPr>
            <w:r>
              <w:rPr>
                <w:b/>
                <w:bCs/>
              </w:rPr>
              <w:t>Double Planning</w:t>
            </w:r>
          </w:p>
          <w:p w14:paraId="35076802" w14:textId="77777777" w:rsidR="008F3E0D" w:rsidRDefault="008F3E0D" w:rsidP="00B125BD">
            <w:pPr>
              <w:pStyle w:val="Tabletextbullet"/>
              <w:numPr>
                <w:ilvl w:val="0"/>
                <w:numId w:val="0"/>
              </w:numPr>
            </w:pPr>
          </w:p>
          <w:p w14:paraId="345898A0" w14:textId="4D551DA3" w:rsidR="00667B91" w:rsidRDefault="00667B91" w:rsidP="00667B91">
            <w:pPr>
              <w:pStyle w:val="Tabletextbullet"/>
              <w:numPr>
                <w:ilvl w:val="0"/>
                <w:numId w:val="0"/>
              </w:numPr>
            </w:pPr>
            <w:r>
              <w:t xml:space="preserve">T: </w:t>
            </w:r>
            <w:r w:rsidR="00B01700">
              <w:t xml:space="preserve">Locate the example of a </w:t>
            </w:r>
            <w:r w:rsidR="004E2B4B">
              <w:t>double plan on your student guide</w:t>
            </w:r>
            <w:r w:rsidR="00CE7E78">
              <w:t>.</w:t>
            </w:r>
          </w:p>
          <w:p w14:paraId="60177953" w14:textId="77777777" w:rsidR="00DC228F" w:rsidRDefault="00DC228F" w:rsidP="00667B91">
            <w:pPr>
              <w:pStyle w:val="Tabletextbullet"/>
              <w:numPr>
                <w:ilvl w:val="0"/>
                <w:numId w:val="0"/>
              </w:numPr>
            </w:pPr>
          </w:p>
          <w:p w14:paraId="4670949A" w14:textId="35FFE5D2" w:rsidR="00DC228F" w:rsidRDefault="00DC228F" w:rsidP="00667B91">
            <w:pPr>
              <w:pStyle w:val="Tabletextbullet"/>
              <w:numPr>
                <w:ilvl w:val="0"/>
                <w:numId w:val="0"/>
              </w:numPr>
            </w:pPr>
            <w:r>
              <w:t xml:space="preserve">S: (Locate </w:t>
            </w:r>
            <w:r w:rsidR="00CE7E78">
              <w:t>Double Plan</w:t>
            </w:r>
            <w:r>
              <w:t xml:space="preserve"> on student guide</w:t>
            </w:r>
            <w:r w:rsidR="00CE7E78">
              <w:t>.</w:t>
            </w:r>
            <w:r>
              <w:t>)</w:t>
            </w:r>
          </w:p>
          <w:p w14:paraId="3DC59CC8" w14:textId="77777777" w:rsidR="00DC228F" w:rsidRDefault="00DC228F" w:rsidP="00667B91">
            <w:pPr>
              <w:pStyle w:val="Tabletextbullet"/>
              <w:numPr>
                <w:ilvl w:val="0"/>
                <w:numId w:val="0"/>
              </w:numPr>
            </w:pPr>
          </w:p>
          <w:p w14:paraId="1CD763B1" w14:textId="27C14114" w:rsidR="00DC228F" w:rsidRDefault="00DC228F" w:rsidP="00667B91">
            <w:pPr>
              <w:pStyle w:val="Tabletextbullet"/>
              <w:numPr>
                <w:ilvl w:val="0"/>
                <w:numId w:val="0"/>
              </w:numPr>
            </w:pPr>
            <w:r>
              <w:t>T:</w:t>
            </w:r>
            <w:r w:rsidR="00563D8F">
              <w:t xml:space="preserve"> This is an example of a small portion of a lesso</w:t>
            </w:r>
            <w:r w:rsidR="00111CC6">
              <w:t>n</w:t>
            </w:r>
            <w:r w:rsidR="00C54320">
              <w:t xml:space="preserve">. </w:t>
            </w:r>
            <w:r w:rsidR="00111CC6">
              <w:t>Can someone read the description of the task where it says “Paragraph”?</w:t>
            </w:r>
          </w:p>
          <w:p w14:paraId="4965CF8B" w14:textId="7C00763D" w:rsidR="00111CC6" w:rsidRDefault="00111CC6" w:rsidP="00667B91">
            <w:pPr>
              <w:pStyle w:val="Tabletextbullet"/>
              <w:numPr>
                <w:ilvl w:val="0"/>
                <w:numId w:val="0"/>
              </w:numPr>
            </w:pPr>
            <w:r>
              <w:br/>
              <w:t>S: (</w:t>
            </w:r>
            <w:r w:rsidR="00CE7E78">
              <w:t>Volunteer r</w:t>
            </w:r>
            <w:r>
              <w:t>ead</w:t>
            </w:r>
            <w:r w:rsidR="00CE7E78">
              <w:t>s</w:t>
            </w:r>
            <w:r>
              <w:t xml:space="preserve"> </w:t>
            </w:r>
            <w:r w:rsidR="001743CF">
              <w:t>description after paragraph on Double plan example</w:t>
            </w:r>
            <w:r w:rsidR="00CE7E78">
              <w:t>.</w:t>
            </w:r>
            <w:r w:rsidR="001743CF">
              <w:t>)</w:t>
            </w:r>
          </w:p>
          <w:p w14:paraId="48B0B242" w14:textId="77777777" w:rsidR="001743CF" w:rsidRDefault="001743CF" w:rsidP="00667B91">
            <w:pPr>
              <w:pStyle w:val="Tabletextbullet"/>
              <w:numPr>
                <w:ilvl w:val="0"/>
                <w:numId w:val="0"/>
              </w:numPr>
            </w:pPr>
          </w:p>
          <w:p w14:paraId="295D0F2C" w14:textId="792C3933" w:rsidR="001743CF" w:rsidRDefault="001743CF" w:rsidP="00667B91">
            <w:pPr>
              <w:pStyle w:val="Tabletextbullet"/>
              <w:numPr>
                <w:ilvl w:val="0"/>
                <w:numId w:val="0"/>
              </w:numPr>
            </w:pPr>
            <w:r>
              <w:t xml:space="preserve">T:  </w:t>
            </w:r>
            <w:r w:rsidR="002670C1">
              <w:t xml:space="preserve">Now take a moment to review the </w:t>
            </w:r>
            <w:r w:rsidR="008E6008">
              <w:t>steps under “Teacher will” and “Student Will</w:t>
            </w:r>
            <w:r w:rsidR="00CE7E78">
              <w:t>.</w:t>
            </w:r>
            <w:r w:rsidR="008E6008">
              <w:t>”  What do you notice?</w:t>
            </w:r>
          </w:p>
          <w:p w14:paraId="0BBA08A0" w14:textId="77777777" w:rsidR="008E6008" w:rsidRDefault="008E6008" w:rsidP="00667B91">
            <w:pPr>
              <w:pStyle w:val="Tabletextbullet"/>
              <w:numPr>
                <w:ilvl w:val="0"/>
                <w:numId w:val="0"/>
              </w:numPr>
            </w:pPr>
          </w:p>
          <w:p w14:paraId="343B4392" w14:textId="7F0CA55E" w:rsidR="008E6008" w:rsidRDefault="008E6008" w:rsidP="00667B91">
            <w:pPr>
              <w:pStyle w:val="Tabletextbullet"/>
              <w:numPr>
                <w:ilvl w:val="0"/>
                <w:numId w:val="0"/>
              </w:numPr>
            </w:pPr>
            <w:r>
              <w:t xml:space="preserve">S: </w:t>
            </w:r>
            <w:r w:rsidR="00714EEC">
              <w:t>(Answers will vary</w:t>
            </w:r>
            <w:r w:rsidR="00CE7E78">
              <w:t>.</w:t>
            </w:r>
            <w:r w:rsidR="00714EEC">
              <w:t xml:space="preserve">) </w:t>
            </w:r>
            <w:r w:rsidR="00590FEF">
              <w:t xml:space="preserve">There are </w:t>
            </w:r>
            <w:proofErr w:type="gramStart"/>
            <w:r w:rsidR="00590FEF">
              <w:t>a lot</w:t>
            </w:r>
            <w:proofErr w:type="gramEnd"/>
            <w:r w:rsidR="00590FEF">
              <w:t xml:space="preserve"> more details</w:t>
            </w:r>
            <w:r w:rsidR="00A059B3">
              <w:t xml:space="preserve"> in the double plan than the paragraph</w:t>
            </w:r>
            <w:r w:rsidR="00590FEF">
              <w:t xml:space="preserve"> about how the students and teachers will </w:t>
            </w:r>
            <w:r w:rsidR="00714EEC">
              <w:t>accomplish the task</w:t>
            </w:r>
            <w:r w:rsidR="00C54320">
              <w:t xml:space="preserve">. </w:t>
            </w:r>
            <w:r w:rsidR="00A059B3">
              <w:t>The double plan h</w:t>
            </w:r>
            <w:r w:rsidR="00714EEC">
              <w:t xml:space="preserve">ighlights the transitions and the small things that teachers need to do (setting timers/planning for timing) that are not clear in the </w:t>
            </w:r>
            <w:r w:rsidR="00C76490">
              <w:t>description</w:t>
            </w:r>
            <w:r w:rsidR="00C54320">
              <w:t xml:space="preserve">. </w:t>
            </w:r>
            <w:r w:rsidR="00467352">
              <w:t>It helps to visualize how everything is happening in the classroom.</w:t>
            </w:r>
          </w:p>
          <w:p w14:paraId="57211267" w14:textId="77777777" w:rsidR="00467352" w:rsidRDefault="00467352" w:rsidP="00667B91">
            <w:pPr>
              <w:pStyle w:val="Tabletextbullet"/>
              <w:numPr>
                <w:ilvl w:val="0"/>
                <w:numId w:val="0"/>
              </w:numPr>
            </w:pPr>
          </w:p>
          <w:p w14:paraId="68CFF6CC" w14:textId="1E5F6B49" w:rsidR="00256705" w:rsidRDefault="00467352" w:rsidP="00667B91">
            <w:pPr>
              <w:pStyle w:val="Tabletextbullet"/>
              <w:numPr>
                <w:ilvl w:val="0"/>
                <w:numId w:val="0"/>
              </w:numPr>
            </w:pPr>
            <w:r>
              <w:t xml:space="preserve">T: There are </w:t>
            </w:r>
            <w:proofErr w:type="gramStart"/>
            <w:r>
              <w:t>a lot of</w:t>
            </w:r>
            <w:proofErr w:type="gramEnd"/>
            <w:r>
              <w:t xml:space="preserve"> moving parts to planning instruction</w:t>
            </w:r>
            <w:r w:rsidR="00C54320">
              <w:t xml:space="preserve">. </w:t>
            </w:r>
            <w:r>
              <w:t xml:space="preserve">You will see </w:t>
            </w:r>
            <w:r w:rsidR="009755DF">
              <w:t>that the description mentions “Read the first half on your own</w:t>
            </w:r>
            <w:r w:rsidR="00A059B3">
              <w:t>.</w:t>
            </w:r>
            <w:r w:rsidR="009755DF">
              <w:t>” This could be confusing to students</w:t>
            </w:r>
            <w:r w:rsidR="00C54320">
              <w:t xml:space="preserve">. </w:t>
            </w:r>
            <w:r w:rsidR="009755DF">
              <w:t xml:space="preserve">The </w:t>
            </w:r>
            <w:r w:rsidR="00F37DAA">
              <w:t>double plan clarifies those expectations by asking students to “box the text that you will read</w:t>
            </w:r>
            <w:r w:rsidR="00A059B3">
              <w:t>.</w:t>
            </w:r>
            <w:r w:rsidR="00F37DAA">
              <w:t xml:space="preserve">”  </w:t>
            </w:r>
            <w:r w:rsidR="00256705">
              <w:t xml:space="preserve">Where else do you see expectations clarified by the </w:t>
            </w:r>
            <w:r w:rsidR="009703F5">
              <w:t>double plan?</w:t>
            </w:r>
          </w:p>
          <w:p w14:paraId="090EAF4B" w14:textId="77777777" w:rsidR="009703F5" w:rsidRDefault="009703F5" w:rsidP="00667B91">
            <w:pPr>
              <w:pStyle w:val="Tabletextbullet"/>
              <w:numPr>
                <w:ilvl w:val="0"/>
                <w:numId w:val="0"/>
              </w:numPr>
            </w:pPr>
          </w:p>
          <w:p w14:paraId="0665D42D" w14:textId="1CE6B635" w:rsidR="009703F5" w:rsidRDefault="009703F5" w:rsidP="00667B91">
            <w:pPr>
              <w:pStyle w:val="Tabletextbullet"/>
              <w:numPr>
                <w:ilvl w:val="0"/>
                <w:numId w:val="0"/>
              </w:numPr>
            </w:pPr>
            <w:r>
              <w:t xml:space="preserve">S: The description mentions </w:t>
            </w:r>
            <w:r w:rsidR="00A059B3">
              <w:t>t</w:t>
            </w:r>
            <w:r>
              <w:t>aking notes while the double plan clarifies that students should be annotatin</w:t>
            </w:r>
            <w:r w:rsidR="00AD772E">
              <w:t>g and then star</w:t>
            </w:r>
            <w:r w:rsidR="00A059B3">
              <w:t>r</w:t>
            </w:r>
            <w:r w:rsidR="00AD772E">
              <w:t>ing their best annotations.</w:t>
            </w:r>
            <w:r w:rsidR="000B2A8D">
              <w:t xml:space="preserve"> </w:t>
            </w:r>
            <w:r w:rsidR="006C4C38">
              <w:t>Also,</w:t>
            </w:r>
            <w:r w:rsidR="000B2A8D">
              <w:t xml:space="preserve"> during the section of sharing, the teacher clarifies that students should “reference </w:t>
            </w:r>
            <w:r w:rsidR="003543B2">
              <w:t>your</w:t>
            </w:r>
            <w:r w:rsidR="000B2A8D">
              <w:t xml:space="preserve"> annotations as you talk</w:t>
            </w:r>
            <w:r w:rsidR="00A059B3">
              <w:t>.</w:t>
            </w:r>
            <w:r w:rsidR="000B2A8D">
              <w:t xml:space="preserve">”  </w:t>
            </w:r>
            <w:r w:rsidR="003543B2">
              <w:t>That clarifies to students that they should be working from the text as they are discussing the prompt.</w:t>
            </w:r>
          </w:p>
          <w:p w14:paraId="0518615E" w14:textId="77777777" w:rsidR="003543B2" w:rsidRDefault="003543B2" w:rsidP="00667B91">
            <w:pPr>
              <w:pStyle w:val="Tabletextbullet"/>
              <w:numPr>
                <w:ilvl w:val="0"/>
                <w:numId w:val="0"/>
              </w:numPr>
            </w:pPr>
          </w:p>
          <w:p w14:paraId="4EBB9FAC" w14:textId="1480A6D7" w:rsidR="003543B2" w:rsidRDefault="003543B2" w:rsidP="00667B91">
            <w:pPr>
              <w:pStyle w:val="Tabletextbullet"/>
              <w:numPr>
                <w:ilvl w:val="0"/>
                <w:numId w:val="0"/>
              </w:numPr>
            </w:pPr>
            <w:r>
              <w:lastRenderedPageBreak/>
              <w:t>T</w:t>
            </w:r>
            <w:r w:rsidR="00983084">
              <w:t>:  The double plan helps to ensure student engagement</w:t>
            </w:r>
            <w:r w:rsidR="00C54320">
              <w:t xml:space="preserve">. </w:t>
            </w:r>
            <w:r w:rsidR="00983084">
              <w:t xml:space="preserve">Where do you see examples </w:t>
            </w:r>
            <w:r w:rsidR="00A7214C">
              <w:t>of planning for student engagement?</w:t>
            </w:r>
          </w:p>
          <w:p w14:paraId="1498D872" w14:textId="77777777" w:rsidR="00A7214C" w:rsidRDefault="00A7214C" w:rsidP="00667B91">
            <w:pPr>
              <w:pStyle w:val="Tabletextbullet"/>
              <w:numPr>
                <w:ilvl w:val="0"/>
                <w:numId w:val="0"/>
              </w:numPr>
            </w:pPr>
          </w:p>
          <w:p w14:paraId="36E95008" w14:textId="2BE967F8" w:rsidR="005C04A4" w:rsidRDefault="00A7214C" w:rsidP="00667B91">
            <w:pPr>
              <w:pStyle w:val="Tabletextbullet"/>
              <w:numPr>
                <w:ilvl w:val="0"/>
                <w:numId w:val="0"/>
              </w:numPr>
            </w:pPr>
            <w:r>
              <w:t xml:space="preserve">S: </w:t>
            </w:r>
            <w:r w:rsidR="005C04A4">
              <w:t xml:space="preserve">Students engage by boxing the text, read along silently, ask a student to read the focus prompt, actively annotate the passage, </w:t>
            </w:r>
            <w:r w:rsidR="00C54320">
              <w:t>turn,</w:t>
            </w:r>
            <w:r w:rsidR="005C04A4">
              <w:t xml:space="preserve"> and talk during a discussion.</w:t>
            </w:r>
          </w:p>
          <w:p w14:paraId="4C8D6F06" w14:textId="77777777" w:rsidR="005C04A4" w:rsidRDefault="005C04A4" w:rsidP="00667B91">
            <w:pPr>
              <w:pStyle w:val="Tabletextbullet"/>
              <w:numPr>
                <w:ilvl w:val="0"/>
                <w:numId w:val="0"/>
              </w:numPr>
            </w:pPr>
          </w:p>
          <w:p w14:paraId="4EC55863" w14:textId="09DEBDBF" w:rsidR="005C04A4" w:rsidRDefault="005C04A4" w:rsidP="00667B91">
            <w:pPr>
              <w:pStyle w:val="Tabletextbullet"/>
              <w:numPr>
                <w:ilvl w:val="0"/>
                <w:numId w:val="0"/>
              </w:numPr>
            </w:pPr>
            <w:r>
              <w:t xml:space="preserve">T: </w:t>
            </w:r>
            <w:r w:rsidR="00235D00">
              <w:t>How does this double plan help to plan for effective transitions</w:t>
            </w:r>
            <w:r w:rsidR="00C54320">
              <w:t xml:space="preserve">? </w:t>
            </w:r>
            <w:r w:rsidR="00235D00">
              <w:t>What would a teacher likely not think about if they were working just from the description?</w:t>
            </w:r>
          </w:p>
          <w:p w14:paraId="4ABEE7EA" w14:textId="2CD63DE6" w:rsidR="00235D00" w:rsidRDefault="00235D00" w:rsidP="00667B91">
            <w:pPr>
              <w:pStyle w:val="Tabletextbullet"/>
              <w:numPr>
                <w:ilvl w:val="0"/>
                <w:numId w:val="0"/>
              </w:numPr>
            </w:pPr>
            <w:r>
              <w:t xml:space="preserve">S: The double plan </w:t>
            </w:r>
            <w:r w:rsidR="00606E9D">
              <w:t xml:space="preserve">shows how </w:t>
            </w:r>
            <w:proofErr w:type="gramStart"/>
            <w:r w:rsidR="00606E9D">
              <w:t>much</w:t>
            </w:r>
            <w:proofErr w:type="gramEnd"/>
            <w:r w:rsidR="00606E9D">
              <w:t xml:space="preserve"> time to be spent on each step</w:t>
            </w:r>
            <w:r w:rsidR="00C54320">
              <w:t xml:space="preserve">. </w:t>
            </w:r>
            <w:r w:rsidR="00606E9D">
              <w:t>It also reminds the teacher to set a timer to maximize time on task</w:t>
            </w:r>
            <w:r w:rsidR="00C54320">
              <w:t xml:space="preserve">. </w:t>
            </w:r>
            <w:r w:rsidR="00D13FC4">
              <w:t xml:space="preserve">Without these reminders the teacher may let an activity go too long or </w:t>
            </w:r>
            <w:r w:rsidR="00D06582">
              <w:t>cut it off too early</w:t>
            </w:r>
            <w:r w:rsidR="00D13FC4">
              <w:t xml:space="preserve"> and the students may not be clear about how </w:t>
            </w:r>
            <w:proofErr w:type="gramStart"/>
            <w:r w:rsidR="00D13FC4">
              <w:t>much</w:t>
            </w:r>
            <w:proofErr w:type="gramEnd"/>
            <w:r w:rsidR="00D13FC4">
              <w:t xml:space="preserve"> time they have on a particular task</w:t>
            </w:r>
            <w:r w:rsidR="00C54320">
              <w:t xml:space="preserve">. </w:t>
            </w:r>
          </w:p>
          <w:p w14:paraId="45E40E10" w14:textId="77777777" w:rsidR="00667B91" w:rsidRDefault="00667B91" w:rsidP="00667B91">
            <w:pPr>
              <w:pStyle w:val="Tabletextbullet"/>
              <w:numPr>
                <w:ilvl w:val="0"/>
                <w:numId w:val="0"/>
              </w:numPr>
            </w:pPr>
          </w:p>
          <w:p w14:paraId="70F20730" w14:textId="6437FEDC" w:rsidR="00A950B7" w:rsidRPr="00A85644" w:rsidRDefault="00BC70FF" w:rsidP="008E504F">
            <w:pPr>
              <w:pStyle w:val="Tabletextbullet"/>
              <w:numPr>
                <w:ilvl w:val="0"/>
                <w:numId w:val="0"/>
              </w:numPr>
            </w:pPr>
            <w:r>
              <w:t xml:space="preserve">T: As you look through this plan, </w:t>
            </w:r>
            <w:r w:rsidR="007100EF">
              <w:t xml:space="preserve">notice that for </w:t>
            </w:r>
            <w:r w:rsidR="001F04C0">
              <w:t xml:space="preserve">almost </w:t>
            </w:r>
            <w:r w:rsidR="007100EF">
              <w:t>every teacher action there is a student action</w:t>
            </w:r>
            <w:r w:rsidR="00C54320">
              <w:t xml:space="preserve">. </w:t>
            </w:r>
            <w:r w:rsidR="001F04C0">
              <w:t>Thinking through the plan in this way helps to be proactive about the role of each person</w:t>
            </w:r>
            <w:r w:rsidR="008E504F">
              <w:t>.</w:t>
            </w:r>
          </w:p>
        </w:tc>
        <w:tc>
          <w:tcPr>
            <w:tcW w:w="1578" w:type="dxa"/>
          </w:tcPr>
          <w:p w14:paraId="100A9F45" w14:textId="77777777" w:rsidR="00B125BD" w:rsidRPr="00205E12" w:rsidRDefault="00B125BD" w:rsidP="00B125BD">
            <w:pPr>
              <w:pStyle w:val="Tabletext"/>
              <w:jc w:val="center"/>
            </w:pPr>
          </w:p>
        </w:tc>
      </w:tr>
      <w:tr w:rsidR="00EE0128" w:rsidRPr="00447D20" w14:paraId="066E7AF4" w14:textId="77777777" w:rsidTr="00520A70">
        <w:trPr>
          <w:cantSplit w:val="0"/>
        </w:trPr>
        <w:tc>
          <w:tcPr>
            <w:tcW w:w="805" w:type="dxa"/>
          </w:tcPr>
          <w:p w14:paraId="0742B569" w14:textId="2CB5EA9F" w:rsidR="00EE0128" w:rsidRDefault="00B9073F" w:rsidP="00B125BD">
            <w:pPr>
              <w:pStyle w:val="Tabletext"/>
              <w:jc w:val="center"/>
            </w:pPr>
            <w:r>
              <w:t>12</w:t>
            </w:r>
            <w:r w:rsidR="00EE0128">
              <w:t xml:space="preserve"> min</w:t>
            </w:r>
          </w:p>
        </w:tc>
        <w:tc>
          <w:tcPr>
            <w:tcW w:w="6967" w:type="dxa"/>
          </w:tcPr>
          <w:p w14:paraId="5E4A3806" w14:textId="6F4C1471" w:rsidR="00EE0128" w:rsidRDefault="00B9073F" w:rsidP="00B125BD">
            <w:pPr>
              <w:pStyle w:val="Tabletextbullet"/>
              <w:numPr>
                <w:ilvl w:val="0"/>
                <w:numId w:val="0"/>
              </w:numPr>
              <w:rPr>
                <w:b/>
                <w:bCs/>
              </w:rPr>
            </w:pPr>
            <w:r>
              <w:rPr>
                <w:b/>
                <w:bCs/>
              </w:rPr>
              <w:t>Student Practice: Double Planning</w:t>
            </w:r>
          </w:p>
          <w:p w14:paraId="02B23F85" w14:textId="77777777" w:rsidR="007D68CF" w:rsidRDefault="007D68CF" w:rsidP="007D68CF">
            <w:pPr>
              <w:pStyle w:val="Tabletextbullet"/>
              <w:numPr>
                <w:ilvl w:val="0"/>
                <w:numId w:val="0"/>
              </w:numPr>
            </w:pPr>
          </w:p>
          <w:p w14:paraId="58F3B5D2" w14:textId="2BE418AB" w:rsidR="00135960" w:rsidRDefault="00135960" w:rsidP="007D68CF">
            <w:pPr>
              <w:pStyle w:val="Tabletextbullet"/>
              <w:numPr>
                <w:ilvl w:val="0"/>
                <w:numId w:val="0"/>
              </w:numPr>
            </w:pPr>
            <w:r>
              <w:t xml:space="preserve">T: </w:t>
            </w:r>
            <w:r w:rsidR="00514B78">
              <w:t xml:space="preserve">Now </w:t>
            </w:r>
            <w:proofErr w:type="gramStart"/>
            <w:r w:rsidR="00514B78">
              <w:t>it’s</w:t>
            </w:r>
            <w:proofErr w:type="gramEnd"/>
            <w:r w:rsidR="00514B78">
              <w:t xml:space="preserve"> your turn to double plan.</w:t>
            </w:r>
            <w:r>
              <w:t xml:space="preserve">  </w:t>
            </w:r>
            <w:r w:rsidR="00EE55AA">
              <w:t>Please locate the</w:t>
            </w:r>
            <w:r w:rsidR="00434AF1">
              <w:t xml:space="preserve"> practice section on your student guide.</w:t>
            </w:r>
          </w:p>
          <w:p w14:paraId="19E9DA35" w14:textId="77777777" w:rsidR="00434AF1" w:rsidRDefault="00434AF1" w:rsidP="007D68CF">
            <w:pPr>
              <w:pStyle w:val="Tabletextbullet"/>
              <w:numPr>
                <w:ilvl w:val="0"/>
                <w:numId w:val="0"/>
              </w:numPr>
            </w:pPr>
          </w:p>
          <w:p w14:paraId="29F58E6C" w14:textId="506FBBA8" w:rsidR="00434AF1" w:rsidRDefault="00434AF1" w:rsidP="007D68CF">
            <w:pPr>
              <w:pStyle w:val="Tabletextbullet"/>
              <w:numPr>
                <w:ilvl w:val="0"/>
                <w:numId w:val="0"/>
              </w:numPr>
            </w:pPr>
            <w:r>
              <w:t>S: (Locate practice on guide</w:t>
            </w:r>
            <w:r w:rsidR="00514B78">
              <w:t>.</w:t>
            </w:r>
            <w:r>
              <w:t>)</w:t>
            </w:r>
          </w:p>
          <w:p w14:paraId="14CFCA0F" w14:textId="77777777" w:rsidR="00434AF1" w:rsidRDefault="00434AF1" w:rsidP="007D68CF">
            <w:pPr>
              <w:pStyle w:val="Tabletextbullet"/>
              <w:numPr>
                <w:ilvl w:val="0"/>
                <w:numId w:val="0"/>
              </w:numPr>
            </w:pPr>
          </w:p>
          <w:p w14:paraId="61A84FF7" w14:textId="3B319E9E" w:rsidR="00EB55BE" w:rsidRDefault="00434AF1" w:rsidP="007D68CF">
            <w:pPr>
              <w:pStyle w:val="Tabletextbullet"/>
              <w:numPr>
                <w:ilvl w:val="0"/>
                <w:numId w:val="0"/>
              </w:numPr>
            </w:pPr>
            <w:r>
              <w:t>T:  You have been given a</w:t>
            </w:r>
            <w:r w:rsidR="007B36D7">
              <w:t xml:space="preserve"> description of part of a 3</w:t>
            </w:r>
            <w:r w:rsidR="007B36D7" w:rsidRPr="007B36D7">
              <w:rPr>
                <w:vertAlign w:val="superscript"/>
              </w:rPr>
              <w:t>rd</w:t>
            </w:r>
            <w:r w:rsidR="007B36D7">
              <w:t xml:space="preserve"> grade ELA class</w:t>
            </w:r>
            <w:r w:rsidR="00C54320">
              <w:t xml:space="preserve">. </w:t>
            </w:r>
            <w:r w:rsidR="007B36D7">
              <w:t>Below is the double plan chart with the teacher actions already populated</w:t>
            </w:r>
            <w:r w:rsidR="00C54320">
              <w:t xml:space="preserve">. </w:t>
            </w:r>
            <w:r w:rsidR="007B36D7">
              <w:t>You will have 5 minutes to work on your own to complete the “student will” section of the double plan</w:t>
            </w:r>
            <w:r w:rsidR="00C54320">
              <w:t xml:space="preserve">. </w:t>
            </w:r>
            <w:r w:rsidR="003A1EAA">
              <w:t xml:space="preserve">After the 5 minutes is up, you will share your </w:t>
            </w:r>
            <w:r w:rsidR="007A6550">
              <w:t xml:space="preserve">thoughts with a partner and discuss how this double plan addresses clarity of expectations, </w:t>
            </w:r>
            <w:r w:rsidR="00EB55BE">
              <w:t>student engagement and effective transitions. (</w:t>
            </w:r>
            <w:r w:rsidR="001651E3">
              <w:t>S</w:t>
            </w:r>
            <w:r w:rsidR="00EB55BE">
              <w:t>et timer for 5 minutes</w:t>
            </w:r>
            <w:r w:rsidR="001651E3">
              <w:t>.</w:t>
            </w:r>
            <w:r w:rsidR="00EB55BE">
              <w:t>)</w:t>
            </w:r>
          </w:p>
          <w:p w14:paraId="3016BFAB" w14:textId="77777777" w:rsidR="00EB55BE" w:rsidRDefault="00EB55BE" w:rsidP="007D68CF">
            <w:pPr>
              <w:pStyle w:val="Tabletextbullet"/>
              <w:numPr>
                <w:ilvl w:val="0"/>
                <w:numId w:val="0"/>
              </w:numPr>
            </w:pPr>
          </w:p>
          <w:p w14:paraId="37DBEAC3" w14:textId="0914D693" w:rsidR="00EB55BE" w:rsidRDefault="00EB55BE" w:rsidP="007D68CF">
            <w:pPr>
              <w:pStyle w:val="Tabletextbullet"/>
              <w:numPr>
                <w:ilvl w:val="0"/>
                <w:numId w:val="0"/>
              </w:numPr>
            </w:pPr>
            <w:r>
              <w:t>S: (</w:t>
            </w:r>
            <w:r w:rsidR="001651E3">
              <w:t>W</w:t>
            </w:r>
            <w:r>
              <w:t xml:space="preserve">ork individually for 5 minutes to complete </w:t>
            </w:r>
            <w:r w:rsidR="00567A33">
              <w:t>the “student will” section</w:t>
            </w:r>
            <w:r w:rsidR="001651E3">
              <w:t>.</w:t>
            </w:r>
            <w:r w:rsidR="00567A33">
              <w:t>)</w:t>
            </w:r>
          </w:p>
          <w:p w14:paraId="4622C894" w14:textId="36D2AE8D" w:rsidR="00567A33" w:rsidRDefault="00567A33" w:rsidP="007D68CF">
            <w:pPr>
              <w:pStyle w:val="Tabletextbullet"/>
              <w:numPr>
                <w:ilvl w:val="0"/>
                <w:numId w:val="0"/>
              </w:numPr>
            </w:pPr>
            <w:r>
              <w:br/>
              <w:t>T: Now</w:t>
            </w:r>
            <w:r w:rsidR="001651E3">
              <w:t>,</w:t>
            </w:r>
            <w:r>
              <w:t xml:space="preserve"> find a shoulder partner to share what you wrote </w:t>
            </w:r>
            <w:r w:rsidR="004C3D80">
              <w:t>for the student will section and address the questions on your student guide</w:t>
            </w:r>
            <w:r w:rsidR="00C54320">
              <w:t xml:space="preserve">. </w:t>
            </w:r>
            <w:r w:rsidR="00961FD3">
              <w:t>You will have 5 minutes.</w:t>
            </w:r>
          </w:p>
          <w:p w14:paraId="362E32A2" w14:textId="77777777" w:rsidR="004C3D80" w:rsidRDefault="004C3D80" w:rsidP="007D68CF">
            <w:pPr>
              <w:pStyle w:val="Tabletextbullet"/>
              <w:numPr>
                <w:ilvl w:val="0"/>
                <w:numId w:val="0"/>
              </w:numPr>
            </w:pPr>
          </w:p>
          <w:p w14:paraId="253635F1" w14:textId="67E9373C" w:rsidR="00EE0128" w:rsidRPr="00150811" w:rsidRDefault="004C3D80" w:rsidP="007D68CF">
            <w:pPr>
              <w:pStyle w:val="Tabletextbullet"/>
              <w:numPr>
                <w:ilvl w:val="0"/>
                <w:numId w:val="0"/>
              </w:numPr>
            </w:pPr>
            <w:r>
              <w:t>S:</w:t>
            </w:r>
            <w:r w:rsidR="001651E3">
              <w:t xml:space="preserve"> </w:t>
            </w:r>
            <w:r>
              <w:t>(Find a shoulder partner</w:t>
            </w:r>
            <w:r w:rsidR="00C54320">
              <w:t xml:space="preserve">. </w:t>
            </w:r>
            <w:r>
              <w:t>Share thinking and discuss prompts</w:t>
            </w:r>
            <w:r w:rsidR="001651E3">
              <w:t>.</w:t>
            </w:r>
            <w:r>
              <w:t>)</w:t>
            </w:r>
          </w:p>
        </w:tc>
        <w:tc>
          <w:tcPr>
            <w:tcW w:w="1578" w:type="dxa"/>
          </w:tcPr>
          <w:p w14:paraId="2BC02C41" w14:textId="77777777" w:rsidR="00EE0128" w:rsidRPr="00205E12" w:rsidRDefault="00EE0128" w:rsidP="00B125BD">
            <w:pPr>
              <w:pStyle w:val="Tabletext"/>
              <w:jc w:val="center"/>
            </w:pPr>
          </w:p>
        </w:tc>
      </w:tr>
      <w:tr w:rsidR="00B125BD" w:rsidRPr="00447D20" w14:paraId="74ABDA05" w14:textId="77777777" w:rsidTr="00520A70">
        <w:trPr>
          <w:cantSplit w:val="0"/>
        </w:trPr>
        <w:tc>
          <w:tcPr>
            <w:tcW w:w="805" w:type="dxa"/>
          </w:tcPr>
          <w:p w14:paraId="22C9E52D" w14:textId="13985F51" w:rsidR="00B125BD" w:rsidRDefault="003F2718" w:rsidP="00B125BD">
            <w:pPr>
              <w:pStyle w:val="Tabletext"/>
              <w:jc w:val="center"/>
            </w:pPr>
            <w:r>
              <w:lastRenderedPageBreak/>
              <w:t>5</w:t>
            </w:r>
            <w:r w:rsidR="00B125BD" w:rsidRPr="00205E12">
              <w:t xml:space="preserve"> mins</w:t>
            </w:r>
          </w:p>
        </w:tc>
        <w:tc>
          <w:tcPr>
            <w:tcW w:w="6967" w:type="dxa"/>
          </w:tcPr>
          <w:p w14:paraId="77584C38" w14:textId="77777777" w:rsidR="00B125BD" w:rsidRPr="00F96F47" w:rsidRDefault="00B66B83" w:rsidP="00B125BD">
            <w:pPr>
              <w:pStyle w:val="Tabletextbullet"/>
              <w:numPr>
                <w:ilvl w:val="0"/>
                <w:numId w:val="0"/>
              </w:numPr>
              <w:rPr>
                <w:b/>
                <w:bCs/>
              </w:rPr>
            </w:pPr>
            <w:r w:rsidRPr="00F96F47">
              <w:rPr>
                <w:b/>
                <w:bCs/>
              </w:rPr>
              <w:t>Debrief</w:t>
            </w:r>
          </w:p>
          <w:p w14:paraId="36E9CFB6" w14:textId="77777777" w:rsidR="00B66B83" w:rsidRDefault="00B66B83" w:rsidP="00B125BD">
            <w:pPr>
              <w:pStyle w:val="Tabletextbullet"/>
              <w:numPr>
                <w:ilvl w:val="0"/>
                <w:numId w:val="0"/>
              </w:numPr>
            </w:pPr>
          </w:p>
          <w:p w14:paraId="69E463F2" w14:textId="7CF9F368" w:rsidR="00150811" w:rsidRDefault="00150811" w:rsidP="00B125BD">
            <w:pPr>
              <w:pStyle w:val="Tabletextbullet"/>
              <w:numPr>
                <w:ilvl w:val="0"/>
                <w:numId w:val="0"/>
              </w:numPr>
            </w:pPr>
            <w:r>
              <w:t xml:space="preserve">T: What were </w:t>
            </w:r>
            <w:proofErr w:type="gramStart"/>
            <w:r>
              <w:t>some of</w:t>
            </w:r>
            <w:proofErr w:type="gramEnd"/>
            <w:r>
              <w:t xml:space="preserve"> the </w:t>
            </w:r>
            <w:r w:rsidR="00EB6A77">
              <w:t xml:space="preserve">ways that the double plan in your student practice addressed clarifying student expectations, </w:t>
            </w:r>
            <w:r w:rsidR="00790715">
              <w:t>student engagement and effective transitions?</w:t>
            </w:r>
          </w:p>
          <w:p w14:paraId="295C35A8" w14:textId="77777777" w:rsidR="00790715" w:rsidRDefault="00790715" w:rsidP="00B125BD">
            <w:pPr>
              <w:pStyle w:val="Tabletextbullet"/>
              <w:numPr>
                <w:ilvl w:val="0"/>
                <w:numId w:val="0"/>
              </w:numPr>
            </w:pPr>
          </w:p>
          <w:p w14:paraId="2B46CDC4" w14:textId="7FF44382" w:rsidR="00790715" w:rsidRDefault="00790715" w:rsidP="00790715">
            <w:pPr>
              <w:pStyle w:val="ListParagraph"/>
              <w:ind w:left="0"/>
            </w:pPr>
            <w:r>
              <w:t>S:</w:t>
            </w:r>
            <w:r w:rsidRPr="00790715">
              <w:rPr>
                <w:i/>
                <w:iCs/>
                <w:color w:val="70AD47" w:themeColor="accent6"/>
              </w:rPr>
              <w:t xml:space="preserve"> </w:t>
            </w:r>
            <w:r w:rsidRPr="00790715">
              <w:t xml:space="preserve">For expectations students are prompted to assign a reading passage to read aloud, </w:t>
            </w:r>
            <w:r>
              <w:t xml:space="preserve">it </w:t>
            </w:r>
            <w:r w:rsidRPr="00790715">
              <w:t xml:space="preserve">clarifies what students should do if they finish reading early, </w:t>
            </w:r>
            <w:r>
              <w:t xml:space="preserve">and the importance of </w:t>
            </w:r>
            <w:r w:rsidRPr="00790715">
              <w:t>citing answers</w:t>
            </w:r>
            <w:r>
              <w:t xml:space="preserve"> from the text</w:t>
            </w:r>
            <w:r w:rsidRPr="00790715">
              <w:t xml:space="preserve">. </w:t>
            </w:r>
            <w:r>
              <w:t xml:space="preserve">For engagement, </w:t>
            </w:r>
            <w:r w:rsidRPr="00790715">
              <w:t>Students are prompted to engage physically to show they are prepared (show book, make eye contact/point to partner, show fingers of which part they will read)</w:t>
            </w:r>
            <w:r w:rsidR="00C54320" w:rsidRPr="00790715">
              <w:t xml:space="preserve">. </w:t>
            </w:r>
            <w:r>
              <w:t>For effective transitions, the teacher u</w:t>
            </w:r>
            <w:r w:rsidRPr="00790715">
              <w:t>tilize</w:t>
            </w:r>
            <w:r>
              <w:t>s</w:t>
            </w:r>
            <w:r w:rsidRPr="00790715">
              <w:t xml:space="preserve"> familiar routines (shoulder </w:t>
            </w:r>
            <w:proofErr w:type="gramStart"/>
            <w:r w:rsidRPr="00790715">
              <w:t>buddy</w:t>
            </w:r>
            <w:proofErr w:type="gramEnd"/>
            <w:r w:rsidRPr="00790715">
              <w:t>), timers used to maximize time on task, clear instructions provided for students to follow</w:t>
            </w:r>
            <w:r>
              <w:t>.</w:t>
            </w:r>
          </w:p>
          <w:p w14:paraId="57C29B68" w14:textId="77777777" w:rsidR="00790715" w:rsidRDefault="00790715" w:rsidP="00790715">
            <w:pPr>
              <w:pStyle w:val="ListParagraph"/>
              <w:ind w:left="0"/>
            </w:pPr>
          </w:p>
          <w:p w14:paraId="67361F89" w14:textId="686A395D" w:rsidR="00790715" w:rsidRDefault="006C0E4F" w:rsidP="00790715">
            <w:pPr>
              <w:pStyle w:val="ListParagraph"/>
              <w:ind w:left="0"/>
            </w:pPr>
            <w:r>
              <w:t>T: The high leverage teaching practice of structuring lessons brings together what two concepts that we have studied in the past?</w:t>
            </w:r>
          </w:p>
          <w:p w14:paraId="5D183F66" w14:textId="77777777" w:rsidR="006C0E4F" w:rsidRDefault="006C0E4F" w:rsidP="00790715">
            <w:pPr>
              <w:pStyle w:val="ListParagraph"/>
              <w:ind w:left="0"/>
            </w:pPr>
          </w:p>
          <w:p w14:paraId="22DA3E87" w14:textId="59BC0292" w:rsidR="006C0E4F" w:rsidRDefault="006C0E4F" w:rsidP="00790715">
            <w:pPr>
              <w:pStyle w:val="ListParagraph"/>
              <w:ind w:left="0"/>
            </w:pPr>
            <w:r>
              <w:t>S: Classroom management and sequencing lessons</w:t>
            </w:r>
          </w:p>
          <w:p w14:paraId="7939EC49" w14:textId="56509E69" w:rsidR="00790715" w:rsidRPr="008F049C" w:rsidRDefault="00790715" w:rsidP="00A56BDE">
            <w:pPr>
              <w:rPr>
                <w:i/>
                <w:iCs/>
                <w:color w:val="70AD47" w:themeColor="accent6"/>
              </w:rPr>
            </w:pPr>
          </w:p>
          <w:p w14:paraId="3D39D5A3" w14:textId="111B1B55" w:rsidR="00790715" w:rsidRDefault="00C45323" w:rsidP="00790715">
            <w:pPr>
              <w:pStyle w:val="ListParagraph"/>
              <w:ind w:left="0"/>
            </w:pPr>
            <w:r>
              <w:t xml:space="preserve">T:  Why is it important for teachers to consider both teacher actions and </w:t>
            </w:r>
            <w:r w:rsidR="00B140EF">
              <w:t>student actions in the structure of lessons</w:t>
            </w:r>
            <w:r w:rsidR="00C54320">
              <w:t xml:space="preserve">? </w:t>
            </w:r>
            <w:r w:rsidR="00B140EF">
              <w:t>What is the impact on learning?</w:t>
            </w:r>
          </w:p>
          <w:p w14:paraId="0B646C08" w14:textId="77777777" w:rsidR="00B140EF" w:rsidRDefault="00B140EF" w:rsidP="00790715">
            <w:pPr>
              <w:pStyle w:val="ListParagraph"/>
              <w:ind w:left="0"/>
            </w:pPr>
          </w:p>
          <w:p w14:paraId="3669B70E" w14:textId="079312D5" w:rsidR="00B66B83" w:rsidRPr="00A85644" w:rsidRDefault="00B140EF" w:rsidP="00A56BDE">
            <w:pPr>
              <w:pStyle w:val="ListParagraph"/>
              <w:ind w:left="0"/>
            </w:pPr>
            <w:r>
              <w:t xml:space="preserve">S: </w:t>
            </w:r>
            <w:r w:rsidR="00357D43">
              <w:t>Thinking about what students do helps teachers to be more proactive in their teaching</w:t>
            </w:r>
            <w:r w:rsidR="00C54320">
              <w:t xml:space="preserve">. </w:t>
            </w:r>
            <w:r w:rsidR="00357D43">
              <w:t xml:space="preserve">They can anticipate where clarity in expectations is required, </w:t>
            </w:r>
            <w:r w:rsidR="00EF6005">
              <w:t>how to ensure student engagement and maximize time on task by ensuring effective transitions</w:t>
            </w:r>
            <w:r w:rsidR="00C54320">
              <w:t xml:space="preserve">. </w:t>
            </w:r>
            <w:r w:rsidR="00AA01EE">
              <w:t xml:space="preserve">All </w:t>
            </w:r>
            <w:r w:rsidR="00AA01EE" w:rsidRPr="00E96ABD">
              <w:rPr>
                <w:strike/>
              </w:rPr>
              <w:t>of this</w:t>
            </w:r>
            <w:r w:rsidR="00AA01EE">
              <w:t xml:space="preserve"> results in  </w:t>
            </w:r>
            <w:r w:rsidR="00341D2F" w:rsidRPr="00E96ABD">
              <w:rPr>
                <w:strike/>
              </w:rPr>
              <w:t>more</w:t>
            </w:r>
            <w:r w:rsidR="00341D2F">
              <w:t xml:space="preserve"> </w:t>
            </w:r>
            <w:r w:rsidR="00AA4BA3">
              <w:t>effective student learning.</w:t>
            </w:r>
          </w:p>
        </w:tc>
        <w:tc>
          <w:tcPr>
            <w:tcW w:w="1578" w:type="dxa"/>
          </w:tcPr>
          <w:p w14:paraId="10A06769" w14:textId="77777777" w:rsidR="00B125BD" w:rsidRPr="00205E12" w:rsidRDefault="00B125BD" w:rsidP="00B125BD">
            <w:pPr>
              <w:pStyle w:val="Tabletext"/>
              <w:jc w:val="center"/>
            </w:pPr>
          </w:p>
        </w:tc>
      </w:tr>
      <w:tr w:rsidR="00B125BD" w:rsidRPr="00447D20" w14:paraId="567CF707" w14:textId="77777777" w:rsidTr="00520A70">
        <w:trPr>
          <w:cantSplit w:val="0"/>
        </w:trPr>
        <w:tc>
          <w:tcPr>
            <w:tcW w:w="805" w:type="dxa"/>
          </w:tcPr>
          <w:p w14:paraId="3880BC35" w14:textId="087E97C6" w:rsidR="00B125BD" w:rsidRDefault="00345480" w:rsidP="00B125BD">
            <w:pPr>
              <w:pStyle w:val="Tabletext"/>
              <w:jc w:val="center"/>
            </w:pPr>
            <w:r>
              <w:t>5</w:t>
            </w:r>
            <w:r w:rsidR="00B125BD" w:rsidRPr="00205E12">
              <w:t xml:space="preserve"> mins</w:t>
            </w:r>
          </w:p>
        </w:tc>
        <w:tc>
          <w:tcPr>
            <w:tcW w:w="6967" w:type="dxa"/>
          </w:tcPr>
          <w:p w14:paraId="14C44723" w14:textId="6C77EC49" w:rsidR="00EF61E0" w:rsidRPr="00056D9E" w:rsidRDefault="00EF61E0" w:rsidP="00B125BD">
            <w:pPr>
              <w:pStyle w:val="Tabletextbullet"/>
              <w:numPr>
                <w:ilvl w:val="0"/>
                <w:numId w:val="0"/>
              </w:numPr>
              <w:rPr>
                <w:b/>
                <w:bCs/>
              </w:rPr>
            </w:pPr>
            <w:r w:rsidRPr="00F96F47">
              <w:rPr>
                <w:b/>
                <w:bCs/>
              </w:rPr>
              <w:t>Exit Ticket</w:t>
            </w:r>
          </w:p>
          <w:p w14:paraId="3DC11166" w14:textId="233462EB" w:rsidR="00EF61E0" w:rsidRPr="00A85644" w:rsidRDefault="00EF61E0" w:rsidP="00B125BD">
            <w:pPr>
              <w:pStyle w:val="Tabletextbullet"/>
              <w:numPr>
                <w:ilvl w:val="0"/>
                <w:numId w:val="0"/>
              </w:numPr>
            </w:pPr>
            <w:r>
              <w:t>S: (Complete</w:t>
            </w:r>
            <w:r w:rsidR="00D523BA">
              <w:t xml:space="preserve"> the</w:t>
            </w:r>
            <w:r>
              <w:t xml:space="preserve"> exit ticket</w:t>
            </w:r>
            <w:r w:rsidR="00D523BA">
              <w:t>.</w:t>
            </w:r>
            <w:r>
              <w:t>)</w:t>
            </w:r>
          </w:p>
        </w:tc>
        <w:tc>
          <w:tcPr>
            <w:tcW w:w="1578" w:type="dxa"/>
          </w:tcPr>
          <w:p w14:paraId="32C54F38" w14:textId="4FED65B1" w:rsidR="00B125BD" w:rsidRPr="00205E12" w:rsidRDefault="00056D9E" w:rsidP="00B125BD">
            <w:pPr>
              <w:pStyle w:val="Tabletext"/>
              <w:jc w:val="center"/>
            </w:pPr>
            <w:r>
              <w:t>Exit Ticket</w:t>
            </w:r>
          </w:p>
        </w:tc>
      </w:tr>
    </w:tbl>
    <w:p w14:paraId="5684EF7A" w14:textId="44E3EF64" w:rsidR="00AF7312" w:rsidRDefault="00AF7312" w:rsidP="00AF7312">
      <w:pPr>
        <w:spacing w:after="0"/>
      </w:pPr>
    </w:p>
    <w:p w14:paraId="21E47363" w14:textId="180A932D" w:rsidR="002D55BE" w:rsidRDefault="002D55BE" w:rsidP="00D20D0B"/>
    <w:p w14:paraId="68BCF25F" w14:textId="33AB1C3A" w:rsidR="00B125BD" w:rsidRDefault="00B125BD" w:rsidP="00D20D0B"/>
    <w:p w14:paraId="5D832A9D" w14:textId="09928E65" w:rsidR="008519A6" w:rsidRDefault="008519A6">
      <w:pPr>
        <w:rPr>
          <w:rFonts w:asciiTheme="majorHAnsi" w:hAnsiTheme="majorHAnsi" w:cs="Open Sans"/>
          <w:bCs/>
          <w:sz w:val="28"/>
          <w:szCs w:val="20"/>
        </w:rPr>
      </w:pPr>
    </w:p>
    <w:sectPr w:rsidR="008519A6">
      <w:headerReference w:type="default" r:id="rId14"/>
      <w:footerReference w:type="default" r:id="rId15"/>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454" wne:kcmSecondary="0054">
      <wne:acd wne:acdName="acd0"/>
    </wne:keymap>
  </wne:keymaps>
  <wne:toolbars>
    <wne:acdManifest>
      <wne:acdEntry wne:acdName="acd0"/>
    </wne:acdManifest>
  </wne:toolbars>
  <wne:acds>
    <wne:acd wne:argValue="AgBUAGEAYgBsAGUAIAB0AGUAeAB0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CA76A9" w14:textId="77777777" w:rsidR="004628CF" w:rsidRDefault="004628CF" w:rsidP="004C62A0">
      <w:pPr>
        <w:spacing w:after="0" w:line="240" w:lineRule="auto"/>
      </w:pPr>
      <w:r>
        <w:separator/>
      </w:r>
    </w:p>
  </w:endnote>
  <w:endnote w:type="continuationSeparator" w:id="0">
    <w:p w14:paraId="613C6499" w14:textId="77777777" w:rsidR="004628CF" w:rsidRDefault="004628CF" w:rsidP="004C62A0">
      <w:pPr>
        <w:spacing w:after="0" w:line="240" w:lineRule="auto"/>
      </w:pPr>
      <w:r>
        <w:continuationSeparator/>
      </w:r>
    </w:p>
  </w:endnote>
  <w:endnote w:type="continuationNotice" w:id="1">
    <w:p w14:paraId="53F2ACBB" w14:textId="77777777" w:rsidR="004628CF" w:rsidRDefault="004628C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14C4FECD" w:rsidR="00D96D8A" w:rsidRPr="00C54320" w:rsidRDefault="00C54320" w:rsidP="00C54320">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EBC0A2" w14:textId="77777777" w:rsidR="004628CF" w:rsidRDefault="004628CF" w:rsidP="004C62A0">
      <w:pPr>
        <w:spacing w:after="0" w:line="240" w:lineRule="auto"/>
      </w:pPr>
      <w:r>
        <w:separator/>
      </w:r>
    </w:p>
  </w:footnote>
  <w:footnote w:type="continuationSeparator" w:id="0">
    <w:p w14:paraId="2DB0DE50" w14:textId="77777777" w:rsidR="004628CF" w:rsidRDefault="004628CF" w:rsidP="004C62A0">
      <w:pPr>
        <w:spacing w:after="0" w:line="240" w:lineRule="auto"/>
      </w:pPr>
      <w:r>
        <w:continuationSeparator/>
      </w:r>
    </w:p>
  </w:footnote>
  <w:footnote w:type="continuationNotice" w:id="1">
    <w:p w14:paraId="34736CFE" w14:textId="77777777" w:rsidR="004628CF" w:rsidRDefault="004628C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5F7F0D23" w:rsidR="004C62A0" w:rsidRDefault="00520A70" w:rsidP="00520A70">
    <w:pPr>
      <w:pStyle w:val="Header"/>
      <w:spacing w:after="120"/>
    </w:pPr>
    <w:r>
      <w:rPr>
        <w:noProof/>
      </w:rPr>
      <w:drawing>
        <wp:inline distT="0" distB="0" distL="0" distR="0" wp14:anchorId="36675CF4" wp14:editId="3665C9BE">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722F3"/>
    <w:multiLevelType w:val="hybridMultilevel"/>
    <w:tmpl w:val="B3F694FA"/>
    <w:lvl w:ilvl="0" w:tplc="5C082B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B37181"/>
    <w:multiLevelType w:val="hybridMultilevel"/>
    <w:tmpl w:val="517201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D331CC"/>
    <w:multiLevelType w:val="hybridMultilevel"/>
    <w:tmpl w:val="27C04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540675"/>
    <w:multiLevelType w:val="hybridMultilevel"/>
    <w:tmpl w:val="B18E44DA"/>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5" w15:restartNumberingAfterBreak="0">
    <w:nsid w:val="226E2112"/>
    <w:multiLevelType w:val="hybridMultilevel"/>
    <w:tmpl w:val="D6A042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95A202E"/>
    <w:multiLevelType w:val="hybridMultilevel"/>
    <w:tmpl w:val="D6BC6B7C"/>
    <w:lvl w:ilvl="0" w:tplc="1D5E0174">
      <w:start w:val="4"/>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864253"/>
    <w:multiLevelType w:val="hybridMultilevel"/>
    <w:tmpl w:val="D27C68E2"/>
    <w:lvl w:ilvl="0" w:tplc="321482E6">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B26766"/>
    <w:multiLevelType w:val="hybridMultilevel"/>
    <w:tmpl w:val="B3F694FA"/>
    <w:lvl w:ilvl="0" w:tplc="5C082B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866B9A"/>
    <w:multiLevelType w:val="hybridMultilevel"/>
    <w:tmpl w:val="1F5087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6C9035A"/>
    <w:multiLevelType w:val="hybridMultilevel"/>
    <w:tmpl w:val="1C983E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CEA1BEA"/>
    <w:multiLevelType w:val="hybridMultilevel"/>
    <w:tmpl w:val="2F6CC2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E8A6FD1"/>
    <w:multiLevelType w:val="hybridMultilevel"/>
    <w:tmpl w:val="9CD4F0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FCF1695"/>
    <w:multiLevelType w:val="hybridMultilevel"/>
    <w:tmpl w:val="7220D8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28248FC"/>
    <w:multiLevelType w:val="hybridMultilevel"/>
    <w:tmpl w:val="382A12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56162B0"/>
    <w:multiLevelType w:val="hybridMultilevel"/>
    <w:tmpl w:val="6B5067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1E10FA"/>
    <w:multiLevelType w:val="hybridMultilevel"/>
    <w:tmpl w:val="517201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3E0FE4"/>
    <w:multiLevelType w:val="hybridMultilevel"/>
    <w:tmpl w:val="EF7895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AB3823"/>
    <w:multiLevelType w:val="hybridMultilevel"/>
    <w:tmpl w:val="6FAED7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6C86642"/>
    <w:multiLevelType w:val="hybridMultilevel"/>
    <w:tmpl w:val="E378F9E8"/>
    <w:lvl w:ilvl="0" w:tplc="29DAF9F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A97B8E"/>
    <w:multiLevelType w:val="hybridMultilevel"/>
    <w:tmpl w:val="A94EC0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AB60C5E"/>
    <w:multiLevelType w:val="hybridMultilevel"/>
    <w:tmpl w:val="FF982B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03A2809"/>
    <w:multiLevelType w:val="hybridMultilevel"/>
    <w:tmpl w:val="168664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3C81368"/>
    <w:multiLevelType w:val="hybridMultilevel"/>
    <w:tmpl w:val="43E2AB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4D85849"/>
    <w:multiLevelType w:val="hybridMultilevel"/>
    <w:tmpl w:val="71FE9C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4EE1EE8"/>
    <w:multiLevelType w:val="hybridMultilevel"/>
    <w:tmpl w:val="EAE4E0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E3F0CDF"/>
    <w:multiLevelType w:val="hybridMultilevel"/>
    <w:tmpl w:val="5288B6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12932902">
    <w:abstractNumId w:val="2"/>
  </w:num>
  <w:num w:numId="2" w16cid:durableId="2007784494">
    <w:abstractNumId w:val="6"/>
  </w:num>
  <w:num w:numId="3" w16cid:durableId="72163589">
    <w:abstractNumId w:val="4"/>
  </w:num>
  <w:num w:numId="4" w16cid:durableId="1475609853">
    <w:abstractNumId w:val="24"/>
  </w:num>
  <w:num w:numId="5" w16cid:durableId="393508397">
    <w:abstractNumId w:val="17"/>
  </w:num>
  <w:num w:numId="6" w16cid:durableId="1102610068">
    <w:abstractNumId w:val="16"/>
  </w:num>
  <w:num w:numId="7" w16cid:durableId="166529512">
    <w:abstractNumId w:val="1"/>
  </w:num>
  <w:num w:numId="8" w16cid:durableId="1912154987">
    <w:abstractNumId w:val="8"/>
  </w:num>
  <w:num w:numId="9" w16cid:durableId="177279221">
    <w:abstractNumId w:val="0"/>
  </w:num>
  <w:num w:numId="10" w16cid:durableId="676617831">
    <w:abstractNumId w:val="19"/>
  </w:num>
  <w:num w:numId="11" w16cid:durableId="40331013">
    <w:abstractNumId w:val="11"/>
  </w:num>
  <w:num w:numId="12" w16cid:durableId="144518352">
    <w:abstractNumId w:val="12"/>
  </w:num>
  <w:num w:numId="13" w16cid:durableId="1561405640">
    <w:abstractNumId w:val="18"/>
  </w:num>
  <w:num w:numId="14" w16cid:durableId="82533912">
    <w:abstractNumId w:val="14"/>
  </w:num>
  <w:num w:numId="15" w16cid:durableId="2140148745">
    <w:abstractNumId w:val="10"/>
  </w:num>
  <w:num w:numId="16" w16cid:durableId="879123886">
    <w:abstractNumId w:val="25"/>
  </w:num>
  <w:num w:numId="17" w16cid:durableId="2085881836">
    <w:abstractNumId w:val="21"/>
  </w:num>
  <w:num w:numId="18" w16cid:durableId="1482384796">
    <w:abstractNumId w:val="13"/>
  </w:num>
  <w:num w:numId="19" w16cid:durableId="1730691505">
    <w:abstractNumId w:val="9"/>
  </w:num>
  <w:num w:numId="20" w16cid:durableId="601110815">
    <w:abstractNumId w:val="26"/>
  </w:num>
  <w:num w:numId="21" w16cid:durableId="1231695289">
    <w:abstractNumId w:val="5"/>
  </w:num>
  <w:num w:numId="22" w16cid:durableId="1577740059">
    <w:abstractNumId w:val="22"/>
  </w:num>
  <w:num w:numId="23" w16cid:durableId="1404765557">
    <w:abstractNumId w:val="23"/>
  </w:num>
  <w:num w:numId="24" w16cid:durableId="1629899759">
    <w:abstractNumId w:val="15"/>
  </w:num>
  <w:num w:numId="25" w16cid:durableId="157966770">
    <w:abstractNumId w:val="20"/>
  </w:num>
  <w:num w:numId="26" w16cid:durableId="1039427992">
    <w:abstractNumId w:val="3"/>
  </w:num>
  <w:num w:numId="27" w16cid:durableId="1256283088">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markup="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1018"/>
    <w:rsid w:val="0000192E"/>
    <w:rsid w:val="00003ED6"/>
    <w:rsid w:val="000118A7"/>
    <w:rsid w:val="00011E61"/>
    <w:rsid w:val="000133B3"/>
    <w:rsid w:val="000155E3"/>
    <w:rsid w:val="000158D8"/>
    <w:rsid w:val="00015EA8"/>
    <w:rsid w:val="000174FC"/>
    <w:rsid w:val="0001757A"/>
    <w:rsid w:val="00020644"/>
    <w:rsid w:val="00020A92"/>
    <w:rsid w:val="000229D7"/>
    <w:rsid w:val="00025E27"/>
    <w:rsid w:val="000271E2"/>
    <w:rsid w:val="000279DF"/>
    <w:rsid w:val="00032C08"/>
    <w:rsid w:val="00041002"/>
    <w:rsid w:val="0004206A"/>
    <w:rsid w:val="0004215D"/>
    <w:rsid w:val="00042A32"/>
    <w:rsid w:val="000438BF"/>
    <w:rsid w:val="0004463E"/>
    <w:rsid w:val="00047496"/>
    <w:rsid w:val="00056D9E"/>
    <w:rsid w:val="0006004B"/>
    <w:rsid w:val="000607C0"/>
    <w:rsid w:val="00061EA3"/>
    <w:rsid w:val="00062631"/>
    <w:rsid w:val="0006375B"/>
    <w:rsid w:val="000637A6"/>
    <w:rsid w:val="0006380B"/>
    <w:rsid w:val="00064F5A"/>
    <w:rsid w:val="00070022"/>
    <w:rsid w:val="00070090"/>
    <w:rsid w:val="00076191"/>
    <w:rsid w:val="00080842"/>
    <w:rsid w:val="00080A97"/>
    <w:rsid w:val="00082554"/>
    <w:rsid w:val="000877E8"/>
    <w:rsid w:val="00087C6A"/>
    <w:rsid w:val="00087F0D"/>
    <w:rsid w:val="00090BCD"/>
    <w:rsid w:val="00097D52"/>
    <w:rsid w:val="00097DDD"/>
    <w:rsid w:val="00097EAA"/>
    <w:rsid w:val="000A0D14"/>
    <w:rsid w:val="000A1CC0"/>
    <w:rsid w:val="000A3608"/>
    <w:rsid w:val="000A5534"/>
    <w:rsid w:val="000A70DF"/>
    <w:rsid w:val="000B1C97"/>
    <w:rsid w:val="000B2A8D"/>
    <w:rsid w:val="000B319B"/>
    <w:rsid w:val="000B3848"/>
    <w:rsid w:val="000B5088"/>
    <w:rsid w:val="000B5C9F"/>
    <w:rsid w:val="000C0380"/>
    <w:rsid w:val="000C3037"/>
    <w:rsid w:val="000D0A3B"/>
    <w:rsid w:val="000D148B"/>
    <w:rsid w:val="000E04AA"/>
    <w:rsid w:val="000E1CA6"/>
    <w:rsid w:val="000E6FB3"/>
    <w:rsid w:val="000F0241"/>
    <w:rsid w:val="000F1007"/>
    <w:rsid w:val="000F2E0A"/>
    <w:rsid w:val="000F6CFD"/>
    <w:rsid w:val="000F6D4B"/>
    <w:rsid w:val="000F7B0A"/>
    <w:rsid w:val="0010275F"/>
    <w:rsid w:val="00102C4B"/>
    <w:rsid w:val="0010418B"/>
    <w:rsid w:val="00105B67"/>
    <w:rsid w:val="001107C2"/>
    <w:rsid w:val="00111937"/>
    <w:rsid w:val="00111CC6"/>
    <w:rsid w:val="0011265A"/>
    <w:rsid w:val="00121103"/>
    <w:rsid w:val="00121B66"/>
    <w:rsid w:val="00124F90"/>
    <w:rsid w:val="0012530D"/>
    <w:rsid w:val="0012574F"/>
    <w:rsid w:val="00131003"/>
    <w:rsid w:val="00131696"/>
    <w:rsid w:val="001328C3"/>
    <w:rsid w:val="00133A28"/>
    <w:rsid w:val="001340BF"/>
    <w:rsid w:val="00135960"/>
    <w:rsid w:val="00137728"/>
    <w:rsid w:val="00141A2E"/>
    <w:rsid w:val="001449A3"/>
    <w:rsid w:val="00144F5B"/>
    <w:rsid w:val="00145EA2"/>
    <w:rsid w:val="00150811"/>
    <w:rsid w:val="00151573"/>
    <w:rsid w:val="00156FAA"/>
    <w:rsid w:val="00161BCD"/>
    <w:rsid w:val="00161CA4"/>
    <w:rsid w:val="001625D8"/>
    <w:rsid w:val="001639FF"/>
    <w:rsid w:val="0016500B"/>
    <w:rsid w:val="0016518D"/>
    <w:rsid w:val="001651E3"/>
    <w:rsid w:val="00166CE0"/>
    <w:rsid w:val="00167350"/>
    <w:rsid w:val="0017001C"/>
    <w:rsid w:val="0017075E"/>
    <w:rsid w:val="00172582"/>
    <w:rsid w:val="00174340"/>
    <w:rsid w:val="001743CF"/>
    <w:rsid w:val="00176A90"/>
    <w:rsid w:val="0017723D"/>
    <w:rsid w:val="00180C33"/>
    <w:rsid w:val="00182CE5"/>
    <w:rsid w:val="001838F1"/>
    <w:rsid w:val="00183955"/>
    <w:rsid w:val="001849B6"/>
    <w:rsid w:val="00185ABB"/>
    <w:rsid w:val="00191589"/>
    <w:rsid w:val="0019444C"/>
    <w:rsid w:val="001960CD"/>
    <w:rsid w:val="00197504"/>
    <w:rsid w:val="001A0449"/>
    <w:rsid w:val="001A4CF4"/>
    <w:rsid w:val="001A7ECA"/>
    <w:rsid w:val="001B193C"/>
    <w:rsid w:val="001B3F2B"/>
    <w:rsid w:val="001B5294"/>
    <w:rsid w:val="001B7467"/>
    <w:rsid w:val="001C0441"/>
    <w:rsid w:val="001C0565"/>
    <w:rsid w:val="001C11F8"/>
    <w:rsid w:val="001C420F"/>
    <w:rsid w:val="001D1B77"/>
    <w:rsid w:val="001D21BD"/>
    <w:rsid w:val="001D2909"/>
    <w:rsid w:val="001D594C"/>
    <w:rsid w:val="001D608C"/>
    <w:rsid w:val="001E1ECA"/>
    <w:rsid w:val="001E20D6"/>
    <w:rsid w:val="001E233E"/>
    <w:rsid w:val="001F04C0"/>
    <w:rsid w:val="001F0FCE"/>
    <w:rsid w:val="001F3CE2"/>
    <w:rsid w:val="002028B5"/>
    <w:rsid w:val="0020509E"/>
    <w:rsid w:val="0020573E"/>
    <w:rsid w:val="00205E12"/>
    <w:rsid w:val="002113EC"/>
    <w:rsid w:val="002133F4"/>
    <w:rsid w:val="00213B34"/>
    <w:rsid w:val="00213BFD"/>
    <w:rsid w:val="00213CFA"/>
    <w:rsid w:val="00215244"/>
    <w:rsid w:val="00220BD1"/>
    <w:rsid w:val="00222FB7"/>
    <w:rsid w:val="0022383E"/>
    <w:rsid w:val="00224925"/>
    <w:rsid w:val="0022534E"/>
    <w:rsid w:val="00225C03"/>
    <w:rsid w:val="0022606A"/>
    <w:rsid w:val="0022637A"/>
    <w:rsid w:val="002314C1"/>
    <w:rsid w:val="002316F8"/>
    <w:rsid w:val="00235D00"/>
    <w:rsid w:val="00235E51"/>
    <w:rsid w:val="0023673B"/>
    <w:rsid w:val="00236F61"/>
    <w:rsid w:val="0023723D"/>
    <w:rsid w:val="00237E66"/>
    <w:rsid w:val="00237EEE"/>
    <w:rsid w:val="00241CB1"/>
    <w:rsid w:val="0024645F"/>
    <w:rsid w:val="002467ED"/>
    <w:rsid w:val="00246C66"/>
    <w:rsid w:val="00250B95"/>
    <w:rsid w:val="00256705"/>
    <w:rsid w:val="0026414C"/>
    <w:rsid w:val="00265E1A"/>
    <w:rsid w:val="00266BCD"/>
    <w:rsid w:val="002670C1"/>
    <w:rsid w:val="00270074"/>
    <w:rsid w:val="002706DC"/>
    <w:rsid w:val="002732A2"/>
    <w:rsid w:val="0027495E"/>
    <w:rsid w:val="00275EC2"/>
    <w:rsid w:val="00281822"/>
    <w:rsid w:val="00282B25"/>
    <w:rsid w:val="002913A3"/>
    <w:rsid w:val="00293953"/>
    <w:rsid w:val="002958C8"/>
    <w:rsid w:val="00295EE5"/>
    <w:rsid w:val="002A157E"/>
    <w:rsid w:val="002A1BD6"/>
    <w:rsid w:val="002A2D88"/>
    <w:rsid w:val="002A5281"/>
    <w:rsid w:val="002A66FF"/>
    <w:rsid w:val="002A678B"/>
    <w:rsid w:val="002B5A55"/>
    <w:rsid w:val="002B7D38"/>
    <w:rsid w:val="002C0290"/>
    <w:rsid w:val="002C08D1"/>
    <w:rsid w:val="002C0F69"/>
    <w:rsid w:val="002C2825"/>
    <w:rsid w:val="002C6749"/>
    <w:rsid w:val="002C68B2"/>
    <w:rsid w:val="002D2D9A"/>
    <w:rsid w:val="002D55BE"/>
    <w:rsid w:val="002D7BD5"/>
    <w:rsid w:val="002E0579"/>
    <w:rsid w:val="002E15AB"/>
    <w:rsid w:val="002E185D"/>
    <w:rsid w:val="002E2853"/>
    <w:rsid w:val="002E502E"/>
    <w:rsid w:val="002E579B"/>
    <w:rsid w:val="002E58E1"/>
    <w:rsid w:val="002F18F6"/>
    <w:rsid w:val="002F3BCF"/>
    <w:rsid w:val="002F4C55"/>
    <w:rsid w:val="003024A8"/>
    <w:rsid w:val="00302D49"/>
    <w:rsid w:val="00302F36"/>
    <w:rsid w:val="0030416B"/>
    <w:rsid w:val="00306C16"/>
    <w:rsid w:val="00310274"/>
    <w:rsid w:val="003108E8"/>
    <w:rsid w:val="00310F1A"/>
    <w:rsid w:val="0031131B"/>
    <w:rsid w:val="00314DFA"/>
    <w:rsid w:val="00323E80"/>
    <w:rsid w:val="0032534F"/>
    <w:rsid w:val="0032795E"/>
    <w:rsid w:val="00330D9D"/>
    <w:rsid w:val="00334122"/>
    <w:rsid w:val="00340F20"/>
    <w:rsid w:val="00341525"/>
    <w:rsid w:val="00341D2F"/>
    <w:rsid w:val="00341F28"/>
    <w:rsid w:val="003447C7"/>
    <w:rsid w:val="00344846"/>
    <w:rsid w:val="00345480"/>
    <w:rsid w:val="003472BD"/>
    <w:rsid w:val="00350A27"/>
    <w:rsid w:val="003514CB"/>
    <w:rsid w:val="00351AD7"/>
    <w:rsid w:val="003543B2"/>
    <w:rsid w:val="00356660"/>
    <w:rsid w:val="00356C61"/>
    <w:rsid w:val="00357D43"/>
    <w:rsid w:val="00361752"/>
    <w:rsid w:val="0036379C"/>
    <w:rsid w:val="00367254"/>
    <w:rsid w:val="003703CB"/>
    <w:rsid w:val="00370686"/>
    <w:rsid w:val="0037258B"/>
    <w:rsid w:val="00372ECE"/>
    <w:rsid w:val="003733E4"/>
    <w:rsid w:val="003760AE"/>
    <w:rsid w:val="00390F9D"/>
    <w:rsid w:val="003924EB"/>
    <w:rsid w:val="00396D9C"/>
    <w:rsid w:val="003978B0"/>
    <w:rsid w:val="003A0455"/>
    <w:rsid w:val="003A097F"/>
    <w:rsid w:val="003A1EAA"/>
    <w:rsid w:val="003B286C"/>
    <w:rsid w:val="003B3309"/>
    <w:rsid w:val="003B7AAB"/>
    <w:rsid w:val="003C34D2"/>
    <w:rsid w:val="003C3DAC"/>
    <w:rsid w:val="003C53E5"/>
    <w:rsid w:val="003C63C0"/>
    <w:rsid w:val="003C7A74"/>
    <w:rsid w:val="003C7CFB"/>
    <w:rsid w:val="003D02CA"/>
    <w:rsid w:val="003D0313"/>
    <w:rsid w:val="003D1A9D"/>
    <w:rsid w:val="003D3572"/>
    <w:rsid w:val="003D5240"/>
    <w:rsid w:val="003D57F9"/>
    <w:rsid w:val="003D58F3"/>
    <w:rsid w:val="003D5D0B"/>
    <w:rsid w:val="003D6934"/>
    <w:rsid w:val="003E17DB"/>
    <w:rsid w:val="003E1AA0"/>
    <w:rsid w:val="003E3346"/>
    <w:rsid w:val="003E650D"/>
    <w:rsid w:val="003E6C16"/>
    <w:rsid w:val="003F2718"/>
    <w:rsid w:val="003F3C99"/>
    <w:rsid w:val="003F5AD3"/>
    <w:rsid w:val="003F644A"/>
    <w:rsid w:val="003F7197"/>
    <w:rsid w:val="003F7330"/>
    <w:rsid w:val="003F74A3"/>
    <w:rsid w:val="0040319B"/>
    <w:rsid w:val="00403786"/>
    <w:rsid w:val="00403D3E"/>
    <w:rsid w:val="004043FE"/>
    <w:rsid w:val="004045D3"/>
    <w:rsid w:val="00405535"/>
    <w:rsid w:val="004079B1"/>
    <w:rsid w:val="00411AD9"/>
    <w:rsid w:val="00412C03"/>
    <w:rsid w:val="00413E82"/>
    <w:rsid w:val="00413F8E"/>
    <w:rsid w:val="0041594F"/>
    <w:rsid w:val="00417F98"/>
    <w:rsid w:val="0042156A"/>
    <w:rsid w:val="00422BBA"/>
    <w:rsid w:val="00423F9E"/>
    <w:rsid w:val="0042580A"/>
    <w:rsid w:val="00426F81"/>
    <w:rsid w:val="00427C5A"/>
    <w:rsid w:val="004306C9"/>
    <w:rsid w:val="00434AF1"/>
    <w:rsid w:val="00434F2A"/>
    <w:rsid w:val="00435D9B"/>
    <w:rsid w:val="0043631E"/>
    <w:rsid w:val="00436548"/>
    <w:rsid w:val="00436C96"/>
    <w:rsid w:val="00437F51"/>
    <w:rsid w:val="00441AC0"/>
    <w:rsid w:val="00443E01"/>
    <w:rsid w:val="00447D20"/>
    <w:rsid w:val="00447FE6"/>
    <w:rsid w:val="004506CA"/>
    <w:rsid w:val="00450BF7"/>
    <w:rsid w:val="00450FE6"/>
    <w:rsid w:val="004545BA"/>
    <w:rsid w:val="00454C30"/>
    <w:rsid w:val="00456ACE"/>
    <w:rsid w:val="00462693"/>
    <w:rsid w:val="004628CF"/>
    <w:rsid w:val="00463676"/>
    <w:rsid w:val="004636CF"/>
    <w:rsid w:val="0046460C"/>
    <w:rsid w:val="00466ABF"/>
    <w:rsid w:val="00467352"/>
    <w:rsid w:val="00467678"/>
    <w:rsid w:val="00467B99"/>
    <w:rsid w:val="00473CC6"/>
    <w:rsid w:val="00480463"/>
    <w:rsid w:val="004828CC"/>
    <w:rsid w:val="004868C7"/>
    <w:rsid w:val="00487C55"/>
    <w:rsid w:val="00490658"/>
    <w:rsid w:val="004913C2"/>
    <w:rsid w:val="00493E8B"/>
    <w:rsid w:val="004A4E43"/>
    <w:rsid w:val="004A6FD4"/>
    <w:rsid w:val="004B0223"/>
    <w:rsid w:val="004B0AAC"/>
    <w:rsid w:val="004B4A73"/>
    <w:rsid w:val="004C100F"/>
    <w:rsid w:val="004C3D80"/>
    <w:rsid w:val="004C5F44"/>
    <w:rsid w:val="004C62A0"/>
    <w:rsid w:val="004C63F6"/>
    <w:rsid w:val="004D3BBA"/>
    <w:rsid w:val="004D6E86"/>
    <w:rsid w:val="004D7ED5"/>
    <w:rsid w:val="004E0315"/>
    <w:rsid w:val="004E2B4B"/>
    <w:rsid w:val="004E796E"/>
    <w:rsid w:val="004F0F83"/>
    <w:rsid w:val="004F1FB1"/>
    <w:rsid w:val="004F4FA8"/>
    <w:rsid w:val="004F5691"/>
    <w:rsid w:val="00500534"/>
    <w:rsid w:val="00500A85"/>
    <w:rsid w:val="005063B6"/>
    <w:rsid w:val="005063E3"/>
    <w:rsid w:val="00506C50"/>
    <w:rsid w:val="0051461A"/>
    <w:rsid w:val="00514B78"/>
    <w:rsid w:val="00520A70"/>
    <w:rsid w:val="00521011"/>
    <w:rsid w:val="0052197B"/>
    <w:rsid w:val="00522337"/>
    <w:rsid w:val="005262BE"/>
    <w:rsid w:val="005266C1"/>
    <w:rsid w:val="005274CD"/>
    <w:rsid w:val="0052794F"/>
    <w:rsid w:val="00532D67"/>
    <w:rsid w:val="00537175"/>
    <w:rsid w:val="00545082"/>
    <w:rsid w:val="00545A1B"/>
    <w:rsid w:val="0055034E"/>
    <w:rsid w:val="00551096"/>
    <w:rsid w:val="0055287C"/>
    <w:rsid w:val="00553487"/>
    <w:rsid w:val="00555F58"/>
    <w:rsid w:val="00560143"/>
    <w:rsid w:val="00560CA9"/>
    <w:rsid w:val="00563D8F"/>
    <w:rsid w:val="005652DC"/>
    <w:rsid w:val="00567A33"/>
    <w:rsid w:val="005726D9"/>
    <w:rsid w:val="0057276E"/>
    <w:rsid w:val="00575E2D"/>
    <w:rsid w:val="00576363"/>
    <w:rsid w:val="00581586"/>
    <w:rsid w:val="00581FFF"/>
    <w:rsid w:val="005820F9"/>
    <w:rsid w:val="00584C49"/>
    <w:rsid w:val="00585937"/>
    <w:rsid w:val="0058621E"/>
    <w:rsid w:val="005906C4"/>
    <w:rsid w:val="00590FEF"/>
    <w:rsid w:val="00595DC0"/>
    <w:rsid w:val="00596EF7"/>
    <w:rsid w:val="005974D0"/>
    <w:rsid w:val="005A1E11"/>
    <w:rsid w:val="005A491F"/>
    <w:rsid w:val="005A5079"/>
    <w:rsid w:val="005A66C5"/>
    <w:rsid w:val="005A7028"/>
    <w:rsid w:val="005B0527"/>
    <w:rsid w:val="005B05D3"/>
    <w:rsid w:val="005B2D0D"/>
    <w:rsid w:val="005C04A4"/>
    <w:rsid w:val="005C1A27"/>
    <w:rsid w:val="005C3E1F"/>
    <w:rsid w:val="005C4D38"/>
    <w:rsid w:val="005C5DB7"/>
    <w:rsid w:val="005C68B4"/>
    <w:rsid w:val="005D0957"/>
    <w:rsid w:val="005D19FF"/>
    <w:rsid w:val="005D3DAC"/>
    <w:rsid w:val="005D5BD2"/>
    <w:rsid w:val="005D5F4D"/>
    <w:rsid w:val="005D7748"/>
    <w:rsid w:val="005E1185"/>
    <w:rsid w:val="005E53BE"/>
    <w:rsid w:val="005E5576"/>
    <w:rsid w:val="005E5FA6"/>
    <w:rsid w:val="005E6172"/>
    <w:rsid w:val="005F02C0"/>
    <w:rsid w:val="005F0E7A"/>
    <w:rsid w:val="005F5393"/>
    <w:rsid w:val="0060246A"/>
    <w:rsid w:val="00602ABE"/>
    <w:rsid w:val="006063F6"/>
    <w:rsid w:val="00606E9D"/>
    <w:rsid w:val="00610A27"/>
    <w:rsid w:val="00611655"/>
    <w:rsid w:val="00616B4F"/>
    <w:rsid w:val="00617A10"/>
    <w:rsid w:val="006220EB"/>
    <w:rsid w:val="00626ABE"/>
    <w:rsid w:val="00635A0F"/>
    <w:rsid w:val="00636D74"/>
    <w:rsid w:val="006426C2"/>
    <w:rsid w:val="00645A37"/>
    <w:rsid w:val="0064703A"/>
    <w:rsid w:val="0065012A"/>
    <w:rsid w:val="00652F69"/>
    <w:rsid w:val="00652F88"/>
    <w:rsid w:val="006554D9"/>
    <w:rsid w:val="00655A1D"/>
    <w:rsid w:val="006613D7"/>
    <w:rsid w:val="00662335"/>
    <w:rsid w:val="00662607"/>
    <w:rsid w:val="00663143"/>
    <w:rsid w:val="0066327B"/>
    <w:rsid w:val="00664BCD"/>
    <w:rsid w:val="00666A07"/>
    <w:rsid w:val="006672C3"/>
    <w:rsid w:val="0066763C"/>
    <w:rsid w:val="006679B2"/>
    <w:rsid w:val="00667B91"/>
    <w:rsid w:val="00672F55"/>
    <w:rsid w:val="00674574"/>
    <w:rsid w:val="0067468A"/>
    <w:rsid w:val="00680B5C"/>
    <w:rsid w:val="00687150"/>
    <w:rsid w:val="006873AA"/>
    <w:rsid w:val="0069086C"/>
    <w:rsid w:val="00691D59"/>
    <w:rsid w:val="00692EC9"/>
    <w:rsid w:val="00694C3C"/>
    <w:rsid w:val="00695397"/>
    <w:rsid w:val="006966B8"/>
    <w:rsid w:val="006A12C2"/>
    <w:rsid w:val="006A14A8"/>
    <w:rsid w:val="006A3493"/>
    <w:rsid w:val="006A5B54"/>
    <w:rsid w:val="006B4793"/>
    <w:rsid w:val="006B48EB"/>
    <w:rsid w:val="006B4BF5"/>
    <w:rsid w:val="006B500E"/>
    <w:rsid w:val="006C0D9D"/>
    <w:rsid w:val="006C0E4F"/>
    <w:rsid w:val="006C4522"/>
    <w:rsid w:val="006C4C38"/>
    <w:rsid w:val="006C7BA9"/>
    <w:rsid w:val="006C7F53"/>
    <w:rsid w:val="006D0E8D"/>
    <w:rsid w:val="006D2BFA"/>
    <w:rsid w:val="006D39CD"/>
    <w:rsid w:val="006D4EC7"/>
    <w:rsid w:val="006D5527"/>
    <w:rsid w:val="006D61C3"/>
    <w:rsid w:val="006D656F"/>
    <w:rsid w:val="006D7FAB"/>
    <w:rsid w:val="006E0546"/>
    <w:rsid w:val="006E0676"/>
    <w:rsid w:val="006E0D0B"/>
    <w:rsid w:val="006E1BD3"/>
    <w:rsid w:val="006E4DDE"/>
    <w:rsid w:val="006E5EAB"/>
    <w:rsid w:val="006E7DC3"/>
    <w:rsid w:val="006F51A6"/>
    <w:rsid w:val="006F5438"/>
    <w:rsid w:val="006F5484"/>
    <w:rsid w:val="006F76E0"/>
    <w:rsid w:val="00702A52"/>
    <w:rsid w:val="007036F0"/>
    <w:rsid w:val="00704081"/>
    <w:rsid w:val="007049C2"/>
    <w:rsid w:val="007053AA"/>
    <w:rsid w:val="0070699D"/>
    <w:rsid w:val="00707549"/>
    <w:rsid w:val="00707C3E"/>
    <w:rsid w:val="00707D38"/>
    <w:rsid w:val="00707DEA"/>
    <w:rsid w:val="007100EF"/>
    <w:rsid w:val="007113B9"/>
    <w:rsid w:val="0071245D"/>
    <w:rsid w:val="00714EEC"/>
    <w:rsid w:val="00715BF1"/>
    <w:rsid w:val="00715FA5"/>
    <w:rsid w:val="007169C3"/>
    <w:rsid w:val="00720297"/>
    <w:rsid w:val="00723156"/>
    <w:rsid w:val="00723F4D"/>
    <w:rsid w:val="007259B6"/>
    <w:rsid w:val="00726FDF"/>
    <w:rsid w:val="0072758E"/>
    <w:rsid w:val="00731A8C"/>
    <w:rsid w:val="007320D1"/>
    <w:rsid w:val="007347B5"/>
    <w:rsid w:val="0074143F"/>
    <w:rsid w:val="0074192C"/>
    <w:rsid w:val="00745F6F"/>
    <w:rsid w:val="00746E56"/>
    <w:rsid w:val="00746ECC"/>
    <w:rsid w:val="00751238"/>
    <w:rsid w:val="00752640"/>
    <w:rsid w:val="0075265F"/>
    <w:rsid w:val="00752F00"/>
    <w:rsid w:val="00756D72"/>
    <w:rsid w:val="00764A1E"/>
    <w:rsid w:val="0076649C"/>
    <w:rsid w:val="00771F56"/>
    <w:rsid w:val="00772A19"/>
    <w:rsid w:val="0077426E"/>
    <w:rsid w:val="00774C2C"/>
    <w:rsid w:val="007810B3"/>
    <w:rsid w:val="007813E2"/>
    <w:rsid w:val="00784019"/>
    <w:rsid w:val="00787495"/>
    <w:rsid w:val="00787CCB"/>
    <w:rsid w:val="007905FB"/>
    <w:rsid w:val="00790715"/>
    <w:rsid w:val="00791C51"/>
    <w:rsid w:val="00792300"/>
    <w:rsid w:val="0079733D"/>
    <w:rsid w:val="0079789D"/>
    <w:rsid w:val="00797CD9"/>
    <w:rsid w:val="007A0951"/>
    <w:rsid w:val="007A0E38"/>
    <w:rsid w:val="007A499E"/>
    <w:rsid w:val="007A502E"/>
    <w:rsid w:val="007A6550"/>
    <w:rsid w:val="007B0121"/>
    <w:rsid w:val="007B0E07"/>
    <w:rsid w:val="007B1EE4"/>
    <w:rsid w:val="007B1F0B"/>
    <w:rsid w:val="007B36D7"/>
    <w:rsid w:val="007B4C57"/>
    <w:rsid w:val="007B668D"/>
    <w:rsid w:val="007C28B2"/>
    <w:rsid w:val="007C546D"/>
    <w:rsid w:val="007D2E0E"/>
    <w:rsid w:val="007D49D1"/>
    <w:rsid w:val="007D4DDF"/>
    <w:rsid w:val="007D5856"/>
    <w:rsid w:val="007D6340"/>
    <w:rsid w:val="007D6486"/>
    <w:rsid w:val="007D68CF"/>
    <w:rsid w:val="007D6F10"/>
    <w:rsid w:val="007E0660"/>
    <w:rsid w:val="007E11B2"/>
    <w:rsid w:val="007E3F44"/>
    <w:rsid w:val="007E66D3"/>
    <w:rsid w:val="007E77AA"/>
    <w:rsid w:val="007F0E3C"/>
    <w:rsid w:val="007F2BC2"/>
    <w:rsid w:val="007F3718"/>
    <w:rsid w:val="007F3A88"/>
    <w:rsid w:val="00800ECF"/>
    <w:rsid w:val="00802464"/>
    <w:rsid w:val="00802A78"/>
    <w:rsid w:val="00803B6C"/>
    <w:rsid w:val="008103D1"/>
    <w:rsid w:val="00810E80"/>
    <w:rsid w:val="008115E0"/>
    <w:rsid w:val="00811E9C"/>
    <w:rsid w:val="0081447C"/>
    <w:rsid w:val="00817582"/>
    <w:rsid w:val="00817A7D"/>
    <w:rsid w:val="008218DE"/>
    <w:rsid w:val="00823BBF"/>
    <w:rsid w:val="00824158"/>
    <w:rsid w:val="00824534"/>
    <w:rsid w:val="00824B99"/>
    <w:rsid w:val="00824D57"/>
    <w:rsid w:val="00831EF1"/>
    <w:rsid w:val="0083488D"/>
    <w:rsid w:val="008348B3"/>
    <w:rsid w:val="00835544"/>
    <w:rsid w:val="00837AA9"/>
    <w:rsid w:val="00840EDF"/>
    <w:rsid w:val="00845AE2"/>
    <w:rsid w:val="0084787B"/>
    <w:rsid w:val="00851692"/>
    <w:rsid w:val="008519A6"/>
    <w:rsid w:val="0085227F"/>
    <w:rsid w:val="00860A50"/>
    <w:rsid w:val="0086131F"/>
    <w:rsid w:val="008620C1"/>
    <w:rsid w:val="00865272"/>
    <w:rsid w:val="00872088"/>
    <w:rsid w:val="0087407C"/>
    <w:rsid w:val="00875211"/>
    <w:rsid w:val="008819D2"/>
    <w:rsid w:val="00881FBD"/>
    <w:rsid w:val="008832AA"/>
    <w:rsid w:val="00883DD4"/>
    <w:rsid w:val="00884521"/>
    <w:rsid w:val="00884EB1"/>
    <w:rsid w:val="00884F68"/>
    <w:rsid w:val="00885D96"/>
    <w:rsid w:val="00887F34"/>
    <w:rsid w:val="00891B6B"/>
    <w:rsid w:val="008939E5"/>
    <w:rsid w:val="008A1D42"/>
    <w:rsid w:val="008A31B5"/>
    <w:rsid w:val="008A3302"/>
    <w:rsid w:val="008A3F4E"/>
    <w:rsid w:val="008A6B39"/>
    <w:rsid w:val="008B07DE"/>
    <w:rsid w:val="008B099F"/>
    <w:rsid w:val="008B19AE"/>
    <w:rsid w:val="008B2B2E"/>
    <w:rsid w:val="008B3C45"/>
    <w:rsid w:val="008B4303"/>
    <w:rsid w:val="008B434B"/>
    <w:rsid w:val="008B5241"/>
    <w:rsid w:val="008C19E4"/>
    <w:rsid w:val="008C3A04"/>
    <w:rsid w:val="008C4A97"/>
    <w:rsid w:val="008C66AE"/>
    <w:rsid w:val="008C6A83"/>
    <w:rsid w:val="008E067E"/>
    <w:rsid w:val="008E3252"/>
    <w:rsid w:val="008E4873"/>
    <w:rsid w:val="008E504F"/>
    <w:rsid w:val="008E553B"/>
    <w:rsid w:val="008E6008"/>
    <w:rsid w:val="008F049C"/>
    <w:rsid w:val="008F3027"/>
    <w:rsid w:val="008F3E0D"/>
    <w:rsid w:val="008F4F21"/>
    <w:rsid w:val="008F58E1"/>
    <w:rsid w:val="008F5D3C"/>
    <w:rsid w:val="00900105"/>
    <w:rsid w:val="009013DE"/>
    <w:rsid w:val="00913121"/>
    <w:rsid w:val="00917A14"/>
    <w:rsid w:val="00917D85"/>
    <w:rsid w:val="00920747"/>
    <w:rsid w:val="009221F5"/>
    <w:rsid w:val="009226F1"/>
    <w:rsid w:val="00923A6F"/>
    <w:rsid w:val="009249B0"/>
    <w:rsid w:val="009252F1"/>
    <w:rsid w:val="00927A56"/>
    <w:rsid w:val="0093114E"/>
    <w:rsid w:val="0093242D"/>
    <w:rsid w:val="00935F8F"/>
    <w:rsid w:val="00940322"/>
    <w:rsid w:val="009411D6"/>
    <w:rsid w:val="00944C02"/>
    <w:rsid w:val="009451C5"/>
    <w:rsid w:val="009461E7"/>
    <w:rsid w:val="00947230"/>
    <w:rsid w:val="0095192D"/>
    <w:rsid w:val="00953B6C"/>
    <w:rsid w:val="00953BF9"/>
    <w:rsid w:val="00955521"/>
    <w:rsid w:val="00957208"/>
    <w:rsid w:val="00960CC7"/>
    <w:rsid w:val="00961FD3"/>
    <w:rsid w:val="00963751"/>
    <w:rsid w:val="009703F5"/>
    <w:rsid w:val="0097044A"/>
    <w:rsid w:val="0097267D"/>
    <w:rsid w:val="009755DF"/>
    <w:rsid w:val="00975EC8"/>
    <w:rsid w:val="00980F09"/>
    <w:rsid w:val="00980FF3"/>
    <w:rsid w:val="009811E9"/>
    <w:rsid w:val="00981F5D"/>
    <w:rsid w:val="00983084"/>
    <w:rsid w:val="009838A0"/>
    <w:rsid w:val="009842E2"/>
    <w:rsid w:val="00985941"/>
    <w:rsid w:val="00985A3C"/>
    <w:rsid w:val="009872E9"/>
    <w:rsid w:val="00991095"/>
    <w:rsid w:val="00995675"/>
    <w:rsid w:val="0099599C"/>
    <w:rsid w:val="009A0CF4"/>
    <w:rsid w:val="009A1771"/>
    <w:rsid w:val="009A2A8B"/>
    <w:rsid w:val="009A2D1D"/>
    <w:rsid w:val="009A6502"/>
    <w:rsid w:val="009B0A2A"/>
    <w:rsid w:val="009B1E7E"/>
    <w:rsid w:val="009B3206"/>
    <w:rsid w:val="009B47A8"/>
    <w:rsid w:val="009B6889"/>
    <w:rsid w:val="009B711F"/>
    <w:rsid w:val="009C07A5"/>
    <w:rsid w:val="009C0E2B"/>
    <w:rsid w:val="009C2B5E"/>
    <w:rsid w:val="009C561B"/>
    <w:rsid w:val="009C6D2D"/>
    <w:rsid w:val="009D0A06"/>
    <w:rsid w:val="009D0DD8"/>
    <w:rsid w:val="009D0F65"/>
    <w:rsid w:val="009D319E"/>
    <w:rsid w:val="009D3595"/>
    <w:rsid w:val="009D6CD2"/>
    <w:rsid w:val="009D7A7F"/>
    <w:rsid w:val="009D7EF2"/>
    <w:rsid w:val="009E36C7"/>
    <w:rsid w:val="009E4364"/>
    <w:rsid w:val="009E7A6F"/>
    <w:rsid w:val="009E7D64"/>
    <w:rsid w:val="009F01D7"/>
    <w:rsid w:val="009F0796"/>
    <w:rsid w:val="009F16D3"/>
    <w:rsid w:val="009F36FC"/>
    <w:rsid w:val="009F4119"/>
    <w:rsid w:val="009F4F4C"/>
    <w:rsid w:val="009F54F2"/>
    <w:rsid w:val="009F7533"/>
    <w:rsid w:val="00A059B3"/>
    <w:rsid w:val="00A0624D"/>
    <w:rsid w:val="00A13B88"/>
    <w:rsid w:val="00A15AC0"/>
    <w:rsid w:val="00A21CCA"/>
    <w:rsid w:val="00A233D6"/>
    <w:rsid w:val="00A267B3"/>
    <w:rsid w:val="00A300F3"/>
    <w:rsid w:val="00A31C75"/>
    <w:rsid w:val="00A324D9"/>
    <w:rsid w:val="00A41DF7"/>
    <w:rsid w:val="00A4431B"/>
    <w:rsid w:val="00A44EF6"/>
    <w:rsid w:val="00A519FE"/>
    <w:rsid w:val="00A56BDE"/>
    <w:rsid w:val="00A60388"/>
    <w:rsid w:val="00A6589D"/>
    <w:rsid w:val="00A658F6"/>
    <w:rsid w:val="00A7214C"/>
    <w:rsid w:val="00A72A7F"/>
    <w:rsid w:val="00A74D93"/>
    <w:rsid w:val="00A74DA2"/>
    <w:rsid w:val="00A82790"/>
    <w:rsid w:val="00A829E7"/>
    <w:rsid w:val="00A83D2C"/>
    <w:rsid w:val="00A85644"/>
    <w:rsid w:val="00A864BE"/>
    <w:rsid w:val="00A875C8"/>
    <w:rsid w:val="00A950B7"/>
    <w:rsid w:val="00A96321"/>
    <w:rsid w:val="00A969C1"/>
    <w:rsid w:val="00A96B16"/>
    <w:rsid w:val="00A96B69"/>
    <w:rsid w:val="00A96E9C"/>
    <w:rsid w:val="00A9714E"/>
    <w:rsid w:val="00A97332"/>
    <w:rsid w:val="00AA01EE"/>
    <w:rsid w:val="00AA12DE"/>
    <w:rsid w:val="00AA13A9"/>
    <w:rsid w:val="00AA2737"/>
    <w:rsid w:val="00AA4BA3"/>
    <w:rsid w:val="00AA4BB0"/>
    <w:rsid w:val="00AA5B7D"/>
    <w:rsid w:val="00AA6748"/>
    <w:rsid w:val="00AB2550"/>
    <w:rsid w:val="00AB48E7"/>
    <w:rsid w:val="00AB4C94"/>
    <w:rsid w:val="00AB6A77"/>
    <w:rsid w:val="00AC1578"/>
    <w:rsid w:val="00AC21DF"/>
    <w:rsid w:val="00AC2B47"/>
    <w:rsid w:val="00AC3E88"/>
    <w:rsid w:val="00AC5742"/>
    <w:rsid w:val="00AC601F"/>
    <w:rsid w:val="00AC66C0"/>
    <w:rsid w:val="00AC69DF"/>
    <w:rsid w:val="00AD05BC"/>
    <w:rsid w:val="00AD5706"/>
    <w:rsid w:val="00AD5E6D"/>
    <w:rsid w:val="00AD772E"/>
    <w:rsid w:val="00AD7EA6"/>
    <w:rsid w:val="00AE01B0"/>
    <w:rsid w:val="00AE04A8"/>
    <w:rsid w:val="00AE0699"/>
    <w:rsid w:val="00AE18F2"/>
    <w:rsid w:val="00AE1ECF"/>
    <w:rsid w:val="00AE2792"/>
    <w:rsid w:val="00AE79F9"/>
    <w:rsid w:val="00AF0B52"/>
    <w:rsid w:val="00AF110D"/>
    <w:rsid w:val="00AF111A"/>
    <w:rsid w:val="00AF2E70"/>
    <w:rsid w:val="00AF3E04"/>
    <w:rsid w:val="00AF70D6"/>
    <w:rsid w:val="00AF7312"/>
    <w:rsid w:val="00B00A27"/>
    <w:rsid w:val="00B01700"/>
    <w:rsid w:val="00B0201C"/>
    <w:rsid w:val="00B03D83"/>
    <w:rsid w:val="00B047B7"/>
    <w:rsid w:val="00B057A4"/>
    <w:rsid w:val="00B06110"/>
    <w:rsid w:val="00B062B3"/>
    <w:rsid w:val="00B07E1F"/>
    <w:rsid w:val="00B125BD"/>
    <w:rsid w:val="00B13170"/>
    <w:rsid w:val="00B13509"/>
    <w:rsid w:val="00B13769"/>
    <w:rsid w:val="00B140EF"/>
    <w:rsid w:val="00B150A4"/>
    <w:rsid w:val="00B16F93"/>
    <w:rsid w:val="00B17FC1"/>
    <w:rsid w:val="00B2040F"/>
    <w:rsid w:val="00B20684"/>
    <w:rsid w:val="00B227A4"/>
    <w:rsid w:val="00B2448F"/>
    <w:rsid w:val="00B245BB"/>
    <w:rsid w:val="00B25708"/>
    <w:rsid w:val="00B30971"/>
    <w:rsid w:val="00B32D12"/>
    <w:rsid w:val="00B33846"/>
    <w:rsid w:val="00B373DD"/>
    <w:rsid w:val="00B418CC"/>
    <w:rsid w:val="00B41A04"/>
    <w:rsid w:val="00B423AE"/>
    <w:rsid w:val="00B44B0A"/>
    <w:rsid w:val="00B46613"/>
    <w:rsid w:val="00B50571"/>
    <w:rsid w:val="00B546C7"/>
    <w:rsid w:val="00B56C55"/>
    <w:rsid w:val="00B607A1"/>
    <w:rsid w:val="00B62A84"/>
    <w:rsid w:val="00B64D56"/>
    <w:rsid w:val="00B66256"/>
    <w:rsid w:val="00B66B83"/>
    <w:rsid w:val="00B670FD"/>
    <w:rsid w:val="00B71254"/>
    <w:rsid w:val="00B71C17"/>
    <w:rsid w:val="00B71C3E"/>
    <w:rsid w:val="00B71D94"/>
    <w:rsid w:val="00B72568"/>
    <w:rsid w:val="00B744A3"/>
    <w:rsid w:val="00B76FAE"/>
    <w:rsid w:val="00B80052"/>
    <w:rsid w:val="00B81EAC"/>
    <w:rsid w:val="00B8254C"/>
    <w:rsid w:val="00B83FB4"/>
    <w:rsid w:val="00B85112"/>
    <w:rsid w:val="00B8525B"/>
    <w:rsid w:val="00B87D01"/>
    <w:rsid w:val="00B9073F"/>
    <w:rsid w:val="00B91716"/>
    <w:rsid w:val="00B9177E"/>
    <w:rsid w:val="00B928BD"/>
    <w:rsid w:val="00B95279"/>
    <w:rsid w:val="00B957A9"/>
    <w:rsid w:val="00BA1046"/>
    <w:rsid w:val="00BA44AB"/>
    <w:rsid w:val="00BA55E2"/>
    <w:rsid w:val="00BA5CD4"/>
    <w:rsid w:val="00BA63B2"/>
    <w:rsid w:val="00BA7BF8"/>
    <w:rsid w:val="00BB01E2"/>
    <w:rsid w:val="00BB1B0B"/>
    <w:rsid w:val="00BB4227"/>
    <w:rsid w:val="00BB5211"/>
    <w:rsid w:val="00BB5ECA"/>
    <w:rsid w:val="00BC3948"/>
    <w:rsid w:val="00BC6136"/>
    <w:rsid w:val="00BC70FF"/>
    <w:rsid w:val="00BD17D4"/>
    <w:rsid w:val="00BD3491"/>
    <w:rsid w:val="00BD3846"/>
    <w:rsid w:val="00BD38DD"/>
    <w:rsid w:val="00BD7EE2"/>
    <w:rsid w:val="00BE1B60"/>
    <w:rsid w:val="00BE4773"/>
    <w:rsid w:val="00BE5FCB"/>
    <w:rsid w:val="00BF2249"/>
    <w:rsid w:val="00C027CB"/>
    <w:rsid w:val="00C03274"/>
    <w:rsid w:val="00C0369A"/>
    <w:rsid w:val="00C03780"/>
    <w:rsid w:val="00C059DA"/>
    <w:rsid w:val="00C06493"/>
    <w:rsid w:val="00C0721A"/>
    <w:rsid w:val="00C106B8"/>
    <w:rsid w:val="00C11548"/>
    <w:rsid w:val="00C11F0C"/>
    <w:rsid w:val="00C13CFB"/>
    <w:rsid w:val="00C1440E"/>
    <w:rsid w:val="00C1470C"/>
    <w:rsid w:val="00C16B8D"/>
    <w:rsid w:val="00C16E6C"/>
    <w:rsid w:val="00C17F9B"/>
    <w:rsid w:val="00C247A2"/>
    <w:rsid w:val="00C261ED"/>
    <w:rsid w:val="00C271F8"/>
    <w:rsid w:val="00C31ABF"/>
    <w:rsid w:val="00C417F9"/>
    <w:rsid w:val="00C41FF8"/>
    <w:rsid w:val="00C45323"/>
    <w:rsid w:val="00C465D6"/>
    <w:rsid w:val="00C47BAC"/>
    <w:rsid w:val="00C535AE"/>
    <w:rsid w:val="00C54320"/>
    <w:rsid w:val="00C56FAB"/>
    <w:rsid w:val="00C57329"/>
    <w:rsid w:val="00C62B9F"/>
    <w:rsid w:val="00C64A91"/>
    <w:rsid w:val="00C65F56"/>
    <w:rsid w:val="00C66080"/>
    <w:rsid w:val="00C7075B"/>
    <w:rsid w:val="00C73552"/>
    <w:rsid w:val="00C73C2C"/>
    <w:rsid w:val="00C743D2"/>
    <w:rsid w:val="00C749A1"/>
    <w:rsid w:val="00C75C23"/>
    <w:rsid w:val="00C76490"/>
    <w:rsid w:val="00C764C5"/>
    <w:rsid w:val="00C77638"/>
    <w:rsid w:val="00C77E54"/>
    <w:rsid w:val="00C80AED"/>
    <w:rsid w:val="00C81EFE"/>
    <w:rsid w:val="00C81FAB"/>
    <w:rsid w:val="00C823A3"/>
    <w:rsid w:val="00C82980"/>
    <w:rsid w:val="00C82C63"/>
    <w:rsid w:val="00C83FEA"/>
    <w:rsid w:val="00C86A1A"/>
    <w:rsid w:val="00C87908"/>
    <w:rsid w:val="00C94D90"/>
    <w:rsid w:val="00C9670A"/>
    <w:rsid w:val="00C97EFE"/>
    <w:rsid w:val="00CA2AF0"/>
    <w:rsid w:val="00CA33EC"/>
    <w:rsid w:val="00CA468A"/>
    <w:rsid w:val="00CA7B4B"/>
    <w:rsid w:val="00CB279E"/>
    <w:rsid w:val="00CB2EA3"/>
    <w:rsid w:val="00CB3D3D"/>
    <w:rsid w:val="00CB6F56"/>
    <w:rsid w:val="00CC0946"/>
    <w:rsid w:val="00CC3EFC"/>
    <w:rsid w:val="00CC48DD"/>
    <w:rsid w:val="00CC599C"/>
    <w:rsid w:val="00CD1B8C"/>
    <w:rsid w:val="00CD381F"/>
    <w:rsid w:val="00CD4371"/>
    <w:rsid w:val="00CE19E6"/>
    <w:rsid w:val="00CE43A8"/>
    <w:rsid w:val="00CE7E78"/>
    <w:rsid w:val="00CF2445"/>
    <w:rsid w:val="00CF5C81"/>
    <w:rsid w:val="00CF5F9F"/>
    <w:rsid w:val="00CF6C81"/>
    <w:rsid w:val="00CF7133"/>
    <w:rsid w:val="00D00AFC"/>
    <w:rsid w:val="00D00C5A"/>
    <w:rsid w:val="00D01CA1"/>
    <w:rsid w:val="00D02016"/>
    <w:rsid w:val="00D025E0"/>
    <w:rsid w:val="00D06582"/>
    <w:rsid w:val="00D069C1"/>
    <w:rsid w:val="00D10E6B"/>
    <w:rsid w:val="00D13FC4"/>
    <w:rsid w:val="00D14F4E"/>
    <w:rsid w:val="00D17E92"/>
    <w:rsid w:val="00D20345"/>
    <w:rsid w:val="00D20D0B"/>
    <w:rsid w:val="00D268F5"/>
    <w:rsid w:val="00D31B0E"/>
    <w:rsid w:val="00D33CA1"/>
    <w:rsid w:val="00D3680A"/>
    <w:rsid w:val="00D40E9D"/>
    <w:rsid w:val="00D41AF7"/>
    <w:rsid w:val="00D423F3"/>
    <w:rsid w:val="00D425DF"/>
    <w:rsid w:val="00D42F19"/>
    <w:rsid w:val="00D449E9"/>
    <w:rsid w:val="00D4789E"/>
    <w:rsid w:val="00D523BA"/>
    <w:rsid w:val="00D53095"/>
    <w:rsid w:val="00D5461A"/>
    <w:rsid w:val="00D56381"/>
    <w:rsid w:val="00D56920"/>
    <w:rsid w:val="00D56A5B"/>
    <w:rsid w:val="00D64486"/>
    <w:rsid w:val="00D65831"/>
    <w:rsid w:val="00D65AEE"/>
    <w:rsid w:val="00D66F2A"/>
    <w:rsid w:val="00D746C7"/>
    <w:rsid w:val="00D74AA1"/>
    <w:rsid w:val="00D771D8"/>
    <w:rsid w:val="00D81C98"/>
    <w:rsid w:val="00D822C2"/>
    <w:rsid w:val="00D874DF"/>
    <w:rsid w:val="00D90258"/>
    <w:rsid w:val="00D91AD9"/>
    <w:rsid w:val="00D9546F"/>
    <w:rsid w:val="00D96D8A"/>
    <w:rsid w:val="00D9701F"/>
    <w:rsid w:val="00DA2590"/>
    <w:rsid w:val="00DA3197"/>
    <w:rsid w:val="00DA3229"/>
    <w:rsid w:val="00DA36F1"/>
    <w:rsid w:val="00DA5D7E"/>
    <w:rsid w:val="00DA6AE7"/>
    <w:rsid w:val="00DA79F8"/>
    <w:rsid w:val="00DB30C5"/>
    <w:rsid w:val="00DB526B"/>
    <w:rsid w:val="00DB54CD"/>
    <w:rsid w:val="00DB5B77"/>
    <w:rsid w:val="00DB7FD2"/>
    <w:rsid w:val="00DC0AF0"/>
    <w:rsid w:val="00DC0C6C"/>
    <w:rsid w:val="00DC228F"/>
    <w:rsid w:val="00DC4A1B"/>
    <w:rsid w:val="00DC4CCD"/>
    <w:rsid w:val="00DC5090"/>
    <w:rsid w:val="00DC5C91"/>
    <w:rsid w:val="00DC73C1"/>
    <w:rsid w:val="00DD0E25"/>
    <w:rsid w:val="00DD0E43"/>
    <w:rsid w:val="00DD3D30"/>
    <w:rsid w:val="00DD4339"/>
    <w:rsid w:val="00DD43CB"/>
    <w:rsid w:val="00DD5CAF"/>
    <w:rsid w:val="00DD5E9E"/>
    <w:rsid w:val="00DD674D"/>
    <w:rsid w:val="00DE115C"/>
    <w:rsid w:val="00DE24D5"/>
    <w:rsid w:val="00DE59D6"/>
    <w:rsid w:val="00DE6539"/>
    <w:rsid w:val="00DE6AD2"/>
    <w:rsid w:val="00DE702F"/>
    <w:rsid w:val="00DF2105"/>
    <w:rsid w:val="00DF335E"/>
    <w:rsid w:val="00DF63A6"/>
    <w:rsid w:val="00E00E91"/>
    <w:rsid w:val="00E02C9E"/>
    <w:rsid w:val="00E05CFB"/>
    <w:rsid w:val="00E07585"/>
    <w:rsid w:val="00E11940"/>
    <w:rsid w:val="00E12A55"/>
    <w:rsid w:val="00E15B05"/>
    <w:rsid w:val="00E17B59"/>
    <w:rsid w:val="00E220EB"/>
    <w:rsid w:val="00E22490"/>
    <w:rsid w:val="00E22B3E"/>
    <w:rsid w:val="00E22BAA"/>
    <w:rsid w:val="00E27AAB"/>
    <w:rsid w:val="00E326FB"/>
    <w:rsid w:val="00E35480"/>
    <w:rsid w:val="00E361C5"/>
    <w:rsid w:val="00E47CDD"/>
    <w:rsid w:val="00E521B9"/>
    <w:rsid w:val="00E54B3D"/>
    <w:rsid w:val="00E552FA"/>
    <w:rsid w:val="00E57C87"/>
    <w:rsid w:val="00E6080F"/>
    <w:rsid w:val="00E62812"/>
    <w:rsid w:val="00E65BDA"/>
    <w:rsid w:val="00E72987"/>
    <w:rsid w:val="00E72DAE"/>
    <w:rsid w:val="00E73B64"/>
    <w:rsid w:val="00E74E5A"/>
    <w:rsid w:val="00E7761B"/>
    <w:rsid w:val="00E77CBF"/>
    <w:rsid w:val="00E8083A"/>
    <w:rsid w:val="00E8125A"/>
    <w:rsid w:val="00E8179A"/>
    <w:rsid w:val="00E81C73"/>
    <w:rsid w:val="00E845E5"/>
    <w:rsid w:val="00E85D4F"/>
    <w:rsid w:val="00E93006"/>
    <w:rsid w:val="00E93097"/>
    <w:rsid w:val="00E95891"/>
    <w:rsid w:val="00E96ABD"/>
    <w:rsid w:val="00E973AE"/>
    <w:rsid w:val="00E9767C"/>
    <w:rsid w:val="00E97F26"/>
    <w:rsid w:val="00EA1929"/>
    <w:rsid w:val="00EA3B36"/>
    <w:rsid w:val="00EA5C42"/>
    <w:rsid w:val="00EB08FD"/>
    <w:rsid w:val="00EB19F4"/>
    <w:rsid w:val="00EB366F"/>
    <w:rsid w:val="00EB55BE"/>
    <w:rsid w:val="00EB6A77"/>
    <w:rsid w:val="00EC0566"/>
    <w:rsid w:val="00EC0B79"/>
    <w:rsid w:val="00EC2BF6"/>
    <w:rsid w:val="00EC3592"/>
    <w:rsid w:val="00EC3848"/>
    <w:rsid w:val="00EC4867"/>
    <w:rsid w:val="00EC50DA"/>
    <w:rsid w:val="00EC62CE"/>
    <w:rsid w:val="00EC6410"/>
    <w:rsid w:val="00ED0313"/>
    <w:rsid w:val="00ED0375"/>
    <w:rsid w:val="00ED1A88"/>
    <w:rsid w:val="00ED22FA"/>
    <w:rsid w:val="00ED291D"/>
    <w:rsid w:val="00ED53E2"/>
    <w:rsid w:val="00ED5A95"/>
    <w:rsid w:val="00ED6F87"/>
    <w:rsid w:val="00EE0128"/>
    <w:rsid w:val="00EE38E0"/>
    <w:rsid w:val="00EE4567"/>
    <w:rsid w:val="00EE55AA"/>
    <w:rsid w:val="00EE5F12"/>
    <w:rsid w:val="00EF15BD"/>
    <w:rsid w:val="00EF48B6"/>
    <w:rsid w:val="00EF498B"/>
    <w:rsid w:val="00EF6005"/>
    <w:rsid w:val="00EF61E0"/>
    <w:rsid w:val="00EF72F5"/>
    <w:rsid w:val="00F00ECE"/>
    <w:rsid w:val="00F02843"/>
    <w:rsid w:val="00F05254"/>
    <w:rsid w:val="00F1386C"/>
    <w:rsid w:val="00F20F09"/>
    <w:rsid w:val="00F21B25"/>
    <w:rsid w:val="00F222CC"/>
    <w:rsid w:val="00F27EDA"/>
    <w:rsid w:val="00F32762"/>
    <w:rsid w:val="00F33B09"/>
    <w:rsid w:val="00F341D5"/>
    <w:rsid w:val="00F35BC0"/>
    <w:rsid w:val="00F35BC5"/>
    <w:rsid w:val="00F36888"/>
    <w:rsid w:val="00F37DAA"/>
    <w:rsid w:val="00F410A4"/>
    <w:rsid w:val="00F434FA"/>
    <w:rsid w:val="00F44682"/>
    <w:rsid w:val="00F448F3"/>
    <w:rsid w:val="00F478D3"/>
    <w:rsid w:val="00F54218"/>
    <w:rsid w:val="00F55C79"/>
    <w:rsid w:val="00F55FC2"/>
    <w:rsid w:val="00F560E7"/>
    <w:rsid w:val="00F60BCD"/>
    <w:rsid w:val="00F61453"/>
    <w:rsid w:val="00F65422"/>
    <w:rsid w:val="00F662E4"/>
    <w:rsid w:val="00F66D15"/>
    <w:rsid w:val="00F730F8"/>
    <w:rsid w:val="00F7731C"/>
    <w:rsid w:val="00F773E3"/>
    <w:rsid w:val="00F813C9"/>
    <w:rsid w:val="00F81473"/>
    <w:rsid w:val="00F826BF"/>
    <w:rsid w:val="00F82BD2"/>
    <w:rsid w:val="00F846FD"/>
    <w:rsid w:val="00F84E18"/>
    <w:rsid w:val="00F85E75"/>
    <w:rsid w:val="00F87711"/>
    <w:rsid w:val="00F90556"/>
    <w:rsid w:val="00F95948"/>
    <w:rsid w:val="00F96142"/>
    <w:rsid w:val="00F96F47"/>
    <w:rsid w:val="00FA157A"/>
    <w:rsid w:val="00FA2095"/>
    <w:rsid w:val="00FA7812"/>
    <w:rsid w:val="00FB0C66"/>
    <w:rsid w:val="00FB1127"/>
    <w:rsid w:val="00FB20FE"/>
    <w:rsid w:val="00FB3170"/>
    <w:rsid w:val="00FB31ED"/>
    <w:rsid w:val="00FB3519"/>
    <w:rsid w:val="00FC09C1"/>
    <w:rsid w:val="00FC1BE5"/>
    <w:rsid w:val="00FC2B3B"/>
    <w:rsid w:val="00FC5843"/>
    <w:rsid w:val="00FD1525"/>
    <w:rsid w:val="00FD1782"/>
    <w:rsid w:val="00FD4820"/>
    <w:rsid w:val="00FD521C"/>
    <w:rsid w:val="00FD5E69"/>
    <w:rsid w:val="00FD69B7"/>
    <w:rsid w:val="00FE38EB"/>
    <w:rsid w:val="00FF3DE3"/>
    <w:rsid w:val="00FF4045"/>
    <w:rsid w:val="00FF6BED"/>
    <w:rsid w:val="00FF7EC0"/>
    <w:rsid w:val="18699D04"/>
    <w:rsid w:val="33AA27AF"/>
    <w:rsid w:val="363A402D"/>
    <w:rsid w:val="635CC82D"/>
    <w:rsid w:val="6D3578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D70611D8-2D22-484F-BE07-DFA3873B5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CB1"/>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B2B2E"/>
    <w:rPr>
      <w:color w:val="605E5C"/>
      <w:shd w:val="clear" w:color="auto" w:fill="E1DFDD"/>
    </w:rPr>
  </w:style>
  <w:style w:type="character" w:styleId="FollowedHyperlink">
    <w:name w:val="FollowedHyperlink"/>
    <w:basedOn w:val="DefaultParagraphFont"/>
    <w:uiPriority w:val="99"/>
    <w:semiHidden/>
    <w:unhideWhenUsed/>
    <w:rsid w:val="00D771D8"/>
    <w:rPr>
      <w:color w:val="954F72" w:themeColor="followedHyperlink"/>
      <w:u w:val="single"/>
    </w:rPr>
  </w:style>
  <w:style w:type="paragraph" w:styleId="Revision">
    <w:name w:val="Revision"/>
    <w:hidden/>
    <w:uiPriority w:val="99"/>
    <w:semiHidden/>
    <w:rsid w:val="00E72DA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drive.google.com/file/d/1uXwe2ZKQ_C2RbbxjvZM-evzsgOSDTz4d/view?usp=sharing" TargetMode="Externa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yperlink" Target="https://drive.google.com/file/d/1uXwe2ZKQ_C2RbbxjvZM-evzsgOSDTz4d/view?usp=sharing" TargetMode="External"/><Relationship Id="rId17"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2.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4.xml><?xml version="1.0" encoding="utf-8"?>
<ds:datastoreItem xmlns:ds="http://schemas.openxmlformats.org/officeDocument/2006/customXml" ds:itemID="{A1295FE5-6C18-48FD-9D51-5351C934FB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17</TotalTime>
  <Pages>6</Pages>
  <Words>1734</Words>
  <Characters>9885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Lesson 7.03: Structuring Lessons</vt:lpstr>
    </vt:vector>
  </TitlesOfParts>
  <Company/>
  <LinksUpToDate>false</LinksUpToDate>
  <CharactersWithSpaces>11596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7.03: Structuring Lessons</dc:title>
  <dc:subject>Lesson 7.03: Structuring Lessons</dc:subject>
  <dc:creator>Texas Education Agency</dc:creator>
  <cp:keywords/>
  <dc:description/>
  <cp:lastModifiedBy>White (she/her), Whitney</cp:lastModifiedBy>
  <cp:revision>15</cp:revision>
  <dcterms:created xsi:type="dcterms:W3CDTF">2022-02-17T22:13:00Z</dcterms:created>
  <dcterms:modified xsi:type="dcterms:W3CDTF">2023-08-28T04:22:00Z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