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7D425" w14:textId="77777777" w:rsidR="008C08E7" w:rsidRPr="008C08E7" w:rsidRDefault="008C08E7" w:rsidP="008C08E7">
      <w:pPr>
        <w:outlineLvl w:val="0"/>
        <w:rPr>
          <w:rFonts w:ascii="Calibri" w:eastAsia="Calibri" w:hAnsi="Calibri" w:cs="Open Sans"/>
          <w:bCs/>
          <w:sz w:val="28"/>
          <w:szCs w:val="20"/>
        </w:rPr>
      </w:pPr>
      <w:r w:rsidRPr="008C08E7">
        <w:rPr>
          <w:rFonts w:ascii="Calibri" w:eastAsia="Calibri" w:hAnsi="Calibri" w:cs="Open Sans"/>
          <w:bCs/>
          <w:sz w:val="28"/>
          <w:szCs w:val="20"/>
        </w:rPr>
        <w:t xml:space="preserve">Student Guide – Answer Key </w:t>
      </w:r>
    </w:p>
    <w:p w14:paraId="651335CF" w14:textId="77777777" w:rsidR="00E05236" w:rsidRPr="00FB7CCB" w:rsidRDefault="00E05236" w:rsidP="00E05236">
      <w:pPr>
        <w:pBdr>
          <w:bottom w:val="single" w:sz="6" w:space="1" w:color="auto"/>
        </w:pBdr>
        <w:outlineLvl w:val="1"/>
        <w:rPr>
          <w:rFonts w:eastAsia="Calibri" w:cstheme="minorHAnsi"/>
          <w:b/>
          <w:bCs/>
          <w:color w:val="000000"/>
          <w:sz w:val="24"/>
          <w:szCs w:val="24"/>
          <w:shd w:val="clear" w:color="auto" w:fill="FFFFFF"/>
        </w:rPr>
      </w:pPr>
      <w:r w:rsidRPr="00FB7CCB">
        <w:rPr>
          <w:rFonts w:eastAsia="Calibri" w:cstheme="minorHAnsi"/>
          <w:b/>
          <w:bCs/>
          <w:color w:val="000000"/>
          <w:sz w:val="24"/>
          <w:szCs w:val="24"/>
          <w:shd w:val="clear" w:color="auto" w:fill="FFFFFF"/>
        </w:rPr>
        <w:t>Lesson 8.15: UDL Capstone Lesson | Part I</w:t>
      </w:r>
    </w:p>
    <w:p w14:paraId="503ECA24" w14:textId="77777777" w:rsidR="008C08E7" w:rsidRPr="008C08E7" w:rsidRDefault="008C08E7" w:rsidP="008C08E7">
      <w:pPr>
        <w:rPr>
          <w:rFonts w:ascii="Calibri" w:eastAsia="Calibri" w:hAnsi="Calibri" w:cs="Arial"/>
        </w:rPr>
      </w:pPr>
      <w:r w:rsidRPr="008C08E7">
        <w:rPr>
          <w:rFonts w:ascii="Calibri" w:eastAsia="Calibri" w:hAnsi="Calibri" w:cs="Arial"/>
        </w:rPr>
        <w:t xml:space="preserve">Name: </w:t>
      </w:r>
    </w:p>
    <w:p w14:paraId="13DD9648" w14:textId="77777777" w:rsidR="008C08E7" w:rsidRPr="008C08E7" w:rsidRDefault="008C08E7" w:rsidP="008C08E7">
      <w:pPr>
        <w:rPr>
          <w:rFonts w:ascii="Calibri" w:eastAsia="Calibri" w:hAnsi="Calibri" w:cs="Arial"/>
        </w:rPr>
      </w:pPr>
      <w:r w:rsidRPr="008C08E7">
        <w:rPr>
          <w:rFonts w:ascii="Calibri" w:eastAsia="Calibri" w:hAnsi="Calibri" w:cs="Arial"/>
        </w:rPr>
        <w:t xml:space="preserve">Date: </w:t>
      </w:r>
    </w:p>
    <w:p w14:paraId="36DAFB68" w14:textId="77777777" w:rsidR="008C08E7" w:rsidRPr="008C08E7" w:rsidRDefault="008C08E7" w:rsidP="008C08E7">
      <w:pPr>
        <w:spacing w:before="120" w:after="120" w:line="240" w:lineRule="auto"/>
        <w:rPr>
          <w:rFonts w:ascii="Calibri" w:eastAsia="Calibri" w:hAnsi="Calibri" w:cs="Arial"/>
        </w:rPr>
      </w:pPr>
      <w:r w:rsidRPr="008C08E7">
        <w:rPr>
          <w:rFonts w:ascii="Calibri" w:eastAsia="Calibri" w:hAnsi="Calibri" w:cs="Arial"/>
          <w:b/>
          <w:bCs/>
        </w:rPr>
        <w:t>Bellringer:</w:t>
      </w:r>
      <w:r w:rsidRPr="008C08E7">
        <w:rPr>
          <w:rFonts w:ascii="Calibri" w:eastAsia="Calibri" w:hAnsi="Calibri" w:cs="Arial"/>
        </w:rPr>
        <w:t xml:space="preserve"> What does a teacher need to think about when planning instruction to include the guidelines for UDL? You may write you response in paragraph form or create a list.</w:t>
      </w:r>
    </w:p>
    <w:p w14:paraId="09EBA7EA" w14:textId="77777777" w:rsidR="008C08E7" w:rsidRPr="008C08E7" w:rsidRDefault="008C08E7" w:rsidP="008C08E7">
      <w:pPr>
        <w:spacing w:before="120" w:after="120" w:line="240" w:lineRule="auto"/>
        <w:rPr>
          <w:rFonts w:ascii="Calibri" w:eastAsia="Calibri" w:hAnsi="Calibri" w:cs="Arial"/>
          <w:b/>
          <w:bCs/>
        </w:rPr>
      </w:pPr>
    </w:p>
    <w:p w14:paraId="30957B66" w14:textId="77777777" w:rsidR="008C08E7" w:rsidRPr="008C08E7" w:rsidRDefault="008C08E7" w:rsidP="008C08E7">
      <w:pPr>
        <w:spacing w:before="120" w:after="120" w:line="240" w:lineRule="auto"/>
        <w:rPr>
          <w:rFonts w:ascii="Calibri" w:eastAsia="Calibri" w:hAnsi="Calibri" w:cs="Arial"/>
          <w:i/>
          <w:iCs/>
          <w:color w:val="008000"/>
        </w:rPr>
      </w:pPr>
      <w:r w:rsidRPr="008C08E7">
        <w:rPr>
          <w:rFonts w:ascii="Calibri" w:eastAsia="Calibri" w:hAnsi="Calibri" w:cs="Arial"/>
          <w:i/>
          <w:iCs/>
          <w:color w:val="008000"/>
        </w:rPr>
        <w:t>Possible responses:</w:t>
      </w:r>
    </w:p>
    <w:p w14:paraId="71ABC527" w14:textId="31274459"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 xml:space="preserve">Teachers must consider what engages students’ interests, what motivates them to learn, what attracts their </w:t>
      </w:r>
      <w:r w:rsidR="006553E1" w:rsidRPr="008C08E7">
        <w:rPr>
          <w:rFonts w:ascii="Calibri" w:eastAsia="Calibri" w:hAnsi="Calibri" w:cs="Arial"/>
          <w:i/>
          <w:iCs/>
          <w:color w:val="008000"/>
        </w:rPr>
        <w:t>attention.</w:t>
      </w:r>
    </w:p>
    <w:p w14:paraId="65B765D9"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How can I provide options for how information is displayed?</w:t>
      </w:r>
    </w:p>
    <w:p w14:paraId="47CB1943"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How can I present key concepts and information in multiple formats?</w:t>
      </w:r>
    </w:p>
    <w:p w14:paraId="5594FA9A"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How can I provide alternative representations for both language and symbols to create a shared understanding?</w:t>
      </w:r>
    </w:p>
    <w:p w14:paraId="4F5EC8ED"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How do I activate and provide background knowledge?</w:t>
      </w:r>
    </w:p>
    <w:p w14:paraId="024F03EB"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In what ways do I support students in attending to the most important information?</w:t>
      </w:r>
    </w:p>
    <w:p w14:paraId="2C55FD5A"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How do I use models, scaffolds, and feedback to support students in processing information and transferring their learning to new contexts?</w:t>
      </w:r>
    </w:p>
    <w:p w14:paraId="79E53B43" w14:textId="77777777" w:rsidR="008C08E7" w:rsidRPr="008C08E7" w:rsidRDefault="008C08E7" w:rsidP="008C08E7">
      <w:pPr>
        <w:numPr>
          <w:ilvl w:val="0"/>
          <w:numId w:val="4"/>
        </w:numPr>
        <w:contextualSpacing/>
        <w:rPr>
          <w:rFonts w:ascii="Calibri" w:eastAsia="Calibri" w:hAnsi="Calibri" w:cs="Arial"/>
          <w:i/>
          <w:iCs/>
          <w:color w:val="008000"/>
        </w:rPr>
      </w:pPr>
      <w:r w:rsidRPr="008C08E7">
        <w:rPr>
          <w:rFonts w:ascii="Calibri" w:eastAsia="Calibri" w:hAnsi="Calibri" w:cs="Arial"/>
          <w:i/>
          <w:iCs/>
          <w:color w:val="008000"/>
        </w:rPr>
        <w:t xml:space="preserve">How do I provide alternative ways for students to interact with instructional materials? </w:t>
      </w:r>
    </w:p>
    <w:p w14:paraId="6A1F7AD0"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How do I provide flexibility in how students share knowledge, ideas, or concepts?</w:t>
      </w:r>
    </w:p>
    <w:p w14:paraId="54B778F8" w14:textId="77777777" w:rsidR="008C08E7" w:rsidRPr="008C08E7" w:rsidRDefault="008C08E7" w:rsidP="008C08E7">
      <w:pPr>
        <w:numPr>
          <w:ilvl w:val="0"/>
          <w:numId w:val="4"/>
        </w:numPr>
        <w:contextualSpacing/>
        <w:rPr>
          <w:rFonts w:ascii="Calibri" w:eastAsia="Calibri" w:hAnsi="Calibri" w:cs="Arial"/>
          <w:i/>
          <w:iCs/>
          <w:color w:val="008000"/>
        </w:rPr>
      </w:pPr>
      <w:r w:rsidRPr="008C08E7">
        <w:rPr>
          <w:rFonts w:ascii="Calibri" w:eastAsia="Calibri" w:hAnsi="Calibri" w:cs="Arial"/>
          <w:i/>
          <w:iCs/>
          <w:color w:val="008000"/>
        </w:rPr>
        <w:t xml:space="preserve"> In what ways do I provide differentiated levels of support and scaffolds to support independent learning?</w:t>
      </w:r>
    </w:p>
    <w:p w14:paraId="1DA8A227"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 xml:space="preserve"> How do I support learners in setting challenging and authentic goals?</w:t>
      </w:r>
    </w:p>
    <w:p w14:paraId="696186C3"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In what ways do I support learners in developing reasonable plans for reaching their goals?</w:t>
      </w:r>
    </w:p>
    <w:p w14:paraId="5D7BC373" w14:textId="77777777" w:rsidR="008C08E7" w:rsidRPr="008C08E7" w:rsidRDefault="008C08E7" w:rsidP="008C08E7">
      <w:pPr>
        <w:numPr>
          <w:ilvl w:val="0"/>
          <w:numId w:val="4"/>
        </w:numPr>
        <w:spacing w:before="120" w:after="120" w:line="240" w:lineRule="auto"/>
        <w:rPr>
          <w:rFonts w:ascii="Calibri" w:eastAsia="Calibri" w:hAnsi="Calibri" w:cs="Arial"/>
          <w:i/>
          <w:iCs/>
          <w:color w:val="008000"/>
        </w:rPr>
      </w:pPr>
      <w:r w:rsidRPr="008C08E7">
        <w:rPr>
          <w:rFonts w:ascii="Calibri" w:eastAsia="Calibri" w:hAnsi="Calibri" w:cs="Arial"/>
          <w:i/>
          <w:iCs/>
          <w:color w:val="008000"/>
        </w:rPr>
        <w:t xml:space="preserve">How do I support learners in processing and organizing information? </w:t>
      </w:r>
    </w:p>
    <w:p w14:paraId="70060018" w14:textId="77777777" w:rsidR="008C08E7" w:rsidRPr="008C08E7" w:rsidRDefault="008C08E7" w:rsidP="008C08E7">
      <w:pPr>
        <w:numPr>
          <w:ilvl w:val="0"/>
          <w:numId w:val="4"/>
        </w:numPr>
        <w:spacing w:before="120" w:after="120" w:line="240" w:lineRule="auto"/>
        <w:rPr>
          <w:rFonts w:ascii="Calibri" w:eastAsia="Calibri" w:hAnsi="Calibri" w:cs="Arial"/>
          <w:b/>
          <w:bCs/>
          <w:color w:val="008000"/>
        </w:rPr>
      </w:pPr>
      <w:r w:rsidRPr="008C08E7">
        <w:rPr>
          <w:rFonts w:ascii="Calibri" w:eastAsia="Calibri" w:hAnsi="Calibri" w:cs="Arial"/>
          <w:i/>
          <w:iCs/>
          <w:color w:val="008000"/>
        </w:rPr>
        <w:t>In what ways do I provide specific, timely, and actionable feedback to help learners move forward in their learning?</w:t>
      </w:r>
    </w:p>
    <w:p w14:paraId="313E9972" w14:textId="77777777" w:rsidR="008C08E7" w:rsidRPr="008C08E7" w:rsidRDefault="008C08E7" w:rsidP="008C08E7">
      <w:pPr>
        <w:spacing w:before="120" w:after="120" w:line="240" w:lineRule="auto"/>
        <w:rPr>
          <w:rFonts w:ascii="Calibri" w:eastAsia="Calibri" w:hAnsi="Calibri" w:cs="Arial"/>
          <w:b/>
          <w:bCs/>
        </w:rPr>
      </w:pPr>
    </w:p>
    <w:p w14:paraId="499186A7" w14:textId="77777777" w:rsidR="008C08E7" w:rsidRPr="008C08E7" w:rsidRDefault="008C08E7" w:rsidP="008C08E7">
      <w:pPr>
        <w:spacing w:before="120" w:after="120" w:line="240" w:lineRule="auto"/>
        <w:rPr>
          <w:rFonts w:ascii="Calibri" w:eastAsia="Calibri" w:hAnsi="Calibri" w:cs="Arial"/>
          <w:b/>
          <w:bCs/>
        </w:rPr>
      </w:pPr>
    </w:p>
    <w:p w14:paraId="6EE77F25" w14:textId="77777777" w:rsidR="008C08E7" w:rsidRPr="008C08E7" w:rsidRDefault="008C08E7" w:rsidP="008C08E7">
      <w:pPr>
        <w:spacing w:before="120" w:after="120" w:line="240" w:lineRule="auto"/>
        <w:rPr>
          <w:rFonts w:ascii="Calibri" w:eastAsia="Calibri" w:hAnsi="Calibri" w:cs="Arial"/>
          <w:b/>
          <w:bCs/>
        </w:rPr>
      </w:pPr>
    </w:p>
    <w:p w14:paraId="42059D69" w14:textId="77777777" w:rsidR="008C08E7" w:rsidRPr="008C08E7" w:rsidRDefault="008C08E7" w:rsidP="008C08E7">
      <w:pPr>
        <w:spacing w:before="120" w:after="120" w:line="240" w:lineRule="auto"/>
        <w:rPr>
          <w:rFonts w:ascii="Calibri" w:eastAsia="Calibri" w:hAnsi="Calibri" w:cs="Arial"/>
          <w:b/>
          <w:bCs/>
        </w:rPr>
      </w:pPr>
    </w:p>
    <w:p w14:paraId="6C749F6E" w14:textId="77777777" w:rsidR="008C08E7" w:rsidRPr="008C08E7" w:rsidRDefault="008C08E7" w:rsidP="008C08E7">
      <w:pPr>
        <w:spacing w:before="120" w:after="120" w:line="240" w:lineRule="auto"/>
        <w:rPr>
          <w:rFonts w:ascii="Calibri" w:eastAsia="Calibri" w:hAnsi="Calibri" w:cs="Arial"/>
          <w:b/>
          <w:bCs/>
        </w:rPr>
      </w:pPr>
    </w:p>
    <w:p w14:paraId="2BF773BC" w14:textId="77777777" w:rsidR="004213A9" w:rsidRDefault="004213A9">
      <w:pPr>
        <w:rPr>
          <w:rFonts w:ascii="Calibri" w:eastAsia="Calibri" w:hAnsi="Calibri" w:cs="Arial"/>
          <w:b/>
          <w:bCs/>
        </w:rPr>
      </w:pPr>
      <w:r>
        <w:rPr>
          <w:rFonts w:ascii="Calibri" w:eastAsia="Calibri" w:hAnsi="Calibri" w:cs="Arial"/>
          <w:b/>
          <w:bCs/>
        </w:rPr>
        <w:br w:type="page"/>
      </w:r>
    </w:p>
    <w:p w14:paraId="51153A71" w14:textId="7B16924C" w:rsidR="008C08E7" w:rsidRPr="008C08E7" w:rsidRDefault="008C08E7" w:rsidP="008C08E7">
      <w:pPr>
        <w:spacing w:before="120" w:after="120" w:line="240" w:lineRule="auto"/>
        <w:rPr>
          <w:rFonts w:ascii="Calibri" w:eastAsia="Calibri" w:hAnsi="Calibri" w:cs="Arial"/>
          <w:b/>
          <w:bCs/>
        </w:rPr>
      </w:pPr>
      <w:r w:rsidRPr="008C08E7">
        <w:rPr>
          <w:rFonts w:ascii="Calibri" w:eastAsia="Calibri" w:hAnsi="Calibri" w:cs="Arial"/>
          <w:b/>
          <w:bCs/>
        </w:rPr>
        <w:lastRenderedPageBreak/>
        <w:t>Lesson Excerpt for Practice</w:t>
      </w:r>
    </w:p>
    <w:tbl>
      <w:tblPr>
        <w:tblStyle w:val="TableGrid"/>
        <w:tblW w:w="5195" w:type="pct"/>
        <w:tblLayout w:type="fixed"/>
        <w:tblLook w:val="04A0" w:firstRow="1" w:lastRow="0" w:firstColumn="1" w:lastColumn="0" w:noHBand="0" w:noVBand="1"/>
      </w:tblPr>
      <w:tblGrid>
        <w:gridCol w:w="4765"/>
        <w:gridCol w:w="4950"/>
      </w:tblGrid>
      <w:tr w:rsidR="008C08E7" w:rsidRPr="00B31CEB" w14:paraId="3CC68AA6" w14:textId="77777777" w:rsidTr="00B31CEB">
        <w:trPr>
          <w:cantSplit w:val="0"/>
        </w:trPr>
        <w:tc>
          <w:tcPr>
            <w:tcW w:w="4765" w:type="dxa"/>
          </w:tcPr>
          <w:p w14:paraId="366FE814" w14:textId="77777777" w:rsidR="008C08E7" w:rsidRPr="00B31CEB" w:rsidRDefault="008C08E7" w:rsidP="008C08E7">
            <w:pPr>
              <w:spacing w:before="120" w:after="120"/>
              <w:rPr>
                <w:rFonts w:ascii="Calibri" w:eastAsia="Calibri" w:hAnsi="Calibri" w:cs="Arial"/>
                <w:b/>
                <w:bCs/>
                <w:sz w:val="21"/>
                <w:szCs w:val="21"/>
              </w:rPr>
            </w:pPr>
            <w:r w:rsidRPr="00B31CEB">
              <w:rPr>
                <w:rFonts w:ascii="Calibri" w:eastAsia="Calibri" w:hAnsi="Calibri" w:cs="Arial"/>
                <w:b/>
                <w:bCs/>
                <w:sz w:val="21"/>
                <w:szCs w:val="21"/>
              </w:rPr>
              <w:t>Lesson</w:t>
            </w:r>
          </w:p>
        </w:tc>
        <w:tc>
          <w:tcPr>
            <w:tcW w:w="4950" w:type="dxa"/>
          </w:tcPr>
          <w:p w14:paraId="7E2717BC" w14:textId="77777777" w:rsidR="008C08E7" w:rsidRPr="00B31CEB" w:rsidRDefault="008C08E7" w:rsidP="008C08E7">
            <w:pPr>
              <w:spacing w:before="120" w:after="120"/>
              <w:rPr>
                <w:rFonts w:ascii="Calibri" w:eastAsia="Calibri" w:hAnsi="Calibri" w:cs="Arial"/>
                <w:b/>
                <w:bCs/>
                <w:color w:val="000000"/>
                <w:sz w:val="21"/>
                <w:szCs w:val="21"/>
              </w:rPr>
            </w:pPr>
            <w:r w:rsidRPr="00B31CEB">
              <w:rPr>
                <w:rFonts w:ascii="Calibri" w:eastAsia="Calibri" w:hAnsi="Calibri" w:cs="Arial"/>
                <w:b/>
                <w:bCs/>
                <w:color w:val="000000"/>
                <w:sz w:val="21"/>
                <w:szCs w:val="21"/>
              </w:rPr>
              <w:t>Pages Numbers to Prepare to Teach</w:t>
            </w:r>
          </w:p>
        </w:tc>
      </w:tr>
      <w:tr w:rsidR="008C08E7" w:rsidRPr="00B31CEB" w14:paraId="25B0E9D5" w14:textId="77777777" w:rsidTr="00B31CEB">
        <w:trPr>
          <w:cantSplit w:val="0"/>
        </w:trPr>
        <w:tc>
          <w:tcPr>
            <w:tcW w:w="4765" w:type="dxa"/>
          </w:tcPr>
          <w:p w14:paraId="27C1C5D1" w14:textId="77777777" w:rsidR="008C08E7" w:rsidRPr="00B31CEB" w:rsidRDefault="008C08E7" w:rsidP="008C08E7">
            <w:pPr>
              <w:spacing w:before="120" w:after="120"/>
              <w:rPr>
                <w:rFonts w:ascii="Calibri" w:eastAsia="Calibri" w:hAnsi="Calibri" w:cs="Arial"/>
                <w:sz w:val="21"/>
                <w:szCs w:val="21"/>
              </w:rPr>
            </w:pPr>
            <w:r w:rsidRPr="00B31CEB">
              <w:rPr>
                <w:rFonts w:ascii="Calibri" w:eastAsia="Calibri" w:hAnsi="Calibri" w:cs="Arial"/>
                <w:b/>
                <w:bCs/>
                <w:sz w:val="21"/>
                <w:szCs w:val="21"/>
              </w:rPr>
              <w:t>English Language Arts Practice Lesson: Norse Mythology, the “K”-</w:t>
            </w:r>
            <w:proofErr w:type="gramStart"/>
            <w:r w:rsidRPr="00B31CEB">
              <w:rPr>
                <w:rFonts w:ascii="Calibri" w:eastAsia="Calibri" w:hAnsi="Calibri" w:cs="Arial"/>
                <w:b/>
                <w:bCs/>
                <w:sz w:val="21"/>
                <w:szCs w:val="21"/>
              </w:rPr>
              <w:t>sound</w:t>
            </w:r>
            <w:proofErr w:type="gramEnd"/>
            <w:r w:rsidRPr="00B31CEB">
              <w:rPr>
                <w:rFonts w:ascii="Calibri" w:eastAsia="Calibri" w:hAnsi="Calibri" w:cs="Arial"/>
                <w:b/>
                <w:bCs/>
                <w:sz w:val="21"/>
                <w:szCs w:val="21"/>
              </w:rPr>
              <w:t xml:space="preserve"> and homophones</w:t>
            </w:r>
            <w:r w:rsidRPr="00B31CEB">
              <w:rPr>
                <w:rFonts w:ascii="Calibri" w:eastAsia="Calibri" w:hAnsi="Calibri" w:cs="Arial"/>
                <w:sz w:val="21"/>
                <w:szCs w:val="21"/>
              </w:rPr>
              <w:br/>
              <w:t>Third grade | Amplify Texas Elementary Literacy | Unit 6 | Lesson 1 (page 12)</w:t>
            </w:r>
          </w:p>
        </w:tc>
        <w:tc>
          <w:tcPr>
            <w:tcW w:w="4950" w:type="dxa"/>
          </w:tcPr>
          <w:p w14:paraId="4FCEAFA7" w14:textId="77777777" w:rsidR="008C08E7" w:rsidRPr="00B31CEB" w:rsidRDefault="008C08E7" w:rsidP="008C08E7">
            <w:pPr>
              <w:numPr>
                <w:ilvl w:val="0"/>
                <w:numId w:val="1"/>
              </w:numPr>
              <w:spacing w:before="120" w:after="120"/>
              <w:rPr>
                <w:rFonts w:ascii="Calibri" w:eastAsia="Calibri" w:hAnsi="Calibri" w:cs="Arial"/>
                <w:color w:val="000000"/>
                <w:sz w:val="21"/>
                <w:szCs w:val="21"/>
              </w:rPr>
            </w:pPr>
            <w:r w:rsidRPr="00B31CEB">
              <w:rPr>
                <w:rFonts w:ascii="Calibri" w:eastAsia="Calibri" w:hAnsi="Calibri" w:cs="Arial"/>
                <w:color w:val="000000"/>
                <w:sz w:val="21"/>
                <w:szCs w:val="21"/>
              </w:rPr>
              <w:t>The lessons you will teach starts on page 12 and runs to page 15</w:t>
            </w:r>
            <w:proofErr w:type="gramStart"/>
            <w:r w:rsidRPr="00B31CEB">
              <w:rPr>
                <w:rFonts w:ascii="Calibri" w:eastAsia="Calibri" w:hAnsi="Calibri" w:cs="Arial"/>
                <w:color w:val="000000"/>
                <w:sz w:val="21"/>
                <w:szCs w:val="21"/>
              </w:rPr>
              <w:t xml:space="preserve">.  </w:t>
            </w:r>
            <w:proofErr w:type="gramEnd"/>
            <w:r w:rsidRPr="00B31CEB">
              <w:rPr>
                <w:rFonts w:ascii="Calibri" w:eastAsia="Calibri" w:hAnsi="Calibri" w:cs="Arial"/>
                <w:color w:val="000000"/>
                <w:sz w:val="21"/>
                <w:szCs w:val="21"/>
              </w:rPr>
              <w:t>Additionally, you should read the advance preparation on page 10 (excluding the last bullet).</w:t>
            </w:r>
          </w:p>
          <w:p w14:paraId="47357382" w14:textId="77777777" w:rsidR="008C08E7" w:rsidRPr="00B31CEB" w:rsidRDefault="008C08E7" w:rsidP="008C08E7">
            <w:pPr>
              <w:numPr>
                <w:ilvl w:val="0"/>
                <w:numId w:val="1"/>
              </w:numPr>
              <w:spacing w:before="120" w:after="120"/>
              <w:rPr>
                <w:rFonts w:ascii="Calibri" w:eastAsia="Calibri" w:hAnsi="Calibri" w:cs="Arial"/>
                <w:i/>
                <w:iCs/>
                <w:color w:val="000000"/>
                <w:sz w:val="21"/>
                <w:szCs w:val="21"/>
              </w:rPr>
            </w:pPr>
            <w:r w:rsidRPr="00B31CEB">
              <w:rPr>
                <w:rFonts w:ascii="Calibri" w:eastAsia="Calibri" w:hAnsi="Calibri" w:cs="Arial"/>
                <w:color w:val="000000"/>
                <w:sz w:val="21"/>
                <w:szCs w:val="21"/>
              </w:rPr>
              <w:t xml:space="preserve">Note that on page 14 the lesson </w:t>
            </w:r>
            <w:proofErr w:type="gramStart"/>
            <w:r w:rsidRPr="00B31CEB">
              <w:rPr>
                <w:rFonts w:ascii="Calibri" w:eastAsia="Calibri" w:hAnsi="Calibri" w:cs="Arial"/>
                <w:color w:val="000000"/>
                <w:sz w:val="21"/>
                <w:szCs w:val="21"/>
              </w:rPr>
              <w:t>makes reference</w:t>
            </w:r>
            <w:proofErr w:type="gramEnd"/>
            <w:r w:rsidRPr="00B31CEB">
              <w:rPr>
                <w:rFonts w:ascii="Calibri" w:eastAsia="Calibri" w:hAnsi="Calibri" w:cs="Arial"/>
                <w:color w:val="000000"/>
                <w:sz w:val="21"/>
                <w:szCs w:val="21"/>
              </w:rPr>
              <w:t xml:space="preserve"> to the name Loki. As part of this unit, students are reading a book titled </w:t>
            </w:r>
            <w:r w:rsidRPr="00B31CEB">
              <w:rPr>
                <w:rFonts w:ascii="Calibri" w:eastAsia="Calibri" w:hAnsi="Calibri" w:cs="Arial"/>
                <w:i/>
                <w:iCs/>
                <w:color w:val="000000"/>
                <w:sz w:val="21"/>
                <w:szCs w:val="21"/>
              </w:rPr>
              <w:t>Gods, Giants, and Dwarves.</w:t>
            </w:r>
          </w:p>
          <w:p w14:paraId="689D13E5" w14:textId="0491E4FC" w:rsidR="008C08E7" w:rsidRPr="00B31CEB" w:rsidRDefault="008C08E7" w:rsidP="008C08E7">
            <w:pPr>
              <w:spacing w:before="120" w:after="120"/>
              <w:rPr>
                <w:rFonts w:ascii="Calibri" w:eastAsia="Calibri" w:hAnsi="Calibri" w:cs="Arial"/>
                <w:color w:val="000000"/>
                <w:sz w:val="21"/>
                <w:szCs w:val="21"/>
              </w:rPr>
            </w:pPr>
            <w:r w:rsidRPr="00B31CEB">
              <w:rPr>
                <w:rFonts w:ascii="Calibri" w:eastAsia="Calibri" w:hAnsi="Calibri" w:cs="Arial"/>
                <w:color w:val="000000"/>
                <w:sz w:val="21"/>
                <w:szCs w:val="21"/>
              </w:rPr>
              <w:t xml:space="preserve">The individual code chart refers to the top line of the chart at the bottom of page </w:t>
            </w:r>
            <w:r w:rsidR="006553E1" w:rsidRPr="00B31CEB">
              <w:rPr>
                <w:rFonts w:ascii="Calibri" w:eastAsia="Calibri" w:hAnsi="Calibri" w:cs="Arial"/>
                <w:color w:val="000000"/>
                <w:sz w:val="21"/>
                <w:szCs w:val="21"/>
              </w:rPr>
              <w:t>14.</w:t>
            </w:r>
          </w:p>
          <w:p w14:paraId="6D1137F1" w14:textId="77777777" w:rsidR="008C08E7" w:rsidRPr="00B31CEB" w:rsidRDefault="008C08E7" w:rsidP="008C08E7">
            <w:pPr>
              <w:spacing w:before="120" w:after="120"/>
              <w:rPr>
                <w:rFonts w:ascii="Calibri" w:eastAsia="Calibri" w:hAnsi="Calibri" w:cs="Arial"/>
                <w:color w:val="000000"/>
                <w:sz w:val="21"/>
                <w:szCs w:val="21"/>
              </w:rPr>
            </w:pPr>
            <w:r w:rsidRPr="00B31CEB">
              <w:rPr>
                <w:rFonts w:ascii="Calibri" w:eastAsia="Calibri" w:hAnsi="Calibri" w:cs="Arial"/>
                <w:noProof/>
                <w:color w:val="000000"/>
                <w:sz w:val="21"/>
                <w:szCs w:val="21"/>
              </w:rPr>
              <w:drawing>
                <wp:inline distT="0" distB="0" distL="0" distR="0" wp14:anchorId="6FBFF5C9" wp14:editId="20F2758D">
                  <wp:extent cx="3006090" cy="379095"/>
                  <wp:effectExtent l="0" t="0" r="3810" b="1905"/>
                  <wp:docPr id="1" name="Picture 1" descr="A chart explaining all five of the different spellings for the sound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explaining all five of the different spellings for the sound /k/"/>
                          <pic:cNvPicPr/>
                        </pic:nvPicPr>
                        <pic:blipFill>
                          <a:blip r:embed="rId7"/>
                          <a:stretch>
                            <a:fillRect/>
                          </a:stretch>
                        </pic:blipFill>
                        <pic:spPr>
                          <a:xfrm>
                            <a:off x="0" y="0"/>
                            <a:ext cx="3006090" cy="379095"/>
                          </a:xfrm>
                          <a:prstGeom prst="rect">
                            <a:avLst/>
                          </a:prstGeom>
                        </pic:spPr>
                      </pic:pic>
                    </a:graphicData>
                  </a:graphic>
                </wp:inline>
              </w:drawing>
            </w:r>
          </w:p>
          <w:p w14:paraId="489C0D24" w14:textId="77777777" w:rsidR="008C08E7" w:rsidRPr="00B31CEB" w:rsidRDefault="008C08E7" w:rsidP="008C08E7">
            <w:pPr>
              <w:spacing w:before="120" w:after="120"/>
              <w:rPr>
                <w:rFonts w:ascii="Calibri" w:eastAsia="Calibri" w:hAnsi="Calibri" w:cs="Arial"/>
                <w:color w:val="000000"/>
                <w:sz w:val="21"/>
                <w:szCs w:val="21"/>
              </w:rPr>
            </w:pPr>
            <w:r w:rsidRPr="00B31CEB">
              <w:rPr>
                <w:rFonts w:ascii="Calibri" w:eastAsia="Calibri" w:hAnsi="Calibri" w:cs="Arial"/>
                <w:color w:val="000000"/>
                <w:sz w:val="21"/>
                <w:szCs w:val="21"/>
              </w:rPr>
              <w:t>and provides students all five of the different spellings for /k/.</w:t>
            </w:r>
          </w:p>
        </w:tc>
      </w:tr>
      <w:tr w:rsidR="008C08E7" w:rsidRPr="00B31CEB" w14:paraId="3650192F" w14:textId="77777777" w:rsidTr="00B31CEB">
        <w:trPr>
          <w:cantSplit w:val="0"/>
        </w:trPr>
        <w:tc>
          <w:tcPr>
            <w:tcW w:w="4765" w:type="dxa"/>
          </w:tcPr>
          <w:p w14:paraId="0F075C5C" w14:textId="77777777" w:rsidR="008C08E7" w:rsidRPr="00B31CEB" w:rsidRDefault="008C08E7" w:rsidP="008C08E7">
            <w:pPr>
              <w:spacing w:before="120" w:after="120"/>
              <w:rPr>
                <w:rFonts w:ascii="Calibri" w:eastAsia="Calibri" w:hAnsi="Calibri" w:cs="Arial"/>
                <w:sz w:val="21"/>
                <w:szCs w:val="21"/>
              </w:rPr>
            </w:pPr>
            <w:r w:rsidRPr="00B31CEB">
              <w:rPr>
                <w:rFonts w:ascii="Calibri" w:eastAsia="Calibri" w:hAnsi="Calibri" w:cs="Arial"/>
                <w:b/>
                <w:bCs/>
                <w:sz w:val="21"/>
                <w:szCs w:val="21"/>
              </w:rPr>
              <w:t>Math Practice Lesson: Explore the relationship between human capital and income.</w:t>
            </w:r>
            <w:r w:rsidRPr="00B31CEB">
              <w:rPr>
                <w:rFonts w:ascii="Calibri" w:eastAsia="Calibri" w:hAnsi="Calibri" w:cs="Arial"/>
                <w:b/>
                <w:bCs/>
                <w:sz w:val="21"/>
                <w:szCs w:val="21"/>
              </w:rPr>
              <w:br/>
            </w:r>
            <w:r w:rsidRPr="00B31CEB">
              <w:rPr>
                <w:rFonts w:ascii="Calibri" w:eastAsia="Calibri" w:hAnsi="Calibri" w:cs="Arial"/>
                <w:sz w:val="21"/>
                <w:szCs w:val="21"/>
              </w:rPr>
              <w:t>Third grade | Eureka Math TEKS Edition | Module 6 | Lesson 1 (page 12)</w:t>
            </w:r>
          </w:p>
        </w:tc>
        <w:tc>
          <w:tcPr>
            <w:tcW w:w="4950" w:type="dxa"/>
          </w:tcPr>
          <w:p w14:paraId="286EEFF1" w14:textId="77777777" w:rsidR="008C08E7" w:rsidRPr="00B31CEB" w:rsidRDefault="008C08E7" w:rsidP="008C08E7">
            <w:pPr>
              <w:numPr>
                <w:ilvl w:val="0"/>
                <w:numId w:val="2"/>
              </w:numPr>
              <w:spacing w:before="120" w:after="120"/>
              <w:rPr>
                <w:rFonts w:ascii="Calibri" w:eastAsia="Calibri" w:hAnsi="Calibri" w:cs="Arial"/>
                <w:color w:val="000000"/>
                <w:sz w:val="21"/>
                <w:szCs w:val="21"/>
              </w:rPr>
            </w:pPr>
            <w:r w:rsidRPr="00B31CEB">
              <w:rPr>
                <w:rFonts w:ascii="Calibri" w:eastAsia="Calibri" w:hAnsi="Calibri" w:cs="Arial"/>
                <w:color w:val="000000"/>
                <w:sz w:val="21"/>
                <w:szCs w:val="21"/>
              </w:rPr>
              <w:t>The lesson you will teach starts on page 12 in the section titled “Concept Development” and ends on page 14 with the Problem Set</w:t>
            </w:r>
            <w:proofErr w:type="gramStart"/>
            <w:r w:rsidRPr="00B31CEB">
              <w:rPr>
                <w:rFonts w:ascii="Calibri" w:eastAsia="Calibri" w:hAnsi="Calibri" w:cs="Arial"/>
                <w:color w:val="000000"/>
                <w:sz w:val="21"/>
                <w:szCs w:val="21"/>
              </w:rPr>
              <w:t xml:space="preserve">.  </w:t>
            </w:r>
            <w:proofErr w:type="gramEnd"/>
            <w:r w:rsidRPr="00B31CEB">
              <w:rPr>
                <w:rFonts w:ascii="Calibri" w:eastAsia="Calibri" w:hAnsi="Calibri" w:cs="Arial"/>
                <w:color w:val="000000"/>
                <w:sz w:val="21"/>
                <w:szCs w:val="21"/>
              </w:rPr>
              <w:t xml:space="preserve"> We will not teach the Fluency Practice section for this lesson. The objective can be found on page 11.</w:t>
            </w:r>
          </w:p>
          <w:p w14:paraId="42F7C512" w14:textId="77777777" w:rsidR="008C08E7" w:rsidRPr="00B31CEB" w:rsidRDefault="008C08E7" w:rsidP="008C08E7">
            <w:pPr>
              <w:numPr>
                <w:ilvl w:val="0"/>
                <w:numId w:val="2"/>
              </w:numPr>
              <w:spacing w:before="120" w:after="120"/>
              <w:rPr>
                <w:rFonts w:ascii="Calibri" w:eastAsia="Calibri" w:hAnsi="Calibri" w:cs="Arial"/>
                <w:i/>
                <w:iCs/>
                <w:color w:val="000000"/>
                <w:sz w:val="21"/>
                <w:szCs w:val="21"/>
              </w:rPr>
            </w:pPr>
            <w:r w:rsidRPr="00B31CEB">
              <w:rPr>
                <w:rFonts w:ascii="Calibri" w:eastAsia="Calibri" w:hAnsi="Calibri" w:cs="Arial"/>
                <w:color w:val="000000"/>
                <w:sz w:val="21"/>
                <w:szCs w:val="21"/>
              </w:rPr>
              <w:t>Your students will need a document called the Problem Set where they record their responses to different questions, read a table in a section of the lesson, and practice.</w:t>
            </w:r>
          </w:p>
        </w:tc>
      </w:tr>
      <w:tr w:rsidR="008C08E7" w:rsidRPr="00B31CEB" w14:paraId="3DA9C10C" w14:textId="77777777" w:rsidTr="00B31CEB">
        <w:trPr>
          <w:cantSplit w:val="0"/>
        </w:trPr>
        <w:tc>
          <w:tcPr>
            <w:tcW w:w="4765" w:type="dxa"/>
          </w:tcPr>
          <w:p w14:paraId="39E2EB27" w14:textId="77777777" w:rsidR="008C08E7" w:rsidRPr="00B31CEB" w:rsidRDefault="008C08E7" w:rsidP="008C08E7">
            <w:pPr>
              <w:spacing w:before="120" w:after="120"/>
              <w:rPr>
                <w:rFonts w:ascii="Calibri" w:eastAsia="Calibri" w:hAnsi="Calibri" w:cs="Arial"/>
                <w:b/>
                <w:bCs/>
                <w:sz w:val="21"/>
                <w:szCs w:val="21"/>
              </w:rPr>
            </w:pPr>
            <w:r w:rsidRPr="00B31CEB">
              <w:rPr>
                <w:rFonts w:ascii="Calibri" w:eastAsia="Calibri" w:hAnsi="Calibri" w:cs="Arial"/>
                <w:b/>
                <w:bCs/>
                <w:sz w:val="21"/>
                <w:szCs w:val="21"/>
              </w:rPr>
              <w:t>Science: Observe and compare the life cycle stages of organisms.</w:t>
            </w:r>
            <w:r w:rsidRPr="00B31CEB">
              <w:rPr>
                <w:rFonts w:ascii="Calibri" w:eastAsia="Calibri" w:hAnsi="Calibri" w:cs="Arial"/>
                <w:b/>
                <w:bCs/>
                <w:sz w:val="21"/>
                <w:szCs w:val="21"/>
              </w:rPr>
              <w:br/>
            </w:r>
            <w:r w:rsidRPr="00B31CEB">
              <w:rPr>
                <w:rFonts w:ascii="Calibri" w:eastAsia="Calibri" w:hAnsi="Calibri" w:cs="Arial"/>
                <w:sz w:val="21"/>
                <w:szCs w:val="21"/>
              </w:rPr>
              <w:t>Third grade | PhD Science TEKS Edition | Module 2 | Lesson 17 (page 184)</w:t>
            </w:r>
          </w:p>
        </w:tc>
        <w:tc>
          <w:tcPr>
            <w:tcW w:w="4950" w:type="dxa"/>
          </w:tcPr>
          <w:p w14:paraId="51641128" w14:textId="77777777" w:rsidR="008C08E7" w:rsidRPr="00B31CEB" w:rsidRDefault="008C08E7" w:rsidP="008C08E7">
            <w:pPr>
              <w:numPr>
                <w:ilvl w:val="0"/>
                <w:numId w:val="3"/>
              </w:numPr>
              <w:spacing w:before="120" w:after="120"/>
              <w:rPr>
                <w:rFonts w:ascii="Calibri" w:eastAsia="Calibri" w:hAnsi="Calibri" w:cs="Arial"/>
                <w:i/>
                <w:iCs/>
                <w:color w:val="000000"/>
                <w:sz w:val="21"/>
                <w:szCs w:val="21"/>
              </w:rPr>
            </w:pPr>
            <w:r w:rsidRPr="00B31CEB">
              <w:rPr>
                <w:rFonts w:ascii="Calibri" w:eastAsia="Calibri" w:hAnsi="Calibri" w:cs="Arial"/>
                <w:color w:val="000000"/>
                <w:sz w:val="21"/>
                <w:szCs w:val="21"/>
              </w:rPr>
              <w:t>The lesson you will teach starts on page 184 and runs through page 187 (intro to Butterfly Life Cycle and beginning part of sequencing organism cards).</w:t>
            </w:r>
          </w:p>
          <w:p w14:paraId="06F30B25" w14:textId="77777777" w:rsidR="008C08E7" w:rsidRPr="00B31CEB" w:rsidRDefault="008C08E7" w:rsidP="008C08E7">
            <w:pPr>
              <w:numPr>
                <w:ilvl w:val="0"/>
                <w:numId w:val="3"/>
              </w:numPr>
              <w:spacing w:before="120" w:after="120"/>
              <w:rPr>
                <w:rFonts w:ascii="Calibri" w:eastAsia="Calibri" w:hAnsi="Calibri" w:cs="Arial"/>
                <w:i/>
                <w:iCs/>
                <w:color w:val="000000"/>
                <w:sz w:val="21"/>
                <w:szCs w:val="21"/>
              </w:rPr>
            </w:pPr>
            <w:r w:rsidRPr="00B31CEB">
              <w:rPr>
                <w:rFonts w:ascii="Calibri" w:eastAsia="Calibri" w:hAnsi="Calibri" w:cs="Arial"/>
                <w:color w:val="000000"/>
                <w:sz w:val="21"/>
                <w:szCs w:val="21"/>
              </w:rPr>
              <w:t>You will need the Science Lesson Resource document which includes a butterfly picture for the beginning of your lesson and a card sort for your students to arrange life cycles.</w:t>
            </w:r>
          </w:p>
          <w:p w14:paraId="34FF353A" w14:textId="77777777" w:rsidR="008C08E7" w:rsidRPr="00B31CEB" w:rsidRDefault="008C08E7" w:rsidP="008C08E7">
            <w:pPr>
              <w:numPr>
                <w:ilvl w:val="0"/>
                <w:numId w:val="3"/>
              </w:numPr>
              <w:spacing w:before="120" w:after="120"/>
              <w:rPr>
                <w:rFonts w:ascii="Calibri" w:eastAsia="Calibri" w:hAnsi="Calibri" w:cs="Arial"/>
                <w:i/>
                <w:iCs/>
                <w:color w:val="000000"/>
                <w:sz w:val="21"/>
                <w:szCs w:val="21"/>
              </w:rPr>
            </w:pPr>
            <w:r w:rsidRPr="00B31CEB">
              <w:rPr>
                <w:rFonts w:ascii="Calibri" w:eastAsia="Calibri" w:hAnsi="Calibri" w:cs="Arial"/>
                <w:color w:val="000000"/>
                <w:sz w:val="21"/>
                <w:szCs w:val="21"/>
              </w:rPr>
              <w:t>Note that your lesson includes a 2-minute video. You should have access to a computer during your sample lesson to access and play the video.</w:t>
            </w:r>
          </w:p>
        </w:tc>
      </w:tr>
    </w:tbl>
    <w:p w14:paraId="108C5AB8" w14:textId="77777777" w:rsidR="004213A9" w:rsidRDefault="004213A9" w:rsidP="008C08E7">
      <w:pPr>
        <w:spacing w:before="120" w:after="120" w:line="240" w:lineRule="auto"/>
        <w:rPr>
          <w:rFonts w:ascii="Calibri" w:eastAsia="Calibri" w:hAnsi="Calibri" w:cs="Arial"/>
          <w:b/>
          <w:bCs/>
        </w:rPr>
      </w:pPr>
    </w:p>
    <w:p w14:paraId="37F69A1D" w14:textId="77777777" w:rsidR="004213A9" w:rsidRDefault="004213A9">
      <w:pPr>
        <w:rPr>
          <w:rFonts w:ascii="Calibri" w:eastAsia="Calibri" w:hAnsi="Calibri" w:cs="Arial"/>
          <w:b/>
          <w:bCs/>
        </w:rPr>
      </w:pPr>
      <w:r>
        <w:rPr>
          <w:rFonts w:ascii="Calibri" w:eastAsia="Calibri" w:hAnsi="Calibri" w:cs="Arial"/>
          <w:b/>
          <w:bCs/>
        </w:rPr>
        <w:br w:type="page"/>
      </w:r>
    </w:p>
    <w:p w14:paraId="345FAE12" w14:textId="73810701" w:rsidR="008C08E7" w:rsidRPr="008C08E7" w:rsidRDefault="008C08E7" w:rsidP="008C08E7">
      <w:pPr>
        <w:spacing w:before="120" w:after="120" w:line="240" w:lineRule="auto"/>
        <w:rPr>
          <w:rFonts w:ascii="Calibri" w:eastAsia="Calibri" w:hAnsi="Calibri" w:cs="Arial"/>
          <w:b/>
          <w:bCs/>
        </w:rPr>
      </w:pPr>
      <w:r w:rsidRPr="008C08E7">
        <w:rPr>
          <w:rFonts w:ascii="Calibri" w:eastAsia="Calibri" w:hAnsi="Calibri" w:cs="Arial"/>
          <w:b/>
          <w:bCs/>
        </w:rPr>
        <w:lastRenderedPageBreak/>
        <w:t>Lesson Preparation Table</w:t>
      </w:r>
      <w:r w:rsidRPr="008C08E7">
        <w:rPr>
          <w:rFonts w:ascii="Calibri" w:eastAsia="Calibri" w:hAnsi="Calibri" w:cs="Arial"/>
          <w:b/>
          <w:bCs/>
        </w:rPr>
        <w:br/>
      </w:r>
      <w:r w:rsidRPr="008C08E7">
        <w:rPr>
          <w:rFonts w:ascii="Calibri" w:eastAsia="Calibri" w:hAnsi="Calibri" w:cs="Arial"/>
        </w:rPr>
        <w:t>Your Lesson: ____________________________</w:t>
      </w:r>
    </w:p>
    <w:p w14:paraId="55A5B1AB" w14:textId="77777777" w:rsidR="008C08E7" w:rsidRPr="008C08E7" w:rsidRDefault="008C08E7" w:rsidP="008C08E7">
      <w:pPr>
        <w:spacing w:before="120" w:after="120" w:line="240" w:lineRule="auto"/>
        <w:rPr>
          <w:rFonts w:ascii="Calibri" w:eastAsia="Calibri" w:hAnsi="Calibri" w:cs="Arial"/>
          <w:b/>
          <w:bCs/>
        </w:rPr>
      </w:pPr>
      <w:r w:rsidRPr="008C08E7">
        <w:rPr>
          <w:rFonts w:ascii="Calibri" w:eastAsia="Calibri" w:hAnsi="Calibri" w:cs="Arial"/>
          <w:b/>
          <w:bCs/>
        </w:rPr>
        <w:t>Blank</w:t>
      </w:r>
    </w:p>
    <w:tbl>
      <w:tblPr>
        <w:tblStyle w:val="TableGrid"/>
        <w:tblW w:w="5202" w:type="pct"/>
        <w:tblLayout w:type="fixed"/>
        <w:tblLook w:val="04A0" w:firstRow="1" w:lastRow="0" w:firstColumn="1" w:lastColumn="0" w:noHBand="0" w:noVBand="1"/>
      </w:tblPr>
      <w:tblGrid>
        <w:gridCol w:w="2923"/>
        <w:gridCol w:w="2923"/>
        <w:gridCol w:w="3869"/>
        <w:gridCol w:w="13"/>
      </w:tblGrid>
      <w:tr w:rsidR="008C08E7" w:rsidRPr="008C08E7" w14:paraId="0C616B9B" w14:textId="77777777" w:rsidTr="00340435">
        <w:trPr>
          <w:gridAfter w:val="1"/>
          <w:wAfter w:w="13" w:type="dxa"/>
          <w:trHeight w:val="332"/>
        </w:trPr>
        <w:tc>
          <w:tcPr>
            <w:tcW w:w="2923" w:type="dxa"/>
          </w:tcPr>
          <w:p w14:paraId="509DD1C0" w14:textId="77777777" w:rsidR="008C08E7" w:rsidRPr="008C08E7" w:rsidRDefault="008C08E7" w:rsidP="008C08E7">
            <w:pPr>
              <w:spacing w:before="120" w:after="120"/>
              <w:rPr>
                <w:rFonts w:ascii="Calibri" w:eastAsia="Calibri" w:hAnsi="Calibri" w:cs="Arial"/>
                <w:b/>
                <w:bCs/>
              </w:rPr>
            </w:pPr>
            <w:r w:rsidRPr="008C08E7">
              <w:rPr>
                <w:rFonts w:ascii="Calibri" w:eastAsia="Calibri" w:hAnsi="Calibri" w:cs="Arial"/>
                <w:b/>
                <w:bCs/>
              </w:rPr>
              <w:t>Guidelines</w:t>
            </w:r>
          </w:p>
        </w:tc>
        <w:tc>
          <w:tcPr>
            <w:tcW w:w="2923" w:type="dxa"/>
          </w:tcPr>
          <w:p w14:paraId="51848A6A"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Evidence of UDL</w:t>
            </w:r>
          </w:p>
        </w:tc>
        <w:tc>
          <w:tcPr>
            <w:tcW w:w="3869" w:type="dxa"/>
          </w:tcPr>
          <w:p w14:paraId="64BEF247"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How else can you incorporate UDL into your delivery of this lesson?</w:t>
            </w:r>
          </w:p>
        </w:tc>
      </w:tr>
      <w:tr w:rsidR="008C08E7" w:rsidRPr="008C08E7" w14:paraId="4118AE83" w14:textId="77777777" w:rsidTr="00340435">
        <w:trPr>
          <w:gridAfter w:val="1"/>
          <w:wAfter w:w="13" w:type="dxa"/>
          <w:trHeight w:val="593"/>
        </w:trPr>
        <w:tc>
          <w:tcPr>
            <w:tcW w:w="2923" w:type="dxa"/>
          </w:tcPr>
          <w:p w14:paraId="1069DCAC" w14:textId="77777777" w:rsidR="008C08E7" w:rsidRPr="008C08E7" w:rsidRDefault="008C08E7" w:rsidP="008C08E7">
            <w:pPr>
              <w:rPr>
                <w:rFonts w:ascii="Calibri" w:eastAsia="Calibri" w:hAnsi="Calibri" w:cs="Arial"/>
              </w:rPr>
            </w:pPr>
            <w:r w:rsidRPr="008C08E7">
              <w:rPr>
                <w:rFonts w:ascii="Calibri" w:eastAsia="Calibri" w:hAnsi="Calibri" w:cs="Arial"/>
              </w:rPr>
              <w:t>Recruiting Interest</w:t>
            </w:r>
          </w:p>
        </w:tc>
        <w:tc>
          <w:tcPr>
            <w:tcW w:w="2923" w:type="dxa"/>
          </w:tcPr>
          <w:p w14:paraId="48437146" w14:textId="77777777" w:rsidR="008C08E7" w:rsidRPr="008C08E7" w:rsidRDefault="008C08E7" w:rsidP="008C08E7">
            <w:pPr>
              <w:rPr>
                <w:rFonts w:ascii="Calibri" w:eastAsia="Calibri" w:hAnsi="Calibri" w:cs="Arial"/>
                <w:i/>
                <w:iCs/>
                <w:color w:val="538135"/>
              </w:rPr>
            </w:pPr>
          </w:p>
        </w:tc>
        <w:tc>
          <w:tcPr>
            <w:tcW w:w="3869" w:type="dxa"/>
          </w:tcPr>
          <w:p w14:paraId="5E5D6C82" w14:textId="77777777" w:rsidR="008C08E7" w:rsidRPr="008C08E7" w:rsidRDefault="008C08E7" w:rsidP="008C08E7">
            <w:pPr>
              <w:rPr>
                <w:rFonts w:ascii="Calibri" w:eastAsia="Calibri" w:hAnsi="Calibri" w:cs="Arial"/>
                <w:i/>
                <w:iCs/>
                <w:color w:val="538135"/>
              </w:rPr>
            </w:pPr>
          </w:p>
        </w:tc>
      </w:tr>
      <w:tr w:rsidR="008C08E7" w:rsidRPr="008C08E7" w14:paraId="1750F469" w14:textId="77777777" w:rsidTr="00340435">
        <w:trPr>
          <w:trHeight w:val="602"/>
        </w:trPr>
        <w:tc>
          <w:tcPr>
            <w:tcW w:w="2923" w:type="dxa"/>
          </w:tcPr>
          <w:p w14:paraId="6AEBB805"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Sustaining Effort and Persistence</w:t>
            </w:r>
          </w:p>
        </w:tc>
        <w:tc>
          <w:tcPr>
            <w:tcW w:w="2923" w:type="dxa"/>
          </w:tcPr>
          <w:p w14:paraId="6FFF8F40" w14:textId="77777777" w:rsidR="008C08E7" w:rsidRPr="008C08E7" w:rsidRDefault="008C08E7" w:rsidP="008C08E7">
            <w:pPr>
              <w:rPr>
                <w:rFonts w:ascii="Calibri" w:eastAsia="Calibri" w:hAnsi="Calibri" w:cs="Arial"/>
                <w:i/>
                <w:iCs/>
                <w:color w:val="538135"/>
              </w:rPr>
            </w:pPr>
          </w:p>
        </w:tc>
        <w:tc>
          <w:tcPr>
            <w:tcW w:w="3882" w:type="dxa"/>
            <w:gridSpan w:val="2"/>
          </w:tcPr>
          <w:p w14:paraId="3A2778C5" w14:textId="77777777" w:rsidR="008C08E7" w:rsidRPr="008C08E7" w:rsidRDefault="008C08E7" w:rsidP="008C08E7">
            <w:pPr>
              <w:rPr>
                <w:rFonts w:ascii="Calibri" w:eastAsia="Calibri" w:hAnsi="Calibri" w:cs="Arial"/>
                <w:i/>
                <w:iCs/>
                <w:color w:val="538135"/>
              </w:rPr>
            </w:pPr>
          </w:p>
        </w:tc>
      </w:tr>
      <w:tr w:rsidR="008C08E7" w:rsidRPr="008C08E7" w14:paraId="14D77BD9" w14:textId="77777777" w:rsidTr="00340435">
        <w:trPr>
          <w:trHeight w:val="638"/>
        </w:trPr>
        <w:tc>
          <w:tcPr>
            <w:tcW w:w="2923" w:type="dxa"/>
          </w:tcPr>
          <w:p w14:paraId="17BD27A1"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Self-Regulation</w:t>
            </w:r>
          </w:p>
        </w:tc>
        <w:tc>
          <w:tcPr>
            <w:tcW w:w="2923" w:type="dxa"/>
          </w:tcPr>
          <w:p w14:paraId="4EA609E7" w14:textId="77777777" w:rsidR="008C08E7" w:rsidRPr="008C08E7" w:rsidRDefault="008C08E7" w:rsidP="008C08E7">
            <w:pPr>
              <w:rPr>
                <w:rFonts w:ascii="Calibri" w:eastAsia="Calibri" w:hAnsi="Calibri" w:cs="Arial"/>
                <w:i/>
                <w:iCs/>
                <w:color w:val="538135"/>
              </w:rPr>
            </w:pPr>
          </w:p>
        </w:tc>
        <w:tc>
          <w:tcPr>
            <w:tcW w:w="3882" w:type="dxa"/>
            <w:gridSpan w:val="2"/>
          </w:tcPr>
          <w:p w14:paraId="52D6C885" w14:textId="77777777" w:rsidR="008C08E7" w:rsidRPr="008C08E7" w:rsidRDefault="008C08E7" w:rsidP="008C08E7">
            <w:pPr>
              <w:rPr>
                <w:rFonts w:ascii="Calibri" w:eastAsia="Calibri" w:hAnsi="Calibri" w:cs="Arial"/>
                <w:i/>
                <w:iCs/>
                <w:color w:val="538135"/>
              </w:rPr>
            </w:pPr>
          </w:p>
        </w:tc>
      </w:tr>
      <w:tr w:rsidR="008C08E7" w:rsidRPr="008C08E7" w14:paraId="355A34EB" w14:textId="77777777" w:rsidTr="00340435">
        <w:trPr>
          <w:trHeight w:val="602"/>
        </w:trPr>
        <w:tc>
          <w:tcPr>
            <w:tcW w:w="2923" w:type="dxa"/>
          </w:tcPr>
          <w:p w14:paraId="29B6EC08" w14:textId="77777777" w:rsidR="008C08E7" w:rsidRPr="008C08E7" w:rsidRDefault="008C08E7" w:rsidP="008C08E7">
            <w:pPr>
              <w:rPr>
                <w:rFonts w:ascii="Calibri" w:eastAsia="Calibri" w:hAnsi="Calibri" w:cs="Arial"/>
              </w:rPr>
            </w:pPr>
            <w:r w:rsidRPr="008C08E7">
              <w:rPr>
                <w:rFonts w:ascii="Calibri" w:eastAsia="Calibri" w:hAnsi="Calibri" w:cs="Arial"/>
              </w:rPr>
              <w:t>Perception</w:t>
            </w:r>
          </w:p>
        </w:tc>
        <w:tc>
          <w:tcPr>
            <w:tcW w:w="2923" w:type="dxa"/>
          </w:tcPr>
          <w:p w14:paraId="6989AB39" w14:textId="77777777" w:rsidR="008C08E7" w:rsidRPr="008C08E7" w:rsidRDefault="008C08E7" w:rsidP="008C08E7">
            <w:pPr>
              <w:rPr>
                <w:rFonts w:ascii="Calibri" w:eastAsia="Calibri" w:hAnsi="Calibri" w:cs="Arial"/>
                <w:i/>
                <w:iCs/>
                <w:color w:val="538135"/>
              </w:rPr>
            </w:pPr>
          </w:p>
        </w:tc>
        <w:tc>
          <w:tcPr>
            <w:tcW w:w="3882" w:type="dxa"/>
            <w:gridSpan w:val="2"/>
          </w:tcPr>
          <w:p w14:paraId="617A8C03" w14:textId="77777777" w:rsidR="008C08E7" w:rsidRPr="008C08E7" w:rsidRDefault="008C08E7" w:rsidP="008C08E7">
            <w:pPr>
              <w:rPr>
                <w:rFonts w:ascii="Calibri" w:eastAsia="Calibri" w:hAnsi="Calibri" w:cs="Arial"/>
                <w:i/>
                <w:iCs/>
                <w:color w:val="538135"/>
              </w:rPr>
            </w:pPr>
          </w:p>
        </w:tc>
      </w:tr>
      <w:tr w:rsidR="008C08E7" w:rsidRPr="008C08E7" w14:paraId="7EAE160A" w14:textId="77777777" w:rsidTr="00340435">
        <w:trPr>
          <w:trHeight w:val="638"/>
        </w:trPr>
        <w:tc>
          <w:tcPr>
            <w:tcW w:w="2923" w:type="dxa"/>
          </w:tcPr>
          <w:p w14:paraId="60ACEF70" w14:textId="77777777" w:rsidR="008C08E7" w:rsidRPr="008C08E7" w:rsidRDefault="008C08E7" w:rsidP="008C08E7">
            <w:pPr>
              <w:rPr>
                <w:rFonts w:ascii="Calibri" w:eastAsia="Calibri" w:hAnsi="Calibri" w:cs="Arial"/>
              </w:rPr>
            </w:pPr>
            <w:r w:rsidRPr="008C08E7">
              <w:rPr>
                <w:rFonts w:ascii="Calibri" w:eastAsia="Calibri" w:hAnsi="Calibri" w:cs="Arial"/>
              </w:rPr>
              <w:t>Language &amp; Symbols</w:t>
            </w:r>
          </w:p>
        </w:tc>
        <w:tc>
          <w:tcPr>
            <w:tcW w:w="2923" w:type="dxa"/>
          </w:tcPr>
          <w:p w14:paraId="656A943F" w14:textId="77777777" w:rsidR="008C08E7" w:rsidRPr="008C08E7" w:rsidRDefault="008C08E7" w:rsidP="008C08E7">
            <w:pPr>
              <w:rPr>
                <w:rFonts w:ascii="Calibri" w:eastAsia="Calibri" w:hAnsi="Calibri" w:cs="Arial"/>
                <w:i/>
                <w:iCs/>
                <w:color w:val="538135"/>
              </w:rPr>
            </w:pPr>
          </w:p>
        </w:tc>
        <w:tc>
          <w:tcPr>
            <w:tcW w:w="3882" w:type="dxa"/>
            <w:gridSpan w:val="2"/>
          </w:tcPr>
          <w:p w14:paraId="44C618B1" w14:textId="77777777" w:rsidR="008C08E7" w:rsidRPr="008C08E7" w:rsidRDefault="008C08E7" w:rsidP="008C08E7">
            <w:pPr>
              <w:rPr>
                <w:rFonts w:ascii="Calibri" w:eastAsia="Calibri" w:hAnsi="Calibri" w:cs="Arial"/>
                <w:i/>
                <w:iCs/>
                <w:color w:val="538135"/>
              </w:rPr>
            </w:pPr>
          </w:p>
        </w:tc>
      </w:tr>
      <w:tr w:rsidR="008C08E7" w:rsidRPr="008C08E7" w14:paraId="31A4A57C" w14:textId="77777777" w:rsidTr="00340435">
        <w:trPr>
          <w:trHeight w:val="602"/>
        </w:trPr>
        <w:tc>
          <w:tcPr>
            <w:tcW w:w="2923" w:type="dxa"/>
          </w:tcPr>
          <w:p w14:paraId="7790725E" w14:textId="77777777" w:rsidR="008C08E7" w:rsidRPr="008C08E7" w:rsidRDefault="008C08E7" w:rsidP="008C08E7">
            <w:pPr>
              <w:rPr>
                <w:rFonts w:ascii="Calibri" w:eastAsia="Calibri" w:hAnsi="Calibri" w:cs="Arial"/>
              </w:rPr>
            </w:pPr>
            <w:r w:rsidRPr="008C08E7">
              <w:rPr>
                <w:rFonts w:ascii="Calibri" w:eastAsia="Calibri" w:hAnsi="Calibri" w:cs="Arial"/>
              </w:rPr>
              <w:t>Comprehension</w:t>
            </w:r>
          </w:p>
        </w:tc>
        <w:tc>
          <w:tcPr>
            <w:tcW w:w="2923" w:type="dxa"/>
          </w:tcPr>
          <w:p w14:paraId="7B808059" w14:textId="77777777" w:rsidR="008C08E7" w:rsidRPr="008C08E7" w:rsidRDefault="008C08E7" w:rsidP="008C08E7">
            <w:pPr>
              <w:autoSpaceDE w:val="0"/>
              <w:autoSpaceDN w:val="0"/>
              <w:adjustRightInd w:val="0"/>
              <w:rPr>
                <w:rFonts w:ascii="Calibri" w:eastAsia="Calibri" w:hAnsi="Calibri" w:cs="Arial"/>
                <w:i/>
                <w:iCs/>
                <w:color w:val="538135"/>
              </w:rPr>
            </w:pPr>
          </w:p>
        </w:tc>
        <w:tc>
          <w:tcPr>
            <w:tcW w:w="3882" w:type="dxa"/>
            <w:gridSpan w:val="2"/>
          </w:tcPr>
          <w:p w14:paraId="0BC8CE72" w14:textId="77777777" w:rsidR="008C08E7" w:rsidRPr="008C08E7" w:rsidRDefault="008C08E7" w:rsidP="008C08E7">
            <w:pPr>
              <w:rPr>
                <w:rFonts w:ascii="Calibri" w:eastAsia="Calibri" w:hAnsi="Calibri" w:cs="Arial"/>
                <w:i/>
                <w:iCs/>
                <w:color w:val="538135"/>
              </w:rPr>
            </w:pPr>
          </w:p>
        </w:tc>
      </w:tr>
      <w:tr w:rsidR="008C08E7" w:rsidRPr="008C08E7" w14:paraId="5971CB4F" w14:textId="77777777" w:rsidTr="00340435">
        <w:trPr>
          <w:trHeight w:val="638"/>
        </w:trPr>
        <w:tc>
          <w:tcPr>
            <w:tcW w:w="2923" w:type="dxa"/>
          </w:tcPr>
          <w:p w14:paraId="146D571F" w14:textId="77777777" w:rsidR="008C08E7" w:rsidRPr="008C08E7" w:rsidRDefault="008C08E7" w:rsidP="008C08E7">
            <w:pPr>
              <w:rPr>
                <w:rFonts w:ascii="Calibri" w:eastAsia="Calibri" w:hAnsi="Calibri" w:cs="Arial"/>
              </w:rPr>
            </w:pPr>
            <w:r w:rsidRPr="008C08E7">
              <w:rPr>
                <w:rFonts w:ascii="Calibri" w:eastAsia="Calibri" w:hAnsi="Calibri" w:cs="Arial"/>
              </w:rPr>
              <w:t>Physical Action</w:t>
            </w:r>
          </w:p>
        </w:tc>
        <w:tc>
          <w:tcPr>
            <w:tcW w:w="2923" w:type="dxa"/>
          </w:tcPr>
          <w:p w14:paraId="41B40845" w14:textId="77777777" w:rsidR="008C08E7" w:rsidRPr="008C08E7" w:rsidRDefault="008C08E7" w:rsidP="008C08E7">
            <w:pPr>
              <w:rPr>
                <w:rFonts w:ascii="Calibri" w:eastAsia="Calibri" w:hAnsi="Calibri" w:cs="Arial"/>
                <w:i/>
                <w:iCs/>
                <w:color w:val="538135"/>
              </w:rPr>
            </w:pPr>
          </w:p>
        </w:tc>
        <w:tc>
          <w:tcPr>
            <w:tcW w:w="3882" w:type="dxa"/>
            <w:gridSpan w:val="2"/>
          </w:tcPr>
          <w:p w14:paraId="32AE07E6" w14:textId="77777777" w:rsidR="008C08E7" w:rsidRPr="008C08E7" w:rsidRDefault="008C08E7" w:rsidP="008C08E7">
            <w:pPr>
              <w:rPr>
                <w:rFonts w:ascii="Calibri" w:eastAsia="Calibri" w:hAnsi="Calibri" w:cs="Arial"/>
                <w:i/>
                <w:iCs/>
                <w:color w:val="538135"/>
              </w:rPr>
            </w:pPr>
          </w:p>
        </w:tc>
      </w:tr>
      <w:tr w:rsidR="008C08E7" w:rsidRPr="008C08E7" w14:paraId="45D8EFE5" w14:textId="77777777" w:rsidTr="00340435">
        <w:trPr>
          <w:trHeight w:val="602"/>
        </w:trPr>
        <w:tc>
          <w:tcPr>
            <w:tcW w:w="2923" w:type="dxa"/>
          </w:tcPr>
          <w:p w14:paraId="7D917DD9" w14:textId="77777777" w:rsidR="008C08E7" w:rsidRPr="008C08E7" w:rsidRDefault="008C08E7" w:rsidP="008C08E7">
            <w:pPr>
              <w:rPr>
                <w:rFonts w:ascii="Calibri" w:eastAsia="Calibri" w:hAnsi="Calibri" w:cs="Arial"/>
              </w:rPr>
            </w:pPr>
            <w:r w:rsidRPr="008C08E7">
              <w:rPr>
                <w:rFonts w:ascii="Calibri" w:eastAsia="Calibri" w:hAnsi="Calibri" w:cs="Arial"/>
              </w:rPr>
              <w:t>Expression &amp; Communication</w:t>
            </w:r>
          </w:p>
        </w:tc>
        <w:tc>
          <w:tcPr>
            <w:tcW w:w="2923" w:type="dxa"/>
          </w:tcPr>
          <w:p w14:paraId="5195DA1A" w14:textId="77777777" w:rsidR="008C08E7" w:rsidRPr="008C08E7" w:rsidRDefault="008C08E7" w:rsidP="008C08E7">
            <w:pPr>
              <w:rPr>
                <w:rFonts w:ascii="Calibri" w:eastAsia="Calibri" w:hAnsi="Calibri" w:cs="Arial"/>
                <w:i/>
                <w:iCs/>
                <w:color w:val="538135"/>
              </w:rPr>
            </w:pPr>
          </w:p>
        </w:tc>
        <w:tc>
          <w:tcPr>
            <w:tcW w:w="3882" w:type="dxa"/>
            <w:gridSpan w:val="2"/>
          </w:tcPr>
          <w:p w14:paraId="7CDD036A" w14:textId="77777777" w:rsidR="008C08E7" w:rsidRPr="008C08E7" w:rsidRDefault="008C08E7" w:rsidP="008C08E7">
            <w:pPr>
              <w:rPr>
                <w:rFonts w:ascii="Calibri" w:eastAsia="Calibri" w:hAnsi="Calibri" w:cs="Arial"/>
                <w:i/>
                <w:iCs/>
                <w:color w:val="538135"/>
              </w:rPr>
            </w:pPr>
          </w:p>
        </w:tc>
      </w:tr>
      <w:tr w:rsidR="008C08E7" w:rsidRPr="008C08E7" w14:paraId="306230F2" w14:textId="77777777" w:rsidTr="00340435">
        <w:trPr>
          <w:trHeight w:val="638"/>
        </w:trPr>
        <w:tc>
          <w:tcPr>
            <w:tcW w:w="2923" w:type="dxa"/>
          </w:tcPr>
          <w:p w14:paraId="2E77FDBB" w14:textId="77777777" w:rsidR="008C08E7" w:rsidRPr="008C08E7" w:rsidRDefault="008C08E7" w:rsidP="008C08E7">
            <w:pPr>
              <w:rPr>
                <w:rFonts w:ascii="Calibri" w:eastAsia="Calibri" w:hAnsi="Calibri" w:cs="Arial"/>
              </w:rPr>
            </w:pPr>
            <w:r w:rsidRPr="008C08E7">
              <w:rPr>
                <w:rFonts w:ascii="Calibri" w:eastAsia="Calibri" w:hAnsi="Calibri" w:cs="Arial"/>
              </w:rPr>
              <w:t>Executive Functions</w:t>
            </w:r>
          </w:p>
        </w:tc>
        <w:tc>
          <w:tcPr>
            <w:tcW w:w="2923" w:type="dxa"/>
          </w:tcPr>
          <w:p w14:paraId="4C4DCB18" w14:textId="77777777" w:rsidR="008C08E7" w:rsidRPr="008C08E7" w:rsidRDefault="008C08E7" w:rsidP="008C08E7">
            <w:pPr>
              <w:rPr>
                <w:rFonts w:ascii="Calibri" w:eastAsia="Calibri" w:hAnsi="Calibri" w:cs="Arial"/>
                <w:i/>
                <w:iCs/>
                <w:color w:val="538135"/>
              </w:rPr>
            </w:pPr>
          </w:p>
        </w:tc>
        <w:tc>
          <w:tcPr>
            <w:tcW w:w="3882" w:type="dxa"/>
            <w:gridSpan w:val="2"/>
          </w:tcPr>
          <w:p w14:paraId="5F754197" w14:textId="77777777" w:rsidR="008C08E7" w:rsidRPr="008C08E7" w:rsidRDefault="008C08E7" w:rsidP="008C08E7">
            <w:pPr>
              <w:rPr>
                <w:rFonts w:ascii="Calibri" w:eastAsia="Calibri" w:hAnsi="Calibri" w:cs="Arial"/>
                <w:i/>
                <w:iCs/>
                <w:color w:val="538135"/>
              </w:rPr>
            </w:pPr>
          </w:p>
        </w:tc>
      </w:tr>
    </w:tbl>
    <w:p w14:paraId="41FC8DC1" w14:textId="77777777" w:rsidR="008C08E7" w:rsidRPr="008C08E7" w:rsidRDefault="008C08E7" w:rsidP="008C08E7">
      <w:pPr>
        <w:rPr>
          <w:rFonts w:ascii="Calibri" w:eastAsia="Calibri" w:hAnsi="Calibri" w:cs="Arial"/>
        </w:rPr>
      </w:pPr>
    </w:p>
    <w:p w14:paraId="63BB4CAF" w14:textId="77777777" w:rsidR="004213A9" w:rsidRDefault="004213A9">
      <w:pPr>
        <w:rPr>
          <w:rFonts w:ascii="Calibri" w:eastAsia="Calibri" w:hAnsi="Calibri" w:cs="Arial"/>
          <w:b/>
          <w:bCs/>
        </w:rPr>
      </w:pPr>
      <w:r>
        <w:rPr>
          <w:rFonts w:ascii="Calibri" w:eastAsia="Calibri" w:hAnsi="Calibri" w:cs="Arial"/>
          <w:b/>
          <w:bCs/>
        </w:rPr>
        <w:br w:type="page"/>
      </w:r>
    </w:p>
    <w:p w14:paraId="10D6F6CA" w14:textId="0A8321FB" w:rsidR="008C08E7" w:rsidRPr="008C08E7" w:rsidRDefault="008C08E7" w:rsidP="008C08E7">
      <w:pPr>
        <w:rPr>
          <w:rFonts w:ascii="Calibri" w:eastAsia="Calibri" w:hAnsi="Calibri" w:cs="Arial"/>
        </w:rPr>
      </w:pPr>
      <w:r w:rsidRPr="008C08E7">
        <w:rPr>
          <w:rFonts w:ascii="Calibri" w:eastAsia="Calibri" w:hAnsi="Calibri" w:cs="Arial"/>
          <w:b/>
          <w:bCs/>
        </w:rPr>
        <w:lastRenderedPageBreak/>
        <w:t>English Language Arts Practice Lesson: Norse Mythology, the “K”-</w:t>
      </w:r>
      <w:proofErr w:type="gramStart"/>
      <w:r w:rsidRPr="008C08E7">
        <w:rPr>
          <w:rFonts w:ascii="Calibri" w:eastAsia="Calibri" w:hAnsi="Calibri" w:cs="Arial"/>
          <w:b/>
          <w:bCs/>
        </w:rPr>
        <w:t>sound</w:t>
      </w:r>
      <w:proofErr w:type="gramEnd"/>
      <w:r w:rsidRPr="008C08E7">
        <w:rPr>
          <w:rFonts w:ascii="Calibri" w:eastAsia="Calibri" w:hAnsi="Calibri" w:cs="Arial"/>
          <w:b/>
          <w:bCs/>
        </w:rPr>
        <w:t xml:space="preserve"> and homophones</w:t>
      </w:r>
      <w:r w:rsidRPr="008C08E7">
        <w:rPr>
          <w:rFonts w:ascii="Calibri" w:eastAsia="Calibri" w:hAnsi="Calibri" w:cs="Arial"/>
        </w:rPr>
        <w:br/>
        <w:t>Third grade | Amplify Texas Elementary Literacy | Unit 6  | Lesson 1 (page 12)</w:t>
      </w:r>
    </w:p>
    <w:tbl>
      <w:tblPr>
        <w:tblStyle w:val="TableGrid"/>
        <w:tblW w:w="5202" w:type="pct"/>
        <w:tblLayout w:type="fixed"/>
        <w:tblLook w:val="04A0" w:firstRow="1" w:lastRow="0" w:firstColumn="1" w:lastColumn="0" w:noHBand="0" w:noVBand="1"/>
      </w:tblPr>
      <w:tblGrid>
        <w:gridCol w:w="3187"/>
        <w:gridCol w:w="3187"/>
        <w:gridCol w:w="3354"/>
      </w:tblGrid>
      <w:tr w:rsidR="008C08E7" w:rsidRPr="008C08E7" w14:paraId="4672ECAE" w14:textId="77777777" w:rsidTr="004213A9">
        <w:trPr>
          <w:cantSplit w:val="0"/>
        </w:trPr>
        <w:tc>
          <w:tcPr>
            <w:tcW w:w="3187" w:type="dxa"/>
          </w:tcPr>
          <w:p w14:paraId="21C65669" w14:textId="77777777" w:rsidR="008C08E7" w:rsidRPr="008C08E7" w:rsidRDefault="008C08E7" w:rsidP="008C08E7">
            <w:pPr>
              <w:spacing w:before="120" w:after="120"/>
              <w:rPr>
                <w:rFonts w:ascii="Calibri" w:eastAsia="Calibri" w:hAnsi="Calibri" w:cs="Arial"/>
                <w:b/>
                <w:bCs/>
              </w:rPr>
            </w:pPr>
            <w:r w:rsidRPr="008C08E7">
              <w:rPr>
                <w:rFonts w:ascii="Calibri" w:eastAsia="Calibri" w:hAnsi="Calibri" w:cs="Arial"/>
                <w:b/>
                <w:bCs/>
              </w:rPr>
              <w:t>Guidelines</w:t>
            </w:r>
          </w:p>
        </w:tc>
        <w:tc>
          <w:tcPr>
            <w:tcW w:w="3187" w:type="dxa"/>
          </w:tcPr>
          <w:p w14:paraId="50EDC85E"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Evidence of UDL</w:t>
            </w:r>
          </w:p>
        </w:tc>
        <w:tc>
          <w:tcPr>
            <w:tcW w:w="3354" w:type="dxa"/>
          </w:tcPr>
          <w:p w14:paraId="4D2CB044"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How else can you incorporate UDL into your delivery of this lesson?</w:t>
            </w:r>
          </w:p>
        </w:tc>
      </w:tr>
      <w:tr w:rsidR="008C08E7" w:rsidRPr="008C08E7" w14:paraId="3BA523FD" w14:textId="77777777" w:rsidTr="004213A9">
        <w:trPr>
          <w:cantSplit w:val="0"/>
        </w:trPr>
        <w:tc>
          <w:tcPr>
            <w:tcW w:w="3187" w:type="dxa"/>
          </w:tcPr>
          <w:p w14:paraId="41EEB018"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Recruiting Interest</w:t>
            </w:r>
          </w:p>
        </w:tc>
        <w:tc>
          <w:tcPr>
            <w:tcW w:w="3187" w:type="dxa"/>
          </w:tcPr>
          <w:p w14:paraId="7CE65D3C" w14:textId="77777777" w:rsidR="008C08E7" w:rsidRPr="008C08E7" w:rsidRDefault="008C08E7" w:rsidP="008C08E7">
            <w:pPr>
              <w:numPr>
                <w:ilvl w:val="0"/>
                <w:numId w:val="9"/>
              </w:numPr>
              <w:rPr>
                <w:rFonts w:ascii="Calibri" w:eastAsia="Calibri" w:hAnsi="Calibri" w:cs="Arial"/>
                <w:i/>
                <w:iCs/>
                <w:color w:val="008000"/>
              </w:rPr>
            </w:pPr>
            <w:r w:rsidRPr="008C08E7">
              <w:rPr>
                <w:rFonts w:ascii="Calibri" w:eastAsia="Calibri" w:hAnsi="Calibri" w:cs="Arial"/>
                <w:i/>
                <w:iCs/>
                <w:color w:val="008000"/>
              </w:rPr>
              <w:t>Links to prior learning during the Introducing the Reader section.</w:t>
            </w:r>
          </w:p>
        </w:tc>
        <w:tc>
          <w:tcPr>
            <w:tcW w:w="3354" w:type="dxa"/>
          </w:tcPr>
          <w:p w14:paraId="2C93C2CE" w14:textId="77777777" w:rsidR="008C08E7" w:rsidRPr="008C08E7" w:rsidRDefault="008C08E7" w:rsidP="008C08E7">
            <w:pPr>
              <w:rPr>
                <w:rFonts w:ascii="Calibri" w:eastAsia="Calibri" w:hAnsi="Calibri" w:cs="Arial"/>
                <w:i/>
                <w:iCs/>
                <w:color w:val="008000"/>
              </w:rPr>
            </w:pPr>
          </w:p>
        </w:tc>
      </w:tr>
      <w:tr w:rsidR="008C08E7" w:rsidRPr="008C08E7" w14:paraId="56CDB180" w14:textId="77777777" w:rsidTr="004213A9">
        <w:trPr>
          <w:cantSplit w:val="0"/>
        </w:trPr>
        <w:tc>
          <w:tcPr>
            <w:tcW w:w="3187" w:type="dxa"/>
          </w:tcPr>
          <w:p w14:paraId="496281DE"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Sustaining Effort and Persistence</w:t>
            </w:r>
          </w:p>
        </w:tc>
        <w:tc>
          <w:tcPr>
            <w:tcW w:w="3187" w:type="dxa"/>
          </w:tcPr>
          <w:p w14:paraId="631CFD22" w14:textId="77777777" w:rsidR="008C08E7" w:rsidRPr="008C08E7" w:rsidRDefault="008C08E7" w:rsidP="008C08E7">
            <w:pPr>
              <w:rPr>
                <w:rFonts w:ascii="Calibri" w:eastAsia="Calibri" w:hAnsi="Calibri" w:cs="Arial"/>
                <w:i/>
                <w:iCs/>
                <w:color w:val="008000"/>
              </w:rPr>
            </w:pPr>
          </w:p>
        </w:tc>
        <w:tc>
          <w:tcPr>
            <w:tcW w:w="3354" w:type="dxa"/>
          </w:tcPr>
          <w:p w14:paraId="6A27F93C" w14:textId="1070196B" w:rsidR="008C08E7" w:rsidRPr="008C08E7" w:rsidRDefault="008C08E7" w:rsidP="008C08E7">
            <w:pPr>
              <w:numPr>
                <w:ilvl w:val="0"/>
                <w:numId w:val="8"/>
              </w:numPr>
              <w:spacing w:before="120"/>
              <w:contextualSpacing/>
              <w:rPr>
                <w:rFonts w:ascii="Calibri" w:eastAsia="Calibri" w:hAnsi="Calibri" w:cs="Arial"/>
                <w:i/>
                <w:iCs/>
                <w:color w:val="008000"/>
              </w:rPr>
            </w:pPr>
            <w:r w:rsidRPr="008C08E7">
              <w:rPr>
                <w:rFonts w:ascii="Calibri" w:eastAsia="Calibri" w:hAnsi="Calibri" w:cs="Arial"/>
                <w:i/>
                <w:iCs/>
                <w:color w:val="008000"/>
              </w:rPr>
              <w:t xml:space="preserve">Provide frequent reminders of the learning target and explain why it </w:t>
            </w:r>
            <w:r w:rsidR="006553E1" w:rsidRPr="008C08E7">
              <w:rPr>
                <w:rFonts w:ascii="Calibri" w:eastAsia="Calibri" w:hAnsi="Calibri" w:cs="Arial"/>
                <w:i/>
                <w:iCs/>
                <w:color w:val="008000"/>
              </w:rPr>
              <w:t>matters.</w:t>
            </w:r>
          </w:p>
          <w:p w14:paraId="1A91649E" w14:textId="77777777" w:rsidR="008C08E7" w:rsidRPr="008C08E7" w:rsidRDefault="008C08E7" w:rsidP="008C08E7">
            <w:pPr>
              <w:numPr>
                <w:ilvl w:val="0"/>
                <w:numId w:val="8"/>
              </w:numPr>
              <w:spacing w:after="160" w:line="259" w:lineRule="auto"/>
              <w:contextualSpacing/>
              <w:rPr>
                <w:rFonts w:ascii="Calibri" w:eastAsia="Calibri" w:hAnsi="Calibri" w:cs="Arial"/>
                <w:i/>
                <w:iCs/>
                <w:color w:val="008000"/>
              </w:rPr>
            </w:pPr>
            <w:r w:rsidRPr="008C08E7">
              <w:rPr>
                <w:rFonts w:ascii="Calibri" w:eastAsia="Calibri" w:hAnsi="Calibri" w:cs="Arial"/>
                <w:i/>
                <w:iCs/>
                <w:color w:val="008000"/>
              </w:rPr>
              <w:t>Focus feedback on effort and improvement over performance</w:t>
            </w:r>
          </w:p>
        </w:tc>
      </w:tr>
      <w:tr w:rsidR="008C08E7" w:rsidRPr="008C08E7" w14:paraId="60E72597" w14:textId="77777777" w:rsidTr="004213A9">
        <w:trPr>
          <w:cantSplit w:val="0"/>
        </w:trPr>
        <w:tc>
          <w:tcPr>
            <w:tcW w:w="3187" w:type="dxa"/>
          </w:tcPr>
          <w:p w14:paraId="2C1F6CDE"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Self-Regulation</w:t>
            </w:r>
          </w:p>
        </w:tc>
        <w:tc>
          <w:tcPr>
            <w:tcW w:w="3187" w:type="dxa"/>
          </w:tcPr>
          <w:p w14:paraId="4CA053AB" w14:textId="77777777" w:rsidR="008C08E7" w:rsidRPr="008C08E7" w:rsidRDefault="008C08E7" w:rsidP="008C08E7">
            <w:pPr>
              <w:rPr>
                <w:rFonts w:ascii="Calibri" w:eastAsia="Calibri" w:hAnsi="Calibri" w:cs="Arial"/>
                <w:i/>
                <w:iCs/>
                <w:color w:val="008000"/>
              </w:rPr>
            </w:pPr>
          </w:p>
        </w:tc>
        <w:tc>
          <w:tcPr>
            <w:tcW w:w="3354" w:type="dxa"/>
          </w:tcPr>
          <w:p w14:paraId="3DB6AADA" w14:textId="184D655F" w:rsidR="008C08E7" w:rsidRPr="008C08E7" w:rsidRDefault="008C08E7" w:rsidP="008C08E7">
            <w:pPr>
              <w:numPr>
                <w:ilvl w:val="0"/>
                <w:numId w:val="15"/>
              </w:numPr>
              <w:spacing w:before="120"/>
              <w:rPr>
                <w:rFonts w:ascii="Calibri" w:eastAsia="Calibri" w:hAnsi="Calibri" w:cs="Arial"/>
                <w:i/>
                <w:iCs/>
                <w:color w:val="008000"/>
              </w:rPr>
            </w:pPr>
            <w:r w:rsidRPr="008C08E7">
              <w:rPr>
                <w:rFonts w:ascii="Calibri" w:eastAsia="Calibri" w:hAnsi="Calibri" w:cs="Arial"/>
                <w:i/>
                <w:iCs/>
                <w:color w:val="008000"/>
              </w:rPr>
              <w:t xml:space="preserve">Offer activities that encourage self-reflection and identification of personal </w:t>
            </w:r>
            <w:r w:rsidR="006553E1" w:rsidRPr="008C08E7">
              <w:rPr>
                <w:rFonts w:ascii="Calibri" w:eastAsia="Calibri" w:hAnsi="Calibri" w:cs="Arial"/>
                <w:i/>
                <w:iCs/>
                <w:color w:val="008000"/>
              </w:rPr>
              <w:t>goals.</w:t>
            </w:r>
          </w:p>
          <w:p w14:paraId="23C53DF8" w14:textId="77777777" w:rsidR="008C08E7" w:rsidRPr="008C08E7" w:rsidRDefault="008C08E7" w:rsidP="008C08E7">
            <w:pPr>
              <w:numPr>
                <w:ilvl w:val="0"/>
                <w:numId w:val="15"/>
              </w:numPr>
              <w:spacing w:before="120"/>
              <w:rPr>
                <w:rFonts w:ascii="Calibri" w:eastAsia="Calibri" w:hAnsi="Calibri" w:cs="Arial"/>
                <w:i/>
                <w:iCs/>
                <w:color w:val="008000"/>
              </w:rPr>
            </w:pPr>
            <w:r w:rsidRPr="008C08E7">
              <w:rPr>
                <w:rFonts w:ascii="Calibri" w:eastAsia="Calibri" w:hAnsi="Calibri" w:cs="Arial"/>
                <w:i/>
                <w:iCs/>
                <w:color w:val="008000"/>
              </w:rPr>
              <w:t>Model the process of goal setting.</w:t>
            </w:r>
          </w:p>
        </w:tc>
      </w:tr>
      <w:tr w:rsidR="008C08E7" w:rsidRPr="008C08E7" w14:paraId="5AAC756F" w14:textId="77777777" w:rsidTr="004213A9">
        <w:trPr>
          <w:cantSplit w:val="0"/>
        </w:trPr>
        <w:tc>
          <w:tcPr>
            <w:tcW w:w="3187" w:type="dxa"/>
          </w:tcPr>
          <w:p w14:paraId="1E99EB2C" w14:textId="77777777" w:rsidR="008C08E7" w:rsidRPr="008C08E7" w:rsidRDefault="008C08E7" w:rsidP="008C08E7">
            <w:pPr>
              <w:rPr>
                <w:rFonts w:ascii="Calibri" w:eastAsia="Calibri" w:hAnsi="Calibri" w:cs="Arial"/>
              </w:rPr>
            </w:pPr>
            <w:r w:rsidRPr="008C08E7">
              <w:rPr>
                <w:rFonts w:ascii="Calibri" w:eastAsia="Calibri" w:hAnsi="Calibri" w:cs="Arial"/>
              </w:rPr>
              <w:t>Perception</w:t>
            </w:r>
          </w:p>
        </w:tc>
        <w:tc>
          <w:tcPr>
            <w:tcW w:w="3187" w:type="dxa"/>
          </w:tcPr>
          <w:p w14:paraId="11DFBE3F" w14:textId="77777777" w:rsidR="008C08E7" w:rsidRPr="008C08E7" w:rsidRDefault="008C08E7" w:rsidP="008C08E7">
            <w:pPr>
              <w:numPr>
                <w:ilvl w:val="0"/>
                <w:numId w:val="9"/>
              </w:numPr>
              <w:rPr>
                <w:rFonts w:ascii="Calibri" w:eastAsia="Calibri" w:hAnsi="Calibri" w:cs="Arial"/>
                <w:i/>
                <w:iCs/>
                <w:color w:val="008000"/>
              </w:rPr>
            </w:pPr>
            <w:r w:rsidRPr="008C08E7">
              <w:rPr>
                <w:rFonts w:ascii="BentonSans-Book" w:eastAsia="Calibri" w:hAnsi="BentonSans-Book" w:cs="BentonSans-Book"/>
                <w:i/>
                <w:iCs/>
                <w:color w:val="008000"/>
                <w:sz w:val="21"/>
                <w:szCs w:val="21"/>
              </w:rPr>
              <w:t>Display a world map and locate Scandinavia.</w:t>
            </w:r>
          </w:p>
          <w:p w14:paraId="4F922065" w14:textId="77777777" w:rsidR="008C08E7" w:rsidRPr="008C08E7" w:rsidRDefault="008C08E7" w:rsidP="008C08E7">
            <w:pPr>
              <w:numPr>
                <w:ilvl w:val="0"/>
                <w:numId w:val="9"/>
              </w:numPr>
              <w:rPr>
                <w:rFonts w:ascii="Calibri" w:eastAsia="Calibri" w:hAnsi="Calibri" w:cs="Arial"/>
                <w:i/>
                <w:iCs/>
                <w:color w:val="008000"/>
              </w:rPr>
            </w:pPr>
            <w:r w:rsidRPr="008C08E7">
              <w:rPr>
                <w:rFonts w:ascii="Calibri" w:eastAsia="Calibri" w:hAnsi="Calibri" w:cs="Arial"/>
                <w:i/>
                <w:iCs/>
                <w:color w:val="008000"/>
              </w:rPr>
              <w:t>Built in strategies and supports for prereading (table of contents, make predictions, comment on images, pronunciation guides</w:t>
            </w:r>
          </w:p>
        </w:tc>
        <w:tc>
          <w:tcPr>
            <w:tcW w:w="3354" w:type="dxa"/>
          </w:tcPr>
          <w:p w14:paraId="33F1B4A9" w14:textId="77777777" w:rsidR="008C08E7" w:rsidRPr="008C08E7" w:rsidRDefault="008C08E7" w:rsidP="008C08E7">
            <w:pPr>
              <w:rPr>
                <w:rFonts w:ascii="Calibri" w:eastAsia="Calibri" w:hAnsi="Calibri" w:cs="Arial"/>
                <w:i/>
                <w:iCs/>
                <w:color w:val="008000"/>
              </w:rPr>
            </w:pPr>
          </w:p>
        </w:tc>
      </w:tr>
      <w:tr w:rsidR="008C08E7" w:rsidRPr="008C08E7" w14:paraId="79A78A98" w14:textId="77777777" w:rsidTr="004213A9">
        <w:trPr>
          <w:cantSplit w:val="0"/>
        </w:trPr>
        <w:tc>
          <w:tcPr>
            <w:tcW w:w="3187" w:type="dxa"/>
          </w:tcPr>
          <w:p w14:paraId="25220C73" w14:textId="77777777" w:rsidR="008C08E7" w:rsidRPr="008C08E7" w:rsidRDefault="008C08E7" w:rsidP="008C08E7">
            <w:pPr>
              <w:rPr>
                <w:rFonts w:ascii="Calibri" w:eastAsia="Calibri" w:hAnsi="Calibri" w:cs="Arial"/>
              </w:rPr>
            </w:pPr>
            <w:r w:rsidRPr="008C08E7">
              <w:rPr>
                <w:rFonts w:ascii="Calibri" w:eastAsia="Calibri" w:hAnsi="Calibri" w:cs="Arial"/>
              </w:rPr>
              <w:t>Language &amp; Symbols</w:t>
            </w:r>
          </w:p>
        </w:tc>
        <w:tc>
          <w:tcPr>
            <w:tcW w:w="3187" w:type="dxa"/>
          </w:tcPr>
          <w:p w14:paraId="26446B8D" w14:textId="528BAEAC"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 xml:space="preserve">The Advance preparation section includes supports for academic </w:t>
            </w:r>
            <w:r w:rsidR="006553E1" w:rsidRPr="008C08E7">
              <w:rPr>
                <w:rFonts w:ascii="Calibri" w:eastAsia="Calibri" w:hAnsi="Calibri" w:cs="Arial"/>
                <w:i/>
                <w:iCs/>
                <w:color w:val="008000"/>
              </w:rPr>
              <w:t>vocabulary.</w:t>
            </w:r>
          </w:p>
          <w:p w14:paraId="29DEB68C" w14:textId="77777777"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As the spelling words are introduced, the teacher writes them on the board and pronounces each word. Students read the words.</w:t>
            </w:r>
          </w:p>
          <w:p w14:paraId="600DE6C8" w14:textId="0CD8DFA9"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 xml:space="preserve">Introduces vocabulary word “Loki” and explains it is a character in the Norse myths who is a trickster, or one who is full of </w:t>
            </w:r>
            <w:r w:rsidR="006553E1" w:rsidRPr="008C08E7">
              <w:rPr>
                <w:rFonts w:ascii="Calibri" w:eastAsia="Calibri" w:hAnsi="Calibri" w:cs="Arial"/>
                <w:i/>
                <w:iCs/>
                <w:color w:val="008000"/>
              </w:rPr>
              <w:t>mischief.</w:t>
            </w:r>
          </w:p>
          <w:p w14:paraId="105B8344" w14:textId="53CCE21E"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 xml:space="preserve">Explains homophones – course, </w:t>
            </w:r>
            <w:r w:rsidR="006553E1" w:rsidRPr="008C08E7">
              <w:rPr>
                <w:rFonts w:ascii="Calibri" w:eastAsia="Calibri" w:hAnsi="Calibri" w:cs="Arial"/>
                <w:i/>
                <w:iCs/>
                <w:color w:val="008000"/>
              </w:rPr>
              <w:t>coarse.</w:t>
            </w:r>
          </w:p>
          <w:p w14:paraId="21C77DCE" w14:textId="4245F0F5"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lastRenderedPageBreak/>
              <w:t xml:space="preserve">Sidebars with supports for academic </w:t>
            </w:r>
            <w:r w:rsidR="006553E1" w:rsidRPr="008C08E7">
              <w:rPr>
                <w:rFonts w:ascii="Calibri" w:eastAsia="Calibri" w:hAnsi="Calibri" w:cs="Arial"/>
                <w:i/>
                <w:iCs/>
                <w:color w:val="008000"/>
              </w:rPr>
              <w:t>vocabulary.</w:t>
            </w:r>
          </w:p>
          <w:p w14:paraId="7D3200DA" w14:textId="77777777" w:rsidR="008C08E7" w:rsidRPr="008C08E7" w:rsidRDefault="008C08E7" w:rsidP="008C08E7">
            <w:pPr>
              <w:rPr>
                <w:rFonts w:ascii="Calibri" w:eastAsia="Calibri" w:hAnsi="Calibri" w:cs="Arial"/>
                <w:i/>
                <w:iCs/>
                <w:color w:val="008000"/>
              </w:rPr>
            </w:pPr>
          </w:p>
        </w:tc>
        <w:tc>
          <w:tcPr>
            <w:tcW w:w="3354" w:type="dxa"/>
          </w:tcPr>
          <w:p w14:paraId="0257B42B" w14:textId="77777777" w:rsidR="008C08E7" w:rsidRPr="008C08E7" w:rsidRDefault="008C08E7" w:rsidP="008C08E7">
            <w:pPr>
              <w:rPr>
                <w:rFonts w:ascii="Calibri" w:eastAsia="Calibri" w:hAnsi="Calibri" w:cs="Arial"/>
                <w:i/>
                <w:iCs/>
                <w:color w:val="008000"/>
              </w:rPr>
            </w:pPr>
          </w:p>
        </w:tc>
      </w:tr>
      <w:tr w:rsidR="008C08E7" w:rsidRPr="008C08E7" w14:paraId="69B2DC6D" w14:textId="77777777" w:rsidTr="004213A9">
        <w:trPr>
          <w:cantSplit w:val="0"/>
        </w:trPr>
        <w:tc>
          <w:tcPr>
            <w:tcW w:w="3187" w:type="dxa"/>
          </w:tcPr>
          <w:p w14:paraId="2B7CD32C" w14:textId="77777777" w:rsidR="008C08E7" w:rsidRPr="008C08E7" w:rsidRDefault="008C08E7" w:rsidP="008C08E7">
            <w:pPr>
              <w:rPr>
                <w:rFonts w:ascii="Calibri" w:eastAsia="Calibri" w:hAnsi="Calibri" w:cs="Arial"/>
              </w:rPr>
            </w:pPr>
            <w:r w:rsidRPr="008C08E7">
              <w:rPr>
                <w:rFonts w:ascii="Calibri" w:eastAsia="Calibri" w:hAnsi="Calibri" w:cs="Arial"/>
              </w:rPr>
              <w:t>Comprehension</w:t>
            </w:r>
          </w:p>
        </w:tc>
        <w:tc>
          <w:tcPr>
            <w:tcW w:w="3187" w:type="dxa"/>
          </w:tcPr>
          <w:p w14:paraId="6EBE0364" w14:textId="77777777"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 xml:space="preserve">The Advanced preparation section suggests students keeping a journal/portfolio for daily writing and </w:t>
            </w:r>
            <w:r w:rsidRPr="008C08E7">
              <w:rPr>
                <w:rFonts w:ascii="BentonSans-Book" w:eastAsia="Calibri" w:hAnsi="BentonSans-Book" w:cs="BentonSans-Book"/>
                <w:i/>
                <w:iCs/>
                <w:color w:val="008000"/>
                <w:sz w:val="21"/>
                <w:szCs w:val="21"/>
              </w:rPr>
              <w:t xml:space="preserve">Locating </w:t>
            </w:r>
            <w:r w:rsidRPr="008C08E7">
              <w:rPr>
                <w:rFonts w:ascii="BentonSans-BookItalic" w:eastAsia="Calibri" w:hAnsi="BentonSans-BookItalic" w:cs="BentonSans-BookItalic"/>
                <w:i/>
                <w:iCs/>
                <w:color w:val="008000"/>
                <w:sz w:val="21"/>
                <w:szCs w:val="21"/>
              </w:rPr>
              <w:t xml:space="preserve">Stories of Ancient Rome </w:t>
            </w:r>
            <w:r w:rsidRPr="008C08E7">
              <w:rPr>
                <w:rFonts w:ascii="BentonSans-Book" w:eastAsia="Calibri" w:hAnsi="BentonSans-Book" w:cs="BentonSans-Book"/>
                <w:i/>
                <w:iCs/>
                <w:color w:val="008000"/>
                <w:sz w:val="21"/>
                <w:szCs w:val="21"/>
              </w:rPr>
              <w:t>from The Ancient Roman Civilization unit to review myths.</w:t>
            </w:r>
          </w:p>
          <w:p w14:paraId="0A950D51" w14:textId="027DD84F"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 xml:space="preserve">Organizes words in a graphic organizer based on </w:t>
            </w:r>
            <w:r w:rsidR="006553E1" w:rsidRPr="008C08E7">
              <w:rPr>
                <w:rFonts w:ascii="Calibri" w:eastAsia="Calibri" w:hAnsi="Calibri" w:cs="Arial"/>
                <w:i/>
                <w:iCs/>
                <w:color w:val="008000"/>
              </w:rPr>
              <w:t>sound.</w:t>
            </w:r>
          </w:p>
          <w:p w14:paraId="132C84D1" w14:textId="77777777"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Leaves the graphic organizer on display until the assessment for students to refer to during the week</w:t>
            </w:r>
          </w:p>
        </w:tc>
        <w:tc>
          <w:tcPr>
            <w:tcW w:w="3354" w:type="dxa"/>
          </w:tcPr>
          <w:p w14:paraId="2DEFF5BB" w14:textId="77777777" w:rsidR="008C08E7" w:rsidRPr="008C08E7" w:rsidRDefault="008C08E7" w:rsidP="008C08E7">
            <w:pPr>
              <w:rPr>
                <w:rFonts w:ascii="Calibri" w:eastAsia="Calibri" w:hAnsi="Calibri" w:cs="Arial"/>
                <w:i/>
                <w:iCs/>
                <w:color w:val="008000"/>
              </w:rPr>
            </w:pPr>
          </w:p>
        </w:tc>
      </w:tr>
      <w:tr w:rsidR="008C08E7" w:rsidRPr="008C08E7" w14:paraId="3A760B8D" w14:textId="77777777" w:rsidTr="004213A9">
        <w:trPr>
          <w:cantSplit w:val="0"/>
        </w:trPr>
        <w:tc>
          <w:tcPr>
            <w:tcW w:w="3187" w:type="dxa"/>
          </w:tcPr>
          <w:p w14:paraId="0DBF251B" w14:textId="77777777" w:rsidR="008C08E7" w:rsidRPr="008C08E7" w:rsidRDefault="008C08E7" w:rsidP="008C08E7">
            <w:pPr>
              <w:rPr>
                <w:rFonts w:ascii="Calibri" w:eastAsia="Calibri" w:hAnsi="Calibri" w:cs="Arial"/>
              </w:rPr>
            </w:pPr>
            <w:r w:rsidRPr="008C08E7">
              <w:rPr>
                <w:rFonts w:ascii="Calibri" w:eastAsia="Calibri" w:hAnsi="Calibri" w:cs="Arial"/>
              </w:rPr>
              <w:t>Physical Action</w:t>
            </w:r>
          </w:p>
        </w:tc>
        <w:tc>
          <w:tcPr>
            <w:tcW w:w="3187" w:type="dxa"/>
          </w:tcPr>
          <w:p w14:paraId="78FF38AC" w14:textId="77777777" w:rsidR="008C08E7" w:rsidRPr="008C08E7" w:rsidRDefault="008C08E7" w:rsidP="008C08E7">
            <w:pPr>
              <w:rPr>
                <w:rFonts w:ascii="Calibri" w:eastAsia="Calibri" w:hAnsi="Calibri" w:cs="Arial"/>
                <w:i/>
                <w:iCs/>
                <w:color w:val="008000"/>
              </w:rPr>
            </w:pPr>
          </w:p>
        </w:tc>
        <w:tc>
          <w:tcPr>
            <w:tcW w:w="3354" w:type="dxa"/>
          </w:tcPr>
          <w:p w14:paraId="722E23B4" w14:textId="3789F64D" w:rsidR="008C08E7" w:rsidRPr="008C08E7" w:rsidRDefault="008C08E7" w:rsidP="008C08E7">
            <w:pPr>
              <w:numPr>
                <w:ilvl w:val="0"/>
                <w:numId w:val="17"/>
              </w:numPr>
              <w:rPr>
                <w:rFonts w:ascii="Calibri" w:eastAsia="Calibri" w:hAnsi="Calibri" w:cs="Arial"/>
                <w:i/>
                <w:iCs/>
                <w:color w:val="008000"/>
              </w:rPr>
            </w:pPr>
            <w:r w:rsidRPr="008C08E7">
              <w:rPr>
                <w:rFonts w:ascii="Calibri" w:eastAsia="Calibri" w:hAnsi="Calibri" w:cs="Arial"/>
                <w:i/>
                <w:iCs/>
                <w:color w:val="008000"/>
              </w:rPr>
              <w:t xml:space="preserve">Provide multiple ways for students to respond, compose, or select </w:t>
            </w:r>
            <w:r w:rsidR="006553E1" w:rsidRPr="008C08E7">
              <w:rPr>
                <w:rFonts w:ascii="Calibri" w:eastAsia="Calibri" w:hAnsi="Calibri" w:cs="Arial"/>
                <w:i/>
                <w:iCs/>
                <w:color w:val="008000"/>
              </w:rPr>
              <w:t>material.</w:t>
            </w:r>
          </w:p>
          <w:p w14:paraId="6F1CAF18" w14:textId="77777777" w:rsidR="008C08E7" w:rsidRPr="008C08E7" w:rsidRDefault="008C08E7" w:rsidP="008C08E7">
            <w:pPr>
              <w:numPr>
                <w:ilvl w:val="0"/>
                <w:numId w:val="17"/>
              </w:numPr>
              <w:rPr>
                <w:rFonts w:ascii="Calibri" w:eastAsia="Calibri" w:hAnsi="Calibri" w:cs="Arial"/>
                <w:i/>
                <w:iCs/>
                <w:color w:val="008000"/>
              </w:rPr>
            </w:pPr>
            <w:r w:rsidRPr="008C08E7">
              <w:rPr>
                <w:rFonts w:ascii="Calibri" w:eastAsia="Calibri" w:hAnsi="Calibri" w:cs="Arial"/>
                <w:i/>
                <w:iCs/>
                <w:color w:val="008000"/>
              </w:rPr>
              <w:t>Model the use of assistive technologies and accessibility tools</w:t>
            </w:r>
          </w:p>
        </w:tc>
      </w:tr>
      <w:tr w:rsidR="008C08E7" w:rsidRPr="008C08E7" w14:paraId="4DDAFF2A" w14:textId="77777777" w:rsidTr="004213A9">
        <w:trPr>
          <w:cantSplit w:val="0"/>
        </w:trPr>
        <w:tc>
          <w:tcPr>
            <w:tcW w:w="3187" w:type="dxa"/>
          </w:tcPr>
          <w:p w14:paraId="5DA60659" w14:textId="77777777" w:rsidR="008C08E7" w:rsidRPr="008C08E7" w:rsidRDefault="008C08E7" w:rsidP="008C08E7">
            <w:pPr>
              <w:rPr>
                <w:rFonts w:ascii="Calibri" w:eastAsia="Calibri" w:hAnsi="Calibri" w:cs="Arial"/>
              </w:rPr>
            </w:pPr>
            <w:r w:rsidRPr="008C08E7">
              <w:rPr>
                <w:rFonts w:ascii="Calibri" w:eastAsia="Calibri" w:hAnsi="Calibri" w:cs="Arial"/>
              </w:rPr>
              <w:t>Expression &amp; Communication</w:t>
            </w:r>
          </w:p>
        </w:tc>
        <w:tc>
          <w:tcPr>
            <w:tcW w:w="3187" w:type="dxa"/>
          </w:tcPr>
          <w:p w14:paraId="454E7446" w14:textId="77777777" w:rsidR="008C08E7" w:rsidRPr="008C08E7" w:rsidRDefault="008C08E7" w:rsidP="008C08E7">
            <w:pPr>
              <w:numPr>
                <w:ilvl w:val="0"/>
                <w:numId w:val="10"/>
              </w:numPr>
              <w:rPr>
                <w:rFonts w:ascii="Calibri" w:eastAsia="Calibri" w:hAnsi="Calibri" w:cs="Arial"/>
                <w:i/>
                <w:iCs/>
                <w:color w:val="008000"/>
              </w:rPr>
            </w:pPr>
            <w:r w:rsidRPr="008C08E7">
              <w:rPr>
                <w:rFonts w:ascii="Calibri" w:eastAsia="Calibri" w:hAnsi="Calibri" w:cs="Arial"/>
                <w:i/>
                <w:iCs/>
                <w:color w:val="008000"/>
              </w:rPr>
              <w:t>Sidebars with supports for English learners, advanced learners,</w:t>
            </w:r>
          </w:p>
        </w:tc>
        <w:tc>
          <w:tcPr>
            <w:tcW w:w="3354" w:type="dxa"/>
          </w:tcPr>
          <w:p w14:paraId="6DCF8981" w14:textId="77777777" w:rsidR="008C08E7" w:rsidRPr="008C08E7" w:rsidRDefault="008C08E7" w:rsidP="008C08E7">
            <w:pPr>
              <w:numPr>
                <w:ilvl w:val="0"/>
                <w:numId w:val="10"/>
              </w:numPr>
              <w:rPr>
                <w:rFonts w:ascii="Calibri" w:eastAsia="Calibri" w:hAnsi="Calibri" w:cs="Arial"/>
                <w:i/>
                <w:iCs/>
                <w:color w:val="008000"/>
              </w:rPr>
            </w:pPr>
            <w:r w:rsidRPr="008C08E7">
              <w:rPr>
                <w:rFonts w:ascii="Calibri" w:eastAsia="Calibri" w:hAnsi="Calibri" w:cs="Arial"/>
                <w:i/>
                <w:iCs/>
                <w:color w:val="008000"/>
              </w:rPr>
              <w:t xml:space="preserve">Allow options for students to communicate through text, speech, drawing, music, comics, dance, video, </w:t>
            </w:r>
            <w:proofErr w:type="gramStart"/>
            <w:r w:rsidRPr="008C08E7">
              <w:rPr>
                <w:rFonts w:ascii="Calibri" w:eastAsia="Calibri" w:hAnsi="Calibri" w:cs="Arial"/>
                <w:i/>
                <w:iCs/>
                <w:color w:val="008000"/>
              </w:rPr>
              <w:t>etc.</w:t>
            </w:r>
            <w:proofErr w:type="gramEnd"/>
          </w:p>
        </w:tc>
      </w:tr>
      <w:tr w:rsidR="008C08E7" w:rsidRPr="008C08E7" w14:paraId="6EC3681B" w14:textId="77777777" w:rsidTr="004213A9">
        <w:trPr>
          <w:cantSplit w:val="0"/>
        </w:trPr>
        <w:tc>
          <w:tcPr>
            <w:tcW w:w="3187" w:type="dxa"/>
          </w:tcPr>
          <w:p w14:paraId="657BDE46" w14:textId="77777777" w:rsidR="008C08E7" w:rsidRPr="008C08E7" w:rsidRDefault="008C08E7" w:rsidP="008C08E7">
            <w:pPr>
              <w:rPr>
                <w:rFonts w:ascii="Calibri" w:eastAsia="Calibri" w:hAnsi="Calibri" w:cs="Arial"/>
              </w:rPr>
            </w:pPr>
            <w:r w:rsidRPr="008C08E7">
              <w:rPr>
                <w:rFonts w:ascii="Calibri" w:eastAsia="Calibri" w:hAnsi="Calibri" w:cs="Arial"/>
              </w:rPr>
              <w:t>Executive Functions</w:t>
            </w:r>
          </w:p>
        </w:tc>
        <w:tc>
          <w:tcPr>
            <w:tcW w:w="3187" w:type="dxa"/>
          </w:tcPr>
          <w:p w14:paraId="5C0B1279" w14:textId="77777777" w:rsidR="008C08E7" w:rsidRPr="008C08E7" w:rsidRDefault="008C08E7" w:rsidP="008C08E7">
            <w:pPr>
              <w:numPr>
                <w:ilvl w:val="0"/>
                <w:numId w:val="5"/>
              </w:numPr>
              <w:spacing w:before="120" w:after="120"/>
              <w:rPr>
                <w:rFonts w:ascii="Calibri" w:eastAsia="Calibri" w:hAnsi="Calibri" w:cs="Arial"/>
                <w:i/>
                <w:iCs/>
                <w:color w:val="008000"/>
              </w:rPr>
            </w:pPr>
            <w:r w:rsidRPr="008C08E7">
              <w:rPr>
                <w:rFonts w:ascii="Calibri" w:eastAsia="Calibri" w:hAnsi="Calibri" w:cs="Arial"/>
                <w:i/>
                <w:iCs/>
                <w:color w:val="008000"/>
              </w:rPr>
              <w:t xml:space="preserve">The Advanced preparation section suggests students keeping a journal/portfolio for daily writing and </w:t>
            </w:r>
            <w:r w:rsidRPr="008C08E7">
              <w:rPr>
                <w:rFonts w:ascii="BentonSans-Book" w:eastAsia="Calibri" w:hAnsi="BentonSans-Book" w:cs="BentonSans-Book"/>
                <w:i/>
                <w:iCs/>
                <w:color w:val="008000"/>
                <w:sz w:val="21"/>
                <w:szCs w:val="21"/>
              </w:rPr>
              <w:t xml:space="preserve">Locating </w:t>
            </w:r>
            <w:r w:rsidRPr="008C08E7">
              <w:rPr>
                <w:rFonts w:ascii="BentonSans-BookItalic" w:eastAsia="Calibri" w:hAnsi="BentonSans-BookItalic" w:cs="BentonSans-BookItalic"/>
                <w:i/>
                <w:iCs/>
                <w:color w:val="008000"/>
                <w:sz w:val="21"/>
                <w:szCs w:val="21"/>
              </w:rPr>
              <w:t xml:space="preserve">Stories of Ancient Rome </w:t>
            </w:r>
            <w:r w:rsidRPr="008C08E7">
              <w:rPr>
                <w:rFonts w:ascii="BentonSans-Book" w:eastAsia="Calibri" w:hAnsi="BentonSans-Book" w:cs="BentonSans-Book"/>
                <w:i/>
                <w:iCs/>
                <w:color w:val="008000"/>
                <w:sz w:val="21"/>
                <w:szCs w:val="21"/>
              </w:rPr>
              <w:t>from The Ancient Roman Civilization unit to review myths.</w:t>
            </w:r>
          </w:p>
        </w:tc>
        <w:tc>
          <w:tcPr>
            <w:tcW w:w="3354" w:type="dxa"/>
          </w:tcPr>
          <w:p w14:paraId="2FD08D24" w14:textId="77777777" w:rsidR="008C08E7" w:rsidRPr="008C08E7" w:rsidRDefault="008C08E7" w:rsidP="008C08E7">
            <w:pPr>
              <w:rPr>
                <w:rFonts w:ascii="Calibri" w:eastAsia="Calibri" w:hAnsi="Calibri" w:cs="Arial"/>
                <w:color w:val="008000"/>
              </w:rPr>
            </w:pPr>
          </w:p>
        </w:tc>
      </w:tr>
    </w:tbl>
    <w:p w14:paraId="597DBF54" w14:textId="77777777" w:rsidR="008C08E7" w:rsidRPr="008C08E7" w:rsidRDefault="008C08E7" w:rsidP="008C08E7">
      <w:pPr>
        <w:rPr>
          <w:rFonts w:ascii="Calibri" w:eastAsia="Calibri" w:hAnsi="Calibri" w:cs="Arial"/>
        </w:rPr>
      </w:pPr>
    </w:p>
    <w:p w14:paraId="10BDEAFD" w14:textId="77777777" w:rsidR="004213A9" w:rsidRDefault="004213A9">
      <w:pPr>
        <w:rPr>
          <w:rFonts w:ascii="Calibri" w:eastAsia="Calibri" w:hAnsi="Calibri" w:cs="Arial"/>
          <w:b/>
          <w:bCs/>
        </w:rPr>
      </w:pPr>
      <w:r>
        <w:rPr>
          <w:rFonts w:ascii="Calibri" w:eastAsia="Calibri" w:hAnsi="Calibri" w:cs="Arial"/>
          <w:b/>
          <w:bCs/>
        </w:rPr>
        <w:br w:type="page"/>
      </w:r>
    </w:p>
    <w:p w14:paraId="4821EC88" w14:textId="2379BFC0" w:rsidR="008C08E7" w:rsidRPr="008C08E7" w:rsidRDefault="008C08E7" w:rsidP="008C08E7">
      <w:pPr>
        <w:rPr>
          <w:rFonts w:ascii="Calibri" w:eastAsia="Calibri" w:hAnsi="Calibri" w:cs="Arial"/>
        </w:rPr>
      </w:pPr>
      <w:r w:rsidRPr="008C08E7">
        <w:rPr>
          <w:rFonts w:ascii="Calibri" w:eastAsia="Calibri" w:hAnsi="Calibri" w:cs="Arial"/>
          <w:b/>
          <w:bCs/>
        </w:rPr>
        <w:lastRenderedPageBreak/>
        <w:t>Math Practice Lesson: Explore the relationship between human capital and income.</w:t>
      </w:r>
      <w:r w:rsidRPr="008C08E7">
        <w:rPr>
          <w:rFonts w:ascii="Calibri" w:eastAsia="Calibri" w:hAnsi="Calibri" w:cs="Arial"/>
        </w:rPr>
        <w:br/>
        <w:t>Third grade | Eureka Math TEKS Edition | Module 6 | Lesson 1 (page 12)</w:t>
      </w:r>
    </w:p>
    <w:tbl>
      <w:tblPr>
        <w:tblStyle w:val="TableGrid"/>
        <w:tblW w:w="5243" w:type="pct"/>
        <w:tblLayout w:type="fixed"/>
        <w:tblLook w:val="04A0" w:firstRow="1" w:lastRow="0" w:firstColumn="1" w:lastColumn="0" w:noHBand="0" w:noVBand="1"/>
      </w:tblPr>
      <w:tblGrid>
        <w:gridCol w:w="2694"/>
        <w:gridCol w:w="3421"/>
        <w:gridCol w:w="3689"/>
      </w:tblGrid>
      <w:tr w:rsidR="008C08E7" w:rsidRPr="008C08E7" w14:paraId="73F624F8" w14:textId="77777777" w:rsidTr="004213A9">
        <w:trPr>
          <w:cantSplit w:val="0"/>
        </w:trPr>
        <w:tc>
          <w:tcPr>
            <w:tcW w:w="2694" w:type="dxa"/>
          </w:tcPr>
          <w:p w14:paraId="587BF047" w14:textId="77777777" w:rsidR="008C08E7" w:rsidRPr="008C08E7" w:rsidRDefault="008C08E7" w:rsidP="008C08E7">
            <w:pPr>
              <w:spacing w:before="120" w:after="120"/>
              <w:rPr>
                <w:rFonts w:ascii="Calibri" w:eastAsia="Calibri" w:hAnsi="Calibri" w:cs="Arial"/>
                <w:b/>
                <w:bCs/>
              </w:rPr>
            </w:pPr>
            <w:r w:rsidRPr="008C08E7">
              <w:rPr>
                <w:rFonts w:ascii="Calibri" w:eastAsia="Calibri" w:hAnsi="Calibri" w:cs="Arial"/>
                <w:b/>
                <w:bCs/>
              </w:rPr>
              <w:t>Guidelines</w:t>
            </w:r>
          </w:p>
        </w:tc>
        <w:tc>
          <w:tcPr>
            <w:tcW w:w="3421" w:type="dxa"/>
          </w:tcPr>
          <w:p w14:paraId="25BDA996"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Evidence of UDL</w:t>
            </w:r>
          </w:p>
        </w:tc>
        <w:tc>
          <w:tcPr>
            <w:tcW w:w="3689" w:type="dxa"/>
          </w:tcPr>
          <w:p w14:paraId="7C7C521F" w14:textId="77777777" w:rsidR="008C08E7" w:rsidRDefault="008C08E7" w:rsidP="008C08E7">
            <w:pPr>
              <w:spacing w:before="120" w:after="120"/>
              <w:rPr>
                <w:rFonts w:ascii="Calibri" w:eastAsia="Calibri" w:hAnsi="Calibri" w:cs="Arial"/>
                <w:b/>
                <w:bCs/>
              </w:rPr>
            </w:pPr>
            <w:r w:rsidRPr="008C08E7">
              <w:rPr>
                <w:rFonts w:ascii="Calibri" w:eastAsia="Calibri" w:hAnsi="Calibri" w:cs="Arial"/>
                <w:b/>
                <w:bCs/>
              </w:rPr>
              <w:t>How else can you incorporate UDL into your delivery of this lesson?</w:t>
            </w:r>
          </w:p>
          <w:p w14:paraId="3F82E423" w14:textId="77777777" w:rsidR="004213A9" w:rsidRPr="004213A9" w:rsidRDefault="004213A9" w:rsidP="004213A9">
            <w:pPr>
              <w:rPr>
                <w:rFonts w:ascii="Calibri" w:eastAsia="Calibri" w:hAnsi="Calibri" w:cs="Arial"/>
              </w:rPr>
            </w:pPr>
          </w:p>
          <w:p w14:paraId="3D74A8B7" w14:textId="77777777" w:rsidR="004213A9" w:rsidRPr="004213A9" w:rsidRDefault="004213A9" w:rsidP="004213A9">
            <w:pPr>
              <w:rPr>
                <w:rFonts w:ascii="Calibri" w:eastAsia="Calibri" w:hAnsi="Calibri" w:cs="Arial"/>
              </w:rPr>
            </w:pPr>
          </w:p>
          <w:p w14:paraId="29432E0B" w14:textId="77777777" w:rsidR="004213A9" w:rsidRPr="004213A9" w:rsidRDefault="004213A9" w:rsidP="004213A9">
            <w:pPr>
              <w:rPr>
                <w:rFonts w:ascii="Calibri" w:eastAsia="Calibri" w:hAnsi="Calibri" w:cs="Arial"/>
              </w:rPr>
            </w:pPr>
          </w:p>
          <w:p w14:paraId="781FB881" w14:textId="3F793DC3" w:rsidR="004213A9" w:rsidRPr="004213A9" w:rsidRDefault="004213A9" w:rsidP="004213A9">
            <w:pPr>
              <w:rPr>
                <w:rFonts w:ascii="Calibri" w:eastAsia="Calibri" w:hAnsi="Calibri" w:cs="Arial"/>
              </w:rPr>
            </w:pPr>
          </w:p>
        </w:tc>
      </w:tr>
      <w:tr w:rsidR="008C08E7" w:rsidRPr="008C08E7" w14:paraId="2F682E3E" w14:textId="77777777" w:rsidTr="004213A9">
        <w:trPr>
          <w:cantSplit w:val="0"/>
        </w:trPr>
        <w:tc>
          <w:tcPr>
            <w:tcW w:w="2694" w:type="dxa"/>
          </w:tcPr>
          <w:p w14:paraId="44F544E4"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Recruiting Interest</w:t>
            </w:r>
          </w:p>
        </w:tc>
        <w:tc>
          <w:tcPr>
            <w:tcW w:w="3421" w:type="dxa"/>
          </w:tcPr>
          <w:p w14:paraId="1060AFFB" w14:textId="77777777" w:rsidR="008C08E7" w:rsidRPr="008C08E7" w:rsidRDefault="008C08E7" w:rsidP="008C08E7">
            <w:pPr>
              <w:numPr>
                <w:ilvl w:val="0"/>
                <w:numId w:val="6"/>
              </w:numPr>
              <w:rPr>
                <w:rFonts w:ascii="Calibri" w:eastAsia="Calibri" w:hAnsi="Calibri" w:cs="Arial"/>
                <w:i/>
                <w:iCs/>
                <w:color w:val="008000"/>
              </w:rPr>
            </w:pPr>
            <w:r w:rsidRPr="008C08E7">
              <w:rPr>
                <w:rFonts w:ascii="Calibri" w:eastAsia="Calibri" w:hAnsi="Calibri" w:cs="Arial"/>
                <w:i/>
                <w:iCs/>
                <w:color w:val="008000"/>
              </w:rPr>
              <w:t>Callout box for multiple means of engagement</w:t>
            </w:r>
          </w:p>
          <w:p w14:paraId="684BD8CB" w14:textId="0CE1DBD7" w:rsidR="008C08E7" w:rsidRPr="008C08E7" w:rsidRDefault="008C08E7" w:rsidP="008C08E7">
            <w:pPr>
              <w:numPr>
                <w:ilvl w:val="0"/>
                <w:numId w:val="6"/>
              </w:numPr>
              <w:rPr>
                <w:rFonts w:ascii="Calibri" w:eastAsia="Calibri" w:hAnsi="Calibri" w:cs="Arial"/>
                <w:i/>
                <w:iCs/>
                <w:color w:val="008000"/>
              </w:rPr>
            </w:pPr>
            <w:r w:rsidRPr="008C08E7">
              <w:rPr>
                <w:rFonts w:ascii="Calibri" w:eastAsia="Calibri" w:hAnsi="Calibri" w:cs="Arial"/>
                <w:i/>
                <w:iCs/>
                <w:color w:val="008000"/>
              </w:rPr>
              <w:t xml:space="preserve">Asks what jobs they know about and what they might want to do one </w:t>
            </w:r>
            <w:r w:rsidR="006553E1" w:rsidRPr="008C08E7">
              <w:rPr>
                <w:rFonts w:ascii="Calibri" w:eastAsia="Calibri" w:hAnsi="Calibri" w:cs="Arial"/>
                <w:i/>
                <w:iCs/>
                <w:color w:val="008000"/>
              </w:rPr>
              <w:t>day.</w:t>
            </w:r>
          </w:p>
          <w:p w14:paraId="40C8CED2" w14:textId="77777777" w:rsidR="008C08E7" w:rsidRPr="008C08E7" w:rsidRDefault="008C08E7" w:rsidP="008C08E7">
            <w:pPr>
              <w:numPr>
                <w:ilvl w:val="0"/>
                <w:numId w:val="6"/>
              </w:numPr>
              <w:rPr>
                <w:rFonts w:ascii="Calibri" w:eastAsia="Calibri" w:hAnsi="Calibri" w:cs="Arial"/>
                <w:i/>
                <w:iCs/>
                <w:color w:val="008000"/>
              </w:rPr>
            </w:pPr>
            <w:r w:rsidRPr="008C08E7">
              <w:rPr>
                <w:rFonts w:ascii="Calibri" w:eastAsia="Calibri" w:hAnsi="Calibri" w:cs="Arial"/>
                <w:i/>
                <w:iCs/>
                <w:color w:val="008000"/>
              </w:rPr>
              <w:t xml:space="preserve">Students talked with a partner about why someone might choose a certain job. </w:t>
            </w:r>
          </w:p>
          <w:p w14:paraId="72B3176B" w14:textId="77777777" w:rsidR="008C08E7" w:rsidRPr="008C08E7" w:rsidRDefault="008C08E7" w:rsidP="008C08E7">
            <w:pPr>
              <w:numPr>
                <w:ilvl w:val="0"/>
                <w:numId w:val="6"/>
              </w:numPr>
              <w:rPr>
                <w:rFonts w:ascii="Calibri" w:eastAsia="Calibri" w:hAnsi="Calibri" w:cs="Arial"/>
                <w:i/>
                <w:iCs/>
                <w:color w:val="008000"/>
              </w:rPr>
            </w:pPr>
            <w:r w:rsidRPr="008C08E7">
              <w:rPr>
                <w:rFonts w:ascii="Calibri" w:eastAsia="Calibri" w:hAnsi="Calibri" w:cs="Arial"/>
                <w:i/>
                <w:iCs/>
                <w:color w:val="008000"/>
              </w:rPr>
              <w:t>What type of degrees or certificates do you know about?</w:t>
            </w:r>
          </w:p>
        </w:tc>
        <w:tc>
          <w:tcPr>
            <w:tcW w:w="3689" w:type="dxa"/>
          </w:tcPr>
          <w:p w14:paraId="5B964880" w14:textId="77777777" w:rsidR="008C08E7" w:rsidRPr="008C08E7" w:rsidRDefault="008C08E7" w:rsidP="008C08E7">
            <w:pPr>
              <w:rPr>
                <w:rFonts w:ascii="Calibri" w:eastAsia="Calibri" w:hAnsi="Calibri" w:cs="Arial"/>
                <w:i/>
                <w:iCs/>
                <w:color w:val="008000"/>
              </w:rPr>
            </w:pPr>
          </w:p>
        </w:tc>
      </w:tr>
      <w:tr w:rsidR="008C08E7" w:rsidRPr="008C08E7" w14:paraId="6F346C6A" w14:textId="77777777" w:rsidTr="004213A9">
        <w:trPr>
          <w:cantSplit w:val="0"/>
        </w:trPr>
        <w:tc>
          <w:tcPr>
            <w:tcW w:w="2694" w:type="dxa"/>
          </w:tcPr>
          <w:p w14:paraId="4AC2CEE6"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Sustaining Effort and Persistence</w:t>
            </w:r>
          </w:p>
        </w:tc>
        <w:tc>
          <w:tcPr>
            <w:tcW w:w="3421" w:type="dxa"/>
          </w:tcPr>
          <w:p w14:paraId="2E88273F" w14:textId="77777777" w:rsidR="008C08E7" w:rsidRPr="008C08E7" w:rsidRDefault="008C08E7" w:rsidP="008C08E7">
            <w:pPr>
              <w:rPr>
                <w:rFonts w:ascii="Calibri" w:eastAsia="Calibri" w:hAnsi="Calibri" w:cs="Arial"/>
                <w:i/>
                <w:iCs/>
                <w:color w:val="008000"/>
              </w:rPr>
            </w:pPr>
          </w:p>
        </w:tc>
        <w:tc>
          <w:tcPr>
            <w:tcW w:w="3689" w:type="dxa"/>
          </w:tcPr>
          <w:p w14:paraId="38565F9F" w14:textId="706F1D1A" w:rsidR="008C08E7" w:rsidRPr="008C08E7" w:rsidRDefault="008C08E7" w:rsidP="008C08E7">
            <w:pPr>
              <w:numPr>
                <w:ilvl w:val="0"/>
                <w:numId w:val="14"/>
              </w:numPr>
              <w:spacing w:before="120"/>
              <w:rPr>
                <w:rFonts w:ascii="Calibri" w:eastAsia="Calibri" w:hAnsi="Calibri" w:cs="Arial"/>
                <w:i/>
                <w:iCs/>
                <w:color w:val="008000"/>
              </w:rPr>
            </w:pPr>
            <w:r w:rsidRPr="008C08E7">
              <w:rPr>
                <w:rFonts w:ascii="Calibri" w:eastAsia="Calibri" w:hAnsi="Calibri" w:cs="Arial"/>
                <w:i/>
                <w:iCs/>
                <w:color w:val="008000"/>
              </w:rPr>
              <w:t xml:space="preserve">Provide frequent reminders of the learning target and explain why it </w:t>
            </w:r>
            <w:r w:rsidR="006553E1" w:rsidRPr="008C08E7">
              <w:rPr>
                <w:rFonts w:ascii="Calibri" w:eastAsia="Calibri" w:hAnsi="Calibri" w:cs="Arial"/>
                <w:i/>
                <w:iCs/>
                <w:color w:val="008000"/>
              </w:rPr>
              <w:t>matters.</w:t>
            </w:r>
          </w:p>
          <w:p w14:paraId="649F3864" w14:textId="49B8BF46" w:rsidR="008C08E7" w:rsidRPr="008C08E7" w:rsidRDefault="008C08E7" w:rsidP="008C08E7">
            <w:pPr>
              <w:numPr>
                <w:ilvl w:val="0"/>
                <w:numId w:val="14"/>
              </w:numPr>
              <w:contextualSpacing/>
              <w:rPr>
                <w:rFonts w:ascii="Calibri" w:eastAsia="Calibri" w:hAnsi="Calibri" w:cs="Arial"/>
                <w:i/>
                <w:iCs/>
                <w:color w:val="008000"/>
              </w:rPr>
            </w:pPr>
            <w:r w:rsidRPr="008C08E7">
              <w:rPr>
                <w:rFonts w:ascii="Calibri" w:eastAsia="Calibri" w:hAnsi="Calibri" w:cs="Arial"/>
                <w:i/>
                <w:iCs/>
                <w:color w:val="008000"/>
              </w:rPr>
              <w:t xml:space="preserve">Differentiate the level of rigor of a </w:t>
            </w:r>
            <w:r w:rsidR="006553E1" w:rsidRPr="008C08E7">
              <w:rPr>
                <w:rFonts w:ascii="Calibri" w:eastAsia="Calibri" w:hAnsi="Calibri" w:cs="Arial"/>
                <w:i/>
                <w:iCs/>
                <w:color w:val="008000"/>
              </w:rPr>
              <w:t>task.</w:t>
            </w:r>
          </w:p>
          <w:p w14:paraId="4B43482B" w14:textId="77777777" w:rsidR="008C08E7" w:rsidRPr="008C08E7" w:rsidRDefault="008C08E7" w:rsidP="008C08E7">
            <w:pPr>
              <w:numPr>
                <w:ilvl w:val="0"/>
                <w:numId w:val="14"/>
              </w:numPr>
              <w:contextualSpacing/>
              <w:rPr>
                <w:rFonts w:ascii="Calibri" w:eastAsia="Calibri" w:hAnsi="Calibri" w:cs="Arial"/>
                <w:i/>
                <w:iCs/>
                <w:color w:val="008000"/>
              </w:rPr>
            </w:pPr>
            <w:r w:rsidRPr="008C08E7">
              <w:rPr>
                <w:rFonts w:ascii="Calibri" w:eastAsia="Calibri" w:hAnsi="Calibri" w:cs="Arial"/>
                <w:i/>
                <w:iCs/>
                <w:color w:val="008000"/>
              </w:rPr>
              <w:t>Focus feedback on effort and improvement over performance</w:t>
            </w:r>
          </w:p>
        </w:tc>
      </w:tr>
      <w:tr w:rsidR="008C08E7" w:rsidRPr="008C08E7" w14:paraId="4F4BF759" w14:textId="77777777" w:rsidTr="004213A9">
        <w:trPr>
          <w:cantSplit w:val="0"/>
        </w:trPr>
        <w:tc>
          <w:tcPr>
            <w:tcW w:w="2694" w:type="dxa"/>
          </w:tcPr>
          <w:p w14:paraId="493013B2"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Self-Regulation</w:t>
            </w:r>
          </w:p>
        </w:tc>
        <w:tc>
          <w:tcPr>
            <w:tcW w:w="3421" w:type="dxa"/>
          </w:tcPr>
          <w:p w14:paraId="547070CD" w14:textId="77777777" w:rsidR="008C08E7" w:rsidRPr="008C08E7" w:rsidRDefault="008C08E7" w:rsidP="008C08E7">
            <w:pPr>
              <w:numPr>
                <w:ilvl w:val="0"/>
                <w:numId w:val="12"/>
              </w:numPr>
              <w:rPr>
                <w:rFonts w:ascii="Calibri" w:eastAsia="Calibri" w:hAnsi="Calibri" w:cs="Arial"/>
                <w:i/>
                <w:iCs/>
                <w:color w:val="008000"/>
              </w:rPr>
            </w:pPr>
            <w:r w:rsidRPr="008C08E7">
              <w:rPr>
                <w:rFonts w:ascii="Calibri" w:eastAsia="Calibri" w:hAnsi="Calibri" w:cs="Arial"/>
                <w:i/>
                <w:iCs/>
                <w:color w:val="008000"/>
              </w:rPr>
              <w:t xml:space="preserve">Debrief language is a tool for self-regulation: The Student Debrief is intended to invite reflection and active processing of the total lesson experience. Invite students to review their solutions for the Problem Set. They should check work by comparing answers with a partner. </w:t>
            </w:r>
          </w:p>
        </w:tc>
        <w:tc>
          <w:tcPr>
            <w:tcW w:w="3689" w:type="dxa"/>
          </w:tcPr>
          <w:p w14:paraId="78A439D7" w14:textId="77777777" w:rsidR="008C08E7" w:rsidRPr="008C08E7" w:rsidRDefault="008C08E7" w:rsidP="008C08E7">
            <w:pPr>
              <w:rPr>
                <w:rFonts w:ascii="Calibri" w:eastAsia="Calibri" w:hAnsi="Calibri" w:cs="Arial"/>
                <w:i/>
                <w:iCs/>
                <w:color w:val="008000"/>
              </w:rPr>
            </w:pPr>
          </w:p>
        </w:tc>
      </w:tr>
      <w:tr w:rsidR="008C08E7" w:rsidRPr="008C08E7" w14:paraId="1EA8E0EB" w14:textId="77777777" w:rsidTr="004213A9">
        <w:trPr>
          <w:cantSplit w:val="0"/>
        </w:trPr>
        <w:tc>
          <w:tcPr>
            <w:tcW w:w="2694" w:type="dxa"/>
          </w:tcPr>
          <w:p w14:paraId="305CF01E" w14:textId="77777777" w:rsidR="008C08E7" w:rsidRPr="008C08E7" w:rsidRDefault="008C08E7" w:rsidP="008C08E7">
            <w:pPr>
              <w:rPr>
                <w:rFonts w:ascii="Calibri" w:eastAsia="Calibri" w:hAnsi="Calibri" w:cs="Arial"/>
              </w:rPr>
            </w:pPr>
            <w:r w:rsidRPr="008C08E7">
              <w:rPr>
                <w:rFonts w:ascii="Calibri" w:eastAsia="Calibri" w:hAnsi="Calibri" w:cs="Arial"/>
              </w:rPr>
              <w:t>Perception</w:t>
            </w:r>
          </w:p>
        </w:tc>
        <w:tc>
          <w:tcPr>
            <w:tcW w:w="3421" w:type="dxa"/>
          </w:tcPr>
          <w:p w14:paraId="7874801E" w14:textId="77777777" w:rsidR="008C08E7" w:rsidRPr="008C08E7" w:rsidRDefault="008C08E7" w:rsidP="008C08E7">
            <w:pPr>
              <w:numPr>
                <w:ilvl w:val="0"/>
                <w:numId w:val="11"/>
              </w:numPr>
              <w:rPr>
                <w:rFonts w:ascii="Calibri" w:eastAsia="Calibri" w:hAnsi="Calibri" w:cs="Arial"/>
                <w:i/>
                <w:iCs/>
                <w:color w:val="008000"/>
              </w:rPr>
            </w:pPr>
            <w:r w:rsidRPr="008C08E7">
              <w:rPr>
                <w:rFonts w:ascii="Calibri" w:eastAsia="Calibri" w:hAnsi="Calibri" w:cs="Arial"/>
                <w:i/>
                <w:iCs/>
                <w:color w:val="008000"/>
              </w:rPr>
              <w:t>The table in the problem set is an alternate way of presenting information.</w:t>
            </w:r>
          </w:p>
        </w:tc>
        <w:tc>
          <w:tcPr>
            <w:tcW w:w="3689" w:type="dxa"/>
          </w:tcPr>
          <w:p w14:paraId="2863FB35" w14:textId="77777777" w:rsidR="008C08E7" w:rsidRPr="008C08E7" w:rsidRDefault="008C08E7" w:rsidP="008C08E7">
            <w:pPr>
              <w:numPr>
                <w:ilvl w:val="0"/>
                <w:numId w:val="11"/>
              </w:numPr>
              <w:rPr>
                <w:rFonts w:ascii="Calibri" w:eastAsia="Calibri" w:hAnsi="Calibri" w:cs="Arial"/>
                <w:i/>
                <w:iCs/>
                <w:color w:val="008000"/>
              </w:rPr>
            </w:pPr>
            <w:r w:rsidRPr="008C08E7">
              <w:rPr>
                <w:rFonts w:ascii="Calibri" w:eastAsia="Calibri" w:hAnsi="Calibri" w:cs="Arial"/>
                <w:i/>
                <w:iCs/>
                <w:color w:val="008000"/>
              </w:rPr>
              <w:t>Show visuals or videos of examples of different jobs</w:t>
            </w:r>
          </w:p>
        </w:tc>
      </w:tr>
      <w:tr w:rsidR="008C08E7" w:rsidRPr="008C08E7" w14:paraId="62672EAD" w14:textId="77777777" w:rsidTr="004213A9">
        <w:trPr>
          <w:cantSplit w:val="0"/>
        </w:trPr>
        <w:tc>
          <w:tcPr>
            <w:tcW w:w="2694" w:type="dxa"/>
          </w:tcPr>
          <w:p w14:paraId="4FC967D8" w14:textId="77777777" w:rsidR="008C08E7" w:rsidRPr="008C08E7" w:rsidRDefault="008C08E7" w:rsidP="008C08E7">
            <w:pPr>
              <w:rPr>
                <w:rFonts w:ascii="Calibri" w:eastAsia="Calibri" w:hAnsi="Calibri" w:cs="Arial"/>
              </w:rPr>
            </w:pPr>
            <w:r w:rsidRPr="008C08E7">
              <w:rPr>
                <w:rFonts w:ascii="Calibri" w:eastAsia="Calibri" w:hAnsi="Calibri" w:cs="Arial"/>
              </w:rPr>
              <w:t>Language &amp; Symbols</w:t>
            </w:r>
          </w:p>
        </w:tc>
        <w:tc>
          <w:tcPr>
            <w:tcW w:w="3421" w:type="dxa"/>
          </w:tcPr>
          <w:p w14:paraId="7CA1A674" w14:textId="77777777" w:rsidR="008C08E7" w:rsidRPr="008C08E7" w:rsidRDefault="008C08E7" w:rsidP="008C08E7">
            <w:pPr>
              <w:rPr>
                <w:rFonts w:ascii="Calibri" w:eastAsia="Calibri" w:hAnsi="Calibri" w:cs="Arial"/>
                <w:i/>
                <w:iCs/>
                <w:color w:val="008000"/>
              </w:rPr>
            </w:pPr>
          </w:p>
        </w:tc>
        <w:tc>
          <w:tcPr>
            <w:tcW w:w="3689" w:type="dxa"/>
          </w:tcPr>
          <w:p w14:paraId="607B99F0" w14:textId="65515D78" w:rsidR="008C08E7" w:rsidRPr="008C08E7" w:rsidRDefault="008C08E7" w:rsidP="008C08E7">
            <w:pPr>
              <w:numPr>
                <w:ilvl w:val="0"/>
                <w:numId w:val="16"/>
              </w:numPr>
              <w:rPr>
                <w:rFonts w:ascii="Calibri" w:eastAsia="Calibri" w:hAnsi="Calibri" w:cs="Arial"/>
                <w:i/>
                <w:iCs/>
                <w:color w:val="008000"/>
              </w:rPr>
            </w:pPr>
            <w:r w:rsidRPr="008C08E7">
              <w:rPr>
                <w:rFonts w:ascii="Calibri" w:eastAsia="Calibri" w:hAnsi="Calibri" w:cs="Arial"/>
                <w:i/>
                <w:iCs/>
                <w:color w:val="008000"/>
              </w:rPr>
              <w:t xml:space="preserve">Provide definitions, explanations, and </w:t>
            </w:r>
            <w:r w:rsidR="006553E1" w:rsidRPr="008C08E7">
              <w:rPr>
                <w:rFonts w:ascii="Calibri" w:eastAsia="Calibri" w:hAnsi="Calibri" w:cs="Arial"/>
                <w:i/>
                <w:iCs/>
                <w:color w:val="008000"/>
              </w:rPr>
              <w:t>illustrations.</w:t>
            </w:r>
          </w:p>
          <w:p w14:paraId="00CD7850" w14:textId="47FDAD40" w:rsidR="008C08E7" w:rsidRPr="008C08E7" w:rsidRDefault="008C08E7" w:rsidP="008C08E7">
            <w:pPr>
              <w:numPr>
                <w:ilvl w:val="0"/>
                <w:numId w:val="16"/>
              </w:numPr>
              <w:contextualSpacing/>
              <w:rPr>
                <w:rFonts w:ascii="Calibri" w:eastAsia="Calibri" w:hAnsi="Calibri" w:cs="Arial"/>
                <w:i/>
                <w:iCs/>
                <w:color w:val="008000"/>
              </w:rPr>
            </w:pPr>
            <w:r w:rsidRPr="008C08E7">
              <w:rPr>
                <w:rFonts w:ascii="Calibri" w:eastAsia="Calibri" w:hAnsi="Calibri" w:cs="Arial"/>
                <w:i/>
                <w:iCs/>
                <w:color w:val="008000"/>
              </w:rPr>
              <w:t xml:space="preserve">Make connections in both English and a student’s heritage </w:t>
            </w:r>
            <w:r w:rsidR="006553E1" w:rsidRPr="008C08E7">
              <w:rPr>
                <w:rFonts w:ascii="Calibri" w:eastAsia="Calibri" w:hAnsi="Calibri" w:cs="Arial"/>
                <w:i/>
                <w:iCs/>
                <w:color w:val="008000"/>
              </w:rPr>
              <w:t>language.</w:t>
            </w:r>
          </w:p>
          <w:p w14:paraId="658D4CA8" w14:textId="4AD616DA" w:rsidR="008C08E7" w:rsidRPr="008C08E7" w:rsidRDefault="008C08E7" w:rsidP="008C08E7">
            <w:pPr>
              <w:numPr>
                <w:ilvl w:val="0"/>
                <w:numId w:val="16"/>
              </w:numPr>
              <w:contextualSpacing/>
              <w:rPr>
                <w:rFonts w:ascii="Calibri" w:eastAsia="Calibri" w:hAnsi="Calibri" w:cs="Arial"/>
                <w:i/>
                <w:iCs/>
                <w:color w:val="008000"/>
              </w:rPr>
            </w:pPr>
            <w:r w:rsidRPr="008C08E7">
              <w:rPr>
                <w:rFonts w:ascii="Calibri" w:eastAsia="Calibri" w:hAnsi="Calibri" w:cs="Arial"/>
                <w:i/>
                <w:iCs/>
                <w:color w:val="008000"/>
              </w:rPr>
              <w:t xml:space="preserve">Provide images, audio, or videos to help students access the </w:t>
            </w:r>
            <w:r w:rsidR="006553E1" w:rsidRPr="008C08E7">
              <w:rPr>
                <w:rFonts w:ascii="Calibri" w:eastAsia="Calibri" w:hAnsi="Calibri" w:cs="Arial"/>
                <w:i/>
                <w:iCs/>
                <w:color w:val="008000"/>
              </w:rPr>
              <w:t>content.</w:t>
            </w:r>
          </w:p>
          <w:p w14:paraId="78C2C0B1" w14:textId="77777777" w:rsidR="008C08E7" w:rsidRPr="008C08E7" w:rsidRDefault="008C08E7" w:rsidP="008C08E7">
            <w:pPr>
              <w:ind w:left="360"/>
              <w:rPr>
                <w:rFonts w:ascii="Calibri" w:eastAsia="Calibri" w:hAnsi="Calibri" w:cs="Arial"/>
                <w:i/>
                <w:iCs/>
                <w:color w:val="008000"/>
              </w:rPr>
            </w:pPr>
          </w:p>
        </w:tc>
      </w:tr>
      <w:tr w:rsidR="008C08E7" w:rsidRPr="008C08E7" w14:paraId="0D616A81" w14:textId="77777777" w:rsidTr="004213A9">
        <w:trPr>
          <w:cantSplit w:val="0"/>
        </w:trPr>
        <w:tc>
          <w:tcPr>
            <w:tcW w:w="2694" w:type="dxa"/>
          </w:tcPr>
          <w:p w14:paraId="2B767DBD" w14:textId="77777777" w:rsidR="008C08E7" w:rsidRPr="008C08E7" w:rsidRDefault="008C08E7" w:rsidP="008C08E7">
            <w:pPr>
              <w:rPr>
                <w:rFonts w:ascii="Calibri" w:eastAsia="Calibri" w:hAnsi="Calibri" w:cs="Arial"/>
              </w:rPr>
            </w:pPr>
            <w:r w:rsidRPr="008C08E7">
              <w:rPr>
                <w:rFonts w:ascii="Calibri" w:eastAsia="Calibri" w:hAnsi="Calibri" w:cs="Arial"/>
              </w:rPr>
              <w:lastRenderedPageBreak/>
              <w:t>Comprehension</w:t>
            </w:r>
          </w:p>
        </w:tc>
        <w:tc>
          <w:tcPr>
            <w:tcW w:w="3421" w:type="dxa"/>
          </w:tcPr>
          <w:p w14:paraId="7BC27BCC" w14:textId="77777777" w:rsidR="008C08E7" w:rsidRPr="008C08E7" w:rsidRDefault="008C08E7" w:rsidP="008C08E7">
            <w:pPr>
              <w:numPr>
                <w:ilvl w:val="0"/>
                <w:numId w:val="7"/>
              </w:numPr>
              <w:rPr>
                <w:rFonts w:ascii="Calibri" w:eastAsia="Calibri" w:hAnsi="Calibri" w:cs="Arial"/>
                <w:i/>
                <w:iCs/>
                <w:color w:val="008000"/>
              </w:rPr>
            </w:pPr>
            <w:r w:rsidRPr="008C08E7">
              <w:rPr>
                <w:rFonts w:ascii="Calibri" w:eastAsia="Calibri" w:hAnsi="Calibri" w:cs="Arial"/>
                <w:i/>
                <w:iCs/>
                <w:color w:val="008000"/>
              </w:rPr>
              <w:t>Records thoughts on a graphic organizer</w:t>
            </w:r>
          </w:p>
          <w:p w14:paraId="6F142D87" w14:textId="6C2DAD81" w:rsidR="008C08E7" w:rsidRPr="008C08E7" w:rsidRDefault="008C08E7" w:rsidP="008C08E7">
            <w:pPr>
              <w:numPr>
                <w:ilvl w:val="0"/>
                <w:numId w:val="7"/>
              </w:numPr>
              <w:rPr>
                <w:rFonts w:ascii="Calibri" w:eastAsia="Calibri" w:hAnsi="Calibri" w:cs="Arial"/>
                <w:i/>
                <w:iCs/>
                <w:color w:val="008000"/>
              </w:rPr>
            </w:pPr>
            <w:r w:rsidRPr="008C08E7">
              <w:rPr>
                <w:rFonts w:ascii="Calibri" w:eastAsia="Calibri" w:hAnsi="Calibri" w:cs="Arial"/>
                <w:i/>
                <w:iCs/>
                <w:color w:val="008000"/>
              </w:rPr>
              <w:t xml:space="preserve">Activates background </w:t>
            </w:r>
            <w:r w:rsidR="006553E1" w:rsidRPr="008C08E7">
              <w:rPr>
                <w:rFonts w:ascii="Calibri" w:eastAsia="Calibri" w:hAnsi="Calibri" w:cs="Arial"/>
                <w:i/>
                <w:iCs/>
                <w:color w:val="008000"/>
              </w:rPr>
              <w:t>knowledge.</w:t>
            </w:r>
          </w:p>
          <w:p w14:paraId="74238DF3" w14:textId="1B1CA9C0" w:rsidR="008C08E7" w:rsidRPr="008C08E7" w:rsidRDefault="008C08E7" w:rsidP="008C08E7">
            <w:pPr>
              <w:numPr>
                <w:ilvl w:val="0"/>
                <w:numId w:val="7"/>
              </w:numPr>
              <w:rPr>
                <w:rFonts w:ascii="Calibri" w:eastAsia="Calibri" w:hAnsi="Calibri" w:cs="Arial"/>
                <w:i/>
                <w:iCs/>
                <w:color w:val="008000"/>
              </w:rPr>
            </w:pPr>
            <w:r w:rsidRPr="008C08E7">
              <w:rPr>
                <w:rFonts w:ascii="Calibri" w:eastAsia="Calibri" w:hAnsi="Calibri" w:cs="Arial"/>
                <w:i/>
                <w:iCs/>
                <w:color w:val="008000"/>
              </w:rPr>
              <w:t xml:space="preserve">Looks for trends in </w:t>
            </w:r>
            <w:r w:rsidR="006553E1" w:rsidRPr="008C08E7">
              <w:rPr>
                <w:rFonts w:ascii="Calibri" w:eastAsia="Calibri" w:hAnsi="Calibri" w:cs="Arial"/>
                <w:i/>
                <w:iCs/>
                <w:color w:val="008000"/>
              </w:rPr>
              <w:t>data.</w:t>
            </w:r>
          </w:p>
          <w:p w14:paraId="13099180" w14:textId="3D925CAC" w:rsidR="008C08E7" w:rsidRPr="008C08E7" w:rsidRDefault="008C08E7" w:rsidP="008C08E7">
            <w:pPr>
              <w:numPr>
                <w:ilvl w:val="0"/>
                <w:numId w:val="7"/>
              </w:numPr>
              <w:rPr>
                <w:rFonts w:ascii="Calibri" w:eastAsia="Calibri" w:hAnsi="Calibri" w:cs="Arial"/>
                <w:i/>
                <w:iCs/>
                <w:color w:val="008000"/>
              </w:rPr>
            </w:pPr>
            <w:r w:rsidRPr="008C08E7">
              <w:rPr>
                <w:rFonts w:ascii="Calibri" w:eastAsia="Calibri" w:hAnsi="Calibri" w:cs="Arial"/>
                <w:i/>
                <w:iCs/>
                <w:color w:val="008000"/>
              </w:rPr>
              <w:t xml:space="preserve">Explored relationship between human capital and </w:t>
            </w:r>
            <w:r w:rsidR="006553E1" w:rsidRPr="008C08E7">
              <w:rPr>
                <w:rFonts w:ascii="Calibri" w:eastAsia="Calibri" w:hAnsi="Calibri" w:cs="Arial"/>
                <w:i/>
                <w:iCs/>
                <w:color w:val="008000"/>
              </w:rPr>
              <w:t>income.</w:t>
            </w:r>
          </w:p>
          <w:p w14:paraId="711F9677" w14:textId="77777777" w:rsidR="008C08E7" w:rsidRPr="008C08E7" w:rsidRDefault="008C08E7" w:rsidP="008C08E7">
            <w:pPr>
              <w:numPr>
                <w:ilvl w:val="0"/>
                <w:numId w:val="7"/>
              </w:numPr>
              <w:rPr>
                <w:rFonts w:ascii="Calibri" w:eastAsia="Calibri" w:hAnsi="Calibri" w:cs="Arial"/>
                <w:i/>
                <w:iCs/>
                <w:color w:val="008000"/>
              </w:rPr>
            </w:pPr>
            <w:r w:rsidRPr="008C08E7">
              <w:rPr>
                <w:rFonts w:ascii="Calibri" w:eastAsia="Calibri" w:hAnsi="Calibri" w:cs="Arial"/>
                <w:i/>
                <w:iCs/>
                <w:color w:val="008000"/>
              </w:rPr>
              <w:t>Students solve problems using the RDW (read, draw, write) approach used for Application Problems.</w:t>
            </w:r>
          </w:p>
          <w:p w14:paraId="63DC518F" w14:textId="77777777" w:rsidR="008C08E7" w:rsidRPr="008C08E7" w:rsidRDefault="008C08E7" w:rsidP="008C08E7">
            <w:pPr>
              <w:rPr>
                <w:rFonts w:ascii="Calibri" w:eastAsia="Calibri" w:hAnsi="Calibri" w:cs="Arial"/>
                <w:i/>
                <w:iCs/>
                <w:color w:val="008000"/>
              </w:rPr>
            </w:pPr>
          </w:p>
        </w:tc>
        <w:tc>
          <w:tcPr>
            <w:tcW w:w="3689" w:type="dxa"/>
          </w:tcPr>
          <w:p w14:paraId="1631BE62" w14:textId="77777777" w:rsidR="008C08E7" w:rsidRPr="008C08E7" w:rsidRDefault="008C08E7" w:rsidP="008C08E7">
            <w:pPr>
              <w:rPr>
                <w:rFonts w:ascii="Calibri" w:eastAsia="Calibri" w:hAnsi="Calibri" w:cs="Arial"/>
                <w:i/>
                <w:iCs/>
                <w:color w:val="008000"/>
              </w:rPr>
            </w:pPr>
          </w:p>
        </w:tc>
      </w:tr>
      <w:tr w:rsidR="008C08E7" w:rsidRPr="008C08E7" w14:paraId="48922009" w14:textId="77777777" w:rsidTr="004213A9">
        <w:trPr>
          <w:cantSplit w:val="0"/>
        </w:trPr>
        <w:tc>
          <w:tcPr>
            <w:tcW w:w="2694" w:type="dxa"/>
          </w:tcPr>
          <w:p w14:paraId="6D3F937A" w14:textId="77777777" w:rsidR="008C08E7" w:rsidRPr="008C08E7" w:rsidRDefault="008C08E7" w:rsidP="008C08E7">
            <w:pPr>
              <w:rPr>
                <w:rFonts w:ascii="Calibri" w:eastAsia="Calibri" w:hAnsi="Calibri" w:cs="Arial"/>
              </w:rPr>
            </w:pPr>
            <w:r w:rsidRPr="008C08E7">
              <w:rPr>
                <w:rFonts w:ascii="Calibri" w:eastAsia="Calibri" w:hAnsi="Calibri" w:cs="Arial"/>
              </w:rPr>
              <w:t>Physical Action</w:t>
            </w:r>
          </w:p>
        </w:tc>
        <w:tc>
          <w:tcPr>
            <w:tcW w:w="3421" w:type="dxa"/>
          </w:tcPr>
          <w:p w14:paraId="3B09AD80" w14:textId="77777777" w:rsidR="008C08E7" w:rsidRPr="008C08E7" w:rsidRDefault="008C08E7" w:rsidP="008C08E7">
            <w:pPr>
              <w:numPr>
                <w:ilvl w:val="0"/>
                <w:numId w:val="13"/>
              </w:numPr>
              <w:rPr>
                <w:rFonts w:ascii="Calibri" w:eastAsia="Calibri" w:hAnsi="Calibri" w:cs="Arial"/>
                <w:i/>
                <w:iCs/>
                <w:color w:val="008000"/>
              </w:rPr>
            </w:pPr>
            <w:r w:rsidRPr="008C08E7">
              <w:rPr>
                <w:rFonts w:ascii="Calibri" w:eastAsia="Calibri" w:hAnsi="Calibri" w:cs="Arial"/>
                <w:i/>
                <w:iCs/>
                <w:color w:val="008000"/>
              </w:rPr>
              <w:t>The table in the problem set is an alternate way of representation of information.</w:t>
            </w:r>
          </w:p>
        </w:tc>
        <w:tc>
          <w:tcPr>
            <w:tcW w:w="3689" w:type="dxa"/>
          </w:tcPr>
          <w:p w14:paraId="7D51DCD7" w14:textId="77777777" w:rsidR="008C08E7" w:rsidRPr="008C08E7" w:rsidRDefault="008C08E7" w:rsidP="008C08E7">
            <w:pPr>
              <w:numPr>
                <w:ilvl w:val="0"/>
                <w:numId w:val="13"/>
              </w:numPr>
              <w:rPr>
                <w:rFonts w:ascii="Calibri" w:eastAsia="Calibri" w:hAnsi="Calibri" w:cs="Arial"/>
                <w:i/>
                <w:iCs/>
                <w:color w:val="008000"/>
              </w:rPr>
            </w:pPr>
            <w:r w:rsidRPr="008C08E7">
              <w:rPr>
                <w:rFonts w:ascii="Calibri" w:eastAsia="Calibri" w:hAnsi="Calibri" w:cs="Arial"/>
                <w:i/>
                <w:iCs/>
                <w:color w:val="008000"/>
              </w:rPr>
              <w:t>Provide multiple ways for students to respond, compose, or select material</w:t>
            </w:r>
          </w:p>
        </w:tc>
      </w:tr>
      <w:tr w:rsidR="008C08E7" w:rsidRPr="008C08E7" w14:paraId="79D180F7" w14:textId="77777777" w:rsidTr="004213A9">
        <w:trPr>
          <w:cantSplit w:val="0"/>
        </w:trPr>
        <w:tc>
          <w:tcPr>
            <w:tcW w:w="2694" w:type="dxa"/>
          </w:tcPr>
          <w:p w14:paraId="28E3E3E5" w14:textId="77777777" w:rsidR="008C08E7" w:rsidRPr="008C08E7" w:rsidRDefault="008C08E7" w:rsidP="008C08E7">
            <w:pPr>
              <w:rPr>
                <w:rFonts w:ascii="Calibri" w:eastAsia="Calibri" w:hAnsi="Calibri" w:cs="Arial"/>
              </w:rPr>
            </w:pPr>
            <w:r w:rsidRPr="008C08E7">
              <w:rPr>
                <w:rFonts w:ascii="Calibri" w:eastAsia="Calibri" w:hAnsi="Calibri" w:cs="Arial"/>
              </w:rPr>
              <w:t>Expression &amp; Communication</w:t>
            </w:r>
          </w:p>
        </w:tc>
        <w:tc>
          <w:tcPr>
            <w:tcW w:w="3421" w:type="dxa"/>
          </w:tcPr>
          <w:p w14:paraId="49AA8DE0" w14:textId="77777777" w:rsidR="008C08E7" w:rsidRPr="008C08E7" w:rsidRDefault="008C08E7" w:rsidP="008C08E7">
            <w:pPr>
              <w:numPr>
                <w:ilvl w:val="0"/>
                <w:numId w:val="13"/>
              </w:numPr>
              <w:rPr>
                <w:rFonts w:ascii="Calibri" w:eastAsia="Calibri" w:hAnsi="Calibri" w:cs="Arial"/>
                <w:i/>
                <w:iCs/>
                <w:color w:val="008000"/>
              </w:rPr>
            </w:pPr>
            <w:r w:rsidRPr="008C08E7">
              <w:rPr>
                <w:rFonts w:ascii="Calibri" w:eastAsia="Calibri" w:hAnsi="Calibri" w:cs="Arial"/>
                <w:i/>
                <w:iCs/>
                <w:color w:val="008000"/>
              </w:rPr>
              <w:t>Name the value activity uses manipulatives and a personal whiteboard.</w:t>
            </w:r>
          </w:p>
          <w:p w14:paraId="2F11A15E" w14:textId="77777777" w:rsidR="008C08E7" w:rsidRPr="008C08E7" w:rsidRDefault="008C08E7" w:rsidP="008C08E7">
            <w:pPr>
              <w:numPr>
                <w:ilvl w:val="0"/>
                <w:numId w:val="13"/>
              </w:numPr>
              <w:rPr>
                <w:rFonts w:ascii="Calibri" w:eastAsia="Calibri" w:hAnsi="Calibri" w:cs="Arial"/>
                <w:i/>
                <w:iCs/>
                <w:color w:val="008000"/>
              </w:rPr>
            </w:pPr>
            <w:r w:rsidRPr="008C08E7">
              <w:rPr>
                <w:rFonts w:ascii="Calibri" w:eastAsia="Calibri" w:hAnsi="Calibri" w:cs="Arial"/>
                <w:i/>
                <w:iCs/>
                <w:color w:val="008000"/>
              </w:rPr>
              <w:t>Personal whiteboard for fluency activity</w:t>
            </w:r>
          </w:p>
        </w:tc>
        <w:tc>
          <w:tcPr>
            <w:tcW w:w="3689" w:type="dxa"/>
          </w:tcPr>
          <w:p w14:paraId="52686891" w14:textId="77777777" w:rsidR="008C08E7" w:rsidRPr="008C08E7" w:rsidRDefault="008C08E7" w:rsidP="008C08E7">
            <w:pPr>
              <w:numPr>
                <w:ilvl w:val="0"/>
                <w:numId w:val="13"/>
              </w:numPr>
              <w:rPr>
                <w:rFonts w:ascii="Calibri" w:eastAsia="Calibri" w:hAnsi="Calibri" w:cs="Arial"/>
                <w:i/>
                <w:iCs/>
                <w:color w:val="008000"/>
              </w:rPr>
            </w:pPr>
            <w:r w:rsidRPr="008C08E7">
              <w:rPr>
                <w:rFonts w:ascii="Calibri" w:eastAsia="Calibri" w:hAnsi="Calibri" w:cs="Arial"/>
                <w:i/>
                <w:iCs/>
                <w:color w:val="008000"/>
              </w:rPr>
              <w:t xml:space="preserve">Allow options for students to communicate through text, speech, drawing, music, comics, dance, video, </w:t>
            </w:r>
            <w:proofErr w:type="gramStart"/>
            <w:r w:rsidRPr="008C08E7">
              <w:rPr>
                <w:rFonts w:ascii="Calibri" w:eastAsia="Calibri" w:hAnsi="Calibri" w:cs="Arial"/>
                <w:i/>
                <w:iCs/>
                <w:color w:val="008000"/>
              </w:rPr>
              <w:t>etc.</w:t>
            </w:r>
            <w:proofErr w:type="gramEnd"/>
          </w:p>
          <w:p w14:paraId="0A805F37" w14:textId="77777777" w:rsidR="008C08E7" w:rsidRPr="008C08E7" w:rsidRDefault="008C08E7" w:rsidP="008C08E7">
            <w:pPr>
              <w:numPr>
                <w:ilvl w:val="0"/>
                <w:numId w:val="13"/>
              </w:numPr>
              <w:rPr>
                <w:rFonts w:ascii="Calibri" w:eastAsia="Calibri" w:hAnsi="Calibri" w:cs="Arial"/>
                <w:i/>
                <w:iCs/>
                <w:color w:val="008000"/>
              </w:rPr>
            </w:pPr>
            <w:r w:rsidRPr="008C08E7">
              <w:rPr>
                <w:rFonts w:ascii="Calibri" w:eastAsia="Calibri" w:hAnsi="Calibri" w:cs="Arial"/>
                <w:i/>
                <w:iCs/>
                <w:color w:val="008000"/>
              </w:rPr>
              <w:t>Provide models and scaffolds that can gradually be released</w:t>
            </w:r>
          </w:p>
        </w:tc>
      </w:tr>
      <w:tr w:rsidR="008C08E7" w:rsidRPr="008C08E7" w14:paraId="7E9910C9" w14:textId="77777777" w:rsidTr="004213A9">
        <w:trPr>
          <w:cantSplit w:val="0"/>
        </w:trPr>
        <w:tc>
          <w:tcPr>
            <w:tcW w:w="2694" w:type="dxa"/>
          </w:tcPr>
          <w:p w14:paraId="754D8893" w14:textId="77777777" w:rsidR="008C08E7" w:rsidRPr="008C08E7" w:rsidRDefault="008C08E7" w:rsidP="008C08E7">
            <w:pPr>
              <w:rPr>
                <w:rFonts w:ascii="Calibri" w:eastAsia="Calibri" w:hAnsi="Calibri" w:cs="Arial"/>
              </w:rPr>
            </w:pPr>
            <w:r w:rsidRPr="008C08E7">
              <w:rPr>
                <w:rFonts w:ascii="Calibri" w:eastAsia="Calibri" w:hAnsi="Calibri" w:cs="Arial"/>
              </w:rPr>
              <w:t>Executive Functions</w:t>
            </w:r>
          </w:p>
        </w:tc>
        <w:tc>
          <w:tcPr>
            <w:tcW w:w="3421" w:type="dxa"/>
          </w:tcPr>
          <w:p w14:paraId="3A7D718E"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Note to teacher that for some classes, it may be appropriate to modify the assignment by specifying which problems they work on first</w:t>
            </w:r>
            <w:proofErr w:type="gramStart"/>
            <w:r w:rsidRPr="008C08E7">
              <w:rPr>
                <w:rFonts w:ascii="Calibri" w:eastAsia="Calibri" w:hAnsi="Calibri" w:cs="Arial"/>
                <w:i/>
                <w:iCs/>
                <w:color w:val="008000"/>
              </w:rPr>
              <w:t xml:space="preserve">.  </w:t>
            </w:r>
            <w:proofErr w:type="gramEnd"/>
          </w:p>
          <w:p w14:paraId="797A1BB1"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Records thoughts on a graphic organizer</w:t>
            </w:r>
          </w:p>
        </w:tc>
        <w:tc>
          <w:tcPr>
            <w:tcW w:w="3689" w:type="dxa"/>
          </w:tcPr>
          <w:p w14:paraId="5C853D99" w14:textId="77777777" w:rsidR="008C08E7" w:rsidRPr="008C08E7" w:rsidRDefault="008C08E7" w:rsidP="008C08E7">
            <w:pPr>
              <w:rPr>
                <w:rFonts w:ascii="Calibri" w:eastAsia="Calibri" w:hAnsi="Calibri" w:cs="Arial"/>
                <w:i/>
                <w:iCs/>
                <w:color w:val="008000"/>
              </w:rPr>
            </w:pPr>
          </w:p>
        </w:tc>
      </w:tr>
    </w:tbl>
    <w:p w14:paraId="5125F909" w14:textId="77777777" w:rsidR="008C08E7" w:rsidRPr="008C08E7" w:rsidRDefault="008C08E7" w:rsidP="008C08E7">
      <w:pPr>
        <w:rPr>
          <w:rFonts w:ascii="Calibri" w:eastAsia="Calibri" w:hAnsi="Calibri" w:cs="Arial"/>
        </w:rPr>
      </w:pPr>
    </w:p>
    <w:p w14:paraId="73F2C4DF" w14:textId="77777777" w:rsidR="004213A9" w:rsidRDefault="004213A9">
      <w:pPr>
        <w:rPr>
          <w:rFonts w:ascii="Calibri" w:eastAsia="Calibri" w:hAnsi="Calibri" w:cs="Arial"/>
          <w:b/>
          <w:bCs/>
        </w:rPr>
      </w:pPr>
      <w:r>
        <w:rPr>
          <w:rFonts w:ascii="Calibri" w:eastAsia="Calibri" w:hAnsi="Calibri" w:cs="Arial"/>
          <w:b/>
          <w:bCs/>
        </w:rPr>
        <w:br w:type="page"/>
      </w:r>
    </w:p>
    <w:p w14:paraId="38CFBE96" w14:textId="60ECB543" w:rsidR="008C08E7" w:rsidRPr="008C08E7" w:rsidRDefault="008C08E7" w:rsidP="008C08E7">
      <w:pPr>
        <w:rPr>
          <w:rFonts w:ascii="Calibri" w:eastAsia="Calibri" w:hAnsi="Calibri" w:cs="Arial"/>
          <w:b/>
        </w:rPr>
      </w:pPr>
      <w:r w:rsidRPr="008C08E7">
        <w:rPr>
          <w:rFonts w:ascii="Calibri" w:eastAsia="Calibri" w:hAnsi="Calibri" w:cs="Arial"/>
          <w:b/>
          <w:bCs/>
        </w:rPr>
        <w:lastRenderedPageBreak/>
        <w:t>Science: Observe and compare the life cycle stages of organisms.</w:t>
      </w:r>
    </w:p>
    <w:tbl>
      <w:tblPr>
        <w:tblStyle w:val="TableGrid"/>
        <w:tblW w:w="5202" w:type="pct"/>
        <w:tblLayout w:type="fixed"/>
        <w:tblLook w:val="04A0" w:firstRow="1" w:lastRow="0" w:firstColumn="1" w:lastColumn="0" w:noHBand="0" w:noVBand="1"/>
      </w:tblPr>
      <w:tblGrid>
        <w:gridCol w:w="3187"/>
        <w:gridCol w:w="3187"/>
        <w:gridCol w:w="3354"/>
      </w:tblGrid>
      <w:tr w:rsidR="008C08E7" w:rsidRPr="008C08E7" w14:paraId="047C3443" w14:textId="77777777" w:rsidTr="004213A9">
        <w:trPr>
          <w:cantSplit w:val="0"/>
        </w:trPr>
        <w:tc>
          <w:tcPr>
            <w:tcW w:w="3187" w:type="dxa"/>
          </w:tcPr>
          <w:p w14:paraId="14CF650D" w14:textId="77777777" w:rsidR="008C08E7" w:rsidRPr="008C08E7" w:rsidRDefault="008C08E7" w:rsidP="008C08E7">
            <w:pPr>
              <w:spacing w:before="120" w:after="120"/>
              <w:rPr>
                <w:rFonts w:ascii="Calibri" w:eastAsia="Calibri" w:hAnsi="Calibri" w:cs="Arial"/>
                <w:b/>
                <w:bCs/>
              </w:rPr>
            </w:pPr>
            <w:r w:rsidRPr="008C08E7">
              <w:rPr>
                <w:rFonts w:ascii="Calibri" w:eastAsia="Calibri" w:hAnsi="Calibri" w:cs="Arial"/>
                <w:b/>
                <w:bCs/>
              </w:rPr>
              <w:t>Guidelines</w:t>
            </w:r>
          </w:p>
        </w:tc>
        <w:tc>
          <w:tcPr>
            <w:tcW w:w="3187" w:type="dxa"/>
          </w:tcPr>
          <w:p w14:paraId="73644E0E"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Evidence of UDL</w:t>
            </w:r>
          </w:p>
        </w:tc>
        <w:tc>
          <w:tcPr>
            <w:tcW w:w="3354" w:type="dxa"/>
          </w:tcPr>
          <w:p w14:paraId="6A1360FA" w14:textId="77777777" w:rsidR="008C08E7" w:rsidRPr="008C08E7" w:rsidRDefault="008C08E7" w:rsidP="008C08E7">
            <w:pPr>
              <w:spacing w:before="120" w:after="120"/>
              <w:rPr>
                <w:rFonts w:ascii="Calibri" w:eastAsia="Calibri" w:hAnsi="Calibri" w:cs="Arial"/>
                <w:b/>
                <w:bCs/>
                <w:color w:val="538135"/>
              </w:rPr>
            </w:pPr>
            <w:r w:rsidRPr="008C08E7">
              <w:rPr>
                <w:rFonts w:ascii="Calibri" w:eastAsia="Calibri" w:hAnsi="Calibri" w:cs="Arial"/>
                <w:b/>
                <w:bCs/>
              </w:rPr>
              <w:t>How else can you incorporate UDL into your delivery of this lesson?</w:t>
            </w:r>
          </w:p>
        </w:tc>
      </w:tr>
      <w:tr w:rsidR="008C08E7" w:rsidRPr="008C08E7" w14:paraId="0B2E202B" w14:textId="77777777" w:rsidTr="004213A9">
        <w:trPr>
          <w:cantSplit w:val="0"/>
        </w:trPr>
        <w:tc>
          <w:tcPr>
            <w:tcW w:w="3187" w:type="dxa"/>
          </w:tcPr>
          <w:p w14:paraId="2BED8EDC"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Recruiting Interest</w:t>
            </w:r>
          </w:p>
        </w:tc>
        <w:tc>
          <w:tcPr>
            <w:tcW w:w="3187" w:type="dxa"/>
          </w:tcPr>
          <w:p w14:paraId="538E6151" w14:textId="3FF75F41"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Students choose their own partners/</w:t>
            </w:r>
            <w:r w:rsidR="006553E1" w:rsidRPr="008C08E7">
              <w:rPr>
                <w:rFonts w:ascii="Calibri" w:eastAsia="Calibri" w:hAnsi="Calibri" w:cs="Arial"/>
                <w:i/>
                <w:iCs/>
                <w:color w:val="008000"/>
              </w:rPr>
              <w:t>groups.</w:t>
            </w:r>
          </w:p>
          <w:p w14:paraId="183840A3"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Shows video of butterfly life cycle</w:t>
            </w:r>
          </w:p>
          <w:p w14:paraId="41146962"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Students choose an organism’s life cycle and shares their observations with the group</w:t>
            </w:r>
          </w:p>
        </w:tc>
        <w:tc>
          <w:tcPr>
            <w:tcW w:w="3354" w:type="dxa"/>
          </w:tcPr>
          <w:p w14:paraId="471BA8F9" w14:textId="77777777" w:rsidR="008C08E7" w:rsidRPr="008C08E7" w:rsidRDefault="008C08E7" w:rsidP="008C08E7">
            <w:pPr>
              <w:rPr>
                <w:rFonts w:ascii="Calibri" w:eastAsia="Calibri" w:hAnsi="Calibri" w:cs="Arial"/>
                <w:i/>
                <w:iCs/>
                <w:color w:val="008000"/>
              </w:rPr>
            </w:pPr>
          </w:p>
        </w:tc>
      </w:tr>
      <w:tr w:rsidR="008C08E7" w:rsidRPr="008C08E7" w14:paraId="009EE013" w14:textId="77777777" w:rsidTr="004213A9">
        <w:trPr>
          <w:cantSplit w:val="0"/>
        </w:trPr>
        <w:tc>
          <w:tcPr>
            <w:tcW w:w="3187" w:type="dxa"/>
          </w:tcPr>
          <w:p w14:paraId="0394BE95"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Sustaining Effort and Persistence</w:t>
            </w:r>
          </w:p>
        </w:tc>
        <w:tc>
          <w:tcPr>
            <w:tcW w:w="3187" w:type="dxa"/>
          </w:tcPr>
          <w:p w14:paraId="7C600D00"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Teacher circulates to ask questions and provide feedback</w:t>
            </w:r>
          </w:p>
        </w:tc>
        <w:tc>
          <w:tcPr>
            <w:tcW w:w="3354" w:type="dxa"/>
          </w:tcPr>
          <w:p w14:paraId="0BDFC605" w14:textId="539D9FE9" w:rsidR="008C08E7" w:rsidRPr="008C08E7" w:rsidRDefault="008C08E7" w:rsidP="008C08E7">
            <w:pPr>
              <w:numPr>
                <w:ilvl w:val="0"/>
                <w:numId w:val="8"/>
              </w:numPr>
              <w:spacing w:before="120"/>
              <w:contextualSpacing/>
              <w:rPr>
                <w:rFonts w:ascii="Calibri" w:eastAsia="Calibri" w:hAnsi="Calibri" w:cs="Arial"/>
                <w:i/>
                <w:iCs/>
                <w:color w:val="008000"/>
              </w:rPr>
            </w:pPr>
            <w:r w:rsidRPr="008C08E7">
              <w:rPr>
                <w:rFonts w:ascii="Calibri" w:eastAsia="Calibri" w:hAnsi="Calibri" w:cs="Arial"/>
                <w:i/>
                <w:iCs/>
                <w:color w:val="008000"/>
              </w:rPr>
              <w:t xml:space="preserve">Provide frequent reminders of the learning target and explain why it </w:t>
            </w:r>
            <w:r w:rsidR="006553E1" w:rsidRPr="008C08E7">
              <w:rPr>
                <w:rFonts w:ascii="Calibri" w:eastAsia="Calibri" w:hAnsi="Calibri" w:cs="Arial"/>
                <w:i/>
                <w:iCs/>
                <w:color w:val="008000"/>
              </w:rPr>
              <w:t>matters.</w:t>
            </w:r>
          </w:p>
          <w:p w14:paraId="22BC5B9A" w14:textId="073C0609" w:rsidR="008C08E7" w:rsidRPr="008C08E7" w:rsidRDefault="008C08E7" w:rsidP="008C08E7">
            <w:pPr>
              <w:numPr>
                <w:ilvl w:val="0"/>
                <w:numId w:val="8"/>
              </w:numPr>
              <w:spacing w:after="160" w:line="259" w:lineRule="auto"/>
              <w:contextualSpacing/>
              <w:rPr>
                <w:rFonts w:ascii="Calibri" w:eastAsia="Calibri" w:hAnsi="Calibri" w:cs="Arial"/>
                <w:i/>
                <w:iCs/>
                <w:color w:val="008000"/>
              </w:rPr>
            </w:pPr>
            <w:r w:rsidRPr="008C08E7">
              <w:rPr>
                <w:rFonts w:ascii="Calibri" w:eastAsia="Calibri" w:hAnsi="Calibri" w:cs="Arial"/>
                <w:i/>
                <w:iCs/>
                <w:color w:val="008000"/>
              </w:rPr>
              <w:t xml:space="preserve">Differentiate the level of rigor of a </w:t>
            </w:r>
            <w:r w:rsidR="006553E1" w:rsidRPr="008C08E7">
              <w:rPr>
                <w:rFonts w:ascii="Calibri" w:eastAsia="Calibri" w:hAnsi="Calibri" w:cs="Arial"/>
                <w:i/>
                <w:iCs/>
                <w:color w:val="008000"/>
              </w:rPr>
              <w:t>task.</w:t>
            </w:r>
          </w:p>
          <w:p w14:paraId="2F12D5C0" w14:textId="77777777" w:rsidR="008C08E7" w:rsidRPr="008C08E7" w:rsidRDefault="008C08E7" w:rsidP="008C08E7">
            <w:pPr>
              <w:numPr>
                <w:ilvl w:val="0"/>
                <w:numId w:val="8"/>
              </w:numPr>
              <w:spacing w:after="160" w:line="259" w:lineRule="auto"/>
              <w:contextualSpacing/>
              <w:rPr>
                <w:rFonts w:ascii="Calibri" w:eastAsia="Calibri" w:hAnsi="Calibri" w:cs="Arial"/>
                <w:i/>
                <w:iCs/>
                <w:color w:val="008000"/>
              </w:rPr>
            </w:pPr>
            <w:r w:rsidRPr="008C08E7">
              <w:rPr>
                <w:rFonts w:ascii="Calibri" w:eastAsia="Calibri" w:hAnsi="Calibri" w:cs="Arial"/>
                <w:i/>
                <w:iCs/>
                <w:color w:val="008000"/>
              </w:rPr>
              <w:t>Focus feedback on effort and improvement over performance</w:t>
            </w:r>
          </w:p>
        </w:tc>
      </w:tr>
      <w:tr w:rsidR="008C08E7" w:rsidRPr="008C08E7" w14:paraId="1D5840AD" w14:textId="77777777" w:rsidTr="004213A9">
        <w:trPr>
          <w:cantSplit w:val="0"/>
        </w:trPr>
        <w:tc>
          <w:tcPr>
            <w:tcW w:w="3187" w:type="dxa"/>
          </w:tcPr>
          <w:p w14:paraId="6A06EAA7" w14:textId="77777777" w:rsidR="008C08E7" w:rsidRPr="008C08E7" w:rsidRDefault="008C08E7" w:rsidP="008C08E7">
            <w:pPr>
              <w:rPr>
                <w:rFonts w:ascii="Calibri" w:eastAsia="Calibri" w:hAnsi="Calibri" w:cs="Arial"/>
                <w:i/>
                <w:iCs/>
                <w:color w:val="538135"/>
              </w:rPr>
            </w:pPr>
            <w:r w:rsidRPr="008C08E7">
              <w:rPr>
                <w:rFonts w:ascii="Calibri" w:eastAsia="Calibri" w:hAnsi="Calibri" w:cs="Arial"/>
              </w:rPr>
              <w:t>Self-Regulation</w:t>
            </w:r>
          </w:p>
        </w:tc>
        <w:tc>
          <w:tcPr>
            <w:tcW w:w="3187" w:type="dxa"/>
          </w:tcPr>
          <w:p w14:paraId="2664F9E3"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Shows video and allows students to revise the order of their life cycle cards based on what they saw</w:t>
            </w:r>
          </w:p>
        </w:tc>
        <w:tc>
          <w:tcPr>
            <w:tcW w:w="3354" w:type="dxa"/>
          </w:tcPr>
          <w:p w14:paraId="0AD34A04" w14:textId="182152C6" w:rsidR="008C08E7" w:rsidRPr="00C316C8" w:rsidRDefault="008C08E7" w:rsidP="008C08E7">
            <w:pPr>
              <w:numPr>
                <w:ilvl w:val="0"/>
                <w:numId w:val="8"/>
              </w:numPr>
              <w:spacing w:after="160" w:line="259" w:lineRule="auto"/>
              <w:contextualSpacing/>
              <w:rPr>
                <w:rFonts w:ascii="Calibri" w:eastAsia="Calibri" w:hAnsi="Calibri" w:cs="Arial"/>
                <w:i/>
                <w:iCs/>
                <w:color w:val="008000"/>
              </w:rPr>
            </w:pPr>
            <w:r w:rsidRPr="00C316C8">
              <w:rPr>
                <w:rFonts w:ascii="Calibri" w:eastAsia="Calibri" w:hAnsi="Calibri" w:cs="Arial"/>
                <w:i/>
                <w:iCs/>
                <w:color w:val="008000"/>
              </w:rPr>
              <w:t xml:space="preserve">Offer activities that encourage self-reflection and identification of personal </w:t>
            </w:r>
            <w:r w:rsidR="006553E1" w:rsidRPr="00C316C8">
              <w:rPr>
                <w:rFonts w:ascii="Calibri" w:eastAsia="Calibri" w:hAnsi="Calibri" w:cs="Arial"/>
                <w:i/>
                <w:iCs/>
                <w:color w:val="008000"/>
              </w:rPr>
              <w:t>goals.</w:t>
            </w:r>
          </w:p>
          <w:p w14:paraId="66CB390B" w14:textId="77777777" w:rsidR="008C08E7" w:rsidRPr="008C08E7" w:rsidRDefault="008C08E7" w:rsidP="008C08E7">
            <w:pPr>
              <w:numPr>
                <w:ilvl w:val="0"/>
                <w:numId w:val="8"/>
              </w:numPr>
              <w:spacing w:after="160" w:line="259" w:lineRule="auto"/>
              <w:contextualSpacing/>
              <w:rPr>
                <w:rFonts w:ascii="Calibri" w:eastAsia="Calibri" w:hAnsi="Calibri" w:cs="Arial"/>
              </w:rPr>
            </w:pPr>
            <w:r w:rsidRPr="00C316C8">
              <w:rPr>
                <w:rFonts w:ascii="Calibri" w:eastAsia="Calibri" w:hAnsi="Calibri" w:cs="Arial"/>
                <w:i/>
                <w:iCs/>
                <w:color w:val="008000"/>
              </w:rPr>
              <w:t>Model the process of goal setting.</w:t>
            </w:r>
          </w:p>
        </w:tc>
      </w:tr>
      <w:tr w:rsidR="008C08E7" w:rsidRPr="008C08E7" w14:paraId="3F9E77B6" w14:textId="77777777" w:rsidTr="004213A9">
        <w:trPr>
          <w:cantSplit w:val="0"/>
        </w:trPr>
        <w:tc>
          <w:tcPr>
            <w:tcW w:w="3187" w:type="dxa"/>
          </w:tcPr>
          <w:p w14:paraId="5DB5F2FB" w14:textId="77777777" w:rsidR="008C08E7" w:rsidRPr="008C08E7" w:rsidRDefault="008C08E7" w:rsidP="008C08E7">
            <w:pPr>
              <w:rPr>
                <w:rFonts w:ascii="Calibri" w:eastAsia="Calibri" w:hAnsi="Calibri" w:cs="Arial"/>
              </w:rPr>
            </w:pPr>
            <w:r w:rsidRPr="008C08E7">
              <w:rPr>
                <w:rFonts w:ascii="Calibri" w:eastAsia="Calibri" w:hAnsi="Calibri" w:cs="Arial"/>
              </w:rPr>
              <w:t>Perception</w:t>
            </w:r>
          </w:p>
        </w:tc>
        <w:tc>
          <w:tcPr>
            <w:tcW w:w="3187" w:type="dxa"/>
          </w:tcPr>
          <w:p w14:paraId="283761A0"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Shows photograph of butterfly in the snow</w:t>
            </w:r>
          </w:p>
        </w:tc>
        <w:tc>
          <w:tcPr>
            <w:tcW w:w="3354" w:type="dxa"/>
          </w:tcPr>
          <w:p w14:paraId="6FA8F3D0" w14:textId="77777777" w:rsidR="008C08E7" w:rsidRPr="008C08E7" w:rsidRDefault="008C08E7" w:rsidP="008C08E7">
            <w:pPr>
              <w:rPr>
                <w:rFonts w:ascii="Calibri" w:eastAsia="Calibri" w:hAnsi="Calibri" w:cs="Arial"/>
                <w:i/>
                <w:iCs/>
                <w:color w:val="538135"/>
              </w:rPr>
            </w:pPr>
          </w:p>
        </w:tc>
      </w:tr>
      <w:tr w:rsidR="008C08E7" w:rsidRPr="008C08E7" w14:paraId="73250A3A" w14:textId="77777777" w:rsidTr="004213A9">
        <w:trPr>
          <w:cantSplit w:val="0"/>
        </w:trPr>
        <w:tc>
          <w:tcPr>
            <w:tcW w:w="3187" w:type="dxa"/>
          </w:tcPr>
          <w:p w14:paraId="3D63526A" w14:textId="77777777" w:rsidR="008C08E7" w:rsidRPr="008C08E7" w:rsidRDefault="008C08E7" w:rsidP="008C08E7">
            <w:pPr>
              <w:rPr>
                <w:rFonts w:ascii="Calibri" w:eastAsia="Calibri" w:hAnsi="Calibri" w:cs="Arial"/>
              </w:rPr>
            </w:pPr>
            <w:r w:rsidRPr="008C08E7">
              <w:rPr>
                <w:rFonts w:ascii="Calibri" w:eastAsia="Calibri" w:hAnsi="Calibri" w:cs="Arial"/>
              </w:rPr>
              <w:t>Language &amp; Symbols</w:t>
            </w:r>
          </w:p>
        </w:tc>
        <w:tc>
          <w:tcPr>
            <w:tcW w:w="3187" w:type="dxa"/>
          </w:tcPr>
          <w:p w14:paraId="265D896C" w14:textId="219CE314" w:rsidR="008C08E7" w:rsidRPr="008C08E7" w:rsidRDefault="008C08E7" w:rsidP="008C08E7">
            <w:pPr>
              <w:numPr>
                <w:ilvl w:val="0"/>
                <w:numId w:val="8"/>
              </w:numPr>
              <w:spacing w:after="160" w:line="259" w:lineRule="auto"/>
              <w:contextualSpacing/>
              <w:rPr>
                <w:rFonts w:ascii="Calibri" w:eastAsia="Calibri" w:hAnsi="Calibri" w:cs="Arial"/>
                <w:i/>
                <w:iCs/>
                <w:color w:val="008000"/>
              </w:rPr>
            </w:pPr>
            <w:r w:rsidRPr="008C08E7">
              <w:rPr>
                <w:rFonts w:ascii="Calibri" w:eastAsia="Calibri" w:hAnsi="Calibri" w:cs="Arial"/>
                <w:i/>
                <w:iCs/>
                <w:color w:val="008000"/>
              </w:rPr>
              <w:t xml:space="preserve">Provides images and videos to help students access the </w:t>
            </w:r>
            <w:r w:rsidR="006553E1" w:rsidRPr="008C08E7">
              <w:rPr>
                <w:rFonts w:ascii="Calibri" w:eastAsia="Calibri" w:hAnsi="Calibri" w:cs="Arial"/>
                <w:i/>
                <w:iCs/>
                <w:color w:val="008000"/>
              </w:rPr>
              <w:t>content.</w:t>
            </w:r>
          </w:p>
          <w:p w14:paraId="6D6DB0B3" w14:textId="77777777" w:rsidR="008C08E7" w:rsidRPr="008C08E7" w:rsidRDefault="008C08E7" w:rsidP="008C08E7">
            <w:pPr>
              <w:numPr>
                <w:ilvl w:val="0"/>
                <w:numId w:val="8"/>
              </w:numPr>
              <w:rPr>
                <w:rFonts w:ascii="Calibri" w:eastAsia="Calibri" w:hAnsi="Calibri" w:cs="Arial"/>
                <w:i/>
                <w:iCs/>
                <w:color w:val="008000"/>
              </w:rPr>
            </w:pPr>
          </w:p>
        </w:tc>
        <w:tc>
          <w:tcPr>
            <w:tcW w:w="3354" w:type="dxa"/>
          </w:tcPr>
          <w:p w14:paraId="2420B346" w14:textId="0FBD99D2" w:rsidR="008C08E7" w:rsidRPr="008C08E7" w:rsidRDefault="008C08E7" w:rsidP="008C08E7">
            <w:pPr>
              <w:numPr>
                <w:ilvl w:val="0"/>
                <w:numId w:val="8"/>
              </w:numPr>
              <w:contextualSpacing/>
              <w:rPr>
                <w:rFonts w:ascii="Calibri" w:eastAsia="Calibri" w:hAnsi="Calibri" w:cs="Arial"/>
                <w:i/>
                <w:iCs/>
                <w:color w:val="008000"/>
              </w:rPr>
            </w:pPr>
            <w:r w:rsidRPr="008C08E7">
              <w:rPr>
                <w:rFonts w:ascii="Calibri" w:eastAsia="Calibri" w:hAnsi="Calibri" w:cs="Arial"/>
                <w:i/>
                <w:iCs/>
                <w:color w:val="008000"/>
              </w:rPr>
              <w:t xml:space="preserve">Make connections in both English and a student’s heritage </w:t>
            </w:r>
            <w:r w:rsidR="006553E1" w:rsidRPr="008C08E7">
              <w:rPr>
                <w:rFonts w:ascii="Calibri" w:eastAsia="Calibri" w:hAnsi="Calibri" w:cs="Arial"/>
                <w:i/>
                <w:iCs/>
                <w:color w:val="008000"/>
              </w:rPr>
              <w:t>language.</w:t>
            </w:r>
          </w:p>
          <w:p w14:paraId="158A3BCE" w14:textId="77777777" w:rsidR="008C08E7" w:rsidRPr="008C08E7" w:rsidRDefault="008C08E7" w:rsidP="008C08E7">
            <w:pPr>
              <w:numPr>
                <w:ilvl w:val="0"/>
                <w:numId w:val="8"/>
              </w:numPr>
              <w:contextualSpacing/>
              <w:rPr>
                <w:rFonts w:ascii="Calibri" w:eastAsia="Calibri" w:hAnsi="Calibri" w:cs="Arial"/>
                <w:i/>
                <w:iCs/>
                <w:color w:val="008000"/>
              </w:rPr>
            </w:pPr>
            <w:r w:rsidRPr="008C08E7">
              <w:rPr>
                <w:rFonts w:ascii="Calibri" w:eastAsia="Calibri" w:hAnsi="Calibri" w:cs="Arial"/>
                <w:i/>
                <w:iCs/>
                <w:color w:val="008000"/>
              </w:rPr>
              <w:t>Provide cognates</w:t>
            </w:r>
          </w:p>
        </w:tc>
      </w:tr>
      <w:tr w:rsidR="008C08E7" w:rsidRPr="008C08E7" w14:paraId="7110C006" w14:textId="77777777" w:rsidTr="004213A9">
        <w:trPr>
          <w:cantSplit w:val="0"/>
        </w:trPr>
        <w:tc>
          <w:tcPr>
            <w:tcW w:w="3187" w:type="dxa"/>
          </w:tcPr>
          <w:p w14:paraId="6F063C58" w14:textId="77777777" w:rsidR="008C08E7" w:rsidRPr="008C08E7" w:rsidRDefault="008C08E7" w:rsidP="008C08E7">
            <w:pPr>
              <w:rPr>
                <w:rFonts w:ascii="Calibri" w:eastAsia="Calibri" w:hAnsi="Calibri" w:cs="Arial"/>
              </w:rPr>
            </w:pPr>
            <w:r w:rsidRPr="008C08E7">
              <w:rPr>
                <w:rFonts w:ascii="Calibri" w:eastAsia="Calibri" w:hAnsi="Calibri" w:cs="Arial"/>
              </w:rPr>
              <w:t>Comprehension</w:t>
            </w:r>
          </w:p>
        </w:tc>
        <w:tc>
          <w:tcPr>
            <w:tcW w:w="3187" w:type="dxa"/>
          </w:tcPr>
          <w:p w14:paraId="5D45DDC0" w14:textId="16DF9E4D"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 xml:space="preserve">Activates prior </w:t>
            </w:r>
            <w:r w:rsidR="006553E1" w:rsidRPr="008C08E7">
              <w:rPr>
                <w:rFonts w:ascii="Calibri" w:eastAsia="Calibri" w:hAnsi="Calibri" w:cs="Arial"/>
                <w:i/>
                <w:iCs/>
                <w:color w:val="008000"/>
              </w:rPr>
              <w:t>knowledge.</w:t>
            </w:r>
          </w:p>
          <w:p w14:paraId="5C58EA3C"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Highlights key stages of the butterfly lifecycle</w:t>
            </w:r>
          </w:p>
        </w:tc>
        <w:tc>
          <w:tcPr>
            <w:tcW w:w="3354" w:type="dxa"/>
          </w:tcPr>
          <w:p w14:paraId="5A1EF7AE" w14:textId="77777777" w:rsidR="008C08E7" w:rsidRPr="008C08E7" w:rsidRDefault="008C08E7" w:rsidP="008C08E7">
            <w:pPr>
              <w:rPr>
                <w:rFonts w:ascii="Calibri" w:eastAsia="Calibri" w:hAnsi="Calibri" w:cs="Arial"/>
                <w:i/>
                <w:iCs/>
                <w:color w:val="008000"/>
              </w:rPr>
            </w:pPr>
          </w:p>
        </w:tc>
      </w:tr>
      <w:tr w:rsidR="008C08E7" w:rsidRPr="008C08E7" w14:paraId="51735781" w14:textId="77777777" w:rsidTr="004213A9">
        <w:trPr>
          <w:cantSplit w:val="0"/>
        </w:trPr>
        <w:tc>
          <w:tcPr>
            <w:tcW w:w="3187" w:type="dxa"/>
          </w:tcPr>
          <w:p w14:paraId="2AA3A303" w14:textId="77777777" w:rsidR="008C08E7" w:rsidRPr="008C08E7" w:rsidRDefault="008C08E7" w:rsidP="008C08E7">
            <w:pPr>
              <w:rPr>
                <w:rFonts w:ascii="Calibri" w:eastAsia="Calibri" w:hAnsi="Calibri" w:cs="Arial"/>
              </w:rPr>
            </w:pPr>
            <w:r w:rsidRPr="008C08E7">
              <w:rPr>
                <w:rFonts w:ascii="Calibri" w:eastAsia="Calibri" w:hAnsi="Calibri" w:cs="Arial"/>
              </w:rPr>
              <w:t>Physical Action</w:t>
            </w:r>
          </w:p>
        </w:tc>
        <w:tc>
          <w:tcPr>
            <w:tcW w:w="3187" w:type="dxa"/>
          </w:tcPr>
          <w:p w14:paraId="62B1753E" w14:textId="77777777" w:rsidR="008C08E7" w:rsidRPr="008C08E7" w:rsidRDefault="008C08E7" w:rsidP="008C08E7">
            <w:pPr>
              <w:numPr>
                <w:ilvl w:val="0"/>
                <w:numId w:val="8"/>
              </w:numPr>
              <w:rPr>
                <w:rFonts w:ascii="Calibri" w:eastAsia="Calibri" w:hAnsi="Calibri" w:cs="Arial"/>
                <w:i/>
                <w:iCs/>
                <w:color w:val="008000"/>
              </w:rPr>
            </w:pPr>
          </w:p>
        </w:tc>
        <w:tc>
          <w:tcPr>
            <w:tcW w:w="3354" w:type="dxa"/>
          </w:tcPr>
          <w:p w14:paraId="4CEBAC7B" w14:textId="2BDD6D38"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 xml:space="preserve">Provide multiple ways for students to respond, compose, or select </w:t>
            </w:r>
            <w:r w:rsidR="006553E1" w:rsidRPr="008C08E7">
              <w:rPr>
                <w:rFonts w:ascii="Calibri" w:eastAsia="Calibri" w:hAnsi="Calibri" w:cs="Arial"/>
                <w:i/>
                <w:iCs/>
                <w:color w:val="008000"/>
              </w:rPr>
              <w:t>material.</w:t>
            </w:r>
          </w:p>
          <w:p w14:paraId="0844C62D"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Allow the use of and model the use of assistive technologies and accessibility tools</w:t>
            </w:r>
          </w:p>
        </w:tc>
      </w:tr>
      <w:tr w:rsidR="008C08E7" w:rsidRPr="008C08E7" w14:paraId="6C928E2B" w14:textId="77777777" w:rsidTr="004213A9">
        <w:trPr>
          <w:cantSplit w:val="0"/>
        </w:trPr>
        <w:tc>
          <w:tcPr>
            <w:tcW w:w="3187" w:type="dxa"/>
          </w:tcPr>
          <w:p w14:paraId="50F0E1AE" w14:textId="77777777" w:rsidR="008C08E7" w:rsidRPr="008C08E7" w:rsidRDefault="008C08E7" w:rsidP="008C08E7">
            <w:pPr>
              <w:rPr>
                <w:rFonts w:ascii="Calibri" w:eastAsia="Calibri" w:hAnsi="Calibri" w:cs="Arial"/>
              </w:rPr>
            </w:pPr>
            <w:r w:rsidRPr="008C08E7">
              <w:rPr>
                <w:rFonts w:ascii="Calibri" w:eastAsia="Calibri" w:hAnsi="Calibri" w:cs="Arial"/>
              </w:rPr>
              <w:t>Expression &amp; Communication</w:t>
            </w:r>
          </w:p>
        </w:tc>
        <w:tc>
          <w:tcPr>
            <w:tcW w:w="3187" w:type="dxa"/>
          </w:tcPr>
          <w:p w14:paraId="440EA6AE" w14:textId="75A782F4"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 xml:space="preserve">Students use a set of butterfly life cycle cards to show the life cycle of a </w:t>
            </w:r>
            <w:r w:rsidRPr="008C08E7">
              <w:rPr>
                <w:rFonts w:ascii="Calibri" w:eastAsia="Calibri" w:hAnsi="Calibri" w:cs="Arial"/>
                <w:i/>
                <w:iCs/>
                <w:color w:val="008000"/>
              </w:rPr>
              <w:lastRenderedPageBreak/>
              <w:t xml:space="preserve">butterfly; organism life cycle </w:t>
            </w:r>
            <w:r w:rsidR="006553E1" w:rsidRPr="008C08E7">
              <w:rPr>
                <w:rFonts w:ascii="Calibri" w:eastAsia="Calibri" w:hAnsi="Calibri" w:cs="Arial"/>
                <w:i/>
                <w:iCs/>
                <w:color w:val="008000"/>
              </w:rPr>
              <w:t>cards.</w:t>
            </w:r>
            <w:r w:rsidRPr="008C08E7">
              <w:rPr>
                <w:rFonts w:ascii="Calibri" w:eastAsia="Calibri" w:hAnsi="Calibri" w:cs="Arial"/>
                <w:i/>
                <w:iCs/>
                <w:color w:val="008000"/>
              </w:rPr>
              <w:t xml:space="preserve"> </w:t>
            </w:r>
          </w:p>
          <w:p w14:paraId="011D2C38"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Shows video of butterfly life cycle without sound</w:t>
            </w:r>
          </w:p>
          <w:p w14:paraId="57360D00"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t>Students choose an organism’s life cycle and shares their observations with the group</w:t>
            </w:r>
          </w:p>
        </w:tc>
        <w:tc>
          <w:tcPr>
            <w:tcW w:w="3354" w:type="dxa"/>
          </w:tcPr>
          <w:p w14:paraId="4F9D9CBB" w14:textId="77777777" w:rsidR="008C08E7" w:rsidRPr="008C08E7" w:rsidRDefault="008C08E7" w:rsidP="008C08E7">
            <w:pPr>
              <w:numPr>
                <w:ilvl w:val="0"/>
                <w:numId w:val="8"/>
              </w:numPr>
              <w:rPr>
                <w:rFonts w:ascii="Calibri" w:eastAsia="Calibri" w:hAnsi="Calibri" w:cs="Arial"/>
                <w:i/>
                <w:iCs/>
                <w:color w:val="008000"/>
              </w:rPr>
            </w:pPr>
            <w:r w:rsidRPr="008C08E7">
              <w:rPr>
                <w:rFonts w:ascii="Calibri" w:eastAsia="Calibri" w:hAnsi="Calibri" w:cs="Arial"/>
                <w:i/>
                <w:iCs/>
                <w:color w:val="008000"/>
              </w:rPr>
              <w:lastRenderedPageBreak/>
              <w:t>Provide models and scaffolds that can gradually be released</w:t>
            </w:r>
          </w:p>
        </w:tc>
      </w:tr>
      <w:tr w:rsidR="008C08E7" w:rsidRPr="008C08E7" w14:paraId="06D9E201" w14:textId="77777777" w:rsidTr="004213A9">
        <w:trPr>
          <w:cantSplit w:val="0"/>
        </w:trPr>
        <w:tc>
          <w:tcPr>
            <w:tcW w:w="3187" w:type="dxa"/>
          </w:tcPr>
          <w:p w14:paraId="4D64F876" w14:textId="77777777" w:rsidR="008C08E7" w:rsidRPr="008C08E7" w:rsidRDefault="008C08E7" w:rsidP="008C08E7">
            <w:pPr>
              <w:rPr>
                <w:rFonts w:ascii="Calibri" w:eastAsia="Calibri" w:hAnsi="Calibri" w:cs="Arial"/>
              </w:rPr>
            </w:pPr>
            <w:r w:rsidRPr="008C08E7">
              <w:rPr>
                <w:rFonts w:ascii="Calibri" w:eastAsia="Calibri" w:hAnsi="Calibri" w:cs="Arial"/>
              </w:rPr>
              <w:t>Executive Functions</w:t>
            </w:r>
          </w:p>
        </w:tc>
        <w:tc>
          <w:tcPr>
            <w:tcW w:w="3187" w:type="dxa"/>
          </w:tcPr>
          <w:p w14:paraId="359CB5FD" w14:textId="77777777" w:rsidR="008C08E7" w:rsidRPr="008C08E7" w:rsidRDefault="008C08E7" w:rsidP="008C08E7">
            <w:pPr>
              <w:rPr>
                <w:rFonts w:ascii="Calibri" w:eastAsia="Calibri" w:hAnsi="Calibri" w:cs="Arial"/>
                <w:i/>
                <w:iCs/>
                <w:color w:val="538135"/>
              </w:rPr>
            </w:pPr>
          </w:p>
        </w:tc>
        <w:tc>
          <w:tcPr>
            <w:tcW w:w="3354" w:type="dxa"/>
          </w:tcPr>
          <w:p w14:paraId="57FE6CB2" w14:textId="1A23475B" w:rsidR="008C08E7" w:rsidRPr="008C08E7" w:rsidRDefault="008C08E7" w:rsidP="008C08E7">
            <w:pPr>
              <w:numPr>
                <w:ilvl w:val="0"/>
                <w:numId w:val="18"/>
              </w:numPr>
              <w:contextualSpacing/>
              <w:rPr>
                <w:rFonts w:ascii="Calibri" w:eastAsia="Calibri" w:hAnsi="Calibri" w:cs="Arial"/>
                <w:i/>
                <w:iCs/>
                <w:color w:val="008000"/>
              </w:rPr>
            </w:pPr>
            <w:r w:rsidRPr="008C08E7">
              <w:rPr>
                <w:rFonts w:ascii="Calibri" w:eastAsia="Calibri" w:hAnsi="Calibri" w:cs="Arial"/>
                <w:i/>
                <w:iCs/>
                <w:color w:val="008000"/>
              </w:rPr>
              <w:t xml:space="preserve">Provide prompts and scaffolds to estimate effort, resources, and </w:t>
            </w:r>
            <w:r w:rsidR="006553E1" w:rsidRPr="008C08E7">
              <w:rPr>
                <w:rFonts w:ascii="Calibri" w:eastAsia="Calibri" w:hAnsi="Calibri" w:cs="Arial"/>
                <w:i/>
                <w:iCs/>
                <w:color w:val="008000"/>
              </w:rPr>
              <w:t>difficulty.</w:t>
            </w:r>
          </w:p>
          <w:p w14:paraId="569CD4EF" w14:textId="77777777" w:rsidR="008C08E7" w:rsidRPr="008C08E7" w:rsidRDefault="008C08E7" w:rsidP="008C08E7">
            <w:pPr>
              <w:numPr>
                <w:ilvl w:val="0"/>
                <w:numId w:val="18"/>
              </w:numPr>
              <w:contextualSpacing/>
              <w:rPr>
                <w:rFonts w:ascii="Calibri" w:eastAsia="Calibri" w:hAnsi="Calibri" w:cs="Arial"/>
                <w:i/>
                <w:iCs/>
                <w:color w:val="008000"/>
              </w:rPr>
            </w:pPr>
            <w:r w:rsidRPr="008C08E7">
              <w:rPr>
                <w:rFonts w:ascii="Calibri" w:eastAsia="Calibri" w:hAnsi="Calibri" w:cs="Arial"/>
                <w:i/>
                <w:iCs/>
                <w:color w:val="008000"/>
              </w:rPr>
              <w:t>Provide scaffolds, models, examples, and checklists.</w:t>
            </w:r>
          </w:p>
          <w:p w14:paraId="59A1C0B8" w14:textId="581D73D8" w:rsidR="008C08E7" w:rsidRPr="008C08E7" w:rsidRDefault="008C08E7" w:rsidP="008C08E7">
            <w:pPr>
              <w:numPr>
                <w:ilvl w:val="0"/>
                <w:numId w:val="18"/>
              </w:numPr>
              <w:contextualSpacing/>
              <w:rPr>
                <w:rFonts w:ascii="Calibri" w:eastAsia="Calibri" w:hAnsi="Calibri" w:cs="Arial"/>
                <w:i/>
                <w:iCs/>
                <w:color w:val="008000"/>
              </w:rPr>
            </w:pPr>
            <w:r w:rsidRPr="008C08E7">
              <w:rPr>
                <w:rFonts w:ascii="Calibri" w:eastAsia="Calibri" w:hAnsi="Calibri" w:cs="Arial"/>
                <w:i/>
                <w:iCs/>
                <w:color w:val="008000"/>
              </w:rPr>
              <w:t xml:space="preserve">Provide graphic organizers and templates for organizing </w:t>
            </w:r>
            <w:r w:rsidR="006553E1" w:rsidRPr="008C08E7">
              <w:rPr>
                <w:rFonts w:ascii="Calibri" w:eastAsia="Calibri" w:hAnsi="Calibri" w:cs="Arial"/>
                <w:i/>
                <w:iCs/>
                <w:color w:val="008000"/>
              </w:rPr>
              <w:t>information.</w:t>
            </w:r>
          </w:p>
          <w:p w14:paraId="2D6B4243" w14:textId="77777777" w:rsidR="008C08E7" w:rsidRPr="008C08E7" w:rsidRDefault="008C08E7" w:rsidP="008C08E7">
            <w:pPr>
              <w:numPr>
                <w:ilvl w:val="0"/>
                <w:numId w:val="18"/>
              </w:numPr>
              <w:contextualSpacing/>
              <w:rPr>
                <w:rFonts w:ascii="Calibri" w:eastAsia="Calibri" w:hAnsi="Calibri" w:cs="Arial"/>
              </w:rPr>
            </w:pPr>
            <w:r w:rsidRPr="008C08E7">
              <w:rPr>
                <w:rFonts w:ascii="Calibri" w:eastAsia="Calibri" w:hAnsi="Calibri" w:cs="Arial"/>
                <w:i/>
                <w:iCs/>
                <w:color w:val="008000"/>
              </w:rPr>
              <w:t>Provide checklists and guides for notetaking</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E1D17" w14:textId="77777777" w:rsidR="00AC4715" w:rsidRDefault="00AC4715" w:rsidP="00180877">
      <w:pPr>
        <w:spacing w:after="0" w:line="240" w:lineRule="auto"/>
      </w:pPr>
      <w:r>
        <w:separator/>
      </w:r>
    </w:p>
  </w:endnote>
  <w:endnote w:type="continuationSeparator" w:id="0">
    <w:p w14:paraId="59F3C3A5" w14:textId="77777777" w:rsidR="00AC4715" w:rsidRDefault="00AC4715"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BentonSans-Book">
    <w:altName w:val="Calibri"/>
    <w:panose1 w:val="00000000000000000000"/>
    <w:charset w:val="00"/>
    <w:family w:val="swiss"/>
    <w:notTrueType/>
    <w:pitch w:val="default"/>
    <w:sig w:usb0="00000003" w:usb1="00000000" w:usb2="00000000" w:usb3="00000000" w:csb0="00000001" w:csb1="00000000"/>
  </w:font>
  <w:font w:name="BentonSans-BookItalic">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DF370A5" w:rsidR="004405CD" w:rsidRPr="004213A9" w:rsidRDefault="004213A9" w:rsidP="004213A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91C7B" w14:textId="77777777" w:rsidR="00AC4715" w:rsidRDefault="00AC4715" w:rsidP="00180877">
      <w:pPr>
        <w:spacing w:after="0" w:line="240" w:lineRule="auto"/>
      </w:pPr>
      <w:r>
        <w:separator/>
      </w:r>
    </w:p>
  </w:footnote>
  <w:footnote w:type="continuationSeparator" w:id="0">
    <w:p w14:paraId="665FEC3C" w14:textId="77777777" w:rsidR="00AC4715" w:rsidRDefault="00AC4715"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477040CB" w:rsidR="00180877" w:rsidRPr="00180877" w:rsidRDefault="00180877" w:rsidP="004213A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2EEE"/>
    <w:multiLevelType w:val="hybridMultilevel"/>
    <w:tmpl w:val="BB88C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AE1D26"/>
    <w:multiLevelType w:val="hybridMultilevel"/>
    <w:tmpl w:val="D0C6B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1B2FB0"/>
    <w:multiLevelType w:val="hybridMultilevel"/>
    <w:tmpl w:val="F5F2D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0E529B9"/>
    <w:multiLevelType w:val="hybridMultilevel"/>
    <w:tmpl w:val="8CB6A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022418"/>
    <w:multiLevelType w:val="hybridMultilevel"/>
    <w:tmpl w:val="BF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155AC"/>
    <w:multiLevelType w:val="hybridMultilevel"/>
    <w:tmpl w:val="FC18D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D94BBF"/>
    <w:multiLevelType w:val="hybridMultilevel"/>
    <w:tmpl w:val="228CD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824D9"/>
    <w:multiLevelType w:val="hybridMultilevel"/>
    <w:tmpl w:val="C52016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697D71"/>
    <w:multiLevelType w:val="hybridMultilevel"/>
    <w:tmpl w:val="2BF4B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F468DE"/>
    <w:multiLevelType w:val="hybridMultilevel"/>
    <w:tmpl w:val="B128E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B32D6D"/>
    <w:multiLevelType w:val="hybridMultilevel"/>
    <w:tmpl w:val="D4149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E856FDE"/>
    <w:multiLevelType w:val="hybridMultilevel"/>
    <w:tmpl w:val="C1AE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0E1460"/>
    <w:multiLevelType w:val="hybridMultilevel"/>
    <w:tmpl w:val="0B6C7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4BF0DE1"/>
    <w:multiLevelType w:val="hybridMultilevel"/>
    <w:tmpl w:val="D2441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DF0F37"/>
    <w:multiLevelType w:val="hybridMultilevel"/>
    <w:tmpl w:val="DFEC0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C634E6"/>
    <w:multiLevelType w:val="hybridMultilevel"/>
    <w:tmpl w:val="5590C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57557995">
    <w:abstractNumId w:val="4"/>
  </w:num>
  <w:num w:numId="2" w16cid:durableId="913782274">
    <w:abstractNumId w:val="6"/>
  </w:num>
  <w:num w:numId="3" w16cid:durableId="738282691">
    <w:abstractNumId w:val="13"/>
  </w:num>
  <w:num w:numId="4" w16cid:durableId="1827697804">
    <w:abstractNumId w:val="8"/>
  </w:num>
  <w:num w:numId="5" w16cid:durableId="1396511553">
    <w:abstractNumId w:val="17"/>
  </w:num>
  <w:num w:numId="6" w16cid:durableId="907956613">
    <w:abstractNumId w:val="1"/>
  </w:num>
  <w:num w:numId="7" w16cid:durableId="551771538">
    <w:abstractNumId w:val="16"/>
  </w:num>
  <w:num w:numId="8" w16cid:durableId="1859390235">
    <w:abstractNumId w:val="10"/>
  </w:num>
  <w:num w:numId="9" w16cid:durableId="402413782">
    <w:abstractNumId w:val="14"/>
  </w:num>
  <w:num w:numId="10" w16cid:durableId="88241040">
    <w:abstractNumId w:val="15"/>
  </w:num>
  <w:num w:numId="11" w16cid:durableId="558367491">
    <w:abstractNumId w:val="0"/>
  </w:num>
  <w:num w:numId="12" w16cid:durableId="565334133">
    <w:abstractNumId w:val="11"/>
  </w:num>
  <w:num w:numId="13" w16cid:durableId="57942398">
    <w:abstractNumId w:val="2"/>
  </w:num>
  <w:num w:numId="14" w16cid:durableId="301276708">
    <w:abstractNumId w:val="12"/>
  </w:num>
  <w:num w:numId="15" w16cid:durableId="60099218">
    <w:abstractNumId w:val="9"/>
  </w:num>
  <w:num w:numId="16" w16cid:durableId="898518622">
    <w:abstractNumId w:val="7"/>
  </w:num>
  <w:num w:numId="17" w16cid:durableId="1621448707">
    <w:abstractNumId w:val="5"/>
  </w:num>
  <w:num w:numId="18" w16cid:durableId="1288124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213A9"/>
    <w:rsid w:val="004405CD"/>
    <w:rsid w:val="006553E1"/>
    <w:rsid w:val="007E3B05"/>
    <w:rsid w:val="00861830"/>
    <w:rsid w:val="008C08E7"/>
    <w:rsid w:val="00AC4715"/>
    <w:rsid w:val="00B31CEB"/>
    <w:rsid w:val="00C316C8"/>
    <w:rsid w:val="00CF5805"/>
    <w:rsid w:val="00E05236"/>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8C0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4213A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1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Lesson 8.15: UDL Capstone Lesson | Part I</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8.15: UDL Capstone Lesson | Part I</dc:title>
  <dc:subject>Lesson 8.15: UDL Capstone Lesson | Part I</dc:subject>
  <dc:creator>Texas Education Agency</dc:creator>
  <cp:keywords/>
  <dc:description/>
  <cp:lastModifiedBy>White (she/her), Whitney</cp:lastModifiedBy>
  <cp:revision>10</cp:revision>
  <dcterms:created xsi:type="dcterms:W3CDTF">2022-05-26T02:20:00Z</dcterms:created>
  <dcterms:modified xsi:type="dcterms:W3CDTF">2023-08-30T05:10:00Z</dcterms:modified>
</cp:coreProperties>
</file>