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2DB795" w14:textId="77777777" w:rsidR="0036434A" w:rsidRPr="0036434A" w:rsidRDefault="0036434A" w:rsidP="0036434A">
      <w:pPr>
        <w:outlineLvl w:val="0"/>
        <w:rPr>
          <w:rFonts w:ascii="Calibri" w:eastAsia="Calibri" w:hAnsi="Calibri" w:cs="Open Sans"/>
          <w:bCs/>
          <w:sz w:val="28"/>
          <w:szCs w:val="20"/>
        </w:rPr>
      </w:pPr>
      <w:r w:rsidRPr="0036434A">
        <w:rPr>
          <w:rFonts w:ascii="Calibri" w:eastAsia="Calibri" w:hAnsi="Calibri" w:cs="Open Sans"/>
          <w:bCs/>
          <w:sz w:val="28"/>
          <w:szCs w:val="20"/>
        </w:rPr>
        <w:t>Exit Ticket - Answer Key</w:t>
      </w:r>
    </w:p>
    <w:p w14:paraId="67710B0A" w14:textId="77777777" w:rsidR="00BC03CE" w:rsidRPr="00D07D84" w:rsidRDefault="00BC03CE" w:rsidP="00BC03CE">
      <w:pPr>
        <w:pBdr>
          <w:bottom w:val="single" w:sz="6" w:space="1" w:color="auto"/>
        </w:pBdr>
        <w:outlineLvl w:val="1"/>
        <w:rPr>
          <w:rFonts w:eastAsia="Calibri" w:cstheme="minorHAnsi"/>
          <w:b/>
          <w:bCs/>
          <w:color w:val="000000"/>
          <w:sz w:val="24"/>
          <w:szCs w:val="24"/>
          <w:shd w:val="clear" w:color="auto" w:fill="FFFFFF"/>
        </w:rPr>
      </w:pPr>
      <w:r w:rsidRPr="00D07D84">
        <w:rPr>
          <w:rFonts w:eastAsia="Calibri" w:cstheme="minorHAnsi"/>
          <w:b/>
          <w:bCs/>
          <w:color w:val="000000"/>
          <w:sz w:val="24"/>
          <w:szCs w:val="24"/>
          <w:shd w:val="clear" w:color="auto" w:fill="FFFFFF"/>
        </w:rPr>
        <w:t>Lesson 8.17: UDL Capstone Lesson | Part III</w:t>
      </w:r>
    </w:p>
    <w:p w14:paraId="6FB7EBF8" w14:textId="77777777" w:rsidR="0036434A" w:rsidRPr="00BC03CE" w:rsidRDefault="0036434A" w:rsidP="0036434A">
      <w:pPr>
        <w:rPr>
          <w:rFonts w:eastAsia="Calibri" w:cstheme="minorHAnsi"/>
          <w:color w:val="000000"/>
          <w:shd w:val="clear" w:color="auto" w:fill="FFFFFF"/>
        </w:rPr>
      </w:pPr>
      <w:r w:rsidRPr="00BC03CE">
        <w:rPr>
          <w:rFonts w:eastAsia="Calibri" w:cstheme="minorHAnsi"/>
          <w:color w:val="000000"/>
          <w:shd w:val="clear" w:color="auto" w:fill="FFFFFF"/>
        </w:rPr>
        <w:t>Name:</w:t>
      </w:r>
    </w:p>
    <w:p w14:paraId="7DE46B9F" w14:textId="77777777" w:rsidR="0036434A" w:rsidRPr="00BC03CE" w:rsidRDefault="0036434A" w:rsidP="0036434A">
      <w:pPr>
        <w:rPr>
          <w:rFonts w:eastAsia="Calibri" w:cstheme="minorHAnsi"/>
          <w:color w:val="000000"/>
          <w:shd w:val="clear" w:color="auto" w:fill="FFFFFF"/>
        </w:rPr>
      </w:pPr>
      <w:r w:rsidRPr="00BC03CE">
        <w:rPr>
          <w:rFonts w:eastAsia="Calibri" w:cstheme="minorHAnsi"/>
          <w:color w:val="000000"/>
          <w:shd w:val="clear" w:color="auto" w:fill="FFFFFF"/>
        </w:rPr>
        <w:t>Date:</w:t>
      </w:r>
    </w:p>
    <w:p w14:paraId="3F01AD92" w14:textId="77777777" w:rsidR="0036434A" w:rsidRPr="0036434A" w:rsidRDefault="0036434A" w:rsidP="0036434A">
      <w:pPr>
        <w:numPr>
          <w:ilvl w:val="0"/>
          <w:numId w:val="1"/>
        </w:numPr>
        <w:spacing w:before="120" w:after="120" w:line="240" w:lineRule="auto"/>
        <w:rPr>
          <w:rFonts w:ascii="Calibri" w:eastAsia="Calibri" w:hAnsi="Calibri" w:cs="Arial"/>
        </w:rPr>
      </w:pPr>
      <w:r w:rsidRPr="0036434A">
        <w:rPr>
          <w:rFonts w:ascii="Calibri" w:eastAsia="Calibri" w:hAnsi="Calibri" w:cs="Arial"/>
        </w:rPr>
        <w:t xml:space="preserve">Reflect on the lesson planning process and your performance while delivering the lesson. Identify the UDL strategies you used and explain how those strategies support the needs of all the students, including individuals and small subgroups, such as English Language Learners and gifted students. </w:t>
      </w:r>
    </w:p>
    <w:p w14:paraId="3E6C88CA" w14:textId="77777777" w:rsidR="0036434A" w:rsidRPr="0036434A" w:rsidRDefault="0036434A" w:rsidP="0036434A">
      <w:pPr>
        <w:spacing w:before="120" w:after="120" w:line="240" w:lineRule="auto"/>
        <w:ind w:left="720"/>
        <w:rPr>
          <w:rFonts w:ascii="Calibri" w:eastAsia="Calibri" w:hAnsi="Calibri" w:cs="Arial"/>
          <w:i/>
          <w:iCs/>
          <w:color w:val="008000"/>
        </w:rPr>
      </w:pPr>
      <w:r w:rsidRPr="0036434A">
        <w:rPr>
          <w:rFonts w:ascii="Calibri" w:eastAsia="Calibri" w:hAnsi="Calibri" w:cs="Arial"/>
          <w:i/>
          <w:iCs/>
          <w:color w:val="008000"/>
        </w:rPr>
        <w:t>Student responses will vary based on lesson taught and UDL strategies incorporated.</w:t>
      </w:r>
    </w:p>
    <w:p w14:paraId="64C8838C" w14:textId="77777777" w:rsidR="0036434A" w:rsidRPr="0036434A" w:rsidRDefault="0036434A" w:rsidP="0036434A">
      <w:pPr>
        <w:spacing w:before="120" w:after="120" w:line="240" w:lineRule="auto"/>
        <w:rPr>
          <w:rFonts w:ascii="Calibri" w:eastAsia="Calibri" w:hAnsi="Calibri" w:cs="Arial"/>
        </w:rPr>
      </w:pPr>
    </w:p>
    <w:p w14:paraId="7B6B8DB6" w14:textId="77777777" w:rsidR="0036434A" w:rsidRPr="0036434A" w:rsidRDefault="0036434A" w:rsidP="0036434A">
      <w:pPr>
        <w:spacing w:before="120" w:after="120" w:line="240" w:lineRule="auto"/>
        <w:rPr>
          <w:rFonts w:ascii="Calibri" w:eastAsia="Calibri" w:hAnsi="Calibri" w:cs="Arial"/>
        </w:rPr>
      </w:pPr>
    </w:p>
    <w:p w14:paraId="682888FC" w14:textId="77777777" w:rsidR="0036434A" w:rsidRPr="0036434A" w:rsidRDefault="0036434A" w:rsidP="0036434A">
      <w:pPr>
        <w:numPr>
          <w:ilvl w:val="0"/>
          <w:numId w:val="1"/>
        </w:numPr>
        <w:spacing w:before="120" w:after="120" w:line="240" w:lineRule="auto"/>
        <w:rPr>
          <w:rFonts w:ascii="Calibri" w:eastAsia="Calibri" w:hAnsi="Calibri" w:cs="Arial"/>
        </w:rPr>
      </w:pPr>
      <w:r w:rsidRPr="0036434A">
        <w:rPr>
          <w:rFonts w:ascii="Calibri" w:eastAsia="Calibri" w:hAnsi="Calibri" w:cs="Arial"/>
        </w:rPr>
        <w:t>How does the use of these strategies differ from an approach that teaches to the average student?</w:t>
      </w:r>
    </w:p>
    <w:p w14:paraId="761C0DC6" w14:textId="77777777" w:rsidR="0036434A" w:rsidRPr="0036434A" w:rsidRDefault="0036434A" w:rsidP="0036434A">
      <w:pPr>
        <w:spacing w:before="120" w:after="120" w:line="240" w:lineRule="auto"/>
        <w:ind w:left="720"/>
        <w:rPr>
          <w:rFonts w:ascii="Calibri" w:eastAsia="Calibri" w:hAnsi="Calibri" w:cs="Arial"/>
          <w:i/>
          <w:iCs/>
          <w:color w:val="008000"/>
        </w:rPr>
      </w:pPr>
      <w:r w:rsidRPr="0036434A">
        <w:rPr>
          <w:rFonts w:ascii="Calibri" w:eastAsia="Calibri" w:hAnsi="Calibri" w:cs="Arial"/>
          <w:i/>
          <w:iCs/>
          <w:color w:val="008000"/>
        </w:rPr>
        <w:t xml:space="preserve">Student responses should reference that providing multiple means of engagement, representation, and action and expression minimizes barriers and maximizes learning by ensuring that all learners can access and participate in meaningful, challenging learning opportunities. UDL supports the idea that all students learn best </w:t>
      </w:r>
      <w:proofErr w:type="gramStart"/>
      <w:r w:rsidRPr="0036434A">
        <w:rPr>
          <w:rFonts w:ascii="Calibri" w:eastAsia="Calibri" w:hAnsi="Calibri" w:cs="Arial"/>
          <w:i/>
          <w:iCs/>
          <w:color w:val="008000"/>
        </w:rPr>
        <w:t>through the use of</w:t>
      </w:r>
      <w:proofErr w:type="gramEnd"/>
      <w:r w:rsidRPr="0036434A">
        <w:rPr>
          <w:rFonts w:ascii="Calibri" w:eastAsia="Calibri" w:hAnsi="Calibri" w:cs="Arial"/>
          <w:i/>
          <w:iCs/>
          <w:color w:val="008000"/>
        </w:rPr>
        <w:t xml:space="preserve"> multiple methods that encourages active cognitive processing and promotes meaningful learning</w:t>
      </w:r>
      <w:r w:rsidRPr="0036434A">
        <w:rPr>
          <w:rFonts w:ascii="Calibri" w:eastAsia="Calibri" w:hAnsi="Calibri" w:cs="Arial"/>
          <w:color w:val="008000"/>
        </w:rPr>
        <w:t>.</w:t>
      </w:r>
    </w:p>
    <w:p w14:paraId="4C438FAA" w14:textId="77777777" w:rsidR="00861830" w:rsidRDefault="00861830"/>
    <w:sectPr w:rsidR="00861830">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EB34EB" w14:textId="77777777" w:rsidR="007F230B" w:rsidRDefault="007F230B" w:rsidP="00180877">
      <w:pPr>
        <w:spacing w:after="0" w:line="240" w:lineRule="auto"/>
      </w:pPr>
      <w:r>
        <w:separator/>
      </w:r>
    </w:p>
  </w:endnote>
  <w:endnote w:type="continuationSeparator" w:id="0">
    <w:p w14:paraId="1BDC6FED" w14:textId="77777777" w:rsidR="007F230B" w:rsidRDefault="007F230B"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290DE" w14:textId="77777777" w:rsidR="001D55F8" w:rsidRDefault="001D55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063FF944" w:rsidR="004405CD" w:rsidRPr="001D55F8" w:rsidRDefault="001D55F8" w:rsidP="001D55F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31D8F7" w14:textId="77777777" w:rsidR="001D55F8" w:rsidRDefault="001D55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2C18E9" w14:textId="77777777" w:rsidR="007F230B" w:rsidRDefault="007F230B" w:rsidP="00180877">
      <w:pPr>
        <w:spacing w:after="0" w:line="240" w:lineRule="auto"/>
      </w:pPr>
      <w:r>
        <w:separator/>
      </w:r>
    </w:p>
  </w:footnote>
  <w:footnote w:type="continuationSeparator" w:id="0">
    <w:p w14:paraId="10DA6A63" w14:textId="77777777" w:rsidR="007F230B" w:rsidRDefault="007F230B"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A18BD" w14:textId="77777777" w:rsidR="001D55F8" w:rsidRDefault="001D55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63975" w14:textId="77777777" w:rsidR="001D55F8" w:rsidRDefault="001D55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50547B"/>
    <w:multiLevelType w:val="hybridMultilevel"/>
    <w:tmpl w:val="8AD6C7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31216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1D55F8"/>
    <w:rsid w:val="00237B3F"/>
    <w:rsid w:val="0036434A"/>
    <w:rsid w:val="004405CD"/>
    <w:rsid w:val="007F230B"/>
    <w:rsid w:val="00861830"/>
    <w:rsid w:val="00BC03CE"/>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styleId="Hyperlink">
    <w:name w:val="Hyperlink"/>
    <w:basedOn w:val="DefaultParagraphFont"/>
    <w:uiPriority w:val="99"/>
    <w:semiHidden/>
    <w:unhideWhenUsed/>
    <w:rsid w:val="001D55F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3233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149</Words>
  <Characters>851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Lesson 8.17: UDL Capstone Lesson | Part III</vt:lpstr>
    </vt:vector>
  </TitlesOfParts>
  <Company/>
  <LinksUpToDate>false</LinksUpToDate>
  <CharactersWithSpaces>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8.17: UDL Capstone Lesson | Part III</dc:title>
  <dc:subject>Lesson 8.17: UDL Capstone Lesson | Part III</dc:subject>
  <dc:creator>Texas Education Agency</dc:creator>
  <cp:keywords/>
  <dc:description/>
  <cp:lastModifiedBy>White (she/her), Whitney</cp:lastModifiedBy>
  <cp:revision>8</cp:revision>
  <dcterms:created xsi:type="dcterms:W3CDTF">2022-05-26T02:20:00Z</dcterms:created>
  <dcterms:modified xsi:type="dcterms:W3CDTF">2023-08-30T05:14:00Z</dcterms:modified>
</cp:coreProperties>
</file>