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34C9D" w14:textId="56D66B60" w:rsidR="00E5644C" w:rsidRPr="00E5644C" w:rsidRDefault="00E5644C" w:rsidP="00E5644C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E5644C">
        <w:rPr>
          <w:rFonts w:ascii="Calibri" w:eastAsia="Calibri" w:hAnsi="Calibri" w:cs="Open Sans"/>
          <w:bCs/>
          <w:sz w:val="28"/>
          <w:szCs w:val="20"/>
        </w:rPr>
        <w:t>Student Guide</w:t>
      </w:r>
    </w:p>
    <w:p w14:paraId="726C5FA8" w14:textId="77777777" w:rsidR="00033731" w:rsidRPr="00D07D84" w:rsidRDefault="00033731" w:rsidP="00033731">
      <w:pPr>
        <w:pBdr>
          <w:bottom w:val="single" w:sz="6" w:space="1" w:color="auto"/>
        </w:pBdr>
        <w:outlineLvl w:val="1"/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</w:pPr>
      <w:r w:rsidRPr="00D07D84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Lesson 8.17: UDL Capstone Lesson | Part III</w:t>
      </w:r>
    </w:p>
    <w:p w14:paraId="2E0A8E9B" w14:textId="77777777" w:rsidR="00E5644C" w:rsidRPr="00E5644C" w:rsidRDefault="00E5644C" w:rsidP="00E5644C">
      <w:pPr>
        <w:rPr>
          <w:rFonts w:ascii="Calibri" w:eastAsia="Calibri" w:hAnsi="Calibri" w:cs="Arial"/>
        </w:rPr>
      </w:pPr>
      <w:r w:rsidRPr="00E5644C">
        <w:rPr>
          <w:rFonts w:ascii="Calibri" w:eastAsia="Calibri" w:hAnsi="Calibri" w:cs="Arial"/>
        </w:rPr>
        <w:t xml:space="preserve">Name: </w:t>
      </w:r>
    </w:p>
    <w:p w14:paraId="660D8B6D" w14:textId="77777777" w:rsidR="00E5644C" w:rsidRPr="00E5644C" w:rsidRDefault="00E5644C" w:rsidP="00E5644C">
      <w:pPr>
        <w:rPr>
          <w:rFonts w:ascii="Calibri" w:eastAsia="Calibri" w:hAnsi="Calibri" w:cs="Arial"/>
        </w:rPr>
      </w:pPr>
      <w:r w:rsidRPr="00E5644C">
        <w:rPr>
          <w:rFonts w:ascii="Calibri" w:eastAsia="Calibri" w:hAnsi="Calibri" w:cs="Arial"/>
        </w:rPr>
        <w:t xml:space="preserve">Date: </w:t>
      </w:r>
    </w:p>
    <w:p w14:paraId="30AABA80" w14:textId="77777777" w:rsidR="00E5644C" w:rsidRPr="00E5644C" w:rsidRDefault="00E5644C" w:rsidP="00E5644C">
      <w:pPr>
        <w:spacing w:before="120" w:after="120" w:line="240" w:lineRule="auto"/>
        <w:rPr>
          <w:rFonts w:ascii="Calibri" w:eastAsia="Calibri" w:hAnsi="Calibri" w:cs="Arial"/>
          <w:b/>
          <w:bCs/>
        </w:rPr>
      </w:pPr>
      <w:r w:rsidRPr="00E5644C">
        <w:rPr>
          <w:rFonts w:ascii="Calibri" w:eastAsia="Calibri" w:hAnsi="Calibri" w:cs="Arial"/>
          <w:b/>
          <w:bCs/>
        </w:rPr>
        <w:t>Bellringer</w:t>
      </w:r>
    </w:p>
    <w:p w14:paraId="20C19B8A" w14:textId="77777777" w:rsidR="00E5644C" w:rsidRPr="00E5644C" w:rsidRDefault="00E5644C" w:rsidP="00E5644C">
      <w:pPr>
        <w:spacing w:before="120" w:after="120" w:line="240" w:lineRule="auto"/>
        <w:rPr>
          <w:rFonts w:ascii="Calibri" w:eastAsia="Calibri" w:hAnsi="Calibri" w:cs="Arial"/>
        </w:rPr>
      </w:pPr>
      <w:r w:rsidRPr="00E5644C">
        <w:rPr>
          <w:rFonts w:ascii="Calibri" w:eastAsia="Calibri" w:hAnsi="Calibri" w:cs="Arial"/>
        </w:rPr>
        <w:t>What is the purpose of the UDL guidelines?</w:t>
      </w:r>
    </w:p>
    <w:p w14:paraId="24B310AD" w14:textId="77777777" w:rsidR="00E5644C" w:rsidRDefault="00E5644C" w:rsidP="00E5644C">
      <w:pPr>
        <w:spacing w:before="120" w:after="120" w:line="240" w:lineRule="auto"/>
        <w:rPr>
          <w:rFonts w:ascii="Calibri" w:eastAsia="Calibri" w:hAnsi="Calibri" w:cs="Arial"/>
        </w:rPr>
      </w:pPr>
    </w:p>
    <w:p w14:paraId="3B18946F" w14:textId="08E3C2C1" w:rsidR="00E5644C" w:rsidRPr="00E5644C" w:rsidRDefault="00E5644C" w:rsidP="00E5644C">
      <w:pPr>
        <w:spacing w:before="120" w:after="120" w:line="240" w:lineRule="auto"/>
        <w:rPr>
          <w:rFonts w:ascii="Calibri" w:eastAsia="Calibri" w:hAnsi="Calibri" w:cs="Arial"/>
        </w:rPr>
      </w:pPr>
      <w:r w:rsidRPr="00E5644C">
        <w:rPr>
          <w:rFonts w:ascii="Calibri" w:eastAsia="Calibri" w:hAnsi="Calibri" w:cs="Arial"/>
        </w:rPr>
        <w:t>What does a teacher need to consider when trying to plan a lesson using the UDL guidelines?</w:t>
      </w:r>
    </w:p>
    <w:p w14:paraId="4BE9C6A1" w14:textId="77777777" w:rsidR="00E5644C" w:rsidRDefault="00E5644C" w:rsidP="00E5644C">
      <w:pPr>
        <w:spacing w:before="120" w:after="120" w:line="240" w:lineRule="auto"/>
        <w:rPr>
          <w:rFonts w:ascii="Calibri" w:eastAsia="Calibri" w:hAnsi="Calibri" w:cs="Arial"/>
          <w:b/>
          <w:bCs/>
        </w:rPr>
      </w:pPr>
    </w:p>
    <w:p w14:paraId="3773D711" w14:textId="77777777" w:rsidR="00E5644C" w:rsidRPr="00E5644C" w:rsidRDefault="00E5644C" w:rsidP="00E5644C">
      <w:pPr>
        <w:spacing w:before="120" w:after="120" w:line="240" w:lineRule="auto"/>
        <w:rPr>
          <w:rFonts w:ascii="Calibri" w:eastAsia="Calibri" w:hAnsi="Calibri" w:cs="Arial"/>
          <w:b/>
          <w:bCs/>
        </w:rPr>
      </w:pPr>
    </w:p>
    <w:p w14:paraId="6275EA0D" w14:textId="77777777" w:rsidR="00E5644C" w:rsidRPr="00E5644C" w:rsidRDefault="00E5644C" w:rsidP="00E5644C">
      <w:pPr>
        <w:spacing w:before="120" w:after="120" w:line="240" w:lineRule="auto"/>
        <w:rPr>
          <w:rFonts w:ascii="Calibri" w:eastAsia="Calibri" w:hAnsi="Calibri" w:cs="Arial"/>
          <w:b/>
          <w:bCs/>
        </w:rPr>
      </w:pPr>
      <w:r w:rsidRPr="00E5644C">
        <w:rPr>
          <w:rFonts w:ascii="Calibri" w:eastAsia="Calibri" w:hAnsi="Calibri" w:cs="Arial"/>
          <w:b/>
          <w:bCs/>
        </w:rPr>
        <w:t>Student’s Reflections Table # 3</w:t>
      </w:r>
    </w:p>
    <w:p w14:paraId="60A0CD36" w14:textId="77777777" w:rsidR="00E5644C" w:rsidRPr="00E5644C" w:rsidRDefault="00E5644C" w:rsidP="00E5644C">
      <w:pPr>
        <w:spacing w:before="120" w:after="120" w:line="240" w:lineRule="auto"/>
        <w:rPr>
          <w:rFonts w:ascii="Calibri" w:eastAsia="Calibri" w:hAnsi="Calibri" w:cs="Arial"/>
        </w:rPr>
      </w:pPr>
      <w:r w:rsidRPr="00E5644C">
        <w:rPr>
          <w:rFonts w:ascii="Calibri" w:eastAsia="Calibri" w:hAnsi="Calibri" w:cs="Arial"/>
        </w:rPr>
        <w:t>Lesson you were taught: 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5644C" w:rsidRPr="00E5644C" w14:paraId="5969BD9E" w14:textId="77777777" w:rsidTr="00F800BB">
        <w:tc>
          <w:tcPr>
            <w:tcW w:w="3116" w:type="dxa"/>
          </w:tcPr>
          <w:p w14:paraId="13ED7E51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What UDL strategies did you notice?</w:t>
            </w:r>
          </w:p>
        </w:tc>
        <w:tc>
          <w:tcPr>
            <w:tcW w:w="3117" w:type="dxa"/>
          </w:tcPr>
          <w:p w14:paraId="191399E8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How did these strategies impact your learning?</w:t>
            </w:r>
          </w:p>
        </w:tc>
        <w:tc>
          <w:tcPr>
            <w:tcW w:w="3117" w:type="dxa"/>
          </w:tcPr>
          <w:p w14:paraId="200420C4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What additional strategies/alternatives could have been included?</w:t>
            </w:r>
          </w:p>
        </w:tc>
      </w:tr>
      <w:tr w:rsidR="00E5644C" w:rsidRPr="00E5644C" w14:paraId="3FF97037" w14:textId="77777777" w:rsidTr="00F800BB">
        <w:tc>
          <w:tcPr>
            <w:tcW w:w="3116" w:type="dxa"/>
          </w:tcPr>
          <w:p w14:paraId="489C3C00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2CB6B188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77C56699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6AFE04A0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2E045082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769151BB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</w:tr>
    </w:tbl>
    <w:p w14:paraId="5F52BC6E" w14:textId="77777777" w:rsidR="00E5644C" w:rsidRPr="00E5644C" w:rsidRDefault="00E5644C" w:rsidP="00E5644C">
      <w:pPr>
        <w:spacing w:before="120" w:after="120" w:line="240" w:lineRule="auto"/>
        <w:rPr>
          <w:rFonts w:ascii="Calibri" w:eastAsia="Calibri" w:hAnsi="Calibri" w:cs="Arial"/>
        </w:rPr>
      </w:pPr>
    </w:p>
    <w:p w14:paraId="0413A89F" w14:textId="77777777" w:rsidR="00E5644C" w:rsidRPr="00E5644C" w:rsidRDefault="00E5644C" w:rsidP="00E5644C">
      <w:pPr>
        <w:spacing w:before="120" w:after="120" w:line="240" w:lineRule="auto"/>
        <w:rPr>
          <w:rFonts w:ascii="Calibri" w:eastAsia="Calibri" w:hAnsi="Calibri" w:cs="Arial"/>
          <w:b/>
          <w:bCs/>
        </w:rPr>
      </w:pPr>
      <w:r w:rsidRPr="00E5644C">
        <w:rPr>
          <w:rFonts w:ascii="Calibri" w:eastAsia="Calibri" w:hAnsi="Calibri" w:cs="Arial"/>
          <w:b/>
          <w:bCs/>
        </w:rPr>
        <w:t>Teacher Reflections Table # 1</w:t>
      </w:r>
    </w:p>
    <w:p w14:paraId="01389B61" w14:textId="77777777" w:rsidR="00E5644C" w:rsidRPr="00E5644C" w:rsidRDefault="00E5644C" w:rsidP="00E5644C">
      <w:pPr>
        <w:spacing w:before="120" w:after="120" w:line="240" w:lineRule="auto"/>
        <w:rPr>
          <w:rFonts w:ascii="Calibri" w:eastAsia="Calibri" w:hAnsi="Calibri" w:cs="Arial"/>
        </w:rPr>
      </w:pPr>
      <w:r w:rsidRPr="00E5644C">
        <w:rPr>
          <w:rFonts w:ascii="Calibri" w:eastAsia="Calibri" w:hAnsi="Calibri" w:cs="Arial"/>
        </w:rPr>
        <w:t>Lesson you taught: 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5644C" w:rsidRPr="00E5644C" w14:paraId="52C8A03B" w14:textId="77777777" w:rsidTr="00F800BB">
        <w:tc>
          <w:tcPr>
            <w:tcW w:w="3116" w:type="dxa"/>
          </w:tcPr>
          <w:p w14:paraId="73AD93E1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What UDL strategies did you use?</w:t>
            </w:r>
          </w:p>
        </w:tc>
        <w:tc>
          <w:tcPr>
            <w:tcW w:w="3117" w:type="dxa"/>
          </w:tcPr>
          <w:p w14:paraId="650F0F0E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How did these strategies impact student learning?</w:t>
            </w:r>
          </w:p>
        </w:tc>
        <w:tc>
          <w:tcPr>
            <w:tcW w:w="3117" w:type="dxa"/>
          </w:tcPr>
          <w:p w14:paraId="0DC17C42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What additional strategies/alternatives could have been included?</w:t>
            </w:r>
          </w:p>
        </w:tc>
      </w:tr>
      <w:tr w:rsidR="00E5644C" w:rsidRPr="00E5644C" w14:paraId="4E7604F7" w14:textId="77777777" w:rsidTr="00F800BB">
        <w:tc>
          <w:tcPr>
            <w:tcW w:w="3116" w:type="dxa"/>
          </w:tcPr>
          <w:p w14:paraId="75B7D05F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27C1BDA8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4E95944C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5B66FF46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195C0E34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7B999856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</w:tr>
    </w:tbl>
    <w:p w14:paraId="20A95CF6" w14:textId="77777777" w:rsidR="00E5644C" w:rsidRPr="00E5644C" w:rsidRDefault="00E5644C" w:rsidP="00E5644C">
      <w:pPr>
        <w:rPr>
          <w:rFonts w:ascii="Calibri" w:eastAsia="Calibri" w:hAnsi="Calibri" w:cs="Arial"/>
        </w:rPr>
      </w:pPr>
    </w:p>
    <w:p w14:paraId="1623FF2F" w14:textId="77777777" w:rsidR="00BD0D53" w:rsidRDefault="00BD0D53" w:rsidP="00E5644C">
      <w:pPr>
        <w:spacing w:before="120" w:after="120" w:line="240" w:lineRule="auto"/>
        <w:rPr>
          <w:rFonts w:ascii="Calibri" w:eastAsia="Calibri" w:hAnsi="Calibri" w:cs="Arial"/>
          <w:b/>
          <w:bCs/>
        </w:rPr>
      </w:pPr>
    </w:p>
    <w:p w14:paraId="1C600C0E" w14:textId="3572F4BE" w:rsidR="00E5644C" w:rsidRPr="00E5644C" w:rsidRDefault="00E5644C" w:rsidP="00E5644C">
      <w:pPr>
        <w:spacing w:before="120" w:after="120" w:line="240" w:lineRule="auto"/>
        <w:rPr>
          <w:rFonts w:ascii="Calibri" w:eastAsia="Calibri" w:hAnsi="Calibri" w:cs="Arial"/>
          <w:b/>
          <w:bCs/>
        </w:rPr>
      </w:pPr>
      <w:r w:rsidRPr="00E5644C">
        <w:rPr>
          <w:rFonts w:ascii="Calibri" w:eastAsia="Calibri" w:hAnsi="Calibri" w:cs="Arial"/>
          <w:b/>
          <w:bCs/>
        </w:rPr>
        <w:lastRenderedPageBreak/>
        <w:t>Group Reflections Table #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5644C" w:rsidRPr="00E5644C" w14:paraId="71F76AF2" w14:textId="77777777" w:rsidTr="00F800BB">
        <w:tc>
          <w:tcPr>
            <w:tcW w:w="3116" w:type="dxa"/>
          </w:tcPr>
          <w:p w14:paraId="2BBB41E4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What UDL strategies did you notice?</w:t>
            </w:r>
          </w:p>
        </w:tc>
        <w:tc>
          <w:tcPr>
            <w:tcW w:w="3117" w:type="dxa"/>
          </w:tcPr>
          <w:p w14:paraId="49DB8246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How did these strategies impact your learning?</w:t>
            </w:r>
          </w:p>
        </w:tc>
        <w:tc>
          <w:tcPr>
            <w:tcW w:w="3117" w:type="dxa"/>
          </w:tcPr>
          <w:p w14:paraId="052184FC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What additional strategies/alternatives could have been included?</w:t>
            </w:r>
          </w:p>
        </w:tc>
      </w:tr>
      <w:tr w:rsidR="00E5644C" w:rsidRPr="00E5644C" w14:paraId="039964E3" w14:textId="77777777" w:rsidTr="00F800BB">
        <w:tc>
          <w:tcPr>
            <w:tcW w:w="3116" w:type="dxa"/>
          </w:tcPr>
          <w:p w14:paraId="3BCEB6FB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044E98C6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56479262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12C7AB1F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10FC7EDC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</w:p>
          <w:p w14:paraId="419B730C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</w:tr>
    </w:tbl>
    <w:p w14:paraId="2EBFFD8E" w14:textId="77777777" w:rsidR="00E5644C" w:rsidRPr="00E5644C" w:rsidRDefault="00E5644C" w:rsidP="00E5644C">
      <w:pPr>
        <w:outlineLvl w:val="0"/>
        <w:rPr>
          <w:rFonts w:ascii="Calibri" w:eastAsia="Calibri" w:hAnsi="Calibri" w:cs="Open Sans"/>
          <w:bCs/>
          <w:sz w:val="28"/>
          <w:szCs w:val="20"/>
        </w:rPr>
      </w:pPr>
    </w:p>
    <w:p w14:paraId="166F070E" w14:textId="77777777" w:rsidR="00E5644C" w:rsidRPr="00E5644C" w:rsidRDefault="00E5644C" w:rsidP="00E5644C">
      <w:pPr>
        <w:spacing w:before="120" w:after="120" w:line="240" w:lineRule="auto"/>
        <w:rPr>
          <w:rFonts w:ascii="Calibri" w:eastAsia="Calibri" w:hAnsi="Calibri" w:cs="Arial"/>
        </w:rPr>
      </w:pPr>
      <w:r w:rsidRPr="00E5644C">
        <w:rPr>
          <w:rFonts w:ascii="Calibri" w:eastAsia="Calibri" w:hAnsi="Calibri" w:cs="Arial"/>
        </w:rPr>
        <w:t>Rubric for teacher to use when evaluating and giving feedback to students: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5644C" w:rsidRPr="00E5644C" w14:paraId="36EFC4FF" w14:textId="77777777" w:rsidTr="00F800BB">
        <w:tc>
          <w:tcPr>
            <w:tcW w:w="2337" w:type="dxa"/>
          </w:tcPr>
          <w:p w14:paraId="3C6E6F17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Component</w:t>
            </w:r>
          </w:p>
        </w:tc>
        <w:tc>
          <w:tcPr>
            <w:tcW w:w="2337" w:type="dxa"/>
          </w:tcPr>
          <w:p w14:paraId="73A89860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1</w:t>
            </w:r>
          </w:p>
        </w:tc>
        <w:tc>
          <w:tcPr>
            <w:tcW w:w="2338" w:type="dxa"/>
          </w:tcPr>
          <w:p w14:paraId="25EA7E9B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2</w:t>
            </w:r>
          </w:p>
        </w:tc>
        <w:tc>
          <w:tcPr>
            <w:tcW w:w="2338" w:type="dxa"/>
          </w:tcPr>
          <w:p w14:paraId="3007D128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3</w:t>
            </w:r>
          </w:p>
        </w:tc>
      </w:tr>
      <w:tr w:rsidR="00E5644C" w:rsidRPr="00E5644C" w14:paraId="29DD034B" w14:textId="77777777" w:rsidTr="00F800BB">
        <w:tc>
          <w:tcPr>
            <w:tcW w:w="2337" w:type="dxa"/>
          </w:tcPr>
          <w:p w14:paraId="27653FD5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Use of UDL Strategies</w:t>
            </w:r>
          </w:p>
        </w:tc>
        <w:tc>
          <w:tcPr>
            <w:tcW w:w="2337" w:type="dxa"/>
          </w:tcPr>
          <w:p w14:paraId="724E9602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The teacher incorporates minimal UDL strategies when delivering the lesson</w:t>
            </w:r>
          </w:p>
        </w:tc>
        <w:tc>
          <w:tcPr>
            <w:tcW w:w="2338" w:type="dxa"/>
          </w:tcPr>
          <w:p w14:paraId="4BDDBD71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The teacher incorporates some UDL strategies when delivering the lesson</w:t>
            </w:r>
          </w:p>
        </w:tc>
        <w:tc>
          <w:tcPr>
            <w:tcW w:w="2338" w:type="dxa"/>
          </w:tcPr>
          <w:p w14:paraId="14B9757D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The teacher incorporates multiple UDL strategies effectively when delivering the lesson</w:t>
            </w:r>
          </w:p>
        </w:tc>
      </w:tr>
      <w:tr w:rsidR="00E5644C" w:rsidRPr="00E5644C" w14:paraId="4DD06F13" w14:textId="77777777" w:rsidTr="00F800BB">
        <w:tc>
          <w:tcPr>
            <w:tcW w:w="2337" w:type="dxa"/>
          </w:tcPr>
          <w:p w14:paraId="1ED427A5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Impact on Student Learning</w:t>
            </w:r>
          </w:p>
        </w:tc>
        <w:tc>
          <w:tcPr>
            <w:tcW w:w="2337" w:type="dxa"/>
          </w:tcPr>
          <w:p w14:paraId="4C019EC9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The teacher cannot provide an explanation for how the strategies incorporated in the lesson impacted student learning.</w:t>
            </w:r>
          </w:p>
        </w:tc>
        <w:tc>
          <w:tcPr>
            <w:tcW w:w="2338" w:type="dxa"/>
          </w:tcPr>
          <w:p w14:paraId="7535678C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The teacher can provide a general explanation for how the strategies incorporated in the lesson impacted student learning</w:t>
            </w:r>
          </w:p>
        </w:tc>
        <w:tc>
          <w:tcPr>
            <w:tcW w:w="2338" w:type="dxa"/>
          </w:tcPr>
          <w:p w14:paraId="1CD26098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The teacher can provide a detailed explanation for how the strategies incorporated in the lesson impacted student learning.</w:t>
            </w:r>
          </w:p>
        </w:tc>
      </w:tr>
      <w:tr w:rsidR="00E5644C" w:rsidRPr="00E5644C" w14:paraId="2D7DBA59" w14:textId="77777777" w:rsidTr="00F800BB">
        <w:tc>
          <w:tcPr>
            <w:tcW w:w="2337" w:type="dxa"/>
          </w:tcPr>
          <w:p w14:paraId="50420D29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>Additional Strategies</w:t>
            </w:r>
          </w:p>
        </w:tc>
        <w:tc>
          <w:tcPr>
            <w:tcW w:w="2337" w:type="dxa"/>
          </w:tcPr>
          <w:p w14:paraId="10FFAEE5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 xml:space="preserve">The teacher provides one or less additional ways UDL could be incorporated in the lesson. </w:t>
            </w:r>
          </w:p>
        </w:tc>
        <w:tc>
          <w:tcPr>
            <w:tcW w:w="2338" w:type="dxa"/>
          </w:tcPr>
          <w:p w14:paraId="3BE5483B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 xml:space="preserve">The teacher provides 2-3 additional ways UDL could be incorporated in the lesson. </w:t>
            </w:r>
          </w:p>
        </w:tc>
        <w:tc>
          <w:tcPr>
            <w:tcW w:w="2338" w:type="dxa"/>
          </w:tcPr>
          <w:p w14:paraId="6610CC62" w14:textId="77777777" w:rsidR="00E5644C" w:rsidRPr="00E5644C" w:rsidRDefault="00E5644C" w:rsidP="00E5644C">
            <w:pPr>
              <w:spacing w:before="120" w:after="120"/>
              <w:rPr>
                <w:rFonts w:ascii="Calibri" w:eastAsia="Calibri" w:hAnsi="Calibri" w:cs="Arial"/>
              </w:rPr>
            </w:pPr>
            <w:r w:rsidRPr="00E5644C">
              <w:rPr>
                <w:rFonts w:ascii="Calibri" w:eastAsia="Calibri" w:hAnsi="Calibri" w:cs="Arial"/>
              </w:rPr>
              <w:t xml:space="preserve">The teacher provides at least 4 additional ways UDL could be incorporated in the lesson. </w:t>
            </w:r>
          </w:p>
        </w:tc>
      </w:tr>
    </w:tbl>
    <w:p w14:paraId="4B62ADA4" w14:textId="77777777" w:rsidR="00E5644C" w:rsidRPr="00E5644C" w:rsidRDefault="00E5644C" w:rsidP="00E5644C">
      <w:pPr>
        <w:rPr>
          <w:rFonts w:ascii="Calibri" w:eastAsia="Calibri" w:hAnsi="Calibri" w:cs="Arial"/>
        </w:rPr>
      </w:pPr>
    </w:p>
    <w:p w14:paraId="23AC4718" w14:textId="77777777" w:rsidR="00E5644C" w:rsidRPr="00E5644C" w:rsidRDefault="00E5644C" w:rsidP="00E5644C">
      <w:pPr>
        <w:outlineLvl w:val="0"/>
        <w:rPr>
          <w:rFonts w:ascii="Calibri" w:eastAsia="Calibri" w:hAnsi="Calibri" w:cs="Open Sans"/>
          <w:bCs/>
          <w:sz w:val="28"/>
          <w:szCs w:val="20"/>
        </w:rPr>
      </w:pPr>
    </w:p>
    <w:p w14:paraId="4C438FAA" w14:textId="77777777" w:rsidR="00861830" w:rsidRDefault="00861830"/>
    <w:sectPr w:rsidR="0086183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33D93A42" w:rsidR="004405CD" w:rsidRPr="00BD0D53" w:rsidRDefault="00BD0D53" w:rsidP="00BD0D53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33731"/>
    <w:rsid w:val="00180877"/>
    <w:rsid w:val="00237B3F"/>
    <w:rsid w:val="004405CD"/>
    <w:rsid w:val="00861830"/>
    <w:rsid w:val="00BD0D53"/>
    <w:rsid w:val="00CF5805"/>
    <w:rsid w:val="00E5644C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table" w:styleId="TableGrid">
    <w:name w:val="Table Grid"/>
    <w:basedOn w:val="TableNormal"/>
    <w:uiPriority w:val="39"/>
    <w:rsid w:val="00E56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Hyperlink">
    <w:name w:val="Hyperlink"/>
    <w:basedOn w:val="DefaultParagraphFont"/>
    <w:uiPriority w:val="99"/>
    <w:semiHidden/>
    <w:unhideWhenUsed/>
    <w:rsid w:val="00BD0D53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3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8.17: UDL Capstone Lesson | Part III</vt:lpstr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8.17: UDL Capstone Lesson | Part III</dc:title>
  <dc:subject>Lesson 8.17: UDL Capstone Lesson | Part III</dc:subject>
  <dc:creator>Texas Education Agency</dc:creator>
  <cp:keywords/>
  <dc:description/>
  <cp:lastModifiedBy>White (she/her), Whitney</cp:lastModifiedBy>
  <cp:revision>8</cp:revision>
  <dcterms:created xsi:type="dcterms:W3CDTF">2022-05-26T02:20:00Z</dcterms:created>
  <dcterms:modified xsi:type="dcterms:W3CDTF">2023-08-30T05:15:00Z</dcterms:modified>
</cp:coreProperties>
</file>