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850346" w14:textId="77777777" w:rsidR="00E37DD5" w:rsidRPr="00E37DD5" w:rsidRDefault="00E37DD5" w:rsidP="00E37DD5">
      <w:pPr>
        <w:spacing w:after="0"/>
        <w:outlineLvl w:val="0"/>
        <w:rPr>
          <w:rFonts w:ascii="Calibri" w:eastAsia="Calibri" w:hAnsi="Calibri" w:cs="Open Sans"/>
          <w:bCs/>
          <w:sz w:val="28"/>
          <w:szCs w:val="20"/>
        </w:rPr>
      </w:pPr>
      <w:r w:rsidRPr="00E37DD5">
        <w:rPr>
          <w:rFonts w:ascii="Calibri" w:eastAsia="Calibri" w:hAnsi="Calibri" w:cs="Open Sans"/>
          <w:bCs/>
          <w:sz w:val="28"/>
          <w:szCs w:val="20"/>
        </w:rPr>
        <w:t>Unit 8: Planning for Diverse Learners</w:t>
      </w:r>
    </w:p>
    <w:p w14:paraId="70DB547E" w14:textId="3D0BEE8B" w:rsidR="00E37DD5" w:rsidRPr="00E37DD5" w:rsidRDefault="00E37DD5" w:rsidP="00E37DD5">
      <w:pPr>
        <w:spacing w:after="360"/>
        <w:outlineLvl w:val="1"/>
        <w:rPr>
          <w:rFonts w:ascii="Calibri" w:eastAsia="Calibri" w:hAnsi="Calibri" w:cs="Open Sans"/>
          <w:b/>
          <w:bCs/>
          <w:sz w:val="24"/>
          <w:szCs w:val="20"/>
        </w:rPr>
      </w:pPr>
      <w:r w:rsidRPr="00E37DD5">
        <w:rPr>
          <w:rFonts w:ascii="Calibri" w:eastAsia="Calibri" w:hAnsi="Calibri" w:cs="Open Sans"/>
          <w:b/>
          <w:bCs/>
          <w:sz w:val="24"/>
          <w:szCs w:val="20"/>
        </w:rPr>
        <w:t>Lesson 8.01: Intro to Universal Design for Learning</w:t>
      </w:r>
      <w:r w:rsidR="00720500">
        <w:rPr>
          <w:rFonts w:ascii="Calibri" w:eastAsia="Calibri" w:hAnsi="Calibri" w:cs="Open Sans"/>
          <w:b/>
          <w:bCs/>
          <w:sz w:val="24"/>
          <w:szCs w:val="20"/>
        </w:rPr>
        <w:t xml:space="preserve"> |</w:t>
      </w:r>
      <w:r w:rsidRPr="00E37DD5">
        <w:rPr>
          <w:rFonts w:ascii="Calibri" w:eastAsia="Calibri" w:hAnsi="Calibri" w:cs="Open Sans"/>
          <w:b/>
          <w:bCs/>
          <w:sz w:val="24"/>
          <w:szCs w:val="20"/>
        </w:rPr>
        <w:t xml:space="preserve"> Part </w:t>
      </w:r>
      <w:r w:rsidR="003F40E9">
        <w:rPr>
          <w:rFonts w:ascii="Calibri" w:eastAsia="Calibri" w:hAnsi="Calibri" w:cs="Open Sans"/>
          <w:b/>
          <w:bCs/>
          <w:sz w:val="24"/>
          <w:szCs w:val="20"/>
        </w:rPr>
        <w:t>I</w:t>
      </w:r>
    </w:p>
    <w:tbl>
      <w:tblPr>
        <w:tblStyle w:val="TableGrid"/>
        <w:tblW w:w="5000" w:type="pct"/>
        <w:tblLayout w:type="fixed"/>
        <w:tblLook w:val="04A0" w:firstRow="1" w:lastRow="0" w:firstColumn="1" w:lastColumn="0" w:noHBand="0" w:noVBand="1"/>
      </w:tblPr>
      <w:tblGrid>
        <w:gridCol w:w="2874"/>
        <w:gridCol w:w="3241"/>
        <w:gridCol w:w="3235"/>
      </w:tblGrid>
      <w:tr w:rsidR="00E37DD5" w:rsidRPr="00E37DD5" w14:paraId="6263C7CF" w14:textId="77777777" w:rsidTr="00B34B8B">
        <w:trPr>
          <w:trHeight w:val="420"/>
          <w:tblHeader/>
        </w:trPr>
        <w:tc>
          <w:tcPr>
            <w:tcW w:w="5000" w:type="pct"/>
            <w:gridSpan w:val="3"/>
            <w:vAlign w:val="center"/>
          </w:tcPr>
          <w:p w14:paraId="29454B3A" w14:textId="77777777" w:rsidR="00E37DD5" w:rsidRPr="00E37DD5" w:rsidRDefault="00E37DD5" w:rsidP="00E37DD5">
            <w:pPr>
              <w:spacing w:before="60" w:after="60" w:line="259" w:lineRule="auto"/>
              <w:jc w:val="center"/>
              <w:outlineLvl w:val="1"/>
              <w:rPr>
                <w:rFonts w:ascii="Calibri" w:eastAsia="Calibri" w:hAnsi="Calibri" w:cs="Open Sans"/>
                <w:b/>
                <w:bCs/>
                <w:sz w:val="24"/>
                <w:szCs w:val="20"/>
              </w:rPr>
            </w:pPr>
            <w:r w:rsidRPr="00E37DD5">
              <w:rPr>
                <w:rFonts w:ascii="Calibri" w:eastAsia="Calibri" w:hAnsi="Calibri" w:cs="Open Sans"/>
                <w:b/>
                <w:bCs/>
                <w:sz w:val="24"/>
                <w:szCs w:val="20"/>
              </w:rPr>
              <w:t>Lesson at Glance</w:t>
            </w:r>
          </w:p>
        </w:tc>
      </w:tr>
      <w:tr w:rsidR="00E37DD5" w:rsidRPr="00E37DD5" w14:paraId="0972E623" w14:textId="77777777" w:rsidTr="00B34B8B">
        <w:trPr>
          <w:trHeight w:val="420"/>
        </w:trPr>
        <w:tc>
          <w:tcPr>
            <w:tcW w:w="1537" w:type="pct"/>
          </w:tcPr>
          <w:p w14:paraId="28F544F0" w14:textId="77777777" w:rsidR="00E37DD5" w:rsidRPr="00E37DD5" w:rsidRDefault="00E37DD5" w:rsidP="00E37DD5">
            <w:pPr>
              <w:spacing w:before="120" w:after="120"/>
              <w:rPr>
                <w:rFonts w:ascii="Calibri" w:eastAsia="Calibri" w:hAnsi="Calibri" w:cs="Arial"/>
              </w:rPr>
            </w:pPr>
            <w:r w:rsidRPr="00E37DD5">
              <w:rPr>
                <w:rFonts w:ascii="Calibri" w:eastAsia="Calibri" w:hAnsi="Calibri" w:cs="Arial"/>
              </w:rPr>
              <w:t xml:space="preserve">Warm-Up (5 mins) </w:t>
            </w:r>
          </w:p>
          <w:p w14:paraId="646284E0" w14:textId="77777777" w:rsidR="00E37DD5" w:rsidRPr="00E37DD5" w:rsidRDefault="00E37DD5" w:rsidP="00E37DD5">
            <w:pPr>
              <w:numPr>
                <w:ilvl w:val="0"/>
                <w:numId w:val="1"/>
              </w:numPr>
              <w:spacing w:before="120" w:after="120"/>
              <w:contextualSpacing/>
              <w:rPr>
                <w:rFonts w:ascii="Calibri" w:eastAsia="Calibri" w:hAnsi="Calibri" w:cs="Arial"/>
              </w:rPr>
            </w:pPr>
            <w:r w:rsidRPr="00E37DD5">
              <w:rPr>
                <w:rFonts w:ascii="Calibri" w:eastAsia="Calibri" w:hAnsi="Calibri" w:cs="Arial"/>
              </w:rPr>
              <w:t>Bell Ringer</w:t>
            </w:r>
          </w:p>
        </w:tc>
        <w:tc>
          <w:tcPr>
            <w:tcW w:w="1733" w:type="pct"/>
          </w:tcPr>
          <w:p w14:paraId="32906F79" w14:textId="77777777" w:rsidR="00E37DD5" w:rsidRPr="00E37DD5" w:rsidRDefault="00E37DD5" w:rsidP="00E37DD5">
            <w:pPr>
              <w:spacing w:before="120" w:after="120"/>
              <w:rPr>
                <w:rFonts w:ascii="Calibri" w:eastAsia="Calibri" w:hAnsi="Calibri" w:cs="Arial"/>
              </w:rPr>
            </w:pPr>
            <w:r w:rsidRPr="00E37DD5">
              <w:rPr>
                <w:rFonts w:ascii="Calibri" w:eastAsia="Calibri" w:hAnsi="Calibri" w:cs="Arial"/>
              </w:rPr>
              <w:t>Instruction (30 mins)</w:t>
            </w:r>
          </w:p>
          <w:p w14:paraId="6A115696" w14:textId="4CD50AB5" w:rsidR="00E37DD5" w:rsidRPr="00944AAD" w:rsidRDefault="00E37DD5" w:rsidP="00944AAD">
            <w:pPr>
              <w:pStyle w:val="ListParagraph"/>
              <w:numPr>
                <w:ilvl w:val="0"/>
                <w:numId w:val="1"/>
              </w:numPr>
              <w:spacing w:before="120" w:after="120"/>
              <w:rPr>
                <w:rFonts w:ascii="Calibri" w:eastAsia="Calibri" w:hAnsi="Calibri" w:cs="Arial"/>
              </w:rPr>
            </w:pPr>
            <w:r w:rsidRPr="00944AAD">
              <w:rPr>
                <w:rFonts w:ascii="Calibri" w:eastAsia="Calibri" w:hAnsi="Calibri" w:cs="Arial"/>
              </w:rPr>
              <w:t>Intro to Universal Design for Learning</w:t>
            </w:r>
            <w:r w:rsidR="00ED0D9D" w:rsidRPr="00944AAD">
              <w:rPr>
                <w:rFonts w:ascii="Calibri" w:eastAsia="Calibri" w:hAnsi="Calibri" w:cs="Arial"/>
              </w:rPr>
              <w:t xml:space="preserve"> (</w:t>
            </w:r>
            <w:r w:rsidR="00944AAD" w:rsidRPr="00944AAD">
              <w:rPr>
                <w:rFonts w:ascii="Calibri" w:eastAsia="Calibri" w:hAnsi="Calibri" w:cs="Arial"/>
              </w:rPr>
              <w:t>27 mins)</w:t>
            </w:r>
          </w:p>
          <w:p w14:paraId="3633AC55" w14:textId="15164D43" w:rsidR="00E37DD5" w:rsidRPr="00944AAD" w:rsidRDefault="00E37DD5" w:rsidP="00944AAD">
            <w:pPr>
              <w:pStyle w:val="ListParagraph"/>
              <w:numPr>
                <w:ilvl w:val="0"/>
                <w:numId w:val="1"/>
              </w:numPr>
              <w:spacing w:before="120" w:after="120"/>
              <w:rPr>
                <w:rFonts w:ascii="Calibri" w:eastAsia="Calibri" w:hAnsi="Calibri" w:cs="Arial"/>
              </w:rPr>
            </w:pPr>
            <w:r w:rsidRPr="00944AAD">
              <w:rPr>
                <w:rFonts w:ascii="Calibri" w:eastAsia="Calibri" w:hAnsi="Calibri" w:cs="Arial"/>
              </w:rPr>
              <w:t>Defining UDL</w:t>
            </w:r>
            <w:r w:rsidR="00944AAD" w:rsidRPr="00944AAD">
              <w:rPr>
                <w:rFonts w:ascii="Calibri" w:eastAsia="Calibri" w:hAnsi="Calibri" w:cs="Arial"/>
              </w:rPr>
              <w:t xml:space="preserve"> (3 mins)</w:t>
            </w:r>
          </w:p>
        </w:tc>
        <w:tc>
          <w:tcPr>
            <w:tcW w:w="1730" w:type="pct"/>
          </w:tcPr>
          <w:p w14:paraId="77670BAC" w14:textId="77777777" w:rsidR="00E37DD5" w:rsidRPr="00E37DD5" w:rsidRDefault="00E37DD5" w:rsidP="00E37DD5">
            <w:pPr>
              <w:spacing w:before="120" w:after="120"/>
              <w:rPr>
                <w:rFonts w:ascii="Calibri" w:eastAsia="Calibri" w:hAnsi="Calibri" w:cs="Arial"/>
              </w:rPr>
            </w:pPr>
            <w:r w:rsidRPr="00E37DD5">
              <w:rPr>
                <w:rFonts w:ascii="Calibri" w:eastAsia="Calibri" w:hAnsi="Calibri" w:cs="Arial"/>
              </w:rPr>
              <w:t>Application (10 mins)</w:t>
            </w:r>
          </w:p>
          <w:p w14:paraId="4737BAAC" w14:textId="7CF9BC1E" w:rsidR="00E37DD5" w:rsidRPr="00944AAD" w:rsidRDefault="00E37DD5" w:rsidP="00944AAD">
            <w:pPr>
              <w:pStyle w:val="ListParagraph"/>
              <w:numPr>
                <w:ilvl w:val="0"/>
                <w:numId w:val="11"/>
              </w:numPr>
              <w:spacing w:before="120" w:after="120"/>
              <w:rPr>
                <w:rFonts w:ascii="Calibri" w:eastAsia="Calibri" w:hAnsi="Calibri" w:cs="Arial"/>
              </w:rPr>
            </w:pPr>
            <w:r w:rsidRPr="00944AAD">
              <w:rPr>
                <w:rFonts w:ascii="Calibri" w:eastAsia="Calibri" w:hAnsi="Calibri" w:cs="Arial"/>
              </w:rPr>
              <w:t>Debrief</w:t>
            </w:r>
            <w:r w:rsidR="00944AAD">
              <w:rPr>
                <w:rFonts w:ascii="Calibri" w:eastAsia="Calibri" w:hAnsi="Calibri" w:cs="Arial"/>
              </w:rPr>
              <w:t xml:space="preserve"> (5 mins)</w:t>
            </w:r>
          </w:p>
          <w:p w14:paraId="4001359F" w14:textId="1773277B" w:rsidR="00E37DD5" w:rsidRPr="00944AAD" w:rsidRDefault="00E37DD5" w:rsidP="00944AAD">
            <w:pPr>
              <w:pStyle w:val="ListParagraph"/>
              <w:numPr>
                <w:ilvl w:val="0"/>
                <w:numId w:val="11"/>
              </w:numPr>
              <w:spacing w:before="120" w:after="120"/>
              <w:rPr>
                <w:rFonts w:ascii="Calibri" w:eastAsia="Calibri" w:hAnsi="Calibri" w:cs="Arial"/>
              </w:rPr>
            </w:pPr>
            <w:r w:rsidRPr="00944AAD">
              <w:rPr>
                <w:rFonts w:ascii="Calibri" w:eastAsia="Calibri" w:hAnsi="Calibri" w:cs="Arial"/>
              </w:rPr>
              <w:t>Exit Ticket</w:t>
            </w:r>
            <w:r w:rsidR="00944AAD">
              <w:rPr>
                <w:rFonts w:ascii="Calibri" w:eastAsia="Calibri" w:hAnsi="Calibri" w:cs="Arial"/>
              </w:rPr>
              <w:t xml:space="preserve"> (5 mins)</w:t>
            </w:r>
          </w:p>
        </w:tc>
      </w:tr>
    </w:tbl>
    <w:p w14:paraId="17F38A3C" w14:textId="77777777" w:rsidR="00E37DD5" w:rsidRPr="00E37DD5" w:rsidRDefault="00E37DD5" w:rsidP="00E37DD5">
      <w:pPr>
        <w:rPr>
          <w:rFonts w:ascii="Calibri" w:eastAsia="Calibri" w:hAnsi="Calibri" w:cs="Arial"/>
        </w:rPr>
      </w:pPr>
    </w:p>
    <w:tbl>
      <w:tblPr>
        <w:tblStyle w:val="TableGrid"/>
        <w:tblW w:w="5000" w:type="pct"/>
        <w:tblLayout w:type="fixed"/>
        <w:tblLook w:val="04A0" w:firstRow="1" w:lastRow="0" w:firstColumn="1" w:lastColumn="0" w:noHBand="0" w:noVBand="1"/>
      </w:tblPr>
      <w:tblGrid>
        <w:gridCol w:w="1525"/>
        <w:gridCol w:w="630"/>
        <w:gridCol w:w="1080"/>
        <w:gridCol w:w="6115"/>
      </w:tblGrid>
      <w:tr w:rsidR="00E37DD5" w:rsidRPr="00E37DD5" w14:paraId="42090DB9" w14:textId="77777777" w:rsidTr="00720500">
        <w:trPr>
          <w:trHeight w:val="420"/>
        </w:trPr>
        <w:tc>
          <w:tcPr>
            <w:tcW w:w="1525" w:type="dxa"/>
            <w:tcBorders>
              <w:bottom w:val="single" w:sz="4" w:space="0" w:color="FFFFFF"/>
            </w:tcBorders>
          </w:tcPr>
          <w:p w14:paraId="750AD824" w14:textId="77777777" w:rsidR="00E37DD5" w:rsidRPr="00E37DD5" w:rsidRDefault="00E37DD5" w:rsidP="00E37DD5">
            <w:pPr>
              <w:spacing w:before="120" w:after="120"/>
              <w:rPr>
                <w:rFonts w:ascii="Calibri" w:eastAsia="Calibri" w:hAnsi="Calibri" w:cs="Arial"/>
                <w:b/>
                <w:bCs/>
                <w:sz w:val="24"/>
                <w:szCs w:val="24"/>
              </w:rPr>
            </w:pPr>
            <w:r w:rsidRPr="00E37DD5">
              <w:rPr>
                <w:rFonts w:ascii="Calibri" w:eastAsia="Calibri" w:hAnsi="Calibri" w:cs="Arial"/>
                <w:b/>
                <w:bCs/>
                <w:sz w:val="24"/>
                <w:szCs w:val="24"/>
              </w:rPr>
              <w:t xml:space="preserve">TEKS </w:t>
            </w:r>
          </w:p>
        </w:tc>
        <w:tc>
          <w:tcPr>
            <w:tcW w:w="630" w:type="dxa"/>
          </w:tcPr>
          <w:p w14:paraId="3C12CDB2" w14:textId="77777777" w:rsidR="00E37DD5" w:rsidRPr="00E37DD5" w:rsidRDefault="00E37DD5" w:rsidP="00E37DD5">
            <w:pPr>
              <w:spacing w:before="120" w:after="120"/>
              <w:ind w:right="-105"/>
              <w:rPr>
                <w:rFonts w:ascii="Calibri" w:eastAsia="Times New Roman" w:hAnsi="Calibri" w:cs="Arial"/>
                <w:color w:val="70AD47"/>
              </w:rPr>
            </w:pPr>
            <w:r w:rsidRPr="00E37DD5">
              <w:rPr>
                <w:rFonts w:ascii="Calibri" w:eastAsia="Calibri" w:hAnsi="Calibri" w:cs="Arial"/>
              </w:rPr>
              <w:t>3</w:t>
            </w:r>
            <w:r w:rsidRPr="00E37DD5">
              <w:rPr>
                <w:rFonts w:ascii="Calibri" w:eastAsia="Calibri" w:hAnsi="Calibri" w:cs="Arial"/>
              </w:rPr>
              <w:br/>
            </w:r>
          </w:p>
        </w:tc>
        <w:tc>
          <w:tcPr>
            <w:tcW w:w="7195" w:type="dxa"/>
            <w:gridSpan w:val="2"/>
          </w:tcPr>
          <w:p w14:paraId="3869FFCE" w14:textId="77777777" w:rsidR="00E37DD5" w:rsidRPr="00E37DD5" w:rsidRDefault="00E37DD5" w:rsidP="00E37DD5">
            <w:pPr>
              <w:spacing w:before="120" w:after="120"/>
              <w:contextualSpacing/>
              <w:rPr>
                <w:rFonts w:ascii="Calibri" w:eastAsia="Calibri" w:hAnsi="Calibri" w:cs="Arial"/>
              </w:rPr>
            </w:pPr>
            <w:r w:rsidRPr="00E37DD5">
              <w:rPr>
                <w:rFonts w:ascii="Calibri" w:eastAsia="Calibri" w:hAnsi="Calibri" w:cs="Arial"/>
              </w:rPr>
              <w:t>The student explores the teaching and training profession. The student is expected to:</w:t>
            </w:r>
          </w:p>
          <w:p w14:paraId="55874904" w14:textId="6BC7DA33" w:rsidR="00E37DD5" w:rsidRPr="00E37DD5" w:rsidRDefault="004149D3" w:rsidP="00E37DD5">
            <w:pPr>
              <w:numPr>
                <w:ilvl w:val="0"/>
                <w:numId w:val="2"/>
              </w:numPr>
              <w:spacing w:before="120" w:after="120"/>
              <w:contextualSpacing/>
              <w:rPr>
                <w:rFonts w:ascii="Calibri" w:eastAsia="Calibri" w:hAnsi="Calibri" w:cs="Arial"/>
              </w:rPr>
            </w:pPr>
            <w:r>
              <w:rPr>
                <w:rFonts w:ascii="Calibri" w:eastAsia="Calibri" w:hAnsi="Calibri" w:cs="Arial"/>
              </w:rPr>
              <w:t xml:space="preserve">summarize and apply </w:t>
            </w:r>
            <w:r w:rsidR="00E37DD5" w:rsidRPr="00E37DD5">
              <w:rPr>
                <w:rFonts w:ascii="Calibri" w:eastAsia="Calibri" w:hAnsi="Calibri" w:cs="Arial"/>
              </w:rPr>
              <w:t xml:space="preserve">pedagogical knowledge and </w:t>
            </w:r>
            <w:r>
              <w:rPr>
                <w:rFonts w:ascii="Calibri" w:eastAsia="Calibri" w:hAnsi="Calibri" w:cs="Arial"/>
              </w:rPr>
              <w:t xml:space="preserve">skills </w:t>
            </w:r>
            <w:r w:rsidR="00E37DD5" w:rsidRPr="00E37DD5">
              <w:rPr>
                <w:rFonts w:ascii="Calibri" w:eastAsia="Calibri" w:hAnsi="Calibri" w:cs="Arial"/>
              </w:rPr>
              <w:t>needed by teaching and training professionals</w:t>
            </w:r>
            <w:r>
              <w:rPr>
                <w:rFonts w:ascii="Calibri" w:eastAsia="Calibri" w:hAnsi="Calibri" w:cs="Arial"/>
              </w:rPr>
              <w:t>;</w:t>
            </w:r>
          </w:p>
        </w:tc>
      </w:tr>
      <w:tr w:rsidR="00E37DD5" w:rsidRPr="00E37DD5" w14:paraId="2FE7F3B1" w14:textId="77777777" w:rsidTr="00720500">
        <w:trPr>
          <w:trHeight w:val="420"/>
        </w:trPr>
        <w:tc>
          <w:tcPr>
            <w:tcW w:w="1525" w:type="dxa"/>
            <w:tcBorders>
              <w:top w:val="single" w:sz="4" w:space="0" w:color="FFFFFF"/>
              <w:bottom w:val="single" w:sz="4" w:space="0" w:color="FFFFFF"/>
            </w:tcBorders>
          </w:tcPr>
          <w:p w14:paraId="706041EE" w14:textId="77777777" w:rsidR="00E37DD5" w:rsidRPr="00E37DD5" w:rsidRDefault="00E37DD5" w:rsidP="00E37DD5">
            <w:pPr>
              <w:spacing w:before="120" w:after="120"/>
              <w:rPr>
                <w:rFonts w:ascii="Calibri" w:eastAsia="Calibri" w:hAnsi="Calibri" w:cs="Arial"/>
                <w:b/>
                <w:bCs/>
                <w:sz w:val="24"/>
                <w:szCs w:val="24"/>
              </w:rPr>
            </w:pPr>
          </w:p>
        </w:tc>
        <w:tc>
          <w:tcPr>
            <w:tcW w:w="630" w:type="dxa"/>
          </w:tcPr>
          <w:p w14:paraId="37CE2B7E" w14:textId="77777777" w:rsidR="00E37DD5" w:rsidRPr="00E37DD5" w:rsidRDefault="00E37DD5" w:rsidP="00E37DD5">
            <w:pPr>
              <w:spacing w:before="120" w:after="120"/>
              <w:ind w:right="-105"/>
              <w:rPr>
                <w:rFonts w:ascii="Calibri" w:eastAsia="Calibri" w:hAnsi="Calibri" w:cs="Arial"/>
              </w:rPr>
            </w:pPr>
            <w:r w:rsidRPr="00E37DD5">
              <w:rPr>
                <w:rFonts w:ascii="Calibri" w:eastAsia="Calibri" w:hAnsi="Calibri" w:cs="Arial"/>
              </w:rPr>
              <w:t>7</w:t>
            </w:r>
          </w:p>
        </w:tc>
        <w:tc>
          <w:tcPr>
            <w:tcW w:w="7195" w:type="dxa"/>
            <w:gridSpan w:val="2"/>
          </w:tcPr>
          <w:p w14:paraId="7B674721" w14:textId="77777777" w:rsidR="00E37DD5" w:rsidRPr="00E37DD5" w:rsidRDefault="00E37DD5" w:rsidP="00E37DD5">
            <w:pPr>
              <w:spacing w:before="120" w:after="120"/>
              <w:contextualSpacing/>
              <w:rPr>
                <w:rFonts w:ascii="Calibri" w:eastAsia="Calibri" w:hAnsi="Calibri" w:cs="Arial"/>
              </w:rPr>
            </w:pPr>
            <w:r w:rsidRPr="00E37DD5">
              <w:rPr>
                <w:rFonts w:ascii="Calibri" w:eastAsia="Calibri" w:hAnsi="Calibri" w:cs="Arial"/>
              </w:rPr>
              <w:t>The student creates an effective learning environment. The student is expected to:</w:t>
            </w:r>
          </w:p>
          <w:p w14:paraId="4420AC55" w14:textId="34DEA2D8" w:rsidR="00E37DD5" w:rsidRPr="00E37DD5" w:rsidRDefault="00E37DD5" w:rsidP="00E37DD5">
            <w:pPr>
              <w:numPr>
                <w:ilvl w:val="0"/>
                <w:numId w:val="5"/>
              </w:numPr>
              <w:spacing w:before="120" w:after="120"/>
              <w:contextualSpacing/>
              <w:rPr>
                <w:rFonts w:ascii="Calibri" w:eastAsia="Calibri" w:hAnsi="Calibri" w:cs="Arial"/>
              </w:rPr>
            </w:pPr>
            <w:r w:rsidRPr="00E37DD5">
              <w:rPr>
                <w:rFonts w:ascii="Calibri" w:eastAsia="Calibri" w:hAnsi="Calibri" w:cs="Arial"/>
              </w:rPr>
              <w:t>describe and implement a safe and an effective learning environment that incorporates the principles of universal design</w:t>
            </w:r>
            <w:r w:rsidR="004149D3">
              <w:rPr>
                <w:rFonts w:ascii="Calibri" w:eastAsia="Calibri" w:hAnsi="Calibri" w:cs="Arial"/>
              </w:rPr>
              <w:t>;</w:t>
            </w:r>
          </w:p>
          <w:p w14:paraId="34800FB9" w14:textId="6D0AD993" w:rsidR="00E37DD5" w:rsidRPr="00E37DD5" w:rsidRDefault="00E37DD5" w:rsidP="00E37DD5">
            <w:pPr>
              <w:numPr>
                <w:ilvl w:val="0"/>
                <w:numId w:val="7"/>
              </w:numPr>
              <w:spacing w:before="120" w:after="120"/>
              <w:contextualSpacing/>
              <w:rPr>
                <w:rFonts w:ascii="Calibri" w:eastAsia="Calibri" w:hAnsi="Calibri" w:cs="Arial"/>
              </w:rPr>
            </w:pPr>
            <w:r w:rsidRPr="00E37DD5">
              <w:rPr>
                <w:rFonts w:ascii="Calibri" w:eastAsia="Calibri" w:hAnsi="Calibri" w:cs="Arial"/>
              </w:rPr>
              <w:t>evaluate materials and equipment to determine age and grade level appropriateness and to meet the needs of diverse learners</w:t>
            </w:r>
            <w:r w:rsidR="004149D3">
              <w:rPr>
                <w:rFonts w:ascii="Calibri" w:eastAsia="Calibri" w:hAnsi="Calibri" w:cs="Arial"/>
              </w:rPr>
              <w:t>;</w:t>
            </w:r>
          </w:p>
        </w:tc>
      </w:tr>
      <w:tr w:rsidR="00E37DD5" w:rsidRPr="00E37DD5" w14:paraId="360EC356" w14:textId="77777777" w:rsidTr="00720500">
        <w:trPr>
          <w:trHeight w:val="420"/>
        </w:trPr>
        <w:tc>
          <w:tcPr>
            <w:tcW w:w="1525" w:type="dxa"/>
            <w:tcBorders>
              <w:top w:val="single" w:sz="4" w:space="0" w:color="FFFFFF"/>
              <w:bottom w:val="single" w:sz="4" w:space="0" w:color="FFFFFF"/>
            </w:tcBorders>
          </w:tcPr>
          <w:p w14:paraId="707C8BB7" w14:textId="77777777" w:rsidR="00E37DD5" w:rsidRPr="00E37DD5" w:rsidRDefault="00E37DD5" w:rsidP="00E37DD5">
            <w:pPr>
              <w:spacing w:before="120" w:after="120"/>
              <w:rPr>
                <w:rFonts w:ascii="Calibri" w:eastAsia="Calibri" w:hAnsi="Calibri" w:cs="Arial"/>
                <w:b/>
                <w:bCs/>
                <w:sz w:val="24"/>
                <w:szCs w:val="24"/>
              </w:rPr>
            </w:pPr>
          </w:p>
        </w:tc>
        <w:tc>
          <w:tcPr>
            <w:tcW w:w="630" w:type="dxa"/>
          </w:tcPr>
          <w:p w14:paraId="7508D115" w14:textId="77777777" w:rsidR="00E37DD5" w:rsidRPr="00E37DD5" w:rsidRDefault="00E37DD5" w:rsidP="00E37DD5">
            <w:pPr>
              <w:spacing w:before="120" w:after="120"/>
              <w:ind w:right="-105"/>
              <w:rPr>
                <w:rFonts w:ascii="Calibri" w:eastAsia="Calibri" w:hAnsi="Calibri" w:cs="Arial"/>
              </w:rPr>
            </w:pPr>
            <w:r w:rsidRPr="00E37DD5">
              <w:rPr>
                <w:rFonts w:ascii="Calibri" w:eastAsia="Calibri" w:hAnsi="Calibri" w:cs="Arial"/>
              </w:rPr>
              <w:t>10</w:t>
            </w:r>
          </w:p>
        </w:tc>
        <w:tc>
          <w:tcPr>
            <w:tcW w:w="7195" w:type="dxa"/>
            <w:gridSpan w:val="2"/>
          </w:tcPr>
          <w:p w14:paraId="6E49F827" w14:textId="77777777" w:rsidR="00E37DD5" w:rsidRPr="00E37DD5" w:rsidRDefault="00E37DD5" w:rsidP="00E37DD5">
            <w:pPr>
              <w:spacing w:before="120" w:after="120"/>
              <w:contextualSpacing/>
              <w:rPr>
                <w:rFonts w:ascii="Calibri" w:eastAsia="Calibri" w:hAnsi="Calibri" w:cs="Arial"/>
              </w:rPr>
            </w:pPr>
            <w:r w:rsidRPr="00E37DD5">
              <w:rPr>
                <w:rFonts w:ascii="Calibri" w:eastAsia="Calibri" w:hAnsi="Calibri" w:cs="Arial"/>
              </w:rPr>
              <w:t>The student develops technology skills. The student is expected to:</w:t>
            </w:r>
          </w:p>
          <w:p w14:paraId="26C1F52B" w14:textId="5449D0C4" w:rsidR="00E37DD5" w:rsidRPr="00E37DD5" w:rsidRDefault="00E37DD5" w:rsidP="00E37DD5">
            <w:pPr>
              <w:numPr>
                <w:ilvl w:val="0"/>
                <w:numId w:val="6"/>
              </w:numPr>
              <w:spacing w:before="120" w:after="120"/>
              <w:contextualSpacing/>
              <w:rPr>
                <w:rFonts w:ascii="Calibri" w:eastAsia="Calibri" w:hAnsi="Calibri" w:cs="Arial"/>
              </w:rPr>
            </w:pPr>
            <w:r w:rsidRPr="00E37DD5">
              <w:rPr>
                <w:rFonts w:ascii="Calibri" w:eastAsia="Calibri" w:hAnsi="Calibri" w:cs="Arial"/>
              </w:rPr>
              <w:t>describe the role of technology in the instructional process</w:t>
            </w:r>
            <w:r w:rsidR="004149D3">
              <w:rPr>
                <w:rFonts w:ascii="Calibri" w:eastAsia="Calibri" w:hAnsi="Calibri" w:cs="Arial"/>
              </w:rPr>
              <w:t>;</w:t>
            </w:r>
          </w:p>
          <w:p w14:paraId="79E735FA" w14:textId="2EDACC7D" w:rsidR="00E37DD5" w:rsidRPr="00E37DD5" w:rsidRDefault="00E37DD5" w:rsidP="00E37DD5">
            <w:pPr>
              <w:numPr>
                <w:ilvl w:val="0"/>
                <w:numId w:val="6"/>
              </w:numPr>
              <w:spacing w:before="120" w:after="120"/>
              <w:contextualSpacing/>
              <w:rPr>
                <w:rFonts w:ascii="Calibri" w:eastAsia="Calibri" w:hAnsi="Calibri" w:cs="Arial"/>
              </w:rPr>
            </w:pPr>
            <w:r w:rsidRPr="00E37DD5">
              <w:rPr>
                <w:rFonts w:ascii="Calibri" w:eastAsia="Calibri" w:hAnsi="Calibri" w:cs="Arial"/>
              </w:rPr>
              <w:t>use technology applications appropriate for specific subject matter and student needs</w:t>
            </w:r>
            <w:r w:rsidR="004149D3">
              <w:rPr>
                <w:rFonts w:ascii="Calibri" w:eastAsia="Calibri" w:hAnsi="Calibri" w:cs="Arial"/>
              </w:rPr>
              <w:t>;</w:t>
            </w:r>
          </w:p>
        </w:tc>
      </w:tr>
      <w:tr w:rsidR="00E37DD5" w:rsidRPr="00E37DD5" w14:paraId="27BDA645" w14:textId="77777777" w:rsidTr="00B34B8B">
        <w:trPr>
          <w:trHeight w:val="420"/>
        </w:trPr>
        <w:tc>
          <w:tcPr>
            <w:tcW w:w="1525" w:type="dxa"/>
            <w:hideMark/>
          </w:tcPr>
          <w:p w14:paraId="6F689C78" w14:textId="77777777" w:rsidR="00E37DD5" w:rsidRPr="00E37DD5" w:rsidRDefault="00E37DD5" w:rsidP="00E37DD5">
            <w:pPr>
              <w:spacing w:before="120" w:after="120"/>
              <w:rPr>
                <w:rFonts w:ascii="Calibri" w:eastAsia="Calibri" w:hAnsi="Calibri" w:cs="Arial"/>
                <w:b/>
                <w:bCs/>
                <w:sz w:val="24"/>
                <w:szCs w:val="24"/>
              </w:rPr>
            </w:pPr>
            <w:r w:rsidRPr="00E37DD5">
              <w:rPr>
                <w:rFonts w:ascii="Calibri" w:eastAsia="Calibri" w:hAnsi="Calibri" w:cs="Arial"/>
                <w:b/>
                <w:bCs/>
                <w:sz w:val="24"/>
                <w:szCs w:val="24"/>
              </w:rPr>
              <w:t xml:space="preserve">Objectives </w:t>
            </w:r>
          </w:p>
        </w:tc>
        <w:tc>
          <w:tcPr>
            <w:tcW w:w="7825" w:type="dxa"/>
            <w:gridSpan w:val="3"/>
            <w:hideMark/>
          </w:tcPr>
          <w:p w14:paraId="1B47ACD2" w14:textId="1AE3B6B9" w:rsidR="00E37DD5" w:rsidRPr="00E37DD5" w:rsidRDefault="00E37DD5" w:rsidP="00E37DD5">
            <w:pPr>
              <w:spacing w:before="120" w:after="120"/>
              <w:ind w:left="432" w:hanging="288"/>
              <w:contextualSpacing/>
              <w:rPr>
                <w:rFonts w:ascii="Calibri" w:eastAsia="Calibri" w:hAnsi="Calibri" w:cs="Arial"/>
              </w:rPr>
            </w:pPr>
            <w:r w:rsidRPr="00E37DD5">
              <w:rPr>
                <w:rFonts w:ascii="Calibri" w:eastAsia="Calibri" w:hAnsi="Calibri" w:cs="Arial"/>
              </w:rPr>
              <w:t>•</w:t>
            </w:r>
            <w:r w:rsidRPr="00E37DD5">
              <w:rPr>
                <w:rFonts w:ascii="Calibri" w:eastAsia="Calibri" w:hAnsi="Calibri" w:cs="Arial"/>
              </w:rPr>
              <w:tab/>
              <w:t>Define Universal Design for Learning and explain its purpose</w:t>
            </w:r>
            <w:r w:rsidR="004149D3">
              <w:rPr>
                <w:rFonts w:ascii="Calibri" w:eastAsia="Calibri" w:hAnsi="Calibri" w:cs="Arial"/>
              </w:rPr>
              <w:t>.</w:t>
            </w:r>
          </w:p>
        </w:tc>
      </w:tr>
      <w:tr w:rsidR="00E37DD5" w:rsidRPr="00E37DD5" w14:paraId="7C885E5F" w14:textId="77777777" w:rsidTr="00B34B8B">
        <w:trPr>
          <w:trHeight w:val="420"/>
        </w:trPr>
        <w:tc>
          <w:tcPr>
            <w:tcW w:w="1525" w:type="dxa"/>
          </w:tcPr>
          <w:p w14:paraId="31A05E76" w14:textId="77777777" w:rsidR="00E37DD5" w:rsidRPr="00E37DD5" w:rsidRDefault="00E37DD5" w:rsidP="00E37DD5">
            <w:pPr>
              <w:spacing w:before="120" w:after="120"/>
              <w:rPr>
                <w:rFonts w:ascii="Calibri" w:eastAsia="Calibri" w:hAnsi="Calibri" w:cs="Arial"/>
                <w:b/>
                <w:bCs/>
                <w:sz w:val="24"/>
                <w:szCs w:val="24"/>
              </w:rPr>
            </w:pPr>
            <w:r w:rsidRPr="00E37DD5">
              <w:rPr>
                <w:rFonts w:ascii="Calibri" w:eastAsia="Calibri" w:hAnsi="Calibri" w:cs="Arial"/>
                <w:b/>
                <w:bCs/>
                <w:sz w:val="24"/>
                <w:szCs w:val="24"/>
              </w:rPr>
              <w:t>Rationale/</w:t>
            </w:r>
            <w:r w:rsidRPr="00E37DD5">
              <w:rPr>
                <w:rFonts w:ascii="Calibri" w:eastAsia="Calibri" w:hAnsi="Calibri" w:cs="Arial"/>
                <w:b/>
                <w:bCs/>
                <w:sz w:val="24"/>
                <w:szCs w:val="24"/>
              </w:rPr>
              <w:br/>
              <w:t xml:space="preserve">Summary </w:t>
            </w:r>
          </w:p>
        </w:tc>
        <w:tc>
          <w:tcPr>
            <w:tcW w:w="7825" w:type="dxa"/>
            <w:gridSpan w:val="3"/>
          </w:tcPr>
          <w:p w14:paraId="7054B3F3" w14:textId="77777777" w:rsidR="00E37DD5" w:rsidRPr="00E37DD5" w:rsidRDefault="00E37DD5" w:rsidP="00E37DD5">
            <w:pPr>
              <w:spacing w:before="120" w:after="120"/>
              <w:rPr>
                <w:rFonts w:ascii="Calibri" w:eastAsia="Calibri" w:hAnsi="Calibri" w:cs="Arial"/>
              </w:rPr>
            </w:pPr>
            <w:r w:rsidRPr="00E37DD5">
              <w:rPr>
                <w:rFonts w:ascii="Calibri" w:eastAsia="Calibri" w:hAnsi="Calibri" w:cs="Arial"/>
              </w:rPr>
              <w:t xml:space="preserve">For years, teachers have been told to “teach to the middle,” meaning they develop instruction that targets the average students in the class. In this lesson, students will watch a TED Talk video titled “The Myth of Average” to explore why teaching to the middle or average is not the best approach to learning. Students will be introduced to Universal Design for Learning and consider how UDL can be used to support learning for all students. </w:t>
            </w:r>
          </w:p>
        </w:tc>
      </w:tr>
      <w:tr w:rsidR="00E37DD5" w:rsidRPr="00E37DD5" w14:paraId="206F7503" w14:textId="77777777" w:rsidTr="00B34B8B">
        <w:trPr>
          <w:trHeight w:val="420"/>
        </w:trPr>
        <w:tc>
          <w:tcPr>
            <w:tcW w:w="1525" w:type="dxa"/>
          </w:tcPr>
          <w:p w14:paraId="16994E56" w14:textId="77777777" w:rsidR="00E37DD5" w:rsidRPr="00E37DD5" w:rsidRDefault="00E37DD5" w:rsidP="00E37DD5">
            <w:pPr>
              <w:spacing w:before="120" w:after="120"/>
              <w:rPr>
                <w:rFonts w:ascii="Calibri" w:eastAsia="Calibri" w:hAnsi="Calibri" w:cs="Arial"/>
                <w:b/>
                <w:bCs/>
                <w:sz w:val="24"/>
                <w:szCs w:val="24"/>
              </w:rPr>
            </w:pPr>
            <w:r w:rsidRPr="00E37DD5">
              <w:rPr>
                <w:rFonts w:ascii="Calibri" w:eastAsia="Calibri" w:hAnsi="Calibri" w:cs="Arial"/>
                <w:b/>
                <w:bCs/>
                <w:sz w:val="24"/>
                <w:szCs w:val="24"/>
              </w:rPr>
              <w:t xml:space="preserve">Formative Assessment and Exemplar Response </w:t>
            </w:r>
          </w:p>
        </w:tc>
        <w:tc>
          <w:tcPr>
            <w:tcW w:w="7825" w:type="dxa"/>
            <w:gridSpan w:val="3"/>
          </w:tcPr>
          <w:p w14:paraId="125EFB68" w14:textId="77777777" w:rsidR="00E37DD5" w:rsidRPr="00E37DD5" w:rsidRDefault="00E37DD5" w:rsidP="00E37DD5">
            <w:pPr>
              <w:spacing w:before="120" w:after="120"/>
              <w:rPr>
                <w:rFonts w:ascii="Calibri" w:eastAsia="Calibri" w:hAnsi="Calibri" w:cs="Arial"/>
              </w:rPr>
            </w:pPr>
            <w:r w:rsidRPr="00E37DD5">
              <w:rPr>
                <w:rFonts w:ascii="Calibri" w:eastAsia="Calibri" w:hAnsi="Calibri" w:cs="Arial"/>
              </w:rPr>
              <w:t>Students will respond to the following multiple-choice questions:</w:t>
            </w:r>
          </w:p>
          <w:p w14:paraId="60DF872B" w14:textId="77777777" w:rsidR="00E37DD5" w:rsidRPr="00E37DD5" w:rsidRDefault="00E37DD5" w:rsidP="00E37DD5">
            <w:pPr>
              <w:numPr>
                <w:ilvl w:val="0"/>
                <w:numId w:val="9"/>
              </w:numPr>
              <w:contextualSpacing/>
              <w:rPr>
                <w:rFonts w:ascii="Calibri" w:eastAsia="Calibri" w:hAnsi="Calibri" w:cs="Arial"/>
              </w:rPr>
            </w:pPr>
            <w:r w:rsidRPr="00E37DD5">
              <w:rPr>
                <w:rFonts w:ascii="Calibri" w:eastAsia="Calibri" w:hAnsi="Calibri" w:cs="Arial"/>
              </w:rPr>
              <w:t>What is the impact of designing for the average?</w:t>
            </w:r>
          </w:p>
          <w:p w14:paraId="7A5153E9" w14:textId="77777777" w:rsidR="00E37DD5" w:rsidRPr="00E37DD5" w:rsidRDefault="00E37DD5" w:rsidP="00E37DD5">
            <w:pPr>
              <w:numPr>
                <w:ilvl w:val="0"/>
                <w:numId w:val="9"/>
              </w:numPr>
              <w:contextualSpacing/>
              <w:rPr>
                <w:rFonts w:ascii="Calibri" w:eastAsia="Calibri" w:hAnsi="Calibri" w:cs="Arial"/>
              </w:rPr>
            </w:pPr>
            <w:r w:rsidRPr="00E37DD5">
              <w:rPr>
                <w:rFonts w:ascii="Calibri" w:eastAsia="Calibri" w:hAnsi="Calibri" w:cs="Arial"/>
              </w:rPr>
              <w:t>Which of the following are instructional practices can teachers use to provide a flexible learning environment?</w:t>
            </w:r>
          </w:p>
          <w:p w14:paraId="1D0D02F0" w14:textId="77777777" w:rsidR="00E37DD5" w:rsidRPr="00E37DD5" w:rsidRDefault="00E37DD5" w:rsidP="00E37DD5">
            <w:pPr>
              <w:numPr>
                <w:ilvl w:val="0"/>
                <w:numId w:val="9"/>
              </w:numPr>
              <w:contextualSpacing/>
              <w:rPr>
                <w:rFonts w:ascii="Calibri" w:eastAsia="Calibri" w:hAnsi="Calibri" w:cs="Arial"/>
              </w:rPr>
            </w:pPr>
            <w:r w:rsidRPr="00E37DD5">
              <w:rPr>
                <w:rFonts w:ascii="Calibri" w:eastAsia="Calibri" w:hAnsi="Calibri" w:cs="Arial"/>
              </w:rPr>
              <w:t>What does it mean to “design to the edges”?</w:t>
            </w:r>
          </w:p>
          <w:p w14:paraId="17367D3E" w14:textId="77777777" w:rsidR="00E37DD5" w:rsidRPr="00E37DD5" w:rsidRDefault="00E37DD5" w:rsidP="00E37DD5">
            <w:pPr>
              <w:spacing w:before="120" w:after="120"/>
              <w:rPr>
                <w:rFonts w:ascii="Calibri" w:eastAsia="Calibri" w:hAnsi="Calibri" w:cs="Arial"/>
              </w:rPr>
            </w:pPr>
            <w:r w:rsidRPr="00E37DD5">
              <w:rPr>
                <w:rFonts w:ascii="Calibri" w:eastAsia="Calibri" w:hAnsi="Calibri" w:cs="Arial"/>
                <w:i/>
                <w:iCs/>
              </w:rPr>
              <w:t>See Exit Ticket Answer Key for exemplar response.</w:t>
            </w:r>
          </w:p>
        </w:tc>
      </w:tr>
      <w:tr w:rsidR="00E37DD5" w:rsidRPr="00E37DD5" w14:paraId="2535B7C7" w14:textId="77777777" w:rsidTr="00B34B8B">
        <w:trPr>
          <w:trHeight w:val="420"/>
        </w:trPr>
        <w:tc>
          <w:tcPr>
            <w:tcW w:w="1525" w:type="dxa"/>
          </w:tcPr>
          <w:p w14:paraId="6EE8C47C" w14:textId="77777777" w:rsidR="00E37DD5" w:rsidRPr="00E37DD5" w:rsidRDefault="00E37DD5" w:rsidP="00E37DD5">
            <w:pPr>
              <w:spacing w:before="120" w:after="120"/>
              <w:rPr>
                <w:rFonts w:ascii="Calibri" w:eastAsia="Calibri" w:hAnsi="Calibri" w:cs="Arial"/>
                <w:b/>
                <w:bCs/>
                <w:sz w:val="24"/>
                <w:szCs w:val="24"/>
              </w:rPr>
            </w:pPr>
            <w:r w:rsidRPr="00E37DD5">
              <w:rPr>
                <w:rFonts w:ascii="Calibri" w:eastAsia="Calibri" w:hAnsi="Calibri" w:cs="Arial"/>
                <w:b/>
                <w:bCs/>
                <w:sz w:val="24"/>
                <w:szCs w:val="24"/>
              </w:rPr>
              <w:lastRenderedPageBreak/>
              <w:t xml:space="preserve">Vocabulary </w:t>
            </w:r>
          </w:p>
        </w:tc>
        <w:tc>
          <w:tcPr>
            <w:tcW w:w="1710" w:type="dxa"/>
            <w:gridSpan w:val="2"/>
          </w:tcPr>
          <w:p w14:paraId="72C6C56D" w14:textId="77777777" w:rsidR="00E37DD5" w:rsidRPr="00E37DD5" w:rsidRDefault="00E37DD5" w:rsidP="00E37DD5">
            <w:pPr>
              <w:spacing w:before="120" w:after="120"/>
              <w:rPr>
                <w:rFonts w:ascii="Calibri" w:eastAsia="Calibri" w:hAnsi="Calibri" w:cs="Arial"/>
              </w:rPr>
            </w:pPr>
            <w:r w:rsidRPr="00E37DD5">
              <w:rPr>
                <w:rFonts w:ascii="Calibri" w:eastAsia="Calibri" w:hAnsi="Calibri" w:cs="Arial"/>
              </w:rPr>
              <w:t>Universal Design for Learning (UDL)</w:t>
            </w:r>
          </w:p>
        </w:tc>
        <w:tc>
          <w:tcPr>
            <w:tcW w:w="6115" w:type="dxa"/>
          </w:tcPr>
          <w:p w14:paraId="4E90D484" w14:textId="77777777" w:rsidR="00E37DD5" w:rsidRPr="00E37DD5" w:rsidRDefault="00E37DD5" w:rsidP="00E37DD5">
            <w:pPr>
              <w:spacing w:before="120" w:after="120"/>
              <w:rPr>
                <w:rFonts w:ascii="Calibri" w:eastAsia="Calibri" w:hAnsi="Calibri" w:cs="Arial"/>
              </w:rPr>
            </w:pPr>
            <w:r w:rsidRPr="00E37DD5">
              <w:rPr>
                <w:rFonts w:ascii="Calibri" w:eastAsia="Calibri" w:hAnsi="Calibri" w:cs="Arial"/>
              </w:rPr>
              <w:t>An educational framework to guide the development of flexible learning environments that can accommodate individual learning differences through engagement, representation, and expression. UDL minimizes barriers and maximizes learning for all students.</w:t>
            </w:r>
          </w:p>
        </w:tc>
      </w:tr>
    </w:tbl>
    <w:p w14:paraId="18D80F62" w14:textId="77777777" w:rsidR="00E37DD5" w:rsidRPr="00E37DD5" w:rsidRDefault="00E37DD5" w:rsidP="00E37DD5">
      <w:pPr>
        <w:rPr>
          <w:rFonts w:ascii="Calibri" w:eastAsia="Calibri" w:hAnsi="Calibri" w:cs="Arial"/>
        </w:rPr>
      </w:pPr>
    </w:p>
    <w:tbl>
      <w:tblPr>
        <w:tblStyle w:val="TableGrid"/>
        <w:tblW w:w="5000" w:type="pct"/>
        <w:tblLayout w:type="fixed"/>
        <w:tblLook w:val="04A0" w:firstRow="1" w:lastRow="0" w:firstColumn="1" w:lastColumn="0" w:noHBand="0" w:noVBand="1"/>
      </w:tblPr>
      <w:tblGrid>
        <w:gridCol w:w="985"/>
        <w:gridCol w:w="6787"/>
        <w:gridCol w:w="1578"/>
      </w:tblGrid>
      <w:tr w:rsidR="00E37DD5" w:rsidRPr="00E37DD5" w14:paraId="50A03F7C" w14:textId="77777777" w:rsidTr="004149D3">
        <w:trPr>
          <w:trHeight w:val="420"/>
          <w:tblHeader/>
        </w:trPr>
        <w:tc>
          <w:tcPr>
            <w:tcW w:w="985" w:type="dxa"/>
            <w:vAlign w:val="center"/>
            <w:hideMark/>
          </w:tcPr>
          <w:p w14:paraId="33D2DE05" w14:textId="77777777" w:rsidR="00E37DD5" w:rsidRPr="00E37DD5" w:rsidRDefault="00E37DD5" w:rsidP="00E37DD5">
            <w:pPr>
              <w:spacing w:before="120" w:after="120"/>
              <w:jc w:val="center"/>
              <w:rPr>
                <w:rFonts w:ascii="Calibri" w:eastAsia="Calibri" w:hAnsi="Calibri" w:cs="Arial"/>
                <w:b/>
                <w:bCs/>
              </w:rPr>
            </w:pPr>
            <w:r w:rsidRPr="00E37DD5">
              <w:rPr>
                <w:rFonts w:ascii="Calibri" w:eastAsia="Calibri" w:hAnsi="Calibri" w:cs="Arial"/>
                <w:b/>
                <w:bCs/>
              </w:rPr>
              <w:t>Est Time</w:t>
            </w:r>
          </w:p>
        </w:tc>
        <w:tc>
          <w:tcPr>
            <w:tcW w:w="6787" w:type="dxa"/>
            <w:vAlign w:val="center"/>
          </w:tcPr>
          <w:p w14:paraId="3B9C413B" w14:textId="77777777" w:rsidR="00E37DD5" w:rsidRPr="00E37DD5" w:rsidRDefault="00E37DD5" w:rsidP="00E37DD5">
            <w:pPr>
              <w:spacing w:before="120" w:after="120"/>
              <w:jc w:val="center"/>
              <w:rPr>
                <w:rFonts w:ascii="Calibri" w:eastAsia="Calibri" w:hAnsi="Calibri" w:cs="Arial"/>
                <w:b/>
                <w:bCs/>
              </w:rPr>
            </w:pPr>
            <w:r w:rsidRPr="00E37DD5">
              <w:rPr>
                <w:rFonts w:ascii="Calibri" w:eastAsia="Calibri" w:hAnsi="Calibri" w:cs="Arial"/>
                <w:b/>
                <w:bCs/>
              </w:rPr>
              <w:t>Instructional Activities (including formative assessments)</w:t>
            </w:r>
          </w:p>
        </w:tc>
        <w:tc>
          <w:tcPr>
            <w:tcW w:w="1578" w:type="dxa"/>
            <w:vAlign w:val="center"/>
            <w:hideMark/>
          </w:tcPr>
          <w:p w14:paraId="747F3EFC" w14:textId="77777777" w:rsidR="00E37DD5" w:rsidRPr="00E37DD5" w:rsidRDefault="00E37DD5" w:rsidP="00E37DD5">
            <w:pPr>
              <w:spacing w:before="120" w:after="120"/>
              <w:jc w:val="center"/>
              <w:rPr>
                <w:rFonts w:ascii="Calibri" w:eastAsia="Calibri" w:hAnsi="Calibri" w:cs="Arial"/>
                <w:b/>
                <w:bCs/>
              </w:rPr>
            </w:pPr>
            <w:r w:rsidRPr="00E37DD5">
              <w:rPr>
                <w:rFonts w:ascii="Calibri" w:eastAsia="Calibri" w:hAnsi="Calibri" w:cs="Arial"/>
                <w:b/>
                <w:bCs/>
              </w:rPr>
              <w:t>Materials</w:t>
            </w:r>
          </w:p>
        </w:tc>
      </w:tr>
      <w:tr w:rsidR="00E37DD5" w:rsidRPr="00E37DD5" w14:paraId="4AD7ECA6" w14:textId="77777777" w:rsidTr="004149D3">
        <w:trPr>
          <w:trHeight w:val="420"/>
        </w:trPr>
        <w:tc>
          <w:tcPr>
            <w:tcW w:w="985" w:type="dxa"/>
          </w:tcPr>
          <w:p w14:paraId="2EB04E4A" w14:textId="77777777" w:rsidR="00E37DD5" w:rsidRPr="00E37DD5" w:rsidRDefault="00E37DD5" w:rsidP="00E37DD5">
            <w:pPr>
              <w:spacing w:before="120" w:after="120"/>
              <w:jc w:val="center"/>
              <w:rPr>
                <w:rFonts w:ascii="Calibri" w:eastAsia="Calibri" w:hAnsi="Calibri" w:cs="Arial"/>
              </w:rPr>
            </w:pPr>
            <w:r w:rsidRPr="00E37DD5">
              <w:rPr>
                <w:rFonts w:ascii="Calibri" w:eastAsia="Calibri" w:hAnsi="Calibri" w:cs="Arial"/>
              </w:rPr>
              <w:t>4 mins</w:t>
            </w:r>
          </w:p>
        </w:tc>
        <w:tc>
          <w:tcPr>
            <w:tcW w:w="6787" w:type="dxa"/>
          </w:tcPr>
          <w:p w14:paraId="0362234E" w14:textId="516038D7" w:rsidR="00E37DD5" w:rsidRPr="00E467B7" w:rsidRDefault="00E37DD5" w:rsidP="00E467B7">
            <w:pPr>
              <w:spacing w:before="120" w:after="120"/>
              <w:rPr>
                <w:rFonts w:ascii="Calibri" w:eastAsia="Calibri" w:hAnsi="Calibri" w:cs="Arial"/>
              </w:rPr>
            </w:pPr>
            <w:r w:rsidRPr="00E37DD5">
              <w:rPr>
                <w:rFonts w:ascii="Calibri" w:eastAsia="Calibri" w:hAnsi="Calibri" w:cs="Arial"/>
              </w:rPr>
              <w:t>Bellringer:</w:t>
            </w:r>
            <w:r w:rsidRPr="00E37DD5">
              <w:rPr>
                <w:rFonts w:ascii="Calibri" w:eastAsia="Calibri" w:hAnsi="Calibri" w:cs="Arial"/>
                <w:b/>
                <w:bCs/>
              </w:rPr>
              <w:t xml:space="preserve"> </w:t>
            </w:r>
            <w:r w:rsidRPr="00E37DD5">
              <w:rPr>
                <w:rFonts w:ascii="Calibri" w:eastAsia="Calibri" w:hAnsi="Calibri" w:cs="Arial"/>
              </w:rPr>
              <w:t xml:space="preserve">The coach of a high-school girls’ basketball team is buying shoes for the team. Since the average shoe size of a 16-year-old is a women’s 8.5, she buys everyone the same size. Provide three reasons why this </w:t>
            </w:r>
            <w:proofErr w:type="gramStart"/>
            <w:r w:rsidRPr="00E37DD5">
              <w:rPr>
                <w:rFonts w:ascii="Calibri" w:eastAsia="Calibri" w:hAnsi="Calibri" w:cs="Arial"/>
              </w:rPr>
              <w:t>isn’t</w:t>
            </w:r>
            <w:proofErr w:type="gramEnd"/>
            <w:r w:rsidRPr="00E37DD5">
              <w:rPr>
                <w:rFonts w:ascii="Calibri" w:eastAsia="Calibri" w:hAnsi="Calibri" w:cs="Arial"/>
              </w:rPr>
              <w:t xml:space="preserve"> a good idea.</w:t>
            </w:r>
          </w:p>
        </w:tc>
        <w:tc>
          <w:tcPr>
            <w:tcW w:w="1578" w:type="dxa"/>
          </w:tcPr>
          <w:p w14:paraId="66F11C4F" w14:textId="77777777" w:rsidR="00E37DD5" w:rsidRPr="00E37DD5" w:rsidRDefault="00E37DD5" w:rsidP="00E37DD5">
            <w:pPr>
              <w:spacing w:before="120" w:after="120"/>
              <w:jc w:val="center"/>
              <w:rPr>
                <w:rFonts w:ascii="Calibri" w:eastAsia="Calibri" w:hAnsi="Calibri" w:cs="Arial"/>
              </w:rPr>
            </w:pPr>
            <w:r w:rsidRPr="00E37DD5">
              <w:rPr>
                <w:rFonts w:ascii="Calibri" w:eastAsia="Calibri" w:hAnsi="Calibri" w:cs="Arial"/>
              </w:rPr>
              <w:t>Student Guide</w:t>
            </w:r>
          </w:p>
        </w:tc>
      </w:tr>
      <w:tr w:rsidR="00E37DD5" w:rsidRPr="00E37DD5" w14:paraId="6EC1CFE9" w14:textId="77777777" w:rsidTr="004149D3">
        <w:trPr>
          <w:cantSplit w:val="0"/>
          <w:trHeight w:val="420"/>
        </w:trPr>
        <w:tc>
          <w:tcPr>
            <w:tcW w:w="985" w:type="dxa"/>
          </w:tcPr>
          <w:p w14:paraId="589E7000" w14:textId="2306BED0" w:rsidR="00E37DD5" w:rsidRPr="00E37DD5" w:rsidRDefault="00E37DD5" w:rsidP="00E37DD5">
            <w:pPr>
              <w:spacing w:before="120" w:after="120"/>
              <w:jc w:val="center"/>
              <w:rPr>
                <w:rFonts w:ascii="Calibri" w:eastAsia="Calibri" w:hAnsi="Calibri" w:cs="Arial"/>
              </w:rPr>
            </w:pPr>
            <w:r w:rsidRPr="00E37DD5">
              <w:rPr>
                <w:rFonts w:ascii="Calibri" w:eastAsia="Calibri" w:hAnsi="Calibri" w:cs="Arial"/>
              </w:rPr>
              <w:t xml:space="preserve">1 </w:t>
            </w:r>
            <w:r w:rsidR="00442427" w:rsidRPr="00E37DD5">
              <w:rPr>
                <w:rFonts w:ascii="Calibri" w:eastAsia="Calibri" w:hAnsi="Calibri" w:cs="Arial"/>
              </w:rPr>
              <w:t>min</w:t>
            </w:r>
          </w:p>
        </w:tc>
        <w:tc>
          <w:tcPr>
            <w:tcW w:w="6787" w:type="dxa"/>
          </w:tcPr>
          <w:p w14:paraId="513B85B8" w14:textId="77777777" w:rsidR="00E37DD5" w:rsidRPr="00E37DD5" w:rsidRDefault="00E37DD5" w:rsidP="00E37DD5">
            <w:pPr>
              <w:spacing w:before="120" w:after="120"/>
              <w:rPr>
                <w:rFonts w:ascii="Calibri" w:eastAsia="Calibri" w:hAnsi="Calibri" w:cs="Arial"/>
              </w:rPr>
            </w:pPr>
            <w:r w:rsidRPr="00E37DD5">
              <w:rPr>
                <w:rFonts w:ascii="Calibri" w:eastAsia="Calibri" w:hAnsi="Calibri" w:cs="Arial"/>
              </w:rPr>
              <w:t>T: Why isn’t this the best approach?</w:t>
            </w:r>
          </w:p>
          <w:p w14:paraId="7385B5E3" w14:textId="77777777" w:rsidR="00E37DD5" w:rsidRPr="00E37DD5" w:rsidRDefault="00E37DD5" w:rsidP="00E37DD5">
            <w:pPr>
              <w:spacing w:before="120" w:after="120"/>
              <w:rPr>
                <w:rFonts w:ascii="Calibri" w:eastAsia="Calibri" w:hAnsi="Calibri" w:cs="Arial"/>
              </w:rPr>
            </w:pPr>
            <w:r w:rsidRPr="00E37DD5">
              <w:rPr>
                <w:rFonts w:ascii="Calibri" w:eastAsia="Calibri" w:hAnsi="Calibri" w:cs="Arial"/>
              </w:rPr>
              <w:t xml:space="preserve">S: Because not everyone wears a women’s size 8.5 shoe. By putting all players in the same shoe size, they will likely not be able to play at the same skill level as they normally would. If the shoes are too big, it might cause a player to trip and get injured. If the shoe is too small, it </w:t>
            </w:r>
            <w:proofErr w:type="gramStart"/>
            <w:r w:rsidRPr="00E37DD5">
              <w:rPr>
                <w:rFonts w:ascii="Calibri" w:eastAsia="Calibri" w:hAnsi="Calibri" w:cs="Arial"/>
              </w:rPr>
              <w:t>wouldn’t</w:t>
            </w:r>
            <w:proofErr w:type="gramEnd"/>
            <w:r w:rsidRPr="00E37DD5">
              <w:rPr>
                <w:rFonts w:ascii="Calibri" w:eastAsia="Calibri" w:hAnsi="Calibri" w:cs="Arial"/>
              </w:rPr>
              <w:t xml:space="preserve"> fit the players foot, meaning they either wouldn’t be able to play at all or would get blisters from the shoe rubbing their foot.  </w:t>
            </w:r>
          </w:p>
          <w:p w14:paraId="6B9FC1B2" w14:textId="77777777" w:rsidR="00E37DD5" w:rsidRPr="00E37DD5" w:rsidRDefault="00E37DD5" w:rsidP="00E37DD5">
            <w:pPr>
              <w:spacing w:before="120" w:after="120"/>
              <w:rPr>
                <w:rFonts w:ascii="Calibri" w:eastAsia="Calibri" w:hAnsi="Calibri" w:cs="Arial"/>
              </w:rPr>
            </w:pPr>
            <w:r w:rsidRPr="00E37DD5">
              <w:rPr>
                <w:rFonts w:ascii="Calibri" w:eastAsia="Calibri" w:hAnsi="Calibri" w:cs="Arial"/>
              </w:rPr>
              <w:t>T: How does this relate to student learning?</w:t>
            </w:r>
          </w:p>
          <w:p w14:paraId="6AD6A9CB" w14:textId="77777777" w:rsidR="00E37DD5" w:rsidRPr="00E37DD5" w:rsidRDefault="00E37DD5" w:rsidP="00E37DD5">
            <w:pPr>
              <w:spacing w:before="120" w:after="120"/>
              <w:rPr>
                <w:rFonts w:ascii="Calibri" w:eastAsia="Calibri" w:hAnsi="Calibri" w:cs="Arial"/>
              </w:rPr>
            </w:pPr>
            <w:r w:rsidRPr="00E37DD5">
              <w:rPr>
                <w:rFonts w:ascii="Calibri" w:eastAsia="Calibri" w:hAnsi="Calibri" w:cs="Arial"/>
              </w:rPr>
              <w:t xml:space="preserve">S: Students learn things in different ways. What works for one student may not work for another. </w:t>
            </w:r>
          </w:p>
        </w:tc>
        <w:tc>
          <w:tcPr>
            <w:tcW w:w="1578" w:type="dxa"/>
          </w:tcPr>
          <w:p w14:paraId="483CD2BF" w14:textId="77777777" w:rsidR="00E37DD5" w:rsidRPr="00E37DD5" w:rsidRDefault="00E37DD5" w:rsidP="00E37DD5">
            <w:pPr>
              <w:spacing w:before="120" w:after="120"/>
              <w:jc w:val="center"/>
              <w:rPr>
                <w:rFonts w:ascii="Calibri" w:eastAsia="Calibri" w:hAnsi="Calibri" w:cs="Arial"/>
              </w:rPr>
            </w:pPr>
            <w:r w:rsidRPr="00E37DD5">
              <w:rPr>
                <w:rFonts w:ascii="Calibri" w:eastAsia="Calibri" w:hAnsi="Calibri" w:cs="Arial"/>
              </w:rPr>
              <w:t>Student Guide</w:t>
            </w:r>
          </w:p>
          <w:p w14:paraId="606DC8EB" w14:textId="77777777" w:rsidR="00E37DD5" w:rsidRPr="00E37DD5" w:rsidRDefault="00E37DD5" w:rsidP="00E37DD5">
            <w:pPr>
              <w:spacing w:before="120" w:after="120"/>
              <w:jc w:val="center"/>
              <w:rPr>
                <w:rFonts w:ascii="Calibri" w:eastAsia="Calibri" w:hAnsi="Calibri" w:cs="Arial"/>
              </w:rPr>
            </w:pPr>
          </w:p>
        </w:tc>
      </w:tr>
      <w:tr w:rsidR="00E37DD5" w:rsidRPr="00E37DD5" w14:paraId="541CDEA2" w14:textId="77777777" w:rsidTr="004149D3">
        <w:trPr>
          <w:cantSplit w:val="0"/>
          <w:trHeight w:val="420"/>
        </w:trPr>
        <w:tc>
          <w:tcPr>
            <w:tcW w:w="985" w:type="dxa"/>
          </w:tcPr>
          <w:p w14:paraId="1C52171B" w14:textId="77777777" w:rsidR="00E37DD5" w:rsidRPr="00E37DD5" w:rsidRDefault="00E37DD5" w:rsidP="00E37DD5">
            <w:pPr>
              <w:spacing w:before="120" w:after="120"/>
              <w:jc w:val="center"/>
              <w:rPr>
                <w:rFonts w:ascii="Calibri" w:eastAsia="Calibri" w:hAnsi="Calibri" w:cs="Arial"/>
              </w:rPr>
            </w:pPr>
            <w:r w:rsidRPr="00E37DD5">
              <w:rPr>
                <w:rFonts w:ascii="Calibri" w:eastAsia="Calibri" w:hAnsi="Calibri" w:cs="Arial"/>
              </w:rPr>
              <w:t>27 mins</w:t>
            </w:r>
          </w:p>
        </w:tc>
        <w:tc>
          <w:tcPr>
            <w:tcW w:w="6787" w:type="dxa"/>
          </w:tcPr>
          <w:p w14:paraId="144D2B39" w14:textId="77777777" w:rsidR="00E37DD5" w:rsidRPr="00E37DD5" w:rsidRDefault="00E37DD5" w:rsidP="00E37DD5">
            <w:pPr>
              <w:spacing w:before="120" w:after="120"/>
              <w:contextualSpacing/>
              <w:rPr>
                <w:rFonts w:ascii="Calibri" w:eastAsia="Calibri" w:hAnsi="Calibri" w:cs="Arial"/>
                <w:b/>
                <w:bCs/>
              </w:rPr>
            </w:pPr>
            <w:r w:rsidRPr="00E37DD5">
              <w:rPr>
                <w:rFonts w:ascii="Calibri" w:eastAsia="Calibri" w:hAnsi="Calibri" w:cs="Arial"/>
                <w:b/>
                <w:bCs/>
              </w:rPr>
              <w:t>Introduction to Universal Design for Learning</w:t>
            </w:r>
          </w:p>
          <w:p w14:paraId="6F7FD6F6" w14:textId="77777777" w:rsidR="00E37DD5" w:rsidRPr="00E37DD5" w:rsidRDefault="00E37DD5" w:rsidP="00E37DD5">
            <w:pPr>
              <w:spacing w:before="120" w:after="120"/>
              <w:contextualSpacing/>
              <w:rPr>
                <w:rFonts w:ascii="Calibri" w:eastAsia="Calibri" w:hAnsi="Calibri" w:cs="Arial"/>
                <w:b/>
                <w:bCs/>
              </w:rPr>
            </w:pPr>
          </w:p>
          <w:p w14:paraId="1666907C" w14:textId="77777777" w:rsidR="00E37DD5" w:rsidRPr="00E37DD5" w:rsidRDefault="00E37DD5" w:rsidP="00E37DD5">
            <w:pPr>
              <w:spacing w:before="120" w:after="120"/>
              <w:ind w:left="288" w:hanging="144"/>
              <w:contextualSpacing/>
              <w:rPr>
                <w:rFonts w:ascii="Calibri" w:eastAsia="Calibri" w:hAnsi="Calibri" w:cs="Arial"/>
              </w:rPr>
            </w:pPr>
            <w:r w:rsidRPr="00E37DD5">
              <w:rPr>
                <w:rFonts w:ascii="Calibri" w:eastAsia="Calibri" w:hAnsi="Calibri" w:cs="Arial"/>
              </w:rPr>
              <w:t>T: We are going to watch a TED Talk video titled - The Myth of Average. We will pause throughout the video to discuss key points. As you watch, complete the questions in your student guide to prepare for discussion.</w:t>
            </w:r>
          </w:p>
          <w:p w14:paraId="77C194EC" w14:textId="77777777" w:rsidR="00E37DD5" w:rsidRPr="00E37DD5" w:rsidRDefault="00E37DD5" w:rsidP="00E37DD5">
            <w:pPr>
              <w:spacing w:before="120" w:after="120"/>
              <w:ind w:left="288" w:hanging="144"/>
              <w:contextualSpacing/>
              <w:rPr>
                <w:rFonts w:ascii="Calibri" w:eastAsia="Calibri" w:hAnsi="Calibri" w:cs="Arial"/>
              </w:rPr>
            </w:pPr>
          </w:p>
          <w:p w14:paraId="587B248F" w14:textId="77777777" w:rsidR="00E37DD5" w:rsidRPr="00E37DD5" w:rsidRDefault="00E37DD5" w:rsidP="00E37DD5">
            <w:pPr>
              <w:spacing w:before="120" w:after="120"/>
              <w:ind w:left="288" w:hanging="144"/>
              <w:contextualSpacing/>
              <w:rPr>
                <w:rFonts w:ascii="Calibri" w:eastAsia="Calibri" w:hAnsi="Calibri" w:cs="Arial"/>
              </w:rPr>
            </w:pPr>
            <w:r w:rsidRPr="00E37DD5">
              <w:rPr>
                <w:rFonts w:ascii="Calibri" w:eastAsia="Calibri" w:hAnsi="Calibri" w:cs="Arial"/>
              </w:rPr>
              <w:t>S: (Watch video and complete questions in student guide.)</w:t>
            </w:r>
          </w:p>
          <w:p w14:paraId="0736617D" w14:textId="77777777" w:rsidR="00E37DD5" w:rsidRPr="00E37DD5" w:rsidRDefault="00E37DD5" w:rsidP="00E37DD5">
            <w:pPr>
              <w:spacing w:before="120" w:after="120"/>
              <w:ind w:left="288" w:hanging="144"/>
              <w:contextualSpacing/>
              <w:rPr>
                <w:rFonts w:ascii="Calibri" w:eastAsia="Calibri" w:hAnsi="Calibri" w:cs="Arial"/>
              </w:rPr>
            </w:pPr>
          </w:p>
          <w:p w14:paraId="4C469C3A" w14:textId="77777777" w:rsidR="00E37DD5" w:rsidRPr="00E37DD5" w:rsidRDefault="00E37DD5" w:rsidP="00E37DD5">
            <w:pPr>
              <w:spacing w:before="120" w:after="120"/>
              <w:ind w:left="288" w:hanging="144"/>
              <w:contextualSpacing/>
              <w:rPr>
                <w:rFonts w:ascii="Calibri" w:eastAsia="Calibri" w:hAnsi="Calibri" w:cs="Arial"/>
              </w:rPr>
            </w:pPr>
            <w:r w:rsidRPr="00E37DD5">
              <w:rPr>
                <w:rFonts w:ascii="Calibri" w:eastAsia="Calibri" w:hAnsi="Calibri" w:cs="Arial"/>
              </w:rPr>
              <w:t>T: (Pause video at 1:49.) Turn to a partner and discuss the following question: How do you design one cockpit that can fit most individuals?</w:t>
            </w:r>
          </w:p>
          <w:p w14:paraId="4BE4302A" w14:textId="77777777" w:rsidR="00E37DD5" w:rsidRPr="00E37DD5" w:rsidRDefault="00E37DD5" w:rsidP="00E37DD5">
            <w:pPr>
              <w:spacing w:before="120" w:after="120"/>
              <w:ind w:left="288" w:hanging="144"/>
              <w:contextualSpacing/>
              <w:rPr>
                <w:rFonts w:ascii="Calibri" w:eastAsia="Calibri" w:hAnsi="Calibri" w:cs="Arial"/>
              </w:rPr>
            </w:pPr>
          </w:p>
          <w:p w14:paraId="0C18A5F6" w14:textId="77777777" w:rsidR="00E37DD5" w:rsidRPr="00E37DD5" w:rsidRDefault="00E37DD5" w:rsidP="00E37DD5">
            <w:pPr>
              <w:spacing w:before="120" w:after="120"/>
              <w:ind w:left="288" w:hanging="144"/>
              <w:contextualSpacing/>
              <w:rPr>
                <w:rFonts w:ascii="Calibri" w:eastAsia="Calibri" w:hAnsi="Calibri" w:cs="Arial"/>
              </w:rPr>
            </w:pPr>
            <w:r w:rsidRPr="00E37DD5">
              <w:rPr>
                <w:rFonts w:ascii="Calibri" w:eastAsia="Calibri" w:hAnsi="Calibri" w:cs="Arial"/>
              </w:rPr>
              <w:t>S: Student responses will vary.</w:t>
            </w:r>
          </w:p>
          <w:p w14:paraId="28A374A8" w14:textId="77777777" w:rsidR="00E37DD5" w:rsidRPr="00E37DD5" w:rsidRDefault="00E37DD5" w:rsidP="00E37DD5">
            <w:pPr>
              <w:spacing w:before="120" w:after="120"/>
              <w:ind w:left="288" w:hanging="144"/>
              <w:contextualSpacing/>
              <w:rPr>
                <w:rFonts w:ascii="Calibri" w:eastAsia="Calibri" w:hAnsi="Calibri" w:cs="Arial"/>
              </w:rPr>
            </w:pPr>
          </w:p>
          <w:p w14:paraId="21BF23E7" w14:textId="77777777" w:rsidR="00E37DD5" w:rsidRPr="00E37DD5" w:rsidRDefault="00E37DD5" w:rsidP="00E37DD5">
            <w:pPr>
              <w:spacing w:before="120" w:after="120"/>
              <w:ind w:left="288" w:hanging="144"/>
              <w:contextualSpacing/>
              <w:rPr>
                <w:rFonts w:ascii="Calibri" w:eastAsia="Calibri" w:hAnsi="Calibri" w:cs="Arial"/>
              </w:rPr>
            </w:pPr>
            <w:r w:rsidRPr="00E37DD5">
              <w:rPr>
                <w:rFonts w:ascii="Calibri" w:eastAsia="Calibri" w:hAnsi="Calibri" w:cs="Arial"/>
              </w:rPr>
              <w:t>T: (Pause video at 3:27). Why is designing for the average pilot wrong?</w:t>
            </w:r>
          </w:p>
          <w:p w14:paraId="3CD12AB6" w14:textId="77777777" w:rsidR="00E37DD5" w:rsidRPr="00E37DD5" w:rsidRDefault="00E37DD5" w:rsidP="00E37DD5">
            <w:pPr>
              <w:spacing w:before="120" w:after="120"/>
              <w:ind w:left="288" w:hanging="144"/>
              <w:contextualSpacing/>
              <w:rPr>
                <w:rFonts w:ascii="Calibri" w:eastAsia="Calibri" w:hAnsi="Calibri" w:cs="Arial"/>
              </w:rPr>
            </w:pPr>
          </w:p>
          <w:p w14:paraId="3F606122" w14:textId="77777777" w:rsidR="00E37DD5" w:rsidRPr="00E37DD5" w:rsidRDefault="00E37DD5" w:rsidP="00E37DD5">
            <w:pPr>
              <w:spacing w:before="120" w:after="120"/>
              <w:ind w:left="288" w:hanging="144"/>
              <w:contextualSpacing/>
              <w:rPr>
                <w:rFonts w:ascii="Calibri" w:eastAsia="Calibri" w:hAnsi="Calibri" w:cs="Arial"/>
              </w:rPr>
            </w:pPr>
            <w:r w:rsidRPr="00E37DD5">
              <w:rPr>
                <w:rFonts w:ascii="Calibri" w:eastAsia="Calibri" w:hAnsi="Calibri" w:cs="Arial"/>
              </w:rPr>
              <w:t>S: Because no two people are the exact same size on every dimension.</w:t>
            </w:r>
          </w:p>
          <w:p w14:paraId="6F7B2719" w14:textId="77777777" w:rsidR="00E37DD5" w:rsidRPr="00E37DD5" w:rsidRDefault="00E37DD5" w:rsidP="00E37DD5">
            <w:pPr>
              <w:spacing w:before="120" w:after="120"/>
              <w:ind w:left="288" w:hanging="144"/>
              <w:contextualSpacing/>
              <w:rPr>
                <w:rFonts w:ascii="Calibri" w:eastAsia="Calibri" w:hAnsi="Calibri" w:cs="Arial"/>
              </w:rPr>
            </w:pPr>
          </w:p>
          <w:p w14:paraId="6297CA70" w14:textId="77777777" w:rsidR="00E37DD5" w:rsidRPr="00E37DD5" w:rsidRDefault="00E37DD5" w:rsidP="00E37DD5">
            <w:pPr>
              <w:spacing w:before="120" w:after="120"/>
              <w:ind w:left="288" w:hanging="144"/>
              <w:contextualSpacing/>
              <w:rPr>
                <w:rFonts w:ascii="Calibri" w:eastAsia="Calibri" w:hAnsi="Calibri" w:cs="Arial"/>
              </w:rPr>
            </w:pPr>
            <w:r w:rsidRPr="00E37DD5">
              <w:rPr>
                <w:rFonts w:ascii="Calibri" w:eastAsia="Calibri" w:hAnsi="Calibri" w:cs="Arial"/>
              </w:rPr>
              <w:lastRenderedPageBreak/>
              <w:t xml:space="preserve">T: (Pause video at 8:25.) What does Todd mean by the quote: “When you design for the average, you design for no one.” </w:t>
            </w:r>
          </w:p>
          <w:p w14:paraId="743E1B4D" w14:textId="77777777" w:rsidR="00E37DD5" w:rsidRPr="00E37DD5" w:rsidRDefault="00E37DD5" w:rsidP="00E37DD5">
            <w:pPr>
              <w:spacing w:before="120" w:after="120"/>
              <w:ind w:left="288" w:hanging="144"/>
              <w:contextualSpacing/>
              <w:rPr>
                <w:rFonts w:ascii="Calibri" w:eastAsia="Calibri" w:hAnsi="Calibri" w:cs="Arial"/>
              </w:rPr>
            </w:pPr>
          </w:p>
          <w:p w14:paraId="0DAA5967" w14:textId="77777777" w:rsidR="00E37DD5" w:rsidRPr="00E37DD5" w:rsidRDefault="00E37DD5" w:rsidP="00E37DD5">
            <w:pPr>
              <w:spacing w:before="120" w:after="120"/>
              <w:ind w:left="288" w:hanging="144"/>
              <w:contextualSpacing/>
              <w:rPr>
                <w:rFonts w:ascii="Calibri" w:eastAsia="Calibri" w:hAnsi="Calibri" w:cs="Arial"/>
              </w:rPr>
            </w:pPr>
            <w:r w:rsidRPr="00E37DD5">
              <w:rPr>
                <w:rFonts w:ascii="Calibri" w:eastAsia="Calibri" w:hAnsi="Calibri" w:cs="Arial"/>
              </w:rPr>
              <w:t xml:space="preserve">S: If you design a learning environment for the average student, you </w:t>
            </w:r>
            <w:proofErr w:type="gramStart"/>
            <w:r w:rsidRPr="00E37DD5">
              <w:rPr>
                <w:rFonts w:ascii="Calibri" w:eastAsia="Calibri" w:hAnsi="Calibri" w:cs="Arial"/>
              </w:rPr>
              <w:t>aren’t</w:t>
            </w:r>
            <w:proofErr w:type="gramEnd"/>
            <w:r w:rsidRPr="00E37DD5">
              <w:rPr>
                <w:rFonts w:ascii="Calibri" w:eastAsia="Calibri" w:hAnsi="Calibri" w:cs="Arial"/>
              </w:rPr>
              <w:t xml:space="preserve"> going to meet the needs of any of the students. Designing for the average hurts everyone because no two students are the same on every dimension. </w:t>
            </w:r>
          </w:p>
          <w:p w14:paraId="5B3484C8" w14:textId="77777777" w:rsidR="00E37DD5" w:rsidRPr="00E37DD5" w:rsidRDefault="00E37DD5" w:rsidP="00E37DD5">
            <w:pPr>
              <w:spacing w:before="120" w:after="120"/>
              <w:ind w:left="432" w:hanging="288"/>
              <w:contextualSpacing/>
              <w:rPr>
                <w:rFonts w:ascii="Calibri" w:eastAsia="Calibri" w:hAnsi="Calibri" w:cs="Arial"/>
              </w:rPr>
            </w:pPr>
          </w:p>
          <w:p w14:paraId="08D6C79F" w14:textId="77777777" w:rsidR="00E37DD5" w:rsidRPr="00E37DD5" w:rsidRDefault="00E37DD5" w:rsidP="00E37DD5">
            <w:pPr>
              <w:spacing w:before="120" w:after="120"/>
              <w:ind w:left="288" w:hanging="144"/>
              <w:contextualSpacing/>
              <w:rPr>
                <w:rFonts w:ascii="Calibri" w:eastAsia="Calibri" w:hAnsi="Calibri" w:cs="Arial"/>
              </w:rPr>
            </w:pPr>
            <w:r w:rsidRPr="00E37DD5">
              <w:rPr>
                <w:rFonts w:ascii="Calibri" w:eastAsia="Calibri" w:hAnsi="Calibri" w:cs="Arial"/>
              </w:rPr>
              <w:t>T: (Pause video at 10:14.) What are two ways designing for the average destroys talent?</w:t>
            </w:r>
          </w:p>
          <w:p w14:paraId="32B4E5DF" w14:textId="77777777" w:rsidR="00E37DD5" w:rsidRPr="00E37DD5" w:rsidRDefault="00E37DD5" w:rsidP="00E37DD5">
            <w:pPr>
              <w:spacing w:before="120" w:after="120"/>
              <w:ind w:left="288" w:hanging="144"/>
              <w:contextualSpacing/>
              <w:rPr>
                <w:rFonts w:ascii="Calibri" w:eastAsia="Calibri" w:hAnsi="Calibri" w:cs="Arial"/>
              </w:rPr>
            </w:pPr>
          </w:p>
          <w:p w14:paraId="60E35DF2" w14:textId="77777777" w:rsidR="00E37DD5" w:rsidRPr="00E37DD5" w:rsidRDefault="00E37DD5" w:rsidP="00E37DD5">
            <w:pPr>
              <w:spacing w:before="120" w:after="120"/>
              <w:ind w:left="288" w:hanging="144"/>
              <w:contextualSpacing/>
              <w:rPr>
                <w:rFonts w:ascii="Calibri" w:eastAsia="Calibri" w:hAnsi="Calibri" w:cs="Arial"/>
              </w:rPr>
            </w:pPr>
            <w:r w:rsidRPr="00E37DD5">
              <w:rPr>
                <w:rFonts w:ascii="Calibri" w:eastAsia="Calibri" w:hAnsi="Calibri" w:cs="Arial"/>
              </w:rPr>
              <w:t xml:space="preserve">S: </w:t>
            </w:r>
          </w:p>
          <w:p w14:paraId="0D980720" w14:textId="77777777" w:rsidR="00E37DD5" w:rsidRPr="00E37DD5" w:rsidRDefault="00E37DD5" w:rsidP="00E37DD5">
            <w:pPr>
              <w:numPr>
                <w:ilvl w:val="0"/>
                <w:numId w:val="10"/>
              </w:numPr>
              <w:spacing w:before="120" w:after="120"/>
              <w:contextualSpacing/>
              <w:rPr>
                <w:rFonts w:ascii="Calibri" w:eastAsia="Calibri" w:hAnsi="Calibri" w:cs="Arial"/>
              </w:rPr>
            </w:pPr>
            <w:r w:rsidRPr="00E37DD5">
              <w:rPr>
                <w:rFonts w:ascii="Calibri" w:eastAsia="Calibri" w:hAnsi="Calibri" w:cs="Arial"/>
              </w:rPr>
              <w:t xml:space="preserve">Designing for the average </w:t>
            </w:r>
            <w:proofErr w:type="gramStart"/>
            <w:r w:rsidRPr="00E37DD5">
              <w:rPr>
                <w:rFonts w:ascii="Calibri" w:eastAsia="Calibri" w:hAnsi="Calibri" w:cs="Arial"/>
              </w:rPr>
              <w:t>doesn’t</w:t>
            </w:r>
            <w:proofErr w:type="gramEnd"/>
            <w:r w:rsidRPr="00E37DD5">
              <w:rPr>
                <w:rFonts w:ascii="Calibri" w:eastAsia="Calibri" w:hAnsi="Calibri" w:cs="Arial"/>
              </w:rPr>
              <w:t xml:space="preserve"> appropriately challenge students who are gifted in certain areas. </w:t>
            </w:r>
          </w:p>
          <w:p w14:paraId="1C5613EB" w14:textId="77777777" w:rsidR="00E37DD5" w:rsidRPr="00E37DD5" w:rsidRDefault="00E37DD5" w:rsidP="00E37DD5">
            <w:pPr>
              <w:numPr>
                <w:ilvl w:val="0"/>
                <w:numId w:val="10"/>
              </w:numPr>
              <w:spacing w:before="120" w:after="120"/>
              <w:contextualSpacing/>
              <w:rPr>
                <w:rFonts w:ascii="Calibri" w:eastAsia="Calibri" w:hAnsi="Calibri" w:cs="Arial"/>
              </w:rPr>
            </w:pPr>
            <w:r w:rsidRPr="00E37DD5">
              <w:rPr>
                <w:rFonts w:ascii="Calibri" w:eastAsia="Calibri" w:hAnsi="Calibri" w:cs="Arial"/>
              </w:rPr>
              <w:t xml:space="preserve">A perceived weakness may overshadow a talent. For example, a student may be skilled in reasoning through complex problems but struggles with reading. The student’s talent may be overlooked. </w:t>
            </w:r>
          </w:p>
          <w:p w14:paraId="2D46E82D" w14:textId="77777777" w:rsidR="00E37DD5" w:rsidRPr="00E37DD5" w:rsidRDefault="00E37DD5" w:rsidP="00E37DD5">
            <w:pPr>
              <w:spacing w:before="120" w:after="120"/>
              <w:ind w:left="288" w:hanging="144"/>
              <w:contextualSpacing/>
              <w:rPr>
                <w:rFonts w:ascii="Calibri" w:eastAsia="Calibri" w:hAnsi="Calibri" w:cs="Arial"/>
              </w:rPr>
            </w:pPr>
          </w:p>
          <w:p w14:paraId="1445DCF8" w14:textId="77777777" w:rsidR="00E37DD5" w:rsidRPr="00E37DD5" w:rsidRDefault="00E37DD5" w:rsidP="00E37DD5">
            <w:pPr>
              <w:spacing w:before="120" w:after="120"/>
              <w:ind w:left="288" w:hanging="144"/>
              <w:contextualSpacing/>
              <w:rPr>
                <w:rFonts w:ascii="Calibri" w:eastAsia="Calibri" w:hAnsi="Calibri" w:cs="Arial"/>
              </w:rPr>
            </w:pPr>
            <w:r w:rsidRPr="00E37DD5">
              <w:rPr>
                <w:rFonts w:ascii="Calibri" w:eastAsia="Calibri" w:hAnsi="Calibri" w:cs="Arial"/>
              </w:rPr>
              <w:t xml:space="preserve">T: All students benefit from a learning environment that is designed to meet individual needs. </w:t>
            </w:r>
          </w:p>
          <w:p w14:paraId="573AC8AB" w14:textId="77777777" w:rsidR="00E37DD5" w:rsidRPr="00E37DD5" w:rsidRDefault="00E37DD5" w:rsidP="00E37DD5">
            <w:pPr>
              <w:spacing w:before="120" w:after="120"/>
              <w:ind w:left="288" w:hanging="144"/>
              <w:contextualSpacing/>
              <w:rPr>
                <w:rFonts w:ascii="Calibri" w:eastAsia="Calibri" w:hAnsi="Calibri" w:cs="Arial"/>
              </w:rPr>
            </w:pPr>
          </w:p>
          <w:p w14:paraId="05313944" w14:textId="77777777" w:rsidR="00E37DD5" w:rsidRPr="00E37DD5" w:rsidRDefault="00E37DD5" w:rsidP="00E37DD5">
            <w:pPr>
              <w:spacing w:before="120" w:after="120"/>
              <w:ind w:left="288" w:hanging="144"/>
              <w:contextualSpacing/>
              <w:rPr>
                <w:rFonts w:ascii="Calibri" w:eastAsia="Calibri" w:hAnsi="Calibri" w:cs="Arial"/>
              </w:rPr>
            </w:pPr>
            <w:r w:rsidRPr="00E37DD5">
              <w:rPr>
                <w:rFonts w:ascii="Calibri" w:eastAsia="Calibri" w:hAnsi="Calibri" w:cs="Arial"/>
              </w:rPr>
              <w:t>T: (Pause video at 11:46.) How can we use technology to design flexible learning environments?</w:t>
            </w:r>
          </w:p>
          <w:p w14:paraId="4C6EA3D1" w14:textId="77777777" w:rsidR="00E37DD5" w:rsidRPr="00E37DD5" w:rsidRDefault="00E37DD5" w:rsidP="00E37DD5">
            <w:pPr>
              <w:spacing w:before="120" w:after="120"/>
              <w:ind w:left="288" w:hanging="144"/>
              <w:contextualSpacing/>
              <w:rPr>
                <w:rFonts w:ascii="Calibri" w:eastAsia="Calibri" w:hAnsi="Calibri" w:cs="Arial"/>
              </w:rPr>
            </w:pPr>
          </w:p>
          <w:p w14:paraId="4B8F7905" w14:textId="77777777" w:rsidR="00E37DD5" w:rsidRPr="00E37DD5" w:rsidRDefault="00E37DD5" w:rsidP="00E37DD5">
            <w:pPr>
              <w:spacing w:before="120" w:after="120"/>
              <w:ind w:left="288" w:hanging="144"/>
              <w:contextualSpacing/>
              <w:rPr>
                <w:rFonts w:ascii="Calibri" w:eastAsia="Calibri" w:hAnsi="Calibri" w:cs="Arial"/>
              </w:rPr>
            </w:pPr>
            <w:r w:rsidRPr="00E37DD5">
              <w:rPr>
                <w:rFonts w:ascii="Calibri" w:eastAsia="Calibri" w:hAnsi="Calibri" w:cs="Arial"/>
              </w:rPr>
              <w:t xml:space="preserve">S: Language translation, support for reading, vocabulary, pronounce a word or read a passage for you. </w:t>
            </w:r>
          </w:p>
          <w:p w14:paraId="5A228477" w14:textId="77777777" w:rsidR="00E37DD5" w:rsidRPr="00E37DD5" w:rsidRDefault="00E37DD5" w:rsidP="00E37DD5">
            <w:pPr>
              <w:spacing w:before="120" w:after="120"/>
              <w:ind w:left="288" w:hanging="144"/>
              <w:contextualSpacing/>
              <w:rPr>
                <w:rFonts w:ascii="Calibri" w:eastAsia="Calibri" w:hAnsi="Calibri" w:cs="Arial"/>
              </w:rPr>
            </w:pPr>
          </w:p>
          <w:p w14:paraId="7940A64A" w14:textId="77777777" w:rsidR="00E37DD5" w:rsidRPr="00E37DD5" w:rsidRDefault="00E37DD5" w:rsidP="00E37DD5">
            <w:pPr>
              <w:spacing w:before="120" w:after="120"/>
              <w:ind w:left="288" w:hanging="144"/>
              <w:contextualSpacing/>
              <w:rPr>
                <w:rFonts w:ascii="Calibri" w:eastAsia="Calibri" w:hAnsi="Calibri" w:cs="Arial"/>
              </w:rPr>
            </w:pPr>
            <w:r w:rsidRPr="00E37DD5">
              <w:rPr>
                <w:rFonts w:ascii="Calibri" w:eastAsia="Calibri" w:hAnsi="Calibri" w:cs="Arial"/>
              </w:rPr>
              <w:t>T: How can these support student learning?</w:t>
            </w:r>
          </w:p>
          <w:p w14:paraId="403855A6" w14:textId="77777777" w:rsidR="00E37DD5" w:rsidRPr="00E37DD5" w:rsidRDefault="00E37DD5" w:rsidP="00E37DD5">
            <w:pPr>
              <w:spacing w:before="120" w:after="120"/>
              <w:ind w:left="288" w:hanging="144"/>
              <w:contextualSpacing/>
              <w:rPr>
                <w:rFonts w:ascii="Calibri" w:eastAsia="Calibri" w:hAnsi="Calibri" w:cs="Arial"/>
              </w:rPr>
            </w:pPr>
          </w:p>
          <w:p w14:paraId="4C3AA961" w14:textId="77777777" w:rsidR="00E37DD5" w:rsidRPr="00E37DD5" w:rsidRDefault="00E37DD5" w:rsidP="00E37DD5">
            <w:pPr>
              <w:spacing w:before="120" w:after="120"/>
              <w:ind w:left="288" w:hanging="144"/>
              <w:contextualSpacing/>
              <w:rPr>
                <w:rFonts w:ascii="Calibri" w:eastAsia="Calibri" w:hAnsi="Calibri" w:cs="Arial"/>
              </w:rPr>
            </w:pPr>
            <w:r w:rsidRPr="00E37DD5">
              <w:rPr>
                <w:rFonts w:ascii="Calibri" w:eastAsia="Calibri" w:hAnsi="Calibri" w:cs="Arial"/>
              </w:rPr>
              <w:t>S: It makes the learning accessible to more students.</w:t>
            </w:r>
          </w:p>
          <w:p w14:paraId="0180D38C" w14:textId="77777777" w:rsidR="00E37DD5" w:rsidRPr="00E37DD5" w:rsidRDefault="00E37DD5" w:rsidP="00E37DD5">
            <w:pPr>
              <w:spacing w:before="120" w:after="120"/>
              <w:ind w:left="288" w:hanging="144"/>
              <w:contextualSpacing/>
              <w:rPr>
                <w:rFonts w:ascii="Calibri" w:eastAsia="Calibri" w:hAnsi="Calibri" w:cs="Arial"/>
              </w:rPr>
            </w:pPr>
          </w:p>
          <w:p w14:paraId="46404527" w14:textId="77777777" w:rsidR="00E37DD5" w:rsidRPr="00E37DD5" w:rsidRDefault="00E37DD5" w:rsidP="00E37DD5">
            <w:pPr>
              <w:spacing w:before="120" w:after="120"/>
              <w:ind w:left="288" w:hanging="144"/>
              <w:contextualSpacing/>
              <w:rPr>
                <w:rFonts w:ascii="Calibri" w:eastAsia="Calibri" w:hAnsi="Calibri" w:cs="Arial"/>
              </w:rPr>
            </w:pPr>
            <w:r w:rsidRPr="00E37DD5">
              <w:rPr>
                <w:rFonts w:ascii="Calibri" w:eastAsia="Calibri" w:hAnsi="Calibri" w:cs="Arial"/>
              </w:rPr>
              <w:t>T: Why might it be helpful to pre-teach academic vocabulary for students before engaging in a text?</w:t>
            </w:r>
          </w:p>
          <w:p w14:paraId="2AA9B1DA" w14:textId="77777777" w:rsidR="00E37DD5" w:rsidRPr="00E37DD5" w:rsidRDefault="00E37DD5" w:rsidP="00E37DD5">
            <w:pPr>
              <w:spacing w:before="120" w:after="120"/>
              <w:ind w:left="288" w:hanging="144"/>
              <w:contextualSpacing/>
              <w:rPr>
                <w:rFonts w:ascii="Calibri" w:eastAsia="Calibri" w:hAnsi="Calibri" w:cs="Arial"/>
              </w:rPr>
            </w:pPr>
          </w:p>
          <w:p w14:paraId="4B18BE7A" w14:textId="77777777" w:rsidR="00E37DD5" w:rsidRPr="00E37DD5" w:rsidRDefault="00E37DD5" w:rsidP="00E37DD5">
            <w:pPr>
              <w:spacing w:before="120" w:after="120"/>
              <w:ind w:left="288" w:hanging="144"/>
              <w:contextualSpacing/>
              <w:rPr>
                <w:rFonts w:ascii="Calibri" w:eastAsia="Calibri" w:hAnsi="Calibri" w:cs="Arial"/>
              </w:rPr>
            </w:pPr>
            <w:r w:rsidRPr="00E37DD5">
              <w:rPr>
                <w:rFonts w:ascii="Calibri" w:eastAsia="Calibri" w:hAnsi="Calibri" w:cs="Arial"/>
              </w:rPr>
              <w:t xml:space="preserve">S: It helps ensure that students have the background knowledge they need to understand and comprehend a text. </w:t>
            </w:r>
          </w:p>
          <w:p w14:paraId="0F5036B3" w14:textId="77777777" w:rsidR="00E37DD5" w:rsidRPr="00E37DD5" w:rsidRDefault="00E37DD5" w:rsidP="00E37DD5">
            <w:pPr>
              <w:spacing w:before="120" w:after="120"/>
              <w:ind w:left="288" w:hanging="144"/>
              <w:contextualSpacing/>
              <w:rPr>
                <w:rFonts w:ascii="Calibri" w:eastAsia="Calibri" w:hAnsi="Calibri" w:cs="Arial"/>
              </w:rPr>
            </w:pPr>
          </w:p>
          <w:p w14:paraId="134F257B" w14:textId="77777777" w:rsidR="00E37DD5" w:rsidRPr="00E37DD5" w:rsidRDefault="00E37DD5" w:rsidP="00E37DD5">
            <w:pPr>
              <w:spacing w:before="120" w:after="120"/>
              <w:ind w:left="288" w:hanging="144"/>
              <w:contextualSpacing/>
              <w:rPr>
                <w:rFonts w:ascii="Calibri" w:eastAsia="Calibri" w:hAnsi="Calibri" w:cs="Arial"/>
              </w:rPr>
            </w:pPr>
            <w:r w:rsidRPr="00E37DD5">
              <w:rPr>
                <w:rFonts w:ascii="Calibri" w:eastAsia="Calibri" w:hAnsi="Calibri" w:cs="Arial"/>
              </w:rPr>
              <w:t xml:space="preserve">T: </w:t>
            </w:r>
            <w:proofErr w:type="gramStart"/>
            <w:r w:rsidRPr="00E37DD5">
              <w:rPr>
                <w:rFonts w:ascii="Calibri" w:eastAsia="Calibri" w:hAnsi="Calibri" w:cs="Arial"/>
              </w:rPr>
              <w:t>Let’s</w:t>
            </w:r>
            <w:proofErr w:type="gramEnd"/>
            <w:r w:rsidRPr="00E37DD5">
              <w:rPr>
                <w:rFonts w:ascii="Calibri" w:eastAsia="Calibri" w:hAnsi="Calibri" w:cs="Arial"/>
              </w:rPr>
              <w:t xml:space="preserve"> continue watching. </w:t>
            </w:r>
          </w:p>
          <w:p w14:paraId="5E5D98DA" w14:textId="77777777" w:rsidR="00E37DD5" w:rsidRPr="00E37DD5" w:rsidRDefault="00E37DD5" w:rsidP="00E37DD5">
            <w:pPr>
              <w:spacing w:before="120" w:after="120"/>
              <w:ind w:left="288" w:hanging="144"/>
              <w:contextualSpacing/>
              <w:rPr>
                <w:rFonts w:ascii="Calibri" w:eastAsia="Calibri" w:hAnsi="Calibri" w:cs="Arial"/>
              </w:rPr>
            </w:pPr>
          </w:p>
          <w:p w14:paraId="47BDD3BD" w14:textId="77777777" w:rsidR="00E37DD5" w:rsidRPr="00E37DD5" w:rsidRDefault="00E37DD5" w:rsidP="00E37DD5">
            <w:pPr>
              <w:spacing w:before="120" w:after="120"/>
              <w:ind w:left="288" w:hanging="144"/>
              <w:contextualSpacing/>
              <w:rPr>
                <w:rFonts w:ascii="Calibri" w:eastAsia="Calibri" w:hAnsi="Calibri" w:cs="Arial"/>
              </w:rPr>
            </w:pPr>
            <w:r w:rsidRPr="00E37DD5">
              <w:rPr>
                <w:rFonts w:ascii="Calibri" w:eastAsia="Calibri" w:hAnsi="Calibri" w:cs="Arial"/>
              </w:rPr>
              <w:t>T: (Pause video at 14:40.) How did the use of technology help improve Billy’s performance?</w:t>
            </w:r>
          </w:p>
          <w:p w14:paraId="5870CCC1" w14:textId="77777777" w:rsidR="00E37DD5" w:rsidRPr="00E37DD5" w:rsidRDefault="00E37DD5" w:rsidP="00E37DD5">
            <w:pPr>
              <w:spacing w:before="120" w:after="120"/>
              <w:ind w:left="288" w:hanging="144"/>
              <w:contextualSpacing/>
              <w:rPr>
                <w:rFonts w:ascii="Calibri" w:eastAsia="Calibri" w:hAnsi="Calibri" w:cs="Arial"/>
              </w:rPr>
            </w:pPr>
          </w:p>
          <w:p w14:paraId="7A6BF2CF" w14:textId="77777777" w:rsidR="00E37DD5" w:rsidRPr="00E37DD5" w:rsidRDefault="00E37DD5" w:rsidP="00E37DD5">
            <w:pPr>
              <w:spacing w:before="120" w:after="120"/>
              <w:ind w:left="288" w:hanging="144"/>
              <w:contextualSpacing/>
              <w:rPr>
                <w:rFonts w:ascii="Calibri" w:eastAsia="Calibri" w:hAnsi="Calibri" w:cs="Arial"/>
              </w:rPr>
            </w:pPr>
            <w:r w:rsidRPr="00E37DD5">
              <w:rPr>
                <w:rFonts w:ascii="Calibri" w:eastAsia="Calibri" w:hAnsi="Calibri" w:cs="Arial"/>
              </w:rPr>
              <w:t xml:space="preserve">S: He became the smartest kid in the class. Classmates went over to Billy to ask him questions about the assignment. He was able to show </w:t>
            </w:r>
            <w:r w:rsidRPr="00E37DD5">
              <w:rPr>
                <w:rFonts w:ascii="Calibri" w:eastAsia="Calibri" w:hAnsi="Calibri" w:cs="Arial"/>
              </w:rPr>
              <w:lastRenderedPageBreak/>
              <w:t>his talent for science, whereas before reading was a barrier to him showing his talent in science.</w:t>
            </w:r>
          </w:p>
          <w:p w14:paraId="1A4EE237" w14:textId="77777777" w:rsidR="00E37DD5" w:rsidRPr="00E37DD5" w:rsidRDefault="00E37DD5" w:rsidP="00E37DD5">
            <w:pPr>
              <w:spacing w:before="120" w:after="120"/>
              <w:ind w:left="288" w:hanging="144"/>
              <w:contextualSpacing/>
              <w:rPr>
                <w:rFonts w:ascii="Calibri" w:eastAsia="Calibri" w:hAnsi="Calibri" w:cs="Arial"/>
              </w:rPr>
            </w:pPr>
          </w:p>
          <w:p w14:paraId="5F492AED" w14:textId="77777777" w:rsidR="00E37DD5" w:rsidRPr="00E37DD5" w:rsidRDefault="00E37DD5" w:rsidP="00E37DD5">
            <w:pPr>
              <w:spacing w:before="120" w:after="120"/>
              <w:ind w:left="288" w:hanging="144"/>
              <w:contextualSpacing/>
              <w:rPr>
                <w:rFonts w:ascii="Calibri" w:eastAsia="Calibri" w:hAnsi="Calibri" w:cs="Arial"/>
              </w:rPr>
            </w:pPr>
            <w:r w:rsidRPr="00E37DD5">
              <w:rPr>
                <w:rFonts w:ascii="Calibri" w:eastAsia="Calibri" w:hAnsi="Calibri" w:cs="Arial"/>
              </w:rPr>
              <w:t>T: (Pause video at 16:00.) What does it mean to “ban the average” and instead, “design to the edges?” How can this impact student learning?</w:t>
            </w:r>
          </w:p>
          <w:p w14:paraId="1500A2DD" w14:textId="77777777" w:rsidR="00E37DD5" w:rsidRPr="00E37DD5" w:rsidRDefault="00E37DD5" w:rsidP="00E37DD5">
            <w:pPr>
              <w:spacing w:before="120" w:after="120"/>
              <w:ind w:left="288" w:hanging="144"/>
              <w:contextualSpacing/>
              <w:rPr>
                <w:rFonts w:ascii="Calibri" w:eastAsia="Calibri" w:hAnsi="Calibri" w:cs="Arial"/>
              </w:rPr>
            </w:pPr>
          </w:p>
          <w:p w14:paraId="5474A6D1" w14:textId="77777777" w:rsidR="00E37DD5" w:rsidRPr="00E37DD5" w:rsidRDefault="00E37DD5" w:rsidP="00E37DD5">
            <w:pPr>
              <w:spacing w:before="120" w:after="120"/>
              <w:ind w:left="288" w:hanging="144"/>
              <w:contextualSpacing/>
              <w:rPr>
                <w:rFonts w:ascii="Calibri" w:eastAsia="Calibri" w:hAnsi="Calibri" w:cs="Arial"/>
              </w:rPr>
            </w:pPr>
            <w:r w:rsidRPr="00E37DD5">
              <w:rPr>
                <w:rFonts w:ascii="Calibri" w:eastAsia="Calibri" w:hAnsi="Calibri" w:cs="Arial"/>
              </w:rPr>
              <w:t>S: To ban the average means to no longer teach to the average. We should design to the edges by ensuring that the learning environment provides opportunities and supports for all students to thrive. This will lead to an increase in student performance and expand their talents in multiple areas.</w:t>
            </w:r>
          </w:p>
          <w:p w14:paraId="1A30720D" w14:textId="77777777" w:rsidR="00E37DD5" w:rsidRPr="00E37DD5" w:rsidRDefault="00E37DD5" w:rsidP="00E37DD5">
            <w:pPr>
              <w:spacing w:before="120" w:after="120"/>
              <w:ind w:left="288" w:hanging="144"/>
              <w:contextualSpacing/>
              <w:rPr>
                <w:rFonts w:ascii="Calibri" w:eastAsia="Calibri" w:hAnsi="Calibri" w:cs="Arial"/>
              </w:rPr>
            </w:pPr>
          </w:p>
          <w:p w14:paraId="4F941332" w14:textId="77777777" w:rsidR="00E37DD5" w:rsidRPr="00E37DD5" w:rsidRDefault="00E37DD5" w:rsidP="00E37DD5">
            <w:pPr>
              <w:spacing w:before="120" w:after="120"/>
              <w:ind w:left="288" w:hanging="144"/>
              <w:contextualSpacing/>
              <w:rPr>
                <w:rFonts w:ascii="Calibri" w:eastAsia="Calibri" w:hAnsi="Calibri" w:cs="Arial"/>
              </w:rPr>
            </w:pPr>
            <w:r w:rsidRPr="00E37DD5">
              <w:rPr>
                <w:rFonts w:ascii="Calibri" w:eastAsia="Calibri" w:hAnsi="Calibri" w:cs="Arial"/>
              </w:rPr>
              <w:t>T: What is the large-scale impact of designing for the average?</w:t>
            </w:r>
          </w:p>
          <w:p w14:paraId="7EB14106" w14:textId="77777777" w:rsidR="00E37DD5" w:rsidRPr="00E37DD5" w:rsidRDefault="00E37DD5" w:rsidP="00E37DD5">
            <w:pPr>
              <w:spacing w:before="120" w:after="120"/>
              <w:ind w:left="288" w:hanging="144"/>
              <w:contextualSpacing/>
              <w:rPr>
                <w:rFonts w:ascii="Calibri" w:eastAsia="Calibri" w:hAnsi="Calibri" w:cs="Arial"/>
              </w:rPr>
            </w:pPr>
          </w:p>
          <w:p w14:paraId="7118778A" w14:textId="77777777" w:rsidR="00E37DD5" w:rsidRPr="00E37DD5" w:rsidRDefault="00E37DD5" w:rsidP="00E37DD5">
            <w:pPr>
              <w:spacing w:before="120" w:after="120"/>
              <w:ind w:left="288" w:hanging="144"/>
              <w:contextualSpacing/>
              <w:rPr>
                <w:rFonts w:ascii="Calibri" w:eastAsia="Calibri" w:hAnsi="Calibri" w:cs="Arial"/>
              </w:rPr>
            </w:pPr>
            <w:r w:rsidRPr="00E37DD5">
              <w:rPr>
                <w:rFonts w:ascii="Calibri" w:eastAsia="Calibri" w:hAnsi="Calibri" w:cs="Arial"/>
              </w:rPr>
              <w:t>S: High dropout rate, low performance, lower the talent pool, less competitive in the job market.</w:t>
            </w:r>
          </w:p>
          <w:p w14:paraId="52AEECC8" w14:textId="77777777" w:rsidR="00E37DD5" w:rsidRPr="00E37DD5" w:rsidRDefault="00E37DD5" w:rsidP="00E37DD5">
            <w:pPr>
              <w:spacing w:before="120" w:after="120"/>
              <w:ind w:left="288" w:hanging="144"/>
              <w:contextualSpacing/>
              <w:rPr>
                <w:rFonts w:ascii="Calibri" w:eastAsia="Calibri" w:hAnsi="Calibri" w:cs="Arial"/>
              </w:rPr>
            </w:pPr>
          </w:p>
          <w:p w14:paraId="1BBE940B" w14:textId="77777777" w:rsidR="00E37DD5" w:rsidRPr="00E37DD5" w:rsidRDefault="00E37DD5" w:rsidP="00E37DD5">
            <w:pPr>
              <w:spacing w:before="120" w:after="120"/>
              <w:ind w:left="288" w:hanging="144"/>
              <w:contextualSpacing/>
              <w:rPr>
                <w:rFonts w:ascii="Calibri" w:eastAsia="Calibri" w:hAnsi="Calibri" w:cs="Arial"/>
              </w:rPr>
            </w:pPr>
            <w:r w:rsidRPr="00E37DD5">
              <w:rPr>
                <w:rFonts w:ascii="Calibri" w:eastAsia="Calibri" w:hAnsi="Calibri" w:cs="Arial"/>
              </w:rPr>
              <w:t xml:space="preserve">T: Yes – this can have a huge impact on society as well because it limits the number of highly-skilled and qualified candidates that are available for the workforce. It also decreases our competitiveness with other countries. If companies </w:t>
            </w:r>
            <w:proofErr w:type="gramStart"/>
            <w:r w:rsidRPr="00E37DD5">
              <w:rPr>
                <w:rFonts w:ascii="Calibri" w:eastAsia="Calibri" w:hAnsi="Calibri" w:cs="Arial"/>
              </w:rPr>
              <w:t>can’t</w:t>
            </w:r>
            <w:proofErr w:type="gramEnd"/>
            <w:r w:rsidRPr="00E37DD5">
              <w:rPr>
                <w:rFonts w:ascii="Calibri" w:eastAsia="Calibri" w:hAnsi="Calibri" w:cs="Arial"/>
              </w:rPr>
              <w:t xml:space="preserve"> find the talent here, they will go somewhere else to find it, which hurts our economy.    </w:t>
            </w:r>
          </w:p>
        </w:tc>
        <w:tc>
          <w:tcPr>
            <w:tcW w:w="1578" w:type="dxa"/>
          </w:tcPr>
          <w:p w14:paraId="7942263C" w14:textId="77777777" w:rsidR="00E37DD5" w:rsidRPr="00E37DD5" w:rsidRDefault="00E37DD5" w:rsidP="00E37DD5">
            <w:pPr>
              <w:spacing w:before="120" w:after="120"/>
              <w:jc w:val="center"/>
              <w:rPr>
                <w:rFonts w:ascii="Calibri" w:eastAsia="Calibri" w:hAnsi="Calibri" w:cs="Arial"/>
              </w:rPr>
            </w:pPr>
            <w:r w:rsidRPr="00E37DD5">
              <w:rPr>
                <w:rFonts w:ascii="Calibri" w:eastAsia="Calibri" w:hAnsi="Calibri" w:cs="Arial"/>
              </w:rPr>
              <w:lastRenderedPageBreak/>
              <w:t xml:space="preserve">Video: </w:t>
            </w:r>
          </w:p>
          <w:p w14:paraId="79C1CD7F" w14:textId="77777777" w:rsidR="00E37DD5" w:rsidRPr="00E37DD5" w:rsidRDefault="00442427" w:rsidP="00E37DD5">
            <w:pPr>
              <w:spacing w:before="120" w:after="120"/>
              <w:jc w:val="center"/>
              <w:rPr>
                <w:rFonts w:ascii="Calibri" w:eastAsia="Calibri" w:hAnsi="Calibri" w:cs="Arial"/>
              </w:rPr>
            </w:pPr>
            <w:hyperlink r:id="rId7" w:history="1">
              <w:r w:rsidR="00E37DD5" w:rsidRPr="00E37DD5">
                <w:rPr>
                  <w:rFonts w:ascii="Calibri" w:eastAsia="Calibri" w:hAnsi="Calibri" w:cs="Arial"/>
                  <w:color w:val="0D6CB9"/>
                  <w:u w:val="single"/>
                </w:rPr>
                <w:t>The Myth of Average: Todd Rose at TEDx Sonoma County</w:t>
              </w:r>
            </w:hyperlink>
          </w:p>
          <w:p w14:paraId="1AF56B2A" w14:textId="77777777" w:rsidR="00E37DD5" w:rsidRPr="00E37DD5" w:rsidRDefault="00E37DD5" w:rsidP="00E37DD5">
            <w:pPr>
              <w:spacing w:before="120" w:after="120"/>
              <w:jc w:val="center"/>
              <w:rPr>
                <w:rFonts w:ascii="Calibri" w:eastAsia="Calibri" w:hAnsi="Calibri" w:cs="Arial"/>
              </w:rPr>
            </w:pPr>
          </w:p>
        </w:tc>
      </w:tr>
      <w:tr w:rsidR="00E37DD5" w:rsidRPr="00E37DD5" w14:paraId="6B204A18" w14:textId="77777777" w:rsidTr="004149D3">
        <w:trPr>
          <w:cantSplit w:val="0"/>
          <w:trHeight w:val="420"/>
        </w:trPr>
        <w:tc>
          <w:tcPr>
            <w:tcW w:w="985" w:type="dxa"/>
          </w:tcPr>
          <w:p w14:paraId="7295C56A" w14:textId="77777777" w:rsidR="00E37DD5" w:rsidRPr="00E37DD5" w:rsidRDefault="00E37DD5" w:rsidP="00E37DD5">
            <w:pPr>
              <w:spacing w:before="120" w:after="120"/>
              <w:jc w:val="center"/>
              <w:rPr>
                <w:rFonts w:ascii="Calibri" w:eastAsia="Calibri" w:hAnsi="Calibri" w:cs="Arial"/>
              </w:rPr>
            </w:pPr>
            <w:r w:rsidRPr="00E37DD5">
              <w:rPr>
                <w:rFonts w:ascii="Calibri" w:eastAsia="Calibri" w:hAnsi="Calibri" w:cs="Arial"/>
              </w:rPr>
              <w:lastRenderedPageBreak/>
              <w:t>3 mins</w:t>
            </w:r>
          </w:p>
        </w:tc>
        <w:tc>
          <w:tcPr>
            <w:tcW w:w="6787" w:type="dxa"/>
          </w:tcPr>
          <w:p w14:paraId="76C3682B" w14:textId="77777777" w:rsidR="00E37DD5" w:rsidRPr="00E37DD5" w:rsidRDefault="00E37DD5" w:rsidP="00E37DD5">
            <w:pPr>
              <w:spacing w:before="120" w:after="120"/>
              <w:contextualSpacing/>
              <w:rPr>
                <w:rFonts w:ascii="Calibri" w:eastAsia="Calibri" w:hAnsi="Calibri" w:cs="Arial"/>
                <w:b/>
                <w:bCs/>
              </w:rPr>
            </w:pPr>
            <w:r w:rsidRPr="00E37DD5">
              <w:rPr>
                <w:rFonts w:ascii="Calibri" w:eastAsia="Calibri" w:hAnsi="Calibri" w:cs="Arial"/>
              </w:rPr>
              <w:t xml:space="preserve"> </w:t>
            </w:r>
            <w:r w:rsidRPr="00E37DD5">
              <w:rPr>
                <w:rFonts w:ascii="Calibri" w:eastAsia="Calibri" w:hAnsi="Calibri" w:cs="Arial"/>
                <w:b/>
                <w:bCs/>
              </w:rPr>
              <w:t>Defining UDL</w:t>
            </w:r>
          </w:p>
          <w:p w14:paraId="418032C8" w14:textId="77777777" w:rsidR="00E37DD5" w:rsidRPr="00E37DD5" w:rsidRDefault="00E37DD5" w:rsidP="00E37DD5">
            <w:pPr>
              <w:spacing w:before="120" w:after="120"/>
              <w:ind w:left="288" w:hanging="144"/>
              <w:contextualSpacing/>
              <w:rPr>
                <w:rFonts w:ascii="Calibri" w:eastAsia="Calibri" w:hAnsi="Calibri" w:cs="Arial"/>
              </w:rPr>
            </w:pPr>
          </w:p>
          <w:p w14:paraId="6E28F18E" w14:textId="77777777" w:rsidR="00E37DD5" w:rsidRPr="00E37DD5" w:rsidRDefault="00E37DD5" w:rsidP="00E37DD5">
            <w:pPr>
              <w:spacing w:before="120" w:after="120"/>
              <w:ind w:left="288" w:hanging="144"/>
              <w:contextualSpacing/>
              <w:rPr>
                <w:rFonts w:ascii="Calibri" w:eastAsia="Calibri" w:hAnsi="Calibri" w:cs="Arial"/>
              </w:rPr>
            </w:pPr>
            <w:r w:rsidRPr="00E37DD5">
              <w:rPr>
                <w:rFonts w:ascii="Calibri" w:eastAsia="Calibri" w:hAnsi="Calibri" w:cs="Arial"/>
              </w:rPr>
              <w:t xml:space="preserve">T: (Share image below via PPT.) Instead of designing for the average, we should create a flexible learning environment where learning is accessible to all students. This is called </w:t>
            </w:r>
            <w:r w:rsidRPr="00E37DD5">
              <w:rPr>
                <w:rFonts w:ascii="Calibri" w:eastAsia="Calibri" w:hAnsi="Calibri" w:cs="Arial"/>
                <w:b/>
                <w:bCs/>
              </w:rPr>
              <w:t>Universal Design for Learning (UDL).</w:t>
            </w:r>
            <w:r w:rsidRPr="00E37DD5">
              <w:rPr>
                <w:rFonts w:ascii="Calibri" w:eastAsia="Calibri" w:hAnsi="Calibri" w:cs="Arial"/>
              </w:rPr>
              <w:t xml:space="preserve"> UDL is an educational framework to guide the development of flexible learning environments that can accommodate individual learning differences through engagement, representation, and expression. It is an approach to curriculum that minimizes barriers and maximizes learning by ensuring that all learners can access and participate in meaningful, challenging learning opportunities. </w:t>
            </w:r>
          </w:p>
          <w:p w14:paraId="33C7B8B1" w14:textId="77777777" w:rsidR="00E37DD5" w:rsidRPr="00E37DD5" w:rsidRDefault="00E37DD5" w:rsidP="00E37DD5">
            <w:pPr>
              <w:spacing w:before="120" w:after="120"/>
              <w:ind w:left="288" w:hanging="144"/>
              <w:contextualSpacing/>
              <w:rPr>
                <w:rFonts w:ascii="Calibri" w:eastAsia="Calibri" w:hAnsi="Calibri" w:cs="Arial"/>
              </w:rPr>
            </w:pPr>
          </w:p>
          <w:p w14:paraId="10052B8E" w14:textId="77777777" w:rsidR="00E37DD5" w:rsidRPr="00E37DD5" w:rsidRDefault="00E37DD5" w:rsidP="00E37DD5">
            <w:pPr>
              <w:spacing w:before="120" w:after="120"/>
              <w:ind w:left="288" w:hanging="144"/>
              <w:contextualSpacing/>
              <w:rPr>
                <w:rFonts w:ascii="Calibri" w:eastAsia="Calibri" w:hAnsi="Calibri" w:cs="Arial"/>
              </w:rPr>
            </w:pPr>
            <w:r w:rsidRPr="00E37DD5">
              <w:rPr>
                <w:rFonts w:ascii="Calibri" w:eastAsia="Calibri" w:hAnsi="Calibri" w:cs="Arial"/>
                <w:noProof/>
              </w:rPr>
              <w:lastRenderedPageBreak/>
              <w:drawing>
                <wp:inline distT="0" distB="0" distL="0" distR="0" wp14:anchorId="21412CB3" wp14:editId="1E8D2DF9">
                  <wp:extent cx="4201160" cy="3316247"/>
                  <wp:effectExtent l="0" t="0" r="0" b="6985"/>
                  <wp:docPr id="1" name="Picture 1" descr="A graphic describing the three keys for providing a Universal Design for Learning guidelines: Providing Multiple Means of Engagement, Providing Multiple Means of  Representation, and Providing Multiple Means of Action and Expression.&#10;&#10;Accessible through udlguidelines.cast.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ic describing the three keys for providing a Universal Design for Learning guidelines: Providing Multiple Means of Engagement, Providing Multiple Means of  Representation, and Providing Multiple Means of Action and Expression.&#10;&#10;Accessible through udlguidelines.cast.org"/>
                          <pic:cNvPicPr/>
                        </pic:nvPicPr>
                        <pic:blipFill>
                          <a:blip r:embed="rId8">
                            <a:extLst>
                              <a:ext uri="{28A0092B-C50C-407E-A947-70E740481C1C}">
                                <a14:useLocalDpi xmlns:a14="http://schemas.microsoft.com/office/drawing/2010/main" val="0"/>
                              </a:ext>
                            </a:extLst>
                          </a:blip>
                          <a:stretch>
                            <a:fillRect/>
                          </a:stretch>
                        </pic:blipFill>
                        <pic:spPr>
                          <a:xfrm>
                            <a:off x="0" y="0"/>
                            <a:ext cx="4201160" cy="3316247"/>
                          </a:xfrm>
                          <a:prstGeom prst="rect">
                            <a:avLst/>
                          </a:prstGeom>
                        </pic:spPr>
                      </pic:pic>
                    </a:graphicData>
                  </a:graphic>
                </wp:inline>
              </w:drawing>
            </w:r>
          </w:p>
          <w:p w14:paraId="3164A47A" w14:textId="77777777" w:rsidR="00E37DD5" w:rsidRPr="00E37DD5" w:rsidRDefault="00E37DD5" w:rsidP="00E37DD5">
            <w:pPr>
              <w:spacing w:before="120" w:after="120"/>
              <w:ind w:left="288" w:hanging="144"/>
              <w:contextualSpacing/>
              <w:rPr>
                <w:rFonts w:ascii="Calibri" w:eastAsia="Calibri" w:hAnsi="Calibri" w:cs="Arial"/>
              </w:rPr>
            </w:pPr>
          </w:p>
          <w:p w14:paraId="7D06B781" w14:textId="77777777" w:rsidR="00E37DD5" w:rsidRPr="00E37DD5" w:rsidRDefault="00E37DD5" w:rsidP="00E37DD5">
            <w:pPr>
              <w:spacing w:before="120" w:after="120"/>
              <w:ind w:left="288" w:hanging="144"/>
              <w:contextualSpacing/>
              <w:rPr>
                <w:rFonts w:ascii="Calibri" w:eastAsia="Calibri" w:hAnsi="Calibri" w:cs="Arial"/>
              </w:rPr>
            </w:pPr>
            <w:r w:rsidRPr="00E37DD5">
              <w:rPr>
                <w:rFonts w:ascii="Calibri" w:eastAsia="Calibri" w:hAnsi="Calibri" w:cs="Arial"/>
              </w:rPr>
              <w:t xml:space="preserve">T: During this unit, we will dive into what UDL looks like in action. </w:t>
            </w:r>
          </w:p>
        </w:tc>
        <w:tc>
          <w:tcPr>
            <w:tcW w:w="1578" w:type="dxa"/>
          </w:tcPr>
          <w:p w14:paraId="05BAD23E" w14:textId="77777777" w:rsidR="00E37DD5" w:rsidRPr="00E37DD5" w:rsidRDefault="00E37DD5" w:rsidP="00E37DD5">
            <w:pPr>
              <w:spacing w:before="120" w:after="120"/>
              <w:jc w:val="center"/>
              <w:rPr>
                <w:rFonts w:ascii="Calibri" w:eastAsia="Calibri" w:hAnsi="Calibri" w:cs="Arial"/>
              </w:rPr>
            </w:pPr>
          </w:p>
        </w:tc>
      </w:tr>
      <w:tr w:rsidR="00E37DD5" w:rsidRPr="00E37DD5" w14:paraId="56EE9FA0" w14:textId="77777777" w:rsidTr="004149D3">
        <w:trPr>
          <w:cantSplit w:val="0"/>
          <w:trHeight w:val="420"/>
        </w:trPr>
        <w:tc>
          <w:tcPr>
            <w:tcW w:w="985" w:type="dxa"/>
          </w:tcPr>
          <w:p w14:paraId="50C7760D" w14:textId="77777777" w:rsidR="00E37DD5" w:rsidRPr="00E37DD5" w:rsidRDefault="00E37DD5" w:rsidP="00E37DD5">
            <w:pPr>
              <w:spacing w:before="120" w:after="120"/>
              <w:jc w:val="center"/>
              <w:rPr>
                <w:rFonts w:ascii="Calibri" w:eastAsia="Calibri" w:hAnsi="Calibri" w:cs="Arial"/>
              </w:rPr>
            </w:pPr>
            <w:r w:rsidRPr="00E37DD5">
              <w:rPr>
                <w:rFonts w:ascii="Calibri" w:eastAsia="Calibri" w:hAnsi="Calibri" w:cs="Arial"/>
              </w:rPr>
              <w:t>5 mins</w:t>
            </w:r>
          </w:p>
        </w:tc>
        <w:tc>
          <w:tcPr>
            <w:tcW w:w="6787" w:type="dxa"/>
          </w:tcPr>
          <w:p w14:paraId="0F08A9F7" w14:textId="77777777" w:rsidR="00E37DD5" w:rsidRPr="00E37DD5" w:rsidRDefault="00E37DD5" w:rsidP="00E37DD5">
            <w:pPr>
              <w:spacing w:before="120" w:after="120"/>
              <w:contextualSpacing/>
              <w:rPr>
                <w:rFonts w:ascii="Calibri" w:eastAsia="Calibri" w:hAnsi="Calibri" w:cs="Arial"/>
                <w:b/>
                <w:bCs/>
              </w:rPr>
            </w:pPr>
            <w:r w:rsidRPr="00E37DD5">
              <w:rPr>
                <w:rFonts w:ascii="Calibri" w:eastAsia="Calibri" w:hAnsi="Calibri" w:cs="Arial"/>
                <w:b/>
                <w:bCs/>
              </w:rPr>
              <w:t>Debrief</w:t>
            </w:r>
          </w:p>
          <w:p w14:paraId="5A6D2905" w14:textId="77777777" w:rsidR="00E37DD5" w:rsidRPr="00E37DD5" w:rsidRDefault="00E37DD5" w:rsidP="00E37DD5">
            <w:pPr>
              <w:spacing w:before="120" w:after="120"/>
              <w:contextualSpacing/>
              <w:rPr>
                <w:rFonts w:ascii="Calibri" w:eastAsia="Calibri" w:hAnsi="Calibri" w:cs="Arial"/>
              </w:rPr>
            </w:pPr>
            <w:r w:rsidRPr="00E37DD5">
              <w:rPr>
                <w:rFonts w:ascii="Calibri" w:eastAsia="Calibri" w:hAnsi="Calibri" w:cs="Arial"/>
              </w:rPr>
              <w:t>T: Why shouldn’t teachers design for the average?</w:t>
            </w:r>
          </w:p>
          <w:p w14:paraId="28CB78D0" w14:textId="77777777" w:rsidR="00E37DD5" w:rsidRPr="00E37DD5" w:rsidRDefault="00E37DD5" w:rsidP="00E37DD5">
            <w:pPr>
              <w:spacing w:before="120" w:after="120"/>
              <w:contextualSpacing/>
              <w:rPr>
                <w:rFonts w:ascii="Calibri" w:eastAsia="Calibri" w:hAnsi="Calibri" w:cs="Arial"/>
              </w:rPr>
            </w:pPr>
          </w:p>
          <w:p w14:paraId="20E68ECB" w14:textId="77777777" w:rsidR="00E37DD5" w:rsidRPr="00E37DD5" w:rsidRDefault="00E37DD5" w:rsidP="00E37DD5">
            <w:pPr>
              <w:spacing w:before="120" w:after="120"/>
              <w:contextualSpacing/>
              <w:rPr>
                <w:rFonts w:ascii="Calibri" w:eastAsia="Calibri" w:hAnsi="Calibri" w:cs="Arial"/>
              </w:rPr>
            </w:pPr>
            <w:r w:rsidRPr="00E37DD5">
              <w:rPr>
                <w:rFonts w:ascii="Calibri" w:eastAsia="Calibri" w:hAnsi="Calibri" w:cs="Arial"/>
              </w:rPr>
              <w:t xml:space="preserve">S: If a teacher designs for the average student, they </w:t>
            </w:r>
            <w:proofErr w:type="gramStart"/>
            <w:r w:rsidRPr="00E37DD5">
              <w:rPr>
                <w:rFonts w:ascii="Calibri" w:eastAsia="Calibri" w:hAnsi="Calibri" w:cs="Arial"/>
              </w:rPr>
              <w:t>aren’t</w:t>
            </w:r>
            <w:proofErr w:type="gramEnd"/>
            <w:r w:rsidRPr="00E37DD5">
              <w:rPr>
                <w:rFonts w:ascii="Calibri" w:eastAsia="Calibri" w:hAnsi="Calibri" w:cs="Arial"/>
              </w:rPr>
              <w:t xml:space="preserve"> going to meet the needs of any of their students. </w:t>
            </w:r>
          </w:p>
          <w:p w14:paraId="4800C34F" w14:textId="77777777" w:rsidR="00E37DD5" w:rsidRPr="00E37DD5" w:rsidRDefault="00E37DD5" w:rsidP="00E37DD5">
            <w:pPr>
              <w:spacing w:before="120" w:after="120"/>
              <w:contextualSpacing/>
              <w:rPr>
                <w:rFonts w:ascii="Calibri" w:eastAsia="Calibri" w:hAnsi="Calibri" w:cs="Arial"/>
              </w:rPr>
            </w:pPr>
          </w:p>
          <w:p w14:paraId="60518510" w14:textId="77777777" w:rsidR="00E37DD5" w:rsidRPr="00E37DD5" w:rsidRDefault="00E37DD5" w:rsidP="00E37DD5">
            <w:pPr>
              <w:spacing w:before="120" w:after="120"/>
              <w:contextualSpacing/>
              <w:rPr>
                <w:rFonts w:ascii="Calibri" w:eastAsia="Calibri" w:hAnsi="Calibri" w:cs="Arial"/>
              </w:rPr>
            </w:pPr>
            <w:r w:rsidRPr="00E37DD5">
              <w:rPr>
                <w:rFonts w:ascii="Calibri" w:eastAsia="Calibri" w:hAnsi="Calibri" w:cs="Arial"/>
              </w:rPr>
              <w:t>T: How can a teacher ensure all students get what they need to achieve?</w:t>
            </w:r>
          </w:p>
          <w:p w14:paraId="326AAF13" w14:textId="77777777" w:rsidR="00E37DD5" w:rsidRPr="00E37DD5" w:rsidRDefault="00E37DD5" w:rsidP="00E37DD5">
            <w:pPr>
              <w:spacing w:before="120" w:after="120"/>
              <w:contextualSpacing/>
              <w:rPr>
                <w:rFonts w:ascii="Calibri" w:eastAsia="Calibri" w:hAnsi="Calibri" w:cs="Arial"/>
              </w:rPr>
            </w:pPr>
          </w:p>
          <w:p w14:paraId="41CB33D5" w14:textId="77777777" w:rsidR="00E37DD5" w:rsidRPr="00E37DD5" w:rsidRDefault="00E37DD5" w:rsidP="00E37DD5">
            <w:pPr>
              <w:spacing w:before="120" w:after="120"/>
              <w:contextualSpacing/>
              <w:rPr>
                <w:rFonts w:ascii="Calibri" w:eastAsia="Calibri" w:hAnsi="Calibri" w:cs="Arial"/>
              </w:rPr>
            </w:pPr>
            <w:r w:rsidRPr="00E37DD5">
              <w:rPr>
                <w:rFonts w:ascii="Calibri" w:eastAsia="Calibri" w:hAnsi="Calibri" w:cs="Arial"/>
              </w:rPr>
              <w:t xml:space="preserve">S: Teachers must ensure the learning environment provides opportunities and supports for all students to thrive, such as language translation, support for reading, vocabulary, </w:t>
            </w:r>
            <w:proofErr w:type="gramStart"/>
            <w:r w:rsidRPr="00E37DD5">
              <w:rPr>
                <w:rFonts w:ascii="Calibri" w:eastAsia="Calibri" w:hAnsi="Calibri" w:cs="Arial"/>
              </w:rPr>
              <w:t>etc.</w:t>
            </w:r>
            <w:proofErr w:type="gramEnd"/>
            <w:r w:rsidRPr="00E37DD5">
              <w:rPr>
                <w:rFonts w:ascii="Calibri" w:eastAsia="Calibri" w:hAnsi="Calibri" w:cs="Arial"/>
              </w:rPr>
              <w:t xml:space="preserve"> This will lead to an increase in student performance and expand their talents in multiple areas.</w:t>
            </w:r>
          </w:p>
          <w:p w14:paraId="2B905A9B" w14:textId="77777777" w:rsidR="00E37DD5" w:rsidRPr="00E37DD5" w:rsidRDefault="00E37DD5" w:rsidP="00E37DD5">
            <w:pPr>
              <w:spacing w:before="120" w:after="120"/>
              <w:contextualSpacing/>
              <w:rPr>
                <w:rFonts w:ascii="Calibri" w:eastAsia="Calibri" w:hAnsi="Calibri" w:cs="Arial"/>
              </w:rPr>
            </w:pPr>
          </w:p>
          <w:p w14:paraId="5BF0B92F" w14:textId="77777777" w:rsidR="00E37DD5" w:rsidRPr="00E37DD5" w:rsidRDefault="00E37DD5" w:rsidP="00E37DD5">
            <w:pPr>
              <w:spacing w:before="120" w:after="120"/>
              <w:contextualSpacing/>
              <w:rPr>
                <w:rFonts w:ascii="Calibri" w:eastAsia="Calibri" w:hAnsi="Calibri" w:cs="Arial"/>
              </w:rPr>
            </w:pPr>
            <w:r w:rsidRPr="00E37DD5">
              <w:rPr>
                <w:rFonts w:ascii="Calibri" w:eastAsia="Calibri" w:hAnsi="Calibri" w:cs="Arial"/>
              </w:rPr>
              <w:t xml:space="preserve">T: Throughout this unit, you will explore various strategies to support learning for all students. </w:t>
            </w:r>
          </w:p>
        </w:tc>
        <w:tc>
          <w:tcPr>
            <w:tcW w:w="1578" w:type="dxa"/>
          </w:tcPr>
          <w:p w14:paraId="3CFD27DA" w14:textId="77777777" w:rsidR="00E37DD5" w:rsidRPr="00E37DD5" w:rsidRDefault="00E37DD5" w:rsidP="00E37DD5">
            <w:pPr>
              <w:spacing w:before="120" w:after="120"/>
              <w:jc w:val="center"/>
              <w:rPr>
                <w:rFonts w:ascii="Calibri" w:eastAsia="Calibri" w:hAnsi="Calibri" w:cs="Arial"/>
              </w:rPr>
            </w:pPr>
          </w:p>
        </w:tc>
      </w:tr>
      <w:tr w:rsidR="00E37DD5" w:rsidRPr="00E37DD5" w14:paraId="540D674F" w14:textId="77777777" w:rsidTr="004149D3">
        <w:trPr>
          <w:trHeight w:val="420"/>
        </w:trPr>
        <w:tc>
          <w:tcPr>
            <w:tcW w:w="985" w:type="dxa"/>
          </w:tcPr>
          <w:p w14:paraId="1B6E9744" w14:textId="77777777" w:rsidR="00E37DD5" w:rsidRPr="00E37DD5" w:rsidRDefault="00E37DD5" w:rsidP="00E37DD5">
            <w:pPr>
              <w:spacing w:before="120" w:after="120"/>
              <w:jc w:val="center"/>
              <w:rPr>
                <w:rFonts w:ascii="Calibri" w:eastAsia="Calibri" w:hAnsi="Calibri" w:cs="Arial"/>
              </w:rPr>
            </w:pPr>
            <w:r w:rsidRPr="00E37DD5">
              <w:rPr>
                <w:rFonts w:ascii="Calibri" w:eastAsia="Calibri" w:hAnsi="Calibri" w:cs="Arial"/>
              </w:rPr>
              <w:t>5 mins</w:t>
            </w:r>
          </w:p>
        </w:tc>
        <w:tc>
          <w:tcPr>
            <w:tcW w:w="6787" w:type="dxa"/>
          </w:tcPr>
          <w:p w14:paraId="7CADD2E2" w14:textId="77777777" w:rsidR="00E37DD5" w:rsidRPr="00E37DD5" w:rsidRDefault="00E37DD5" w:rsidP="00E37DD5">
            <w:pPr>
              <w:spacing w:before="120" w:after="120"/>
              <w:contextualSpacing/>
              <w:rPr>
                <w:rFonts w:ascii="Calibri" w:eastAsia="Calibri" w:hAnsi="Calibri" w:cs="Arial"/>
              </w:rPr>
            </w:pPr>
            <w:r w:rsidRPr="00E37DD5">
              <w:rPr>
                <w:rFonts w:ascii="Calibri" w:eastAsia="Calibri" w:hAnsi="Calibri" w:cs="Arial"/>
              </w:rPr>
              <w:t>(Students complete the exit ticket.)</w:t>
            </w:r>
          </w:p>
        </w:tc>
        <w:tc>
          <w:tcPr>
            <w:tcW w:w="1578" w:type="dxa"/>
          </w:tcPr>
          <w:p w14:paraId="3380175F" w14:textId="4B027D19" w:rsidR="00E37DD5" w:rsidRPr="00E37DD5" w:rsidRDefault="00ED0D9D" w:rsidP="00E37DD5">
            <w:pPr>
              <w:spacing w:before="120" w:after="120"/>
              <w:jc w:val="center"/>
              <w:rPr>
                <w:rFonts w:ascii="Calibri" w:eastAsia="Calibri" w:hAnsi="Calibri" w:cs="Arial"/>
              </w:rPr>
            </w:pPr>
            <w:r>
              <w:rPr>
                <w:rFonts w:ascii="Calibri" w:eastAsia="Calibri" w:hAnsi="Calibri" w:cs="Arial"/>
              </w:rPr>
              <w:t>Exit Ticket</w:t>
            </w:r>
          </w:p>
        </w:tc>
      </w:tr>
    </w:tbl>
    <w:p w14:paraId="4C438FAA" w14:textId="77777777" w:rsidR="00861830" w:rsidRPr="00EC1497" w:rsidRDefault="00861830" w:rsidP="00EC1497"/>
    <w:sectPr w:rsidR="00861830" w:rsidRPr="00EC1497">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BDA154" w14:textId="77777777" w:rsidR="00A92E3F" w:rsidRDefault="00A92E3F" w:rsidP="00180877">
      <w:pPr>
        <w:spacing w:after="0" w:line="240" w:lineRule="auto"/>
      </w:pPr>
      <w:r>
        <w:separator/>
      </w:r>
    </w:p>
  </w:endnote>
  <w:endnote w:type="continuationSeparator" w:id="0">
    <w:p w14:paraId="6113B00A" w14:textId="77777777" w:rsidR="00A92E3F" w:rsidRDefault="00A92E3F"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22CC2A2E" w:rsidR="004405CD" w:rsidRPr="004149D3" w:rsidRDefault="004149D3" w:rsidP="004149D3">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3</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561ADC" w14:textId="77777777" w:rsidR="00A92E3F" w:rsidRDefault="00A92E3F" w:rsidP="00180877">
      <w:pPr>
        <w:spacing w:after="0" w:line="240" w:lineRule="auto"/>
      </w:pPr>
      <w:r>
        <w:separator/>
      </w:r>
    </w:p>
  </w:footnote>
  <w:footnote w:type="continuationSeparator" w:id="0">
    <w:p w14:paraId="2A92D6BA" w14:textId="77777777" w:rsidR="00A92E3F" w:rsidRDefault="00A92E3F"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32825"/>
    <w:multiLevelType w:val="hybridMultilevel"/>
    <w:tmpl w:val="87788F9E"/>
    <w:lvl w:ilvl="0" w:tplc="08BC8F94">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1" w15:restartNumberingAfterBreak="0">
    <w:nsid w:val="1AED2DCC"/>
    <w:multiLevelType w:val="hybridMultilevel"/>
    <w:tmpl w:val="585891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AD5257"/>
    <w:multiLevelType w:val="hybridMultilevel"/>
    <w:tmpl w:val="22E87A08"/>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540675"/>
    <w:multiLevelType w:val="hybridMultilevel"/>
    <w:tmpl w:val="4810F23E"/>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4" w15:restartNumberingAfterBreak="0">
    <w:nsid w:val="279B105C"/>
    <w:multiLevelType w:val="hybridMultilevel"/>
    <w:tmpl w:val="799E0D20"/>
    <w:lvl w:ilvl="0" w:tplc="E75C6A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964CEE"/>
    <w:multiLevelType w:val="hybridMultilevel"/>
    <w:tmpl w:val="F65EFC42"/>
    <w:lvl w:ilvl="0" w:tplc="7780E122">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464CC8"/>
    <w:multiLevelType w:val="hybridMultilevel"/>
    <w:tmpl w:val="FCE226FE"/>
    <w:lvl w:ilvl="0" w:tplc="6A98D656">
      <w:start w:val="1"/>
      <w:numFmt w:val="decimal"/>
      <w:lvlText w:val="%1."/>
      <w:lvlJc w:val="left"/>
      <w:pPr>
        <w:ind w:left="864" w:hanging="360"/>
      </w:pPr>
      <w:rPr>
        <w:rFonts w:hint="default"/>
      </w:rPr>
    </w:lvl>
    <w:lvl w:ilvl="1" w:tplc="04090019">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7" w15:restartNumberingAfterBreak="0">
    <w:nsid w:val="335C0901"/>
    <w:multiLevelType w:val="hybridMultilevel"/>
    <w:tmpl w:val="177E9E14"/>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8" w15:restartNumberingAfterBreak="0">
    <w:nsid w:val="3D8E243C"/>
    <w:multiLevelType w:val="hybridMultilevel"/>
    <w:tmpl w:val="742652E2"/>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0D4232"/>
    <w:multiLevelType w:val="hybridMultilevel"/>
    <w:tmpl w:val="EDE2B3C8"/>
    <w:lvl w:ilvl="0" w:tplc="C03EA60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31D3FFC"/>
    <w:multiLevelType w:val="hybridMultilevel"/>
    <w:tmpl w:val="CDC45B7E"/>
    <w:lvl w:ilvl="0" w:tplc="2E74A6C6">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3386085">
    <w:abstractNumId w:val="3"/>
  </w:num>
  <w:num w:numId="2" w16cid:durableId="719747395">
    <w:abstractNumId w:val="9"/>
  </w:num>
  <w:num w:numId="3" w16cid:durableId="295838598">
    <w:abstractNumId w:val="5"/>
  </w:num>
  <w:num w:numId="4" w16cid:durableId="332954542">
    <w:abstractNumId w:val="8"/>
  </w:num>
  <w:num w:numId="5" w16cid:durableId="1081104982">
    <w:abstractNumId w:val="2"/>
  </w:num>
  <w:num w:numId="6" w16cid:durableId="1981307180">
    <w:abstractNumId w:val="4"/>
  </w:num>
  <w:num w:numId="7" w16cid:durableId="1580480890">
    <w:abstractNumId w:val="10"/>
  </w:num>
  <w:num w:numId="8" w16cid:durableId="1253666879">
    <w:abstractNumId w:val="1"/>
  </w:num>
  <w:num w:numId="9" w16cid:durableId="1307856344">
    <w:abstractNumId w:val="6"/>
  </w:num>
  <w:num w:numId="10" w16cid:durableId="409084969">
    <w:abstractNumId w:val="0"/>
  </w:num>
  <w:num w:numId="11" w16cid:durableId="14125035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21059"/>
    <w:rsid w:val="00180877"/>
    <w:rsid w:val="001853CE"/>
    <w:rsid w:val="00237B3F"/>
    <w:rsid w:val="003F40E9"/>
    <w:rsid w:val="004149D3"/>
    <w:rsid w:val="004405CD"/>
    <w:rsid w:val="00442427"/>
    <w:rsid w:val="0066635E"/>
    <w:rsid w:val="00720500"/>
    <w:rsid w:val="00745B18"/>
    <w:rsid w:val="00861830"/>
    <w:rsid w:val="00944AAD"/>
    <w:rsid w:val="00A92E3F"/>
    <w:rsid w:val="00C74FD5"/>
    <w:rsid w:val="00CF5805"/>
    <w:rsid w:val="00D94EDD"/>
    <w:rsid w:val="00E37DD5"/>
    <w:rsid w:val="00E467B7"/>
    <w:rsid w:val="00EA19D5"/>
    <w:rsid w:val="00EB2F20"/>
    <w:rsid w:val="00EC1497"/>
    <w:rsid w:val="00ED0D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table" w:styleId="TableGrid">
    <w:name w:val="Table Grid"/>
    <w:basedOn w:val="TableNormal"/>
    <w:uiPriority w:val="39"/>
    <w:rsid w:val="00121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944AAD"/>
    <w:pPr>
      <w:ind w:left="720"/>
      <w:contextualSpacing/>
    </w:pPr>
  </w:style>
  <w:style w:type="character" w:styleId="Hyperlink">
    <w:name w:val="Hyperlink"/>
    <w:basedOn w:val="DefaultParagraphFont"/>
    <w:uiPriority w:val="99"/>
    <w:semiHidden/>
    <w:unhideWhenUsed/>
    <w:rsid w:val="004149D3"/>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8488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youtube.com/watch?v=4eBmyttcfU4"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1199</Words>
  <Characters>6837</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Lesson 8.01: Intro to Universal Design for Learning | Part 1</vt:lpstr>
    </vt:vector>
  </TitlesOfParts>
  <Company/>
  <LinksUpToDate>false</LinksUpToDate>
  <CharactersWithSpaces>8020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8.01: Intro to Universal Design for Learning | Part 1</dc:title>
  <dc:subject>Lesson 8.01: Intro to Universal Design for Learning | Part 1</dc:subject>
  <dc:creator>Texas Education Agency</dc:creator>
  <cp:keywords/>
  <dc:description/>
  <cp:lastModifiedBy>White (she/her), Whitney</cp:lastModifiedBy>
  <cp:revision>18</cp:revision>
  <dcterms:created xsi:type="dcterms:W3CDTF">2022-05-26T02:20:00Z</dcterms:created>
  <dcterms:modified xsi:type="dcterms:W3CDTF">2023-08-29T20:59:00Z</dcterms:modified>
</cp:coreProperties>
</file>