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45C10D" w14:textId="77777777" w:rsidR="00CD195E" w:rsidRDefault="00CD195E" w:rsidP="00CD195E">
      <w:pPr>
        <w:pStyle w:val="Heading1"/>
        <w:spacing w:after="160"/>
      </w:pPr>
      <w:r>
        <w:t>Exit Ticket - Answer Key</w:t>
      </w:r>
    </w:p>
    <w:p w14:paraId="540BB855" w14:textId="77777777" w:rsidR="00CD195E" w:rsidRPr="00C65955" w:rsidRDefault="00CD195E" w:rsidP="00CD195E">
      <w:pPr>
        <w:pStyle w:val="Heading2"/>
        <w:pBdr>
          <w:bottom w:val="single" w:sz="6" w:space="1" w:color="auto"/>
        </w:pBdr>
        <w:spacing w:after="160"/>
        <w:rPr>
          <w:rStyle w:val="eop"/>
          <w:shd w:val="clear" w:color="auto" w:fill="FFFFFF"/>
        </w:rPr>
      </w:pPr>
      <w:r w:rsidRPr="000C1AB3">
        <w:rPr>
          <w:rStyle w:val="normaltextrun"/>
          <w:rFonts w:ascii="Open Sans" w:hAnsi="Open Sans"/>
          <w:color w:val="000000"/>
          <w:sz w:val="20"/>
          <w:shd w:val="clear" w:color="auto" w:fill="FFFFFF"/>
        </w:rPr>
        <w:t>Lesson</w:t>
      </w:r>
      <w:r w:rsidRPr="000C1AB3">
        <w:t xml:space="preserve"> 1.0</w:t>
      </w:r>
      <w:r>
        <w:t>2</w:t>
      </w:r>
      <w:r w:rsidRPr="000C1AB3">
        <w:t xml:space="preserve">: </w:t>
      </w:r>
      <w:r>
        <w:t>Federal and State Government Roles in Education</w:t>
      </w:r>
    </w:p>
    <w:p w14:paraId="60AB7FF3" w14:textId="77777777" w:rsidR="00CD195E" w:rsidRPr="00CD195E" w:rsidRDefault="00CD195E" w:rsidP="00CD195E">
      <w:pPr>
        <w:rPr>
          <w:rStyle w:val="eop"/>
          <w:rFonts w:cstheme="minorHAnsi"/>
          <w:color w:val="000000"/>
          <w:shd w:val="clear" w:color="auto" w:fill="FFFFFF"/>
        </w:rPr>
      </w:pPr>
      <w:r w:rsidRPr="00CD195E">
        <w:rPr>
          <w:rStyle w:val="eop"/>
          <w:rFonts w:cstheme="minorHAnsi"/>
          <w:color w:val="000000"/>
          <w:shd w:val="clear" w:color="auto" w:fill="FFFFFF"/>
        </w:rPr>
        <w:t>Name:</w:t>
      </w:r>
    </w:p>
    <w:p w14:paraId="2E587CC6" w14:textId="77777777" w:rsidR="00CD195E" w:rsidRPr="00CD195E" w:rsidRDefault="00CD195E" w:rsidP="00CD195E">
      <w:pPr>
        <w:rPr>
          <w:rFonts w:cstheme="minorHAnsi"/>
          <w:color w:val="000000"/>
          <w:shd w:val="clear" w:color="auto" w:fill="FFFFFF"/>
        </w:rPr>
      </w:pPr>
      <w:r w:rsidRPr="00CD195E">
        <w:rPr>
          <w:rStyle w:val="eop"/>
          <w:rFonts w:cstheme="minorHAnsi"/>
          <w:color w:val="000000"/>
          <w:shd w:val="clear" w:color="auto" w:fill="FFFFFF"/>
        </w:rPr>
        <w:t>Date:</w:t>
      </w:r>
    </w:p>
    <w:p w14:paraId="13B77633" w14:textId="77777777" w:rsidR="00CD195E" w:rsidRDefault="00CD195E" w:rsidP="00CD195E">
      <w:pPr>
        <w:pStyle w:val="Tabletext"/>
      </w:pPr>
      <w:r>
        <w:t>For each scenario, determine whether the federal or state government should respond and why.</w:t>
      </w:r>
    </w:p>
    <w:p w14:paraId="003E33D6" w14:textId="77777777" w:rsidR="00CD195E" w:rsidRPr="00897668" w:rsidRDefault="00CD195E" w:rsidP="00CD195E">
      <w:pPr>
        <w:pStyle w:val="Tabletext"/>
        <w:rPr>
          <w:i/>
          <w:iCs/>
        </w:rPr>
      </w:pPr>
      <w:r w:rsidRPr="00897668">
        <w:rPr>
          <w:i/>
          <w:iCs/>
        </w:rPr>
        <w:t>Scenario 1:</w:t>
      </w:r>
    </w:p>
    <w:p w14:paraId="6D5739C8" w14:textId="09E57415" w:rsidR="00CD195E" w:rsidRDefault="00CD195E" w:rsidP="00CD195E">
      <w:pPr>
        <w:pStyle w:val="Tabletext"/>
        <w:spacing w:before="0" w:after="0"/>
      </w:pPr>
      <w:r>
        <w:t xml:space="preserve">Employers in a certain region of the country report that they need employees who have skills in cybersecurity, and they recommend that courses in cybersecurity should </w:t>
      </w:r>
      <w:proofErr w:type="gramStart"/>
      <w:r>
        <w:t>be created</w:t>
      </w:r>
      <w:proofErr w:type="gramEnd"/>
      <w:r>
        <w:t xml:space="preserve"> and offered as part of Career and Technical Education programs</w:t>
      </w:r>
      <w:r w:rsidR="00397879">
        <w:t xml:space="preserve">. </w:t>
      </w:r>
    </w:p>
    <w:p w14:paraId="4650B1D5" w14:textId="77777777" w:rsidR="00CD195E" w:rsidRDefault="00CD195E" w:rsidP="00CD195E">
      <w:pPr>
        <w:pStyle w:val="Tabletext"/>
        <w:spacing w:before="0" w:after="0"/>
      </w:pPr>
    </w:p>
    <w:p w14:paraId="20C30A21" w14:textId="77777777" w:rsidR="00CD195E" w:rsidRPr="00B97128" w:rsidRDefault="00CD195E" w:rsidP="00CD195E">
      <w:pPr>
        <w:pStyle w:val="Tabletext"/>
        <w:spacing w:before="0" w:after="0"/>
        <w:rPr>
          <w:i/>
          <w:iCs/>
          <w:color w:val="008000"/>
        </w:rPr>
      </w:pPr>
      <w:r w:rsidRPr="00B97128">
        <w:rPr>
          <w:i/>
          <w:iCs/>
          <w:color w:val="008000"/>
        </w:rPr>
        <w:t>The state government should respond because establishing and maintaining academic content standards is a state responsibility.</w:t>
      </w:r>
    </w:p>
    <w:p w14:paraId="75684DFB" w14:textId="77777777" w:rsidR="00CD195E" w:rsidRDefault="00CD195E" w:rsidP="00CD195E">
      <w:pPr>
        <w:pStyle w:val="Tabletext"/>
        <w:spacing w:before="0" w:after="0"/>
        <w:rPr>
          <w:i/>
          <w:iCs/>
          <w:color w:val="008000"/>
        </w:rPr>
      </w:pPr>
    </w:p>
    <w:p w14:paraId="3D8486A7" w14:textId="77777777" w:rsidR="00CD195E" w:rsidRPr="00897668" w:rsidRDefault="00CD195E" w:rsidP="00CD195E">
      <w:pPr>
        <w:pStyle w:val="Tabletext"/>
        <w:rPr>
          <w:i/>
          <w:iCs/>
        </w:rPr>
      </w:pPr>
      <w:r w:rsidRPr="00897668">
        <w:rPr>
          <w:i/>
          <w:iCs/>
        </w:rPr>
        <w:t xml:space="preserve">Scenario </w:t>
      </w:r>
      <w:r>
        <w:rPr>
          <w:i/>
          <w:iCs/>
        </w:rPr>
        <w:t>2</w:t>
      </w:r>
      <w:r w:rsidRPr="00897668">
        <w:rPr>
          <w:i/>
          <w:iCs/>
        </w:rPr>
        <w:t>:</w:t>
      </w:r>
    </w:p>
    <w:p w14:paraId="202E80DF" w14:textId="77777777" w:rsidR="00CD195E" w:rsidRDefault="00CD195E" w:rsidP="00CD195E">
      <w:pPr>
        <w:pStyle w:val="Tabletext"/>
        <w:spacing w:before="0" w:after="0"/>
      </w:pPr>
      <w:r>
        <w:t>Members of Congress have reviewed research showing that students learn foreign languages more quickly when they learn them in elementary school (rather than middle school or high school). They have identified funding for elementary schools that want to start foreign language programs.</w:t>
      </w:r>
    </w:p>
    <w:p w14:paraId="3312BA70" w14:textId="77777777" w:rsidR="00CD195E" w:rsidRDefault="00CD195E" w:rsidP="00CD195E">
      <w:pPr>
        <w:pStyle w:val="Tabletext"/>
        <w:spacing w:before="0" w:after="0"/>
      </w:pPr>
    </w:p>
    <w:p w14:paraId="708722D7" w14:textId="77777777" w:rsidR="00CD195E" w:rsidRPr="00B51F1D" w:rsidRDefault="00CD195E" w:rsidP="00CD195E">
      <w:pPr>
        <w:pStyle w:val="Tabletext"/>
        <w:spacing w:before="0" w:after="0"/>
        <w:rPr>
          <w:i/>
          <w:iCs/>
          <w:color w:val="008000"/>
        </w:rPr>
      </w:pPr>
      <w:r>
        <w:rPr>
          <w:i/>
          <w:iCs/>
          <w:color w:val="008000"/>
        </w:rPr>
        <w:t>The federal government should respond because the funding is from the federal government and used to support schools following specific guidelines.</w:t>
      </w:r>
    </w:p>
    <w:p w14:paraId="66178FFF" w14:textId="77777777" w:rsidR="007B36F3" w:rsidRDefault="007B36F3"/>
    <w:sectPr w:rsidR="007B36F3">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0C8703" w14:textId="77777777" w:rsidR="008822B1" w:rsidRDefault="008822B1" w:rsidP="00277489">
      <w:pPr>
        <w:spacing w:after="0" w:line="240" w:lineRule="auto"/>
      </w:pPr>
      <w:r>
        <w:separator/>
      </w:r>
    </w:p>
  </w:endnote>
  <w:endnote w:type="continuationSeparator" w:id="0">
    <w:p w14:paraId="1B3009C0" w14:textId="77777777" w:rsidR="008822B1" w:rsidRDefault="008822B1" w:rsidP="002774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56ABE" w14:textId="249E7ABA" w:rsidR="00277489" w:rsidRPr="00BC1ACB" w:rsidRDefault="00BC1ACB" w:rsidP="00BC1ACB">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zCs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57CE0C" w14:textId="77777777" w:rsidR="008822B1" w:rsidRDefault="008822B1" w:rsidP="00277489">
      <w:pPr>
        <w:spacing w:after="0" w:line="240" w:lineRule="auto"/>
      </w:pPr>
      <w:r>
        <w:separator/>
      </w:r>
    </w:p>
  </w:footnote>
  <w:footnote w:type="continuationSeparator" w:id="0">
    <w:p w14:paraId="7054CFCB" w14:textId="77777777" w:rsidR="008822B1" w:rsidRDefault="008822B1" w:rsidP="002774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75ADF" w14:textId="77777777" w:rsidR="00277489" w:rsidRDefault="00277489" w:rsidP="00277489">
    <w:pPr>
      <w:pStyle w:val="Header"/>
      <w:spacing w:after="120"/>
    </w:pPr>
    <w:r>
      <w:rPr>
        <w:noProof/>
      </w:rPr>
      <w:drawing>
        <wp:inline distT="0" distB="0" distL="0" distR="0" wp14:anchorId="18B5EF23" wp14:editId="16A3C831">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4BA0789E" w14:textId="77777777" w:rsidR="00277489" w:rsidRDefault="0027748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01D"/>
    <w:rsid w:val="0002657B"/>
    <w:rsid w:val="00232CAB"/>
    <w:rsid w:val="00277489"/>
    <w:rsid w:val="00397879"/>
    <w:rsid w:val="004B1F7E"/>
    <w:rsid w:val="007B36F3"/>
    <w:rsid w:val="008822B1"/>
    <w:rsid w:val="00B97128"/>
    <w:rsid w:val="00BC1ACB"/>
    <w:rsid w:val="00C468E5"/>
    <w:rsid w:val="00CD195E"/>
    <w:rsid w:val="00CF5805"/>
    <w:rsid w:val="00FB5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41B23"/>
  <w15:chartTrackingRefBased/>
  <w15:docId w15:val="{52BFF1FB-85CB-422D-A6AC-8D9C69A13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95E"/>
  </w:style>
  <w:style w:type="paragraph" w:styleId="Heading1">
    <w:name w:val="heading 1"/>
    <w:basedOn w:val="Normal"/>
    <w:next w:val="Normal"/>
    <w:link w:val="Heading1Char"/>
    <w:uiPriority w:val="9"/>
    <w:qFormat/>
    <w:rsid w:val="00CD195E"/>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CD195E"/>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74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7489"/>
  </w:style>
  <w:style w:type="paragraph" w:styleId="Footer">
    <w:name w:val="footer"/>
    <w:basedOn w:val="Normal"/>
    <w:link w:val="FooterChar"/>
    <w:uiPriority w:val="99"/>
    <w:unhideWhenUsed/>
    <w:rsid w:val="002774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7489"/>
  </w:style>
  <w:style w:type="character" w:customStyle="1" w:styleId="Heading1Char">
    <w:name w:val="Heading 1 Char"/>
    <w:basedOn w:val="DefaultParagraphFont"/>
    <w:link w:val="Heading1"/>
    <w:uiPriority w:val="9"/>
    <w:rsid w:val="00CD195E"/>
    <w:rPr>
      <w:rFonts w:asciiTheme="majorHAnsi" w:hAnsiTheme="majorHAnsi" w:cs="Open Sans"/>
      <w:bCs/>
      <w:sz w:val="28"/>
      <w:szCs w:val="20"/>
    </w:rPr>
  </w:style>
  <w:style w:type="character" w:customStyle="1" w:styleId="Heading2Char">
    <w:name w:val="Heading 2 Char"/>
    <w:basedOn w:val="DefaultParagraphFont"/>
    <w:link w:val="Heading2"/>
    <w:uiPriority w:val="9"/>
    <w:rsid w:val="00CD195E"/>
    <w:rPr>
      <w:rFonts w:cs="Open Sans"/>
      <w:b/>
      <w:bCs/>
      <w:sz w:val="24"/>
      <w:szCs w:val="20"/>
    </w:rPr>
  </w:style>
  <w:style w:type="paragraph" w:customStyle="1" w:styleId="Tabletext">
    <w:name w:val="Table text"/>
    <w:basedOn w:val="Normal"/>
    <w:qFormat/>
    <w:rsid w:val="00CD195E"/>
    <w:pPr>
      <w:spacing w:before="120" w:after="120" w:line="240" w:lineRule="auto"/>
    </w:pPr>
  </w:style>
  <w:style w:type="character" w:customStyle="1" w:styleId="normaltextrun">
    <w:name w:val="normaltextrun"/>
    <w:basedOn w:val="DefaultParagraphFont"/>
    <w:rsid w:val="00CD195E"/>
  </w:style>
  <w:style w:type="character" w:customStyle="1" w:styleId="eop">
    <w:name w:val="eop"/>
    <w:basedOn w:val="DefaultParagraphFont"/>
    <w:rsid w:val="00CD195E"/>
  </w:style>
  <w:style w:type="character" w:styleId="Hyperlink">
    <w:name w:val="Hyperlink"/>
    <w:basedOn w:val="DefaultParagraphFont"/>
    <w:uiPriority w:val="99"/>
    <w:semiHidden/>
    <w:unhideWhenUsed/>
    <w:rsid w:val="00BC1ACB"/>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152</Words>
  <Characters>871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Lesson 1.02: Federal and State Government Roles in Education</vt:lpstr>
    </vt:vector>
  </TitlesOfParts>
  <Company/>
  <LinksUpToDate>false</LinksUpToDate>
  <CharactersWithSpaces>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Federal and State Government Roles in Education</dc:title>
  <dc:subject>Lesson 1.02: Federal and State Government Roles in Education</dc:subject>
  <dc:creator>Texas Education Agency</dc:creator>
  <cp:keywords/>
  <dc:description/>
  <cp:lastModifiedBy>White (she/her), Whitney</cp:lastModifiedBy>
  <cp:revision>9</cp:revision>
  <dcterms:created xsi:type="dcterms:W3CDTF">2022-07-23T16:16:00Z</dcterms:created>
  <dcterms:modified xsi:type="dcterms:W3CDTF">2023-08-16T19:10:00Z</dcterms:modified>
</cp:coreProperties>
</file>