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CF507" w14:textId="3B9CF87B" w:rsidR="00F86850" w:rsidRPr="005F5393" w:rsidRDefault="00F86850" w:rsidP="00F86850">
      <w:pPr>
        <w:pStyle w:val="Heading1"/>
        <w:spacing w:after="160"/>
      </w:pPr>
      <w:r>
        <w:t>Exit Ticket—Answer Key</w:t>
      </w:r>
    </w:p>
    <w:p w14:paraId="2960E6CE" w14:textId="77777777" w:rsidR="008001DC" w:rsidRPr="008001DC" w:rsidRDefault="008001DC" w:rsidP="008001DC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8001DC">
        <w:rPr>
          <w:rFonts w:cstheme="minorHAnsi"/>
          <w:szCs w:val="24"/>
          <w:shd w:val="clear" w:color="auto" w:fill="FFFFFF"/>
        </w:rPr>
        <w:t>Lesson 1.11: Personal Philosophy of Education</w:t>
      </w:r>
    </w:p>
    <w:p w14:paraId="58798F3D" w14:textId="77777777" w:rsidR="009948CB" w:rsidRPr="00F86850" w:rsidRDefault="009948CB" w:rsidP="009948CB">
      <w:pPr>
        <w:rPr>
          <w:rStyle w:val="eop"/>
          <w:rFonts w:cstheme="minorHAnsi"/>
          <w:color w:val="000000"/>
          <w:shd w:val="clear" w:color="auto" w:fill="FFFFFF"/>
        </w:rPr>
      </w:pPr>
      <w:r w:rsidRPr="00F8685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A78F067" w14:textId="77777777" w:rsidR="009948CB" w:rsidRPr="00F86850" w:rsidRDefault="009948CB" w:rsidP="009948CB">
      <w:pPr>
        <w:rPr>
          <w:rStyle w:val="eop"/>
          <w:rFonts w:cstheme="minorHAnsi"/>
          <w:color w:val="000000"/>
          <w:shd w:val="clear" w:color="auto" w:fill="FFFFFF"/>
        </w:rPr>
      </w:pPr>
      <w:r w:rsidRPr="00F8685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CAB76B6" w14:textId="77777777" w:rsidR="009948CB" w:rsidRDefault="009948CB" w:rsidP="009948CB">
      <w:pPr>
        <w:spacing w:before="120"/>
      </w:pPr>
      <w:r>
        <w:t>Respond to the prompts below:</w:t>
      </w:r>
    </w:p>
    <w:p w14:paraId="78F5EF0B" w14:textId="77777777" w:rsidR="009948CB" w:rsidRDefault="009948CB" w:rsidP="00F77ABE">
      <w:pPr>
        <w:pStyle w:val="ListParagraph"/>
        <w:numPr>
          <w:ilvl w:val="0"/>
          <w:numId w:val="3"/>
        </w:numPr>
        <w:spacing w:before="120"/>
      </w:pPr>
      <w:r>
        <w:t>What are key components of a teacher's educational philosophy?</w:t>
      </w:r>
    </w:p>
    <w:p w14:paraId="0DE06B6A" w14:textId="77777777" w:rsidR="009948CB" w:rsidRDefault="009948CB" w:rsidP="009948CB">
      <w:pPr>
        <w:pStyle w:val="Tabletext"/>
        <w:numPr>
          <w:ilvl w:val="0"/>
          <w:numId w:val="2"/>
        </w:numPr>
        <w:spacing w:before="0" w:after="0"/>
        <w:ind w:left="1080"/>
        <w:rPr>
          <w:i/>
          <w:iCs/>
          <w:color w:val="008000"/>
        </w:rPr>
      </w:pPr>
      <w:r>
        <w:rPr>
          <w:i/>
          <w:iCs/>
          <w:color w:val="008000"/>
        </w:rPr>
        <w:t xml:space="preserve">Teacher beliefs about how students learn and how they want to teach. </w:t>
      </w:r>
    </w:p>
    <w:p w14:paraId="75858311" w14:textId="77777777" w:rsidR="009948CB" w:rsidRPr="00853B29" w:rsidRDefault="009948CB" w:rsidP="009948CB">
      <w:pPr>
        <w:pStyle w:val="Tabletext"/>
        <w:numPr>
          <w:ilvl w:val="0"/>
          <w:numId w:val="2"/>
        </w:numPr>
        <w:spacing w:before="0" w:after="0"/>
        <w:ind w:left="1080"/>
        <w:rPr>
          <w:i/>
          <w:iCs/>
          <w:color w:val="008000"/>
        </w:rPr>
      </w:pPr>
      <w:r>
        <w:rPr>
          <w:i/>
          <w:iCs/>
          <w:color w:val="008000"/>
        </w:rPr>
        <w:t>Examples of how their beliefs might show up in their teaching.</w:t>
      </w:r>
    </w:p>
    <w:p w14:paraId="1E0220E8" w14:textId="77777777" w:rsidR="009948CB" w:rsidRDefault="009948CB" w:rsidP="009948CB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</w:rPr>
      </w:pPr>
    </w:p>
    <w:p w14:paraId="52B53654" w14:textId="77777777" w:rsidR="009948CB" w:rsidRDefault="009948CB" w:rsidP="00F77ABE">
      <w:pPr>
        <w:pStyle w:val="ListParagraph"/>
        <w:numPr>
          <w:ilvl w:val="0"/>
          <w:numId w:val="3"/>
        </w:numPr>
        <w:spacing w:before="120"/>
      </w:pPr>
      <w:r>
        <w:t>Why would a teacher want to update their educational philosophy?</w:t>
      </w:r>
    </w:p>
    <w:p w14:paraId="0CF20A63" w14:textId="7EC359ED" w:rsidR="009948CB" w:rsidRPr="00F73B00" w:rsidRDefault="009948CB" w:rsidP="009948CB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 w:rsidRPr="00F73B00">
        <w:rPr>
          <w:rFonts w:eastAsia="Times New Roman" w:cstheme="minorHAnsi"/>
          <w:i/>
          <w:iCs/>
          <w:color w:val="008000"/>
        </w:rPr>
        <w:t xml:space="preserve">As a teacher your beliefs change over time, </w:t>
      </w:r>
      <w:r>
        <w:rPr>
          <w:rFonts w:eastAsia="Times New Roman" w:cstheme="minorHAnsi"/>
          <w:i/>
          <w:iCs/>
          <w:color w:val="008000"/>
        </w:rPr>
        <w:t>and</w:t>
      </w:r>
      <w:r w:rsidRPr="00F73B00">
        <w:rPr>
          <w:rFonts w:eastAsia="Times New Roman" w:cstheme="minorHAnsi"/>
          <w:i/>
          <w:iCs/>
          <w:color w:val="008000"/>
        </w:rPr>
        <w:t xml:space="preserve"> you would want them to be a part of your educational philosophy. </w:t>
      </w:r>
    </w:p>
    <w:p w14:paraId="3C853196" w14:textId="77777777" w:rsidR="009948CB" w:rsidRPr="00F73B00" w:rsidRDefault="009948CB" w:rsidP="009948CB">
      <w:pPr>
        <w:pStyle w:val="ListParagraph"/>
        <w:numPr>
          <w:ilvl w:val="0"/>
          <w:numId w:val="1"/>
        </w:numPr>
        <w:spacing w:before="120"/>
        <w:rPr>
          <w:i/>
          <w:iCs/>
          <w:color w:val="008000"/>
        </w:rPr>
      </w:pPr>
      <w:r w:rsidRPr="00F73B00">
        <w:rPr>
          <w:rFonts w:eastAsia="Times New Roman" w:cstheme="minorHAnsi"/>
          <w:i/>
          <w:iCs/>
          <w:color w:val="008000"/>
        </w:rPr>
        <w:t>This is something you would share with a potential employer</w:t>
      </w:r>
      <w:r>
        <w:rPr>
          <w:rFonts w:eastAsia="Times New Roman" w:cstheme="minorHAnsi"/>
          <w:i/>
          <w:iCs/>
          <w:color w:val="008000"/>
        </w:rPr>
        <w:t>. Y</w:t>
      </w:r>
      <w:r w:rsidRPr="00F73B00">
        <w:rPr>
          <w:rFonts w:eastAsia="Times New Roman" w:cstheme="minorHAnsi"/>
          <w:i/>
          <w:iCs/>
          <w:color w:val="008000"/>
        </w:rPr>
        <w:t>ou want to be accurate and highlight what you have learned about teaching.</w:t>
      </w:r>
    </w:p>
    <w:p w14:paraId="5CCC151E" w14:textId="77777777" w:rsidR="009948CB" w:rsidRPr="00F73B00" w:rsidRDefault="009948CB" w:rsidP="009948CB">
      <w:pPr>
        <w:pStyle w:val="ListParagraph"/>
        <w:spacing w:before="120"/>
        <w:rPr>
          <w:i/>
          <w:iCs/>
          <w:color w:val="008000"/>
        </w:rPr>
      </w:pPr>
      <w:r w:rsidRPr="00F73B00">
        <w:rPr>
          <w:rFonts w:eastAsia="Times New Roman" w:cstheme="minorHAnsi"/>
          <w:i/>
          <w:iCs/>
          <w:color w:val="008000"/>
        </w:rPr>
        <w:t xml:space="preserve"> </w:t>
      </w:r>
    </w:p>
    <w:p w14:paraId="1C5300A2" w14:textId="77777777" w:rsidR="009948CB" w:rsidRDefault="009948CB" w:rsidP="00F77ABE">
      <w:pPr>
        <w:pStyle w:val="ListParagraph"/>
        <w:numPr>
          <w:ilvl w:val="0"/>
          <w:numId w:val="3"/>
        </w:numPr>
        <w:spacing w:before="120"/>
      </w:pPr>
      <w:r>
        <w:t>How does a teacher-centered philosophy differ from that of a student-centered philosophy?</w:t>
      </w:r>
    </w:p>
    <w:p w14:paraId="374C0D6F" w14:textId="77777777" w:rsidR="009948CB" w:rsidRPr="009F6FEF" w:rsidRDefault="009948CB" w:rsidP="009948CB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9F6FEF">
        <w:rPr>
          <w:i/>
          <w:iCs/>
          <w:color w:val="008000"/>
        </w:rPr>
        <w:t>Teacher-centered philosophies focus on having the teacher be the one who is charge in the classroom and making all the decisions. A student-centered philosophy promotes student ownership of learning</w:t>
      </w:r>
      <w:r>
        <w:rPr>
          <w:i/>
          <w:iCs/>
          <w:color w:val="008000"/>
        </w:rPr>
        <w:t>,</w:t>
      </w:r>
      <w:r w:rsidRPr="009F6FEF">
        <w:rPr>
          <w:i/>
          <w:iCs/>
          <w:color w:val="008000"/>
        </w:rPr>
        <w:t xml:space="preserve"> and students get to make decision about how they learn. </w:t>
      </w:r>
    </w:p>
    <w:p w14:paraId="7BAC3935" w14:textId="77777777" w:rsidR="009948CB" w:rsidRDefault="009948CB" w:rsidP="009948CB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9F6FEF">
        <w:rPr>
          <w:i/>
          <w:iCs/>
          <w:color w:val="008000"/>
        </w:rPr>
        <w:t>Teachers are the only decision maker in the classroom with teacher-centered philosophy</w:t>
      </w:r>
      <w:r>
        <w:rPr>
          <w:i/>
          <w:iCs/>
          <w:color w:val="008000"/>
        </w:rPr>
        <w:t>,</w:t>
      </w:r>
      <w:r w:rsidRPr="009F6FEF">
        <w:rPr>
          <w:i/>
          <w:iCs/>
          <w:color w:val="008000"/>
        </w:rPr>
        <w:t xml:space="preserve"> and decision making is shared in the student-centered philosophy. </w:t>
      </w:r>
    </w:p>
    <w:p w14:paraId="191B96F3" w14:textId="77777777" w:rsidR="009948CB" w:rsidRPr="00994FD5" w:rsidRDefault="009948CB" w:rsidP="009948CB"/>
    <w:p w14:paraId="527AA2F2" w14:textId="77777777" w:rsidR="009948CB" w:rsidRPr="00994FD5" w:rsidRDefault="009948CB" w:rsidP="009948CB"/>
    <w:p w14:paraId="45CA005F" w14:textId="77777777" w:rsidR="009948CB" w:rsidRDefault="009948CB" w:rsidP="009948CB">
      <w:pPr>
        <w:rPr>
          <w:i/>
          <w:iCs/>
          <w:color w:val="008000"/>
        </w:rPr>
      </w:pPr>
    </w:p>
    <w:p w14:paraId="717D09E9" w14:textId="77777777" w:rsidR="009948CB" w:rsidRPr="00994FD5" w:rsidRDefault="009948CB" w:rsidP="009948CB">
      <w:pPr>
        <w:tabs>
          <w:tab w:val="left" w:pos="2620"/>
        </w:tabs>
      </w:pPr>
      <w:r>
        <w:tab/>
      </w: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07F16D45" w:rsidR="00277489" w:rsidRPr="00F77ABE" w:rsidRDefault="00F77ABE" w:rsidP="00F77AB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91377"/>
    <w:multiLevelType w:val="hybridMultilevel"/>
    <w:tmpl w:val="8A02E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52F8E"/>
    <w:multiLevelType w:val="hybridMultilevel"/>
    <w:tmpl w:val="3C4A3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9B56C4"/>
    <w:multiLevelType w:val="hybridMultilevel"/>
    <w:tmpl w:val="8BA4B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5115111">
    <w:abstractNumId w:val="2"/>
  </w:num>
  <w:num w:numId="2" w16cid:durableId="36390908">
    <w:abstractNumId w:val="1"/>
  </w:num>
  <w:num w:numId="3" w16cid:durableId="51488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4B1F7E"/>
    <w:rsid w:val="007B36F3"/>
    <w:rsid w:val="007D3755"/>
    <w:rsid w:val="008001DC"/>
    <w:rsid w:val="009948CB"/>
    <w:rsid w:val="00C468E5"/>
    <w:rsid w:val="00CF5805"/>
    <w:rsid w:val="00F77ABE"/>
    <w:rsid w:val="00F86850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8CB"/>
  </w:style>
  <w:style w:type="paragraph" w:styleId="Heading1">
    <w:name w:val="heading 1"/>
    <w:basedOn w:val="Normal"/>
    <w:next w:val="Normal"/>
    <w:link w:val="Heading1Char"/>
    <w:uiPriority w:val="9"/>
    <w:qFormat/>
    <w:rsid w:val="009948C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8C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9948C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48CB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9948CB"/>
    <w:pPr>
      <w:ind w:left="720"/>
      <w:contextualSpacing/>
    </w:pPr>
  </w:style>
  <w:style w:type="paragraph" w:customStyle="1" w:styleId="Tabletext">
    <w:name w:val="Table text"/>
    <w:basedOn w:val="Normal"/>
    <w:qFormat/>
    <w:rsid w:val="009948CB"/>
    <w:pPr>
      <w:spacing w:before="120" w:after="120" w:line="240" w:lineRule="auto"/>
    </w:pPr>
  </w:style>
  <w:style w:type="character" w:customStyle="1" w:styleId="eop">
    <w:name w:val="eop"/>
    <w:basedOn w:val="DefaultParagraphFont"/>
    <w:rsid w:val="009948CB"/>
  </w:style>
  <w:style w:type="character" w:styleId="Hyperlink">
    <w:name w:val="Hyperlink"/>
    <w:basedOn w:val="DefaultParagraphFont"/>
    <w:uiPriority w:val="99"/>
    <w:semiHidden/>
    <w:unhideWhenUsed/>
    <w:rsid w:val="00F77AB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Personal Philosophy of Education</vt:lpstr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Personal Philosophy of Education</dc:title>
  <dc:subject>Lesson 1.11: Personal Philosophy of Education</dc:subject>
  <dc:creator>Texas Education Agency</dc:creator>
  <cp:keywords/>
  <dc:description/>
  <cp:lastModifiedBy>White (she/her), Whitney</cp:lastModifiedBy>
  <cp:revision>9</cp:revision>
  <dcterms:created xsi:type="dcterms:W3CDTF">2022-07-23T16:16:00Z</dcterms:created>
  <dcterms:modified xsi:type="dcterms:W3CDTF">2023-08-16T21:49:00Z</dcterms:modified>
</cp:coreProperties>
</file>