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58A4" w14:textId="77777777" w:rsidR="001932C0" w:rsidRPr="005F5393" w:rsidRDefault="001932C0" w:rsidP="001932C0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11063D3D" w14:textId="664DA7AC" w:rsidR="00363BED" w:rsidRPr="00363BED" w:rsidRDefault="00363BED" w:rsidP="00363BED">
      <w:pPr>
        <w:pStyle w:val="Heading2"/>
        <w:pBdr>
          <w:bottom w:val="single" w:sz="6" w:space="1" w:color="auto"/>
        </w:pBdr>
        <w:spacing w:after="160"/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</w:pPr>
      <w:r w:rsidRPr="00363BED"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Lesson 1.1</w:t>
      </w:r>
      <w:r w:rsidR="00591092"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1:</w:t>
      </w:r>
      <w:r w:rsidRPr="00363BED"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 xml:space="preserve"> </w:t>
      </w:r>
      <w:r w:rsidR="00591092">
        <w:rPr>
          <w:rFonts w:asciiTheme="minorHAnsi" w:hAnsiTheme="minorHAnsi" w:cstheme="minorHAnsi"/>
          <w:b/>
          <w:bCs/>
          <w:color w:val="auto"/>
          <w:sz w:val="24"/>
          <w:szCs w:val="24"/>
          <w:shd w:val="clear" w:color="auto" w:fill="FFFFFF"/>
        </w:rPr>
        <w:t>Personal Philosophy of Education</w:t>
      </w:r>
    </w:p>
    <w:p w14:paraId="468F8E97" w14:textId="77777777" w:rsidR="001932C0" w:rsidRPr="005F5393" w:rsidRDefault="001932C0" w:rsidP="00363BED">
      <w:r>
        <w:t>N</w:t>
      </w:r>
      <w:r w:rsidRPr="005F5393">
        <w:t xml:space="preserve">ame: </w:t>
      </w:r>
    </w:p>
    <w:p w14:paraId="0C5E1485" w14:textId="77777777" w:rsidR="001932C0" w:rsidRDefault="001932C0" w:rsidP="001932C0">
      <w:r w:rsidRPr="005F5393">
        <w:t xml:space="preserve">Date: </w:t>
      </w:r>
    </w:p>
    <w:p w14:paraId="1045E7BE" w14:textId="77777777" w:rsidR="001932C0" w:rsidRDefault="001932C0" w:rsidP="001932C0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64D82B0E" w14:textId="77777777" w:rsidR="001932C0" w:rsidRPr="00BE60FB" w:rsidRDefault="001932C0" w:rsidP="001932C0">
      <w:pPr>
        <w:spacing w:before="120" w:after="120"/>
      </w:pPr>
      <w:r>
        <w:t>Reflect on why it might be important for a teacher to capture in writing their educational philosophy and to reflect on and revise it throughout their career.</w:t>
      </w:r>
    </w:p>
    <w:p w14:paraId="53F8996B" w14:textId="77777777" w:rsidR="001932C0" w:rsidRPr="00E2112F" w:rsidRDefault="001932C0" w:rsidP="0081496E">
      <w:pPr>
        <w:pStyle w:val="Tabletext"/>
        <w:ind w:left="360"/>
        <w:rPr>
          <w:i/>
          <w:iCs/>
          <w:color w:val="008000"/>
        </w:rPr>
      </w:pPr>
      <w:r w:rsidRPr="00E2112F">
        <w:rPr>
          <w:i/>
          <w:iCs/>
          <w:color w:val="008000"/>
        </w:rPr>
        <w:t>Responses may vary but may include:</w:t>
      </w:r>
    </w:p>
    <w:p w14:paraId="032275D7" w14:textId="77777777" w:rsidR="001932C0" w:rsidRPr="00ED3C52" w:rsidRDefault="001932C0" w:rsidP="001932C0">
      <w:pPr>
        <w:pStyle w:val="Tabletext"/>
        <w:numPr>
          <w:ilvl w:val="0"/>
          <w:numId w:val="1"/>
        </w:numPr>
        <w:spacing w:before="0" w:after="0"/>
        <w:rPr>
          <w:i/>
          <w:iCs/>
          <w:color w:val="008000"/>
        </w:rPr>
      </w:pPr>
      <w:r w:rsidRPr="00ED3C52">
        <w:rPr>
          <w:i/>
          <w:iCs/>
          <w:color w:val="008000"/>
        </w:rPr>
        <w:t xml:space="preserve">It requires a teacher to name what they believe about teaching. It makes them think about it and narrow it down. </w:t>
      </w:r>
    </w:p>
    <w:p w14:paraId="5C0F7605" w14:textId="77777777" w:rsidR="001932C0" w:rsidRPr="005A18EA" w:rsidRDefault="001932C0" w:rsidP="001932C0">
      <w:pPr>
        <w:pStyle w:val="ListParagraph"/>
        <w:numPr>
          <w:ilvl w:val="0"/>
          <w:numId w:val="1"/>
        </w:numPr>
        <w:spacing w:before="120" w:after="120"/>
        <w:rPr>
          <w:i/>
          <w:iCs/>
          <w:color w:val="70AD47" w:themeColor="accent6"/>
        </w:rPr>
      </w:pPr>
      <w:r w:rsidRPr="005A18EA">
        <w:rPr>
          <w:i/>
          <w:iCs/>
          <w:color w:val="008000"/>
        </w:rPr>
        <w:t xml:space="preserve">Sometimes what we believe or what we know might change, and it would be important to make sure that was a part of our philosophy so that our philosophies are accurate. </w:t>
      </w:r>
    </w:p>
    <w:p w14:paraId="582F9182" w14:textId="77777777" w:rsidR="001932C0" w:rsidRDefault="001932C0" w:rsidP="001932C0">
      <w:pPr>
        <w:pStyle w:val="Tabletext"/>
        <w:rPr>
          <w:i/>
          <w:iCs/>
          <w:color w:val="70AD47" w:themeColor="accent6"/>
        </w:rPr>
      </w:pPr>
    </w:p>
    <w:p w14:paraId="5DBF8824" w14:textId="77777777" w:rsidR="001932C0" w:rsidRDefault="001932C0">
      <w:pPr>
        <w:rPr>
          <w:b/>
          <w:bCs/>
        </w:rPr>
      </w:pPr>
      <w:r>
        <w:rPr>
          <w:b/>
          <w:bCs/>
        </w:rPr>
        <w:br w:type="page"/>
      </w:r>
    </w:p>
    <w:p w14:paraId="33EE0417" w14:textId="17D1914A" w:rsidR="001932C0" w:rsidRPr="00ED3C52" w:rsidRDefault="001932C0" w:rsidP="001932C0">
      <w:pPr>
        <w:pStyle w:val="Tabletext"/>
        <w:rPr>
          <w:b/>
          <w:bCs/>
        </w:rPr>
      </w:pPr>
      <w:r>
        <w:rPr>
          <w:b/>
          <w:bCs/>
        </w:rPr>
        <w:lastRenderedPageBreak/>
        <w:t>Notes: Components of the Education Philosophy</w:t>
      </w:r>
    </w:p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2043"/>
        <w:gridCol w:w="7313"/>
      </w:tblGrid>
      <w:tr w:rsidR="001932C0" w14:paraId="24800369" w14:textId="77777777" w:rsidTr="001932C0">
        <w:trPr>
          <w:trHeight w:hRule="exact" w:val="1440"/>
        </w:trPr>
        <w:tc>
          <w:tcPr>
            <w:tcW w:w="2043" w:type="dxa"/>
          </w:tcPr>
          <w:p w14:paraId="4D1FB45B" w14:textId="77777777" w:rsidR="001932C0" w:rsidRDefault="001932C0" w:rsidP="002D6FE2">
            <w:pPr>
              <w:pStyle w:val="Tabletext"/>
            </w:pPr>
            <w:r>
              <w:t>Teacher-centered philosophy</w:t>
            </w:r>
          </w:p>
        </w:tc>
        <w:tc>
          <w:tcPr>
            <w:tcW w:w="7313" w:type="dxa"/>
          </w:tcPr>
          <w:p w14:paraId="5456E445" w14:textId="77777777" w:rsidR="001932C0" w:rsidRPr="00ED3C52" w:rsidRDefault="001932C0" w:rsidP="002D6FE2">
            <w:pPr>
              <w:pStyle w:val="Tabletext"/>
              <w:rPr>
                <w:i/>
                <w:iCs/>
                <w:color w:val="008000"/>
              </w:rPr>
            </w:pPr>
            <w:r w:rsidRPr="009F6FEF">
              <w:rPr>
                <w:i/>
                <w:iCs/>
                <w:color w:val="008000"/>
              </w:rPr>
              <w:t>Teachers</w:t>
            </w:r>
            <w:r>
              <w:rPr>
                <w:i/>
                <w:iCs/>
                <w:color w:val="008000"/>
              </w:rPr>
              <w:t>’</w:t>
            </w:r>
            <w:r w:rsidRPr="009F6FEF">
              <w:rPr>
                <w:i/>
                <w:iCs/>
                <w:color w:val="008000"/>
              </w:rPr>
              <w:t xml:space="preserve"> belie</w:t>
            </w:r>
            <w:r>
              <w:rPr>
                <w:i/>
                <w:iCs/>
                <w:color w:val="008000"/>
              </w:rPr>
              <w:t>f</w:t>
            </w:r>
            <w:r w:rsidRPr="009F6FEF">
              <w:rPr>
                <w:i/>
                <w:iCs/>
                <w:color w:val="008000"/>
              </w:rPr>
              <w:t xml:space="preserve"> that their main goal as a teacher is to transfer the knowledge and values that their students will need to do well whey that graduate and move into society. </w:t>
            </w:r>
          </w:p>
        </w:tc>
      </w:tr>
      <w:tr w:rsidR="001932C0" w14:paraId="39C45014" w14:textId="77777777" w:rsidTr="001932C0">
        <w:trPr>
          <w:trHeight w:hRule="exact" w:val="1440"/>
        </w:trPr>
        <w:tc>
          <w:tcPr>
            <w:tcW w:w="2043" w:type="dxa"/>
          </w:tcPr>
          <w:p w14:paraId="5E0F8C8A" w14:textId="77777777" w:rsidR="001932C0" w:rsidRDefault="001932C0" w:rsidP="002D6FE2">
            <w:pPr>
              <w:pStyle w:val="Tabletext"/>
            </w:pPr>
            <w:r>
              <w:t xml:space="preserve">Student-centered philosophy </w:t>
            </w:r>
          </w:p>
        </w:tc>
        <w:tc>
          <w:tcPr>
            <w:tcW w:w="7313" w:type="dxa"/>
          </w:tcPr>
          <w:p w14:paraId="158F6938" w14:textId="38956552" w:rsidR="001932C0" w:rsidRPr="00ED3C52" w:rsidRDefault="001932C0" w:rsidP="002D6FE2">
            <w:pPr>
              <w:pStyle w:val="Tabletext"/>
              <w:rPr>
                <w:i/>
                <w:iCs/>
                <w:color w:val="008000"/>
              </w:rPr>
            </w:pPr>
            <w:r w:rsidRPr="009F6FEF">
              <w:rPr>
                <w:i/>
                <w:iCs/>
                <w:color w:val="008000"/>
              </w:rPr>
              <w:t>Teachers</w:t>
            </w:r>
            <w:r>
              <w:rPr>
                <w:i/>
                <w:iCs/>
                <w:color w:val="008000"/>
              </w:rPr>
              <w:t>’</w:t>
            </w:r>
            <w:r w:rsidRPr="009F6FEF">
              <w:rPr>
                <w:i/>
                <w:iCs/>
                <w:color w:val="008000"/>
              </w:rPr>
              <w:t xml:space="preserve"> belie</w:t>
            </w:r>
            <w:r>
              <w:rPr>
                <w:i/>
                <w:iCs/>
                <w:color w:val="008000"/>
              </w:rPr>
              <w:t>f</w:t>
            </w:r>
            <w:r w:rsidRPr="009F6FEF">
              <w:rPr>
                <w:i/>
                <w:iCs/>
                <w:color w:val="008000"/>
              </w:rPr>
              <w:t xml:space="preserve"> that the student should be central in the learning and that the student actively shapes the learning environment and direction of the class</w:t>
            </w:r>
            <w:r w:rsidR="0081496E" w:rsidRPr="009F6FEF">
              <w:rPr>
                <w:i/>
                <w:iCs/>
                <w:color w:val="008000"/>
              </w:rPr>
              <w:t xml:space="preserve">. </w:t>
            </w:r>
            <w:r w:rsidRPr="009F6FEF">
              <w:rPr>
                <w:i/>
                <w:iCs/>
                <w:color w:val="008000"/>
              </w:rPr>
              <w:t xml:space="preserve">There are elevated levels of student ownership of learning. </w:t>
            </w:r>
          </w:p>
        </w:tc>
      </w:tr>
      <w:tr w:rsidR="001932C0" w14:paraId="0F38FFD1" w14:textId="77777777" w:rsidTr="001932C0">
        <w:trPr>
          <w:trHeight w:hRule="exact" w:val="1440"/>
        </w:trPr>
        <w:tc>
          <w:tcPr>
            <w:tcW w:w="2043" w:type="dxa"/>
          </w:tcPr>
          <w:p w14:paraId="3B40D4BA" w14:textId="77777777" w:rsidR="001932C0" w:rsidRDefault="001932C0" w:rsidP="002D6FE2">
            <w:pPr>
              <w:pStyle w:val="Tabletext"/>
            </w:pPr>
            <w:r>
              <w:t>Core beliefs</w:t>
            </w:r>
          </w:p>
        </w:tc>
        <w:tc>
          <w:tcPr>
            <w:tcW w:w="7313" w:type="dxa"/>
          </w:tcPr>
          <w:p w14:paraId="412DA5A8" w14:textId="77777777" w:rsidR="001932C0" w:rsidRPr="00ED3C52" w:rsidRDefault="001932C0" w:rsidP="002D6FE2">
            <w:pPr>
              <w:pStyle w:val="Tabletext"/>
              <w:rPr>
                <w:i/>
                <w:iCs/>
                <w:color w:val="008000"/>
              </w:rPr>
            </w:pPr>
            <w:r w:rsidRPr="00ED3C52">
              <w:rPr>
                <w:i/>
                <w:iCs/>
                <w:color w:val="008000"/>
              </w:rPr>
              <w:t xml:space="preserve">Our most deeply held assumptions about ourselves and the world around use. These are beliefs that drive our thinking and our behaviors. </w:t>
            </w:r>
          </w:p>
        </w:tc>
      </w:tr>
    </w:tbl>
    <w:p w14:paraId="09747384" w14:textId="77777777" w:rsidR="00B56A00" w:rsidRDefault="00B56A00" w:rsidP="00B56A00"/>
    <w:p w14:paraId="1F905C89" w14:textId="77777777" w:rsidR="007B36F3" w:rsidRDefault="007B36F3"/>
    <w:sectPr w:rsidR="007B36F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947D2" w14:textId="77777777" w:rsidR="002774B1" w:rsidRDefault="00EB6068">
      <w:pPr>
        <w:spacing w:after="0" w:line="240" w:lineRule="auto"/>
      </w:pPr>
      <w:r>
        <w:separator/>
      </w:r>
    </w:p>
  </w:endnote>
  <w:endnote w:type="continuationSeparator" w:id="0">
    <w:p w14:paraId="202D928E" w14:textId="77777777" w:rsidR="002774B1" w:rsidRDefault="00EB6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AF9F" w14:textId="4DF08941" w:rsidR="00277489" w:rsidRPr="0081496E" w:rsidRDefault="0081496E" w:rsidP="0081496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2124" w14:textId="77777777" w:rsidR="002774B1" w:rsidRDefault="00EB6068">
      <w:pPr>
        <w:spacing w:after="0" w:line="240" w:lineRule="auto"/>
      </w:pPr>
      <w:r>
        <w:separator/>
      </w:r>
    </w:p>
  </w:footnote>
  <w:footnote w:type="continuationSeparator" w:id="0">
    <w:p w14:paraId="5CDB1CDD" w14:textId="77777777" w:rsidR="002774B1" w:rsidRDefault="00EB6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32D8" w14:textId="77777777" w:rsidR="00277489" w:rsidRDefault="00B56A00" w:rsidP="00277489">
    <w:pPr>
      <w:pStyle w:val="Header"/>
      <w:spacing w:after="120"/>
    </w:pPr>
    <w:r>
      <w:rPr>
        <w:noProof/>
      </w:rPr>
      <w:drawing>
        <wp:inline distT="0" distB="0" distL="0" distR="0" wp14:anchorId="36E91510" wp14:editId="26D9E9C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2B6288" w14:textId="77777777" w:rsidR="00277489" w:rsidRDefault="005910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82FB7"/>
    <w:multiLevelType w:val="hybridMultilevel"/>
    <w:tmpl w:val="943C6550"/>
    <w:lvl w:ilvl="0" w:tplc="2804A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140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9EE"/>
    <w:rsid w:val="0002657B"/>
    <w:rsid w:val="001932C0"/>
    <w:rsid w:val="002774B1"/>
    <w:rsid w:val="00363BED"/>
    <w:rsid w:val="003A69EE"/>
    <w:rsid w:val="00591092"/>
    <w:rsid w:val="007B36F3"/>
    <w:rsid w:val="0081496E"/>
    <w:rsid w:val="00B56A00"/>
    <w:rsid w:val="00CF5805"/>
    <w:rsid w:val="00EB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CF663"/>
  <w15:chartTrackingRefBased/>
  <w15:docId w15:val="{F01FCC24-5D80-40A7-9EED-051F45CE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2C0"/>
  </w:style>
  <w:style w:type="paragraph" w:styleId="Heading1">
    <w:name w:val="heading 1"/>
    <w:basedOn w:val="Normal"/>
    <w:next w:val="Normal"/>
    <w:link w:val="Heading1Char"/>
    <w:uiPriority w:val="9"/>
    <w:qFormat/>
    <w:rsid w:val="001932C0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B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A00"/>
  </w:style>
  <w:style w:type="paragraph" w:styleId="Footer">
    <w:name w:val="footer"/>
    <w:basedOn w:val="Normal"/>
    <w:link w:val="FooterChar"/>
    <w:uiPriority w:val="99"/>
    <w:unhideWhenUsed/>
    <w:rsid w:val="00B56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A00"/>
  </w:style>
  <w:style w:type="character" w:customStyle="1" w:styleId="Heading1Char">
    <w:name w:val="Heading 1 Char"/>
    <w:basedOn w:val="DefaultParagraphFont"/>
    <w:link w:val="Heading1"/>
    <w:uiPriority w:val="9"/>
    <w:rsid w:val="001932C0"/>
    <w:rPr>
      <w:rFonts w:asciiTheme="majorHAnsi" w:hAnsiTheme="majorHAnsi" w:cs="Open Sans"/>
      <w:bCs/>
      <w:sz w:val="28"/>
      <w:szCs w:val="20"/>
    </w:rPr>
  </w:style>
  <w:style w:type="table" w:styleId="TableGrid">
    <w:name w:val="Table Grid"/>
    <w:basedOn w:val="TableNormal"/>
    <w:uiPriority w:val="39"/>
    <w:rsid w:val="00193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1932C0"/>
    <w:pPr>
      <w:ind w:left="720"/>
      <w:contextualSpacing/>
    </w:pPr>
  </w:style>
  <w:style w:type="paragraph" w:customStyle="1" w:styleId="Tabletext">
    <w:name w:val="Table text"/>
    <w:basedOn w:val="Normal"/>
    <w:qFormat/>
    <w:rsid w:val="001932C0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81496E"/>
    <w:rPr>
      <w:color w:val="0D6CB9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B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88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1.11: Personal Philosophy of Education</vt:lpstr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1.11: Personal Philosophy of Education</dc:title>
  <dc:subject>Lesson 1.11: Personal Philosophy of Education</dc:subject>
  <dc:creator>Texas Education Agency</dc:creator>
  <cp:keywords/>
  <dc:description/>
  <cp:lastModifiedBy>White (she/her), Whitney</cp:lastModifiedBy>
  <cp:revision>8</cp:revision>
  <dcterms:created xsi:type="dcterms:W3CDTF">2022-07-23T16:17:00Z</dcterms:created>
  <dcterms:modified xsi:type="dcterms:W3CDTF">2023-08-16T21:49:00Z</dcterms:modified>
</cp:coreProperties>
</file>