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8C6D0" w14:textId="1433C690" w:rsidR="000C1AA6" w:rsidRPr="005F5393" w:rsidRDefault="000C1AA6" w:rsidP="000C1AA6">
      <w:pPr>
        <w:pStyle w:val="Heading1"/>
        <w:spacing w:after="160"/>
      </w:pPr>
      <w:r>
        <w:t xml:space="preserve">Student Guide </w:t>
      </w:r>
    </w:p>
    <w:p w14:paraId="117FF534" w14:textId="77777777" w:rsidR="000C1AA6" w:rsidRDefault="000C1AA6" w:rsidP="000C1AA6">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2.02: What is Professionalism?</w:t>
      </w:r>
    </w:p>
    <w:p w14:paraId="74EE84FC" w14:textId="77777777" w:rsidR="000C1AA6" w:rsidRPr="005F5393" w:rsidRDefault="000C1AA6" w:rsidP="000C1AA6">
      <w:r w:rsidRPr="005F5393">
        <w:t xml:space="preserve">Name: </w:t>
      </w:r>
    </w:p>
    <w:p w14:paraId="7D70A11E" w14:textId="77777777" w:rsidR="000C1AA6" w:rsidRDefault="000C1AA6" w:rsidP="000C1AA6">
      <w:r w:rsidRPr="005F5393">
        <w:t xml:space="preserve">Date: </w:t>
      </w:r>
    </w:p>
    <w:p w14:paraId="64E1F98D" w14:textId="77777777" w:rsidR="000C1AA6" w:rsidRDefault="000C1AA6" w:rsidP="000C1AA6">
      <w:r w:rsidRPr="00B518AA">
        <w:rPr>
          <w:b/>
          <w:bCs/>
        </w:rPr>
        <w:t>Bellringer:</w:t>
      </w:r>
      <w:r>
        <w:t xml:space="preserve"> Reflect on your conduct, appearance, and communication at your E &amp; T field site by responding to the following questions:</w:t>
      </w:r>
    </w:p>
    <w:p w14:paraId="4C2F8797" w14:textId="77777777" w:rsidR="000C1AA6" w:rsidRDefault="000C1AA6" w:rsidP="000C1AA6">
      <w:pPr>
        <w:pStyle w:val="ListParagraph"/>
        <w:numPr>
          <w:ilvl w:val="0"/>
          <w:numId w:val="4"/>
        </w:numPr>
      </w:pPr>
      <w:r>
        <w:t>How do you communicate/plan to communicate with your field site teacher?</w:t>
      </w:r>
    </w:p>
    <w:p w14:paraId="5B1D3B1A" w14:textId="2EF7248F" w:rsidR="000C1AA6" w:rsidRDefault="000C1AA6" w:rsidP="000C1AA6">
      <w:pPr>
        <w:pStyle w:val="ListParagraph"/>
      </w:pPr>
    </w:p>
    <w:p w14:paraId="3F2701CA" w14:textId="77777777" w:rsidR="00630ED9" w:rsidRDefault="00630ED9" w:rsidP="000C1AA6">
      <w:pPr>
        <w:pStyle w:val="ListParagraph"/>
      </w:pPr>
    </w:p>
    <w:p w14:paraId="0B714B96" w14:textId="77777777" w:rsidR="000C1AA6" w:rsidRDefault="000C1AA6" w:rsidP="000C1AA6">
      <w:pPr>
        <w:pStyle w:val="ListParagraph"/>
      </w:pPr>
    </w:p>
    <w:p w14:paraId="146D65A1" w14:textId="77777777" w:rsidR="000C1AA6" w:rsidRDefault="000C1AA6" w:rsidP="000C1AA6">
      <w:pPr>
        <w:pStyle w:val="ListParagraph"/>
        <w:numPr>
          <w:ilvl w:val="0"/>
          <w:numId w:val="4"/>
        </w:numPr>
      </w:pPr>
      <w:r>
        <w:t>How do you communicate/plan to communicate with the students at your field site?</w:t>
      </w:r>
    </w:p>
    <w:p w14:paraId="1745AA4F" w14:textId="77777777" w:rsidR="000C1AA6" w:rsidRDefault="000C1AA6" w:rsidP="000C1AA6">
      <w:pPr>
        <w:pStyle w:val="ListParagraph"/>
      </w:pPr>
    </w:p>
    <w:p w14:paraId="7D832D3C" w14:textId="77777777" w:rsidR="00630ED9" w:rsidRDefault="00630ED9" w:rsidP="000C1AA6">
      <w:pPr>
        <w:pStyle w:val="ListParagraph"/>
      </w:pPr>
    </w:p>
    <w:p w14:paraId="66A36892" w14:textId="77777777" w:rsidR="000C1AA6" w:rsidRDefault="000C1AA6" w:rsidP="000C1AA6">
      <w:pPr>
        <w:pStyle w:val="ListParagraph"/>
      </w:pPr>
    </w:p>
    <w:p w14:paraId="25EF9B02" w14:textId="77777777" w:rsidR="000C1AA6" w:rsidRDefault="000C1AA6" w:rsidP="000C1AA6">
      <w:pPr>
        <w:pStyle w:val="ListParagraph"/>
        <w:numPr>
          <w:ilvl w:val="0"/>
          <w:numId w:val="4"/>
        </w:numPr>
      </w:pPr>
      <w:r>
        <w:t>How do you maintain professional conduct with your students and field site staff?</w:t>
      </w:r>
    </w:p>
    <w:p w14:paraId="31F29D54" w14:textId="77777777" w:rsidR="000C1AA6" w:rsidRDefault="000C1AA6" w:rsidP="000C1AA6">
      <w:pPr>
        <w:pStyle w:val="ListParagraph"/>
      </w:pPr>
    </w:p>
    <w:p w14:paraId="2AADE6ED" w14:textId="77777777" w:rsidR="00630ED9" w:rsidRDefault="00630ED9" w:rsidP="000C1AA6">
      <w:pPr>
        <w:pStyle w:val="ListParagraph"/>
      </w:pPr>
    </w:p>
    <w:p w14:paraId="438A735C" w14:textId="77777777" w:rsidR="000C1AA6" w:rsidRDefault="000C1AA6" w:rsidP="000C1AA6">
      <w:pPr>
        <w:pStyle w:val="ListParagraph"/>
      </w:pPr>
    </w:p>
    <w:p w14:paraId="31787414" w14:textId="77777777" w:rsidR="000C1AA6" w:rsidRDefault="000C1AA6" w:rsidP="000C1AA6">
      <w:pPr>
        <w:pStyle w:val="ListParagraph"/>
        <w:numPr>
          <w:ilvl w:val="0"/>
          <w:numId w:val="4"/>
        </w:numPr>
      </w:pPr>
      <w:r>
        <w:t xml:space="preserve">What do you have to consider when planning your attire for your field site visit?  </w:t>
      </w:r>
    </w:p>
    <w:p w14:paraId="18D8A229" w14:textId="77777777" w:rsidR="000C1AA6" w:rsidRDefault="000C1AA6" w:rsidP="000C1AA6">
      <w:pPr>
        <w:pStyle w:val="Tabletextbullet"/>
        <w:numPr>
          <w:ilvl w:val="0"/>
          <w:numId w:val="0"/>
        </w:numPr>
        <w:jc w:val="center"/>
        <w:rPr>
          <w:b/>
          <w:bCs/>
        </w:rPr>
      </w:pPr>
    </w:p>
    <w:p w14:paraId="778D6867" w14:textId="77777777" w:rsidR="00F20311" w:rsidRDefault="00F20311">
      <w:pPr>
        <w:rPr>
          <w:b/>
          <w:bCs/>
        </w:rPr>
      </w:pPr>
      <w:r>
        <w:rPr>
          <w:b/>
          <w:bCs/>
        </w:rPr>
        <w:br w:type="page"/>
      </w:r>
    </w:p>
    <w:p w14:paraId="49D1B179" w14:textId="4489DA6D" w:rsidR="000C1AA6" w:rsidRDefault="000C1AA6" w:rsidP="000C1AA6">
      <w:pPr>
        <w:pStyle w:val="Tabletextbullet"/>
        <w:numPr>
          <w:ilvl w:val="0"/>
          <w:numId w:val="0"/>
        </w:numPr>
        <w:rPr>
          <w:b/>
          <w:bCs/>
        </w:rPr>
      </w:pPr>
      <w:r>
        <w:rPr>
          <w:b/>
          <w:bCs/>
        </w:rPr>
        <w:lastRenderedPageBreak/>
        <w:t>Review Four Key Areas of Teacher Professionalism</w:t>
      </w:r>
    </w:p>
    <w:p w14:paraId="0C9239BD" w14:textId="77777777" w:rsidR="000C1AA6" w:rsidRDefault="000C1AA6" w:rsidP="000C1AA6">
      <w:pPr>
        <w:pStyle w:val="Tabletextbullet"/>
        <w:numPr>
          <w:ilvl w:val="0"/>
          <w:numId w:val="0"/>
        </w:numPr>
        <w:rPr>
          <w:b/>
          <w:bCs/>
        </w:rPr>
      </w:pPr>
    </w:p>
    <w:p w14:paraId="60BDC5C6" w14:textId="77777777" w:rsidR="000C1AA6" w:rsidRDefault="000C1AA6" w:rsidP="000C1AA6">
      <w:pPr>
        <w:pStyle w:val="Tabletextbullet"/>
        <w:numPr>
          <w:ilvl w:val="0"/>
          <w:numId w:val="0"/>
        </w:numPr>
      </w:pPr>
      <w:r>
        <w:t xml:space="preserve">Key areas of teacher professionalism. </w:t>
      </w:r>
    </w:p>
    <w:p w14:paraId="6E396F02" w14:textId="77777777" w:rsidR="000C1AA6" w:rsidRDefault="000C1AA6" w:rsidP="000C1AA6">
      <w:pPr>
        <w:pStyle w:val="Tabletextbullet"/>
        <w:numPr>
          <w:ilvl w:val="0"/>
          <w:numId w:val="0"/>
        </w:numPr>
        <w:rPr>
          <w:b/>
          <w:bCs/>
          <w:sz w:val="14"/>
          <w:szCs w:val="14"/>
        </w:rPr>
      </w:pPr>
    </w:p>
    <w:p w14:paraId="5260D7F1" w14:textId="77777777" w:rsidR="00630ED9" w:rsidRDefault="00630ED9" w:rsidP="000C1AA6">
      <w:pPr>
        <w:pStyle w:val="Tabletextbullet"/>
        <w:numPr>
          <w:ilvl w:val="0"/>
          <w:numId w:val="0"/>
        </w:numPr>
        <w:rPr>
          <w:b/>
          <w:bCs/>
          <w:sz w:val="14"/>
          <w:szCs w:val="14"/>
        </w:rPr>
      </w:pPr>
    </w:p>
    <w:p w14:paraId="59025917" w14:textId="77777777" w:rsidR="00630ED9" w:rsidRDefault="00630ED9" w:rsidP="000C1AA6">
      <w:pPr>
        <w:pStyle w:val="Tabletextbullet"/>
        <w:numPr>
          <w:ilvl w:val="0"/>
          <w:numId w:val="0"/>
        </w:numPr>
        <w:rPr>
          <w:b/>
          <w:bCs/>
          <w:sz w:val="14"/>
          <w:szCs w:val="14"/>
        </w:rPr>
      </w:pPr>
    </w:p>
    <w:p w14:paraId="62A39803" w14:textId="77777777" w:rsidR="00630ED9" w:rsidRDefault="00630ED9" w:rsidP="000C1AA6">
      <w:pPr>
        <w:pStyle w:val="Tabletextbullet"/>
        <w:numPr>
          <w:ilvl w:val="0"/>
          <w:numId w:val="0"/>
        </w:numPr>
        <w:rPr>
          <w:b/>
          <w:bCs/>
          <w:sz w:val="14"/>
          <w:szCs w:val="14"/>
        </w:rPr>
      </w:pPr>
    </w:p>
    <w:p w14:paraId="0DF3E23A" w14:textId="77777777" w:rsidR="00630ED9" w:rsidRDefault="00630ED9" w:rsidP="000C1AA6">
      <w:pPr>
        <w:pStyle w:val="Tabletextbullet"/>
        <w:numPr>
          <w:ilvl w:val="0"/>
          <w:numId w:val="0"/>
        </w:numPr>
        <w:rPr>
          <w:b/>
          <w:bCs/>
          <w:sz w:val="14"/>
          <w:szCs w:val="14"/>
        </w:rPr>
      </w:pPr>
    </w:p>
    <w:p w14:paraId="3E3DFC3B" w14:textId="77777777" w:rsidR="00630ED9" w:rsidRDefault="00630ED9" w:rsidP="000C1AA6">
      <w:pPr>
        <w:pStyle w:val="Tabletextbullet"/>
        <w:numPr>
          <w:ilvl w:val="0"/>
          <w:numId w:val="0"/>
        </w:numPr>
        <w:rPr>
          <w:b/>
          <w:bCs/>
          <w:sz w:val="14"/>
          <w:szCs w:val="14"/>
        </w:rPr>
      </w:pPr>
    </w:p>
    <w:p w14:paraId="50379520" w14:textId="77777777" w:rsidR="00630ED9" w:rsidRPr="00C46C07" w:rsidRDefault="00630ED9" w:rsidP="000C1AA6">
      <w:pPr>
        <w:pStyle w:val="Tabletextbullet"/>
        <w:numPr>
          <w:ilvl w:val="0"/>
          <w:numId w:val="0"/>
        </w:numPr>
        <w:rPr>
          <w:b/>
          <w:bCs/>
          <w:sz w:val="14"/>
          <w:szCs w:val="14"/>
        </w:rPr>
      </w:pPr>
    </w:p>
    <w:p w14:paraId="2C64A4CD" w14:textId="77777777" w:rsidR="000C1AA6" w:rsidRDefault="000C1AA6" w:rsidP="000C1AA6">
      <w:pPr>
        <w:pStyle w:val="Tabletextbullet"/>
        <w:numPr>
          <w:ilvl w:val="0"/>
          <w:numId w:val="0"/>
        </w:numPr>
        <w:rPr>
          <w:b/>
          <w:bCs/>
        </w:rPr>
      </w:pPr>
    </w:p>
    <w:tbl>
      <w:tblPr>
        <w:tblStyle w:val="TableGrid"/>
        <w:tblW w:w="0" w:type="auto"/>
        <w:tblInd w:w="85" w:type="dxa"/>
        <w:tblLook w:val="04A0" w:firstRow="1" w:lastRow="0" w:firstColumn="1" w:lastColumn="0" w:noHBand="0" w:noVBand="1"/>
      </w:tblPr>
      <w:tblGrid>
        <w:gridCol w:w="4836"/>
        <w:gridCol w:w="1737"/>
        <w:gridCol w:w="2692"/>
      </w:tblGrid>
      <w:tr w:rsidR="000C1AA6" w:rsidRPr="004F3102" w14:paraId="4E6A5110" w14:textId="77777777" w:rsidTr="00C51942">
        <w:tc>
          <w:tcPr>
            <w:tcW w:w="4050" w:type="dxa"/>
          </w:tcPr>
          <w:p w14:paraId="2C1316BA" w14:textId="77777777" w:rsidR="000C1AA6" w:rsidRPr="004F3102" w:rsidRDefault="000C1AA6" w:rsidP="00C51942">
            <w:pPr>
              <w:rPr>
                <w:b/>
                <w:bCs/>
              </w:rPr>
            </w:pPr>
            <w:r w:rsidRPr="004F3102">
              <w:rPr>
                <w:b/>
                <w:bCs/>
              </w:rPr>
              <w:t>Scenario</w:t>
            </w:r>
            <w:r>
              <w:rPr>
                <w:b/>
                <w:bCs/>
              </w:rPr>
              <w:t xml:space="preserve"> or Image</w:t>
            </w:r>
          </w:p>
        </w:tc>
        <w:tc>
          <w:tcPr>
            <w:tcW w:w="1800" w:type="dxa"/>
          </w:tcPr>
          <w:p w14:paraId="735BB7A2" w14:textId="77777777" w:rsidR="000C1AA6" w:rsidRPr="004F3102" w:rsidRDefault="000C1AA6" w:rsidP="00C51942">
            <w:pPr>
              <w:rPr>
                <w:b/>
                <w:bCs/>
              </w:rPr>
            </w:pPr>
            <w:r w:rsidRPr="004F3102">
              <w:rPr>
                <w:b/>
                <w:bCs/>
              </w:rPr>
              <w:t xml:space="preserve">Professional or Not </w:t>
            </w:r>
            <w:r>
              <w:rPr>
                <w:b/>
                <w:bCs/>
              </w:rPr>
              <w:t>Unp</w:t>
            </w:r>
            <w:r w:rsidRPr="004F3102">
              <w:rPr>
                <w:b/>
                <w:bCs/>
              </w:rPr>
              <w:t>rofessional</w:t>
            </w:r>
          </w:p>
        </w:tc>
        <w:tc>
          <w:tcPr>
            <w:tcW w:w="3415" w:type="dxa"/>
          </w:tcPr>
          <w:p w14:paraId="20A0A86E" w14:textId="77777777" w:rsidR="000C1AA6" w:rsidRPr="004F3102" w:rsidRDefault="000C1AA6" w:rsidP="00C51942">
            <w:pPr>
              <w:rPr>
                <w:b/>
                <w:bCs/>
              </w:rPr>
            </w:pPr>
            <w:r>
              <w:rPr>
                <w:b/>
                <w:bCs/>
              </w:rPr>
              <w:t>Reasoning</w:t>
            </w:r>
          </w:p>
        </w:tc>
      </w:tr>
      <w:tr w:rsidR="000C1AA6" w:rsidRPr="004F3102" w14:paraId="62395954" w14:textId="77777777" w:rsidTr="00C51942">
        <w:tc>
          <w:tcPr>
            <w:tcW w:w="4050" w:type="dxa"/>
          </w:tcPr>
          <w:p w14:paraId="5FB4A921" w14:textId="77777777" w:rsidR="000C1AA6" w:rsidRDefault="000C1AA6" w:rsidP="00C51942">
            <w:pPr>
              <w:spacing w:before="120" w:after="120"/>
            </w:pPr>
            <w:r>
              <w:t>A high school social studies teacher frequently gives students extra credit on assignments for wearing team gear from his favorite college sports team.</w:t>
            </w:r>
          </w:p>
        </w:tc>
        <w:tc>
          <w:tcPr>
            <w:tcW w:w="1800" w:type="dxa"/>
          </w:tcPr>
          <w:p w14:paraId="30C93A6B" w14:textId="41A73280" w:rsidR="000C1AA6" w:rsidRPr="00BC4BF6" w:rsidRDefault="000C1AA6" w:rsidP="00C51942">
            <w:pPr>
              <w:spacing w:before="120" w:after="120"/>
              <w:rPr>
                <w:i/>
                <w:iCs/>
                <w:color w:val="008000"/>
              </w:rPr>
            </w:pPr>
          </w:p>
        </w:tc>
        <w:tc>
          <w:tcPr>
            <w:tcW w:w="3415" w:type="dxa"/>
          </w:tcPr>
          <w:p w14:paraId="32D2F623" w14:textId="7F60DA64" w:rsidR="000C1AA6" w:rsidRPr="00BC4BF6" w:rsidRDefault="000C1AA6" w:rsidP="00C51942">
            <w:pPr>
              <w:spacing w:before="120" w:after="120"/>
              <w:rPr>
                <w:i/>
                <w:iCs/>
                <w:color w:val="008000"/>
              </w:rPr>
            </w:pPr>
          </w:p>
        </w:tc>
      </w:tr>
      <w:tr w:rsidR="000C1AA6" w:rsidRPr="004F3102" w14:paraId="3FA920B8" w14:textId="77777777" w:rsidTr="00C51942">
        <w:tc>
          <w:tcPr>
            <w:tcW w:w="4050" w:type="dxa"/>
          </w:tcPr>
          <w:p w14:paraId="4D24E9B2" w14:textId="77777777" w:rsidR="000C1AA6" w:rsidRDefault="000C1AA6" w:rsidP="00C51942">
            <w:pPr>
              <w:spacing w:before="120" w:after="120"/>
            </w:pPr>
            <w:r>
              <w:t>Mr. Jarrell is a middle school math teacher. He just gave his students an assignment, but they seem to really be struggling. He doesn’t seem to understand because he just went over the assignment. Mr. Jarrell gives a signal for the students to direct their attention back to the board. He asks students to share what part of the assignment they are struggling with the most and models a few problems on the board before having students continue with the assignment.</w:t>
            </w:r>
          </w:p>
        </w:tc>
        <w:tc>
          <w:tcPr>
            <w:tcW w:w="1800" w:type="dxa"/>
          </w:tcPr>
          <w:p w14:paraId="1C262703" w14:textId="037E69DD" w:rsidR="000C1AA6" w:rsidRPr="00717C13" w:rsidRDefault="000C1AA6" w:rsidP="00C51942">
            <w:pPr>
              <w:spacing w:before="120" w:after="120"/>
              <w:rPr>
                <w:i/>
                <w:iCs/>
                <w:color w:val="008000"/>
              </w:rPr>
            </w:pPr>
          </w:p>
        </w:tc>
        <w:tc>
          <w:tcPr>
            <w:tcW w:w="3415" w:type="dxa"/>
          </w:tcPr>
          <w:p w14:paraId="7EB34D4B" w14:textId="46494239" w:rsidR="000C1AA6" w:rsidRPr="00717C13" w:rsidRDefault="000C1AA6" w:rsidP="00C51942">
            <w:pPr>
              <w:spacing w:before="120" w:after="120"/>
              <w:rPr>
                <w:i/>
                <w:iCs/>
                <w:color w:val="008000"/>
              </w:rPr>
            </w:pPr>
          </w:p>
        </w:tc>
      </w:tr>
      <w:tr w:rsidR="000C1AA6" w:rsidRPr="004F3102" w14:paraId="7F5A5EC6" w14:textId="77777777" w:rsidTr="00C51942">
        <w:tc>
          <w:tcPr>
            <w:tcW w:w="4050" w:type="dxa"/>
          </w:tcPr>
          <w:p w14:paraId="56591107" w14:textId="77777777" w:rsidR="000C1AA6" w:rsidRDefault="000C1AA6" w:rsidP="00C51942">
            <w:pPr>
              <w:spacing w:before="120" w:after="120"/>
            </w:pPr>
            <w:r>
              <w:rPr>
                <w:noProof/>
              </w:rPr>
              <w:drawing>
                <wp:inline distT="0" distB="0" distL="0" distR="0" wp14:anchorId="78FBC7B6" wp14:editId="6E299104">
                  <wp:extent cx="2000436" cy="1419225"/>
                  <wp:effectExtent l="0" t="0" r="0" b="0"/>
                  <wp:docPr id="7" name="Picture 7" descr="Image titled Dress when You're a Teacher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titled Dress when You're a Teacher Step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401"/>
                          <a:stretch/>
                        </pic:blipFill>
                        <pic:spPr bwMode="auto">
                          <a:xfrm>
                            <a:off x="0" y="0"/>
                            <a:ext cx="2008795" cy="1425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Pr>
          <w:p w14:paraId="31EF1FBF" w14:textId="6A41C37C" w:rsidR="000C1AA6" w:rsidRPr="00717C13" w:rsidRDefault="000C1AA6" w:rsidP="00C51942">
            <w:pPr>
              <w:spacing w:before="120" w:after="120"/>
              <w:rPr>
                <w:i/>
                <w:iCs/>
                <w:color w:val="008000"/>
              </w:rPr>
            </w:pPr>
          </w:p>
        </w:tc>
        <w:tc>
          <w:tcPr>
            <w:tcW w:w="3415" w:type="dxa"/>
          </w:tcPr>
          <w:p w14:paraId="3DA1B2EF" w14:textId="72E8DBB6" w:rsidR="000C1AA6" w:rsidRPr="00717C13" w:rsidRDefault="000C1AA6" w:rsidP="00C51942">
            <w:pPr>
              <w:spacing w:before="120" w:after="120"/>
              <w:rPr>
                <w:i/>
                <w:iCs/>
                <w:color w:val="008000"/>
              </w:rPr>
            </w:pPr>
          </w:p>
        </w:tc>
      </w:tr>
      <w:tr w:rsidR="000C1AA6" w:rsidRPr="004F3102" w14:paraId="387BD031" w14:textId="77777777" w:rsidTr="00C51942">
        <w:tc>
          <w:tcPr>
            <w:tcW w:w="4050" w:type="dxa"/>
          </w:tcPr>
          <w:p w14:paraId="48F2DDF8" w14:textId="77777777" w:rsidR="000C1AA6" w:rsidRDefault="000C1AA6" w:rsidP="00C51942">
            <w:pPr>
              <w:spacing w:before="120" w:after="120"/>
            </w:pPr>
            <w:r>
              <w:rPr>
                <w:noProof/>
              </w:rPr>
              <w:drawing>
                <wp:inline distT="0" distB="0" distL="0" distR="0" wp14:anchorId="4BAD490E" wp14:editId="51D868A4">
                  <wp:extent cx="1984010" cy="1428750"/>
                  <wp:effectExtent l="0" t="0" r="0" b="0"/>
                  <wp:docPr id="8" name="Picture 8"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itled Dress when You're a Teacher Step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977"/>
                          <a:stretch/>
                        </pic:blipFill>
                        <pic:spPr bwMode="auto">
                          <a:xfrm>
                            <a:off x="0" y="0"/>
                            <a:ext cx="1994855" cy="14365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Pr>
          <w:p w14:paraId="283A5FAB" w14:textId="1ABD0227" w:rsidR="000C1AA6" w:rsidRPr="00717C13" w:rsidRDefault="000C1AA6" w:rsidP="00C51942">
            <w:pPr>
              <w:spacing w:before="120" w:after="120"/>
              <w:rPr>
                <w:i/>
                <w:iCs/>
                <w:color w:val="008000"/>
              </w:rPr>
            </w:pPr>
          </w:p>
        </w:tc>
        <w:tc>
          <w:tcPr>
            <w:tcW w:w="3415" w:type="dxa"/>
          </w:tcPr>
          <w:p w14:paraId="6274DE2A" w14:textId="77F55B50" w:rsidR="000C1AA6" w:rsidRPr="00717C13" w:rsidRDefault="000C1AA6" w:rsidP="00C51942">
            <w:pPr>
              <w:spacing w:before="120" w:after="120"/>
              <w:rPr>
                <w:i/>
                <w:iCs/>
                <w:color w:val="008000"/>
              </w:rPr>
            </w:pPr>
          </w:p>
        </w:tc>
      </w:tr>
      <w:tr w:rsidR="000C1AA6" w:rsidRPr="004F3102" w14:paraId="16756DAB" w14:textId="77777777" w:rsidTr="00C51942">
        <w:tc>
          <w:tcPr>
            <w:tcW w:w="4050" w:type="dxa"/>
          </w:tcPr>
          <w:p w14:paraId="00EEC6F7" w14:textId="77777777" w:rsidR="000C1AA6" w:rsidRDefault="000C1AA6" w:rsidP="00C51942">
            <w:pPr>
              <w:spacing w:before="120" w:after="120"/>
            </w:pPr>
            <w:r>
              <w:rPr>
                <w:noProof/>
              </w:rPr>
              <w:lastRenderedPageBreak/>
              <w:drawing>
                <wp:inline distT="0" distB="0" distL="0" distR="0" wp14:anchorId="76332B26" wp14:editId="42FA3B8B">
                  <wp:extent cx="1257934" cy="1857375"/>
                  <wp:effectExtent l="0" t="0" r="0" b="0"/>
                  <wp:docPr id="9" name="Picture 9"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titled Dress when You're a Teacher Step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622" r="28586"/>
                          <a:stretch/>
                        </pic:blipFill>
                        <pic:spPr bwMode="auto">
                          <a:xfrm>
                            <a:off x="0" y="0"/>
                            <a:ext cx="1268449" cy="187290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Pr>
          <w:p w14:paraId="63539911" w14:textId="39EB8B07" w:rsidR="000C1AA6" w:rsidRPr="00717C13" w:rsidRDefault="000C1AA6" w:rsidP="00C51942">
            <w:pPr>
              <w:spacing w:before="120" w:after="120"/>
              <w:rPr>
                <w:i/>
                <w:iCs/>
                <w:color w:val="008000"/>
              </w:rPr>
            </w:pPr>
          </w:p>
        </w:tc>
        <w:tc>
          <w:tcPr>
            <w:tcW w:w="3415" w:type="dxa"/>
          </w:tcPr>
          <w:p w14:paraId="192408E1" w14:textId="60084FD5" w:rsidR="000C1AA6" w:rsidRPr="00717C13" w:rsidRDefault="000C1AA6" w:rsidP="00C51942">
            <w:pPr>
              <w:spacing w:before="120" w:after="120"/>
              <w:rPr>
                <w:i/>
                <w:iCs/>
                <w:color w:val="008000"/>
              </w:rPr>
            </w:pPr>
          </w:p>
        </w:tc>
      </w:tr>
      <w:tr w:rsidR="000C1AA6" w:rsidRPr="004F3102" w14:paraId="78C158DA" w14:textId="77777777" w:rsidTr="00C51942">
        <w:tc>
          <w:tcPr>
            <w:tcW w:w="4050" w:type="dxa"/>
          </w:tcPr>
          <w:p w14:paraId="31FCE900" w14:textId="77777777" w:rsidR="000C1AA6" w:rsidRDefault="000C1AA6" w:rsidP="00C51942">
            <w:pPr>
              <w:spacing w:before="120" w:after="120"/>
              <w:rPr>
                <w:noProof/>
              </w:rPr>
            </w:pPr>
            <w:r>
              <w:rPr>
                <w:noProof/>
              </w:rPr>
              <w:drawing>
                <wp:inline distT="0" distB="0" distL="0" distR="0" wp14:anchorId="609FD1F0" wp14:editId="6E45D2C7">
                  <wp:extent cx="1971675" cy="1329008"/>
                  <wp:effectExtent l="0" t="0" r="0" b="5080"/>
                  <wp:docPr id="12" name="Picture 12" descr="Image titled Dress when You're a Teacher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titled Dress when You're a Teacher Step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122"/>
                          <a:stretch/>
                        </pic:blipFill>
                        <pic:spPr bwMode="auto">
                          <a:xfrm>
                            <a:off x="0" y="0"/>
                            <a:ext cx="1979196" cy="13340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Pr>
          <w:p w14:paraId="4E838176" w14:textId="10491B67" w:rsidR="000C1AA6" w:rsidRPr="00BC4BF6" w:rsidRDefault="000C1AA6" w:rsidP="00C51942">
            <w:pPr>
              <w:spacing w:before="120" w:after="120"/>
              <w:rPr>
                <w:i/>
                <w:iCs/>
                <w:color w:val="008000"/>
              </w:rPr>
            </w:pPr>
          </w:p>
        </w:tc>
        <w:tc>
          <w:tcPr>
            <w:tcW w:w="3415" w:type="dxa"/>
          </w:tcPr>
          <w:p w14:paraId="260A6B41" w14:textId="1C414D8F" w:rsidR="000C1AA6" w:rsidRPr="00BC4BF6" w:rsidRDefault="000C1AA6" w:rsidP="00C51942">
            <w:pPr>
              <w:spacing w:before="120" w:after="120"/>
              <w:rPr>
                <w:i/>
                <w:iCs/>
                <w:color w:val="008000"/>
              </w:rPr>
            </w:pPr>
          </w:p>
        </w:tc>
      </w:tr>
      <w:tr w:rsidR="000C1AA6" w:rsidRPr="004F3102" w14:paraId="2988CAB1" w14:textId="77777777" w:rsidTr="00C51942">
        <w:tc>
          <w:tcPr>
            <w:tcW w:w="4050" w:type="dxa"/>
          </w:tcPr>
          <w:p w14:paraId="2C7AA4E6" w14:textId="77777777" w:rsidR="000C1AA6" w:rsidRDefault="000C1AA6" w:rsidP="00C51942">
            <w:pPr>
              <w:spacing w:before="120" w:after="120"/>
              <w:rPr>
                <w:noProof/>
              </w:rPr>
            </w:pPr>
            <w:r>
              <w:rPr>
                <w:noProof/>
              </w:rPr>
              <w:drawing>
                <wp:inline distT="0" distB="0" distL="0" distR="0" wp14:anchorId="07B42065" wp14:editId="244B7F29">
                  <wp:extent cx="2925600" cy="2324100"/>
                  <wp:effectExtent l="0" t="0" r="8255" b="0"/>
                  <wp:docPr id="13" name="Picture 13"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083" cy="2330045"/>
                          </a:xfrm>
                          <a:prstGeom prst="rect">
                            <a:avLst/>
                          </a:prstGeom>
                          <a:noFill/>
                          <a:ln>
                            <a:noFill/>
                          </a:ln>
                        </pic:spPr>
                      </pic:pic>
                    </a:graphicData>
                  </a:graphic>
                </wp:inline>
              </w:drawing>
            </w:r>
          </w:p>
        </w:tc>
        <w:tc>
          <w:tcPr>
            <w:tcW w:w="1800" w:type="dxa"/>
          </w:tcPr>
          <w:p w14:paraId="7814CF36" w14:textId="09A3260A" w:rsidR="000C1AA6" w:rsidRPr="00BC4BF6" w:rsidRDefault="000C1AA6" w:rsidP="00C51942">
            <w:pPr>
              <w:spacing w:before="120" w:after="120"/>
              <w:rPr>
                <w:i/>
                <w:iCs/>
                <w:color w:val="008000"/>
              </w:rPr>
            </w:pPr>
          </w:p>
        </w:tc>
        <w:tc>
          <w:tcPr>
            <w:tcW w:w="3415" w:type="dxa"/>
          </w:tcPr>
          <w:p w14:paraId="515E4BA5" w14:textId="5FACF796" w:rsidR="000C1AA6" w:rsidRPr="00BC4BF6" w:rsidRDefault="000C1AA6" w:rsidP="00C51942">
            <w:pPr>
              <w:spacing w:before="120" w:after="120"/>
              <w:rPr>
                <w:i/>
                <w:iCs/>
                <w:color w:val="008000"/>
              </w:rPr>
            </w:pPr>
          </w:p>
        </w:tc>
      </w:tr>
      <w:tr w:rsidR="000C1AA6" w:rsidRPr="004F3102" w14:paraId="46FEE000" w14:textId="77777777" w:rsidTr="00C51942">
        <w:tc>
          <w:tcPr>
            <w:tcW w:w="4050" w:type="dxa"/>
          </w:tcPr>
          <w:p w14:paraId="7FD4A24B" w14:textId="77777777" w:rsidR="000C1AA6" w:rsidRDefault="000C1AA6" w:rsidP="00C51942">
            <w:pPr>
              <w:spacing w:before="120" w:after="120"/>
              <w:rPr>
                <w:noProof/>
              </w:rPr>
            </w:pPr>
            <w:r>
              <w:rPr>
                <w:noProof/>
              </w:rPr>
              <w:lastRenderedPageBreak/>
              <w:drawing>
                <wp:inline distT="0" distB="0" distL="0" distR="0" wp14:anchorId="7F5A11C5" wp14:editId="2A92209F">
                  <wp:extent cx="1578333" cy="3133725"/>
                  <wp:effectExtent l="0" t="0" r="3175" b="0"/>
                  <wp:docPr id="14" name="Picture 14" descr="Screenshot of text images.&#10;&#10;https://voiceofsandiego.org/2019/05/20/two-westview-high-teachers-received-warnings-for-inappropriate-texts-to-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of text images.&#10;&#10;https://voiceofsandiego.org/2019/05/20/two-westview-high-teachers-received-warnings-for-inappropriate-texts-to-students/"/>
                          <pic:cNvPicPr/>
                        </pic:nvPicPr>
                        <pic:blipFill>
                          <a:blip r:embed="rId12"/>
                          <a:stretch>
                            <a:fillRect/>
                          </a:stretch>
                        </pic:blipFill>
                        <pic:spPr>
                          <a:xfrm>
                            <a:off x="0" y="0"/>
                            <a:ext cx="1585883" cy="3148715"/>
                          </a:xfrm>
                          <a:prstGeom prst="rect">
                            <a:avLst/>
                          </a:prstGeom>
                        </pic:spPr>
                      </pic:pic>
                    </a:graphicData>
                  </a:graphic>
                </wp:inline>
              </w:drawing>
            </w:r>
          </w:p>
        </w:tc>
        <w:tc>
          <w:tcPr>
            <w:tcW w:w="1800" w:type="dxa"/>
          </w:tcPr>
          <w:p w14:paraId="1B6307B7" w14:textId="3BA7685D" w:rsidR="000C1AA6" w:rsidRPr="00717C13" w:rsidRDefault="000C1AA6" w:rsidP="00C51942">
            <w:pPr>
              <w:spacing w:before="120" w:after="120"/>
              <w:rPr>
                <w:i/>
                <w:iCs/>
                <w:color w:val="008000"/>
              </w:rPr>
            </w:pPr>
          </w:p>
        </w:tc>
        <w:tc>
          <w:tcPr>
            <w:tcW w:w="3415" w:type="dxa"/>
          </w:tcPr>
          <w:p w14:paraId="412BC3AF" w14:textId="3EAE3155" w:rsidR="000C1AA6" w:rsidRPr="00717C13" w:rsidRDefault="000C1AA6" w:rsidP="00C51942">
            <w:pPr>
              <w:spacing w:before="120" w:after="120"/>
              <w:rPr>
                <w:i/>
                <w:iCs/>
                <w:color w:val="008000"/>
              </w:rPr>
            </w:pPr>
          </w:p>
        </w:tc>
      </w:tr>
    </w:tbl>
    <w:p w14:paraId="3AE42828" w14:textId="77777777" w:rsidR="000C1AA6" w:rsidRDefault="000C1AA6" w:rsidP="000C1AA6">
      <w:pPr>
        <w:pStyle w:val="Tabletextbullet"/>
        <w:numPr>
          <w:ilvl w:val="0"/>
          <w:numId w:val="0"/>
        </w:numPr>
        <w:rPr>
          <w:b/>
          <w:bCs/>
        </w:rPr>
      </w:pPr>
    </w:p>
    <w:p w14:paraId="5DE55D4C" w14:textId="77777777" w:rsidR="000C1AA6" w:rsidRDefault="000C1AA6" w:rsidP="000C1AA6">
      <w:pPr>
        <w:pStyle w:val="Tabletextbullet"/>
        <w:numPr>
          <w:ilvl w:val="0"/>
          <w:numId w:val="0"/>
        </w:numPr>
        <w:rPr>
          <w:b/>
          <w:bCs/>
        </w:rPr>
      </w:pPr>
    </w:p>
    <w:p w14:paraId="0776F458" w14:textId="77777777" w:rsidR="00BB0CBA" w:rsidRDefault="00BB0CBA">
      <w:pPr>
        <w:rPr>
          <w:b/>
          <w:bCs/>
        </w:rPr>
      </w:pPr>
      <w:r>
        <w:rPr>
          <w:b/>
          <w:bCs/>
        </w:rPr>
        <w:br w:type="page"/>
      </w:r>
    </w:p>
    <w:p w14:paraId="4339137C" w14:textId="5E809F95" w:rsidR="000C1AA6" w:rsidRDefault="000C1AA6" w:rsidP="000C1AA6">
      <w:pPr>
        <w:pStyle w:val="Tabletextbullet"/>
        <w:numPr>
          <w:ilvl w:val="0"/>
          <w:numId w:val="0"/>
        </w:numPr>
        <w:rPr>
          <w:b/>
          <w:bCs/>
        </w:rPr>
      </w:pPr>
      <w:r w:rsidRPr="00540226">
        <w:rPr>
          <w:b/>
          <w:bCs/>
        </w:rPr>
        <w:lastRenderedPageBreak/>
        <w:t xml:space="preserve">Practice – </w:t>
      </w:r>
      <w:r>
        <w:rPr>
          <w:b/>
          <w:bCs/>
        </w:rPr>
        <w:t>Field Site Scenarios</w:t>
      </w:r>
    </w:p>
    <w:p w14:paraId="7FAD64F1" w14:textId="77777777" w:rsidR="000C1AA6" w:rsidRDefault="000C1AA6" w:rsidP="000C1AA6">
      <w:pPr>
        <w:pStyle w:val="Tabletextbullet"/>
        <w:numPr>
          <w:ilvl w:val="0"/>
          <w:numId w:val="0"/>
        </w:numPr>
        <w:rPr>
          <w:b/>
          <w:bCs/>
        </w:rPr>
      </w:pPr>
      <w:r w:rsidRPr="00021DD0">
        <w:t>Read each scenario and plan for how you would respond if presented with the same situation based on your local district’s standards of conduct. Then, consider which district standard of conduct this scenario most closely aligns with.</w:t>
      </w:r>
    </w:p>
    <w:p w14:paraId="3A067D25" w14:textId="77777777" w:rsidR="000C1AA6" w:rsidRPr="00AD1B8D" w:rsidRDefault="000C1AA6" w:rsidP="000C1AA6">
      <w:pPr>
        <w:pStyle w:val="Tabletextbullet"/>
        <w:numPr>
          <w:ilvl w:val="0"/>
          <w:numId w:val="0"/>
        </w:numPr>
      </w:pPr>
    </w:p>
    <w:tbl>
      <w:tblPr>
        <w:tblStyle w:val="TableGrid"/>
        <w:tblW w:w="9350" w:type="dxa"/>
        <w:tblLook w:val="04A0" w:firstRow="1" w:lastRow="0" w:firstColumn="1" w:lastColumn="0" w:noHBand="0" w:noVBand="1"/>
      </w:tblPr>
      <w:tblGrid>
        <w:gridCol w:w="3145"/>
        <w:gridCol w:w="3194"/>
        <w:gridCol w:w="3011"/>
      </w:tblGrid>
      <w:tr w:rsidR="000C1AA6" w14:paraId="3AC8048E" w14:textId="77777777" w:rsidTr="00BF1EB2">
        <w:trPr>
          <w:cantSplit w:val="0"/>
        </w:trPr>
        <w:tc>
          <w:tcPr>
            <w:tcW w:w="3145" w:type="dxa"/>
          </w:tcPr>
          <w:p w14:paraId="25FBB734" w14:textId="77777777" w:rsidR="000C1AA6" w:rsidRPr="004F3102" w:rsidRDefault="000C1AA6" w:rsidP="00C51942">
            <w:pPr>
              <w:rPr>
                <w:b/>
                <w:bCs/>
              </w:rPr>
            </w:pPr>
            <w:r w:rsidRPr="004F3102">
              <w:rPr>
                <w:b/>
                <w:bCs/>
              </w:rPr>
              <w:t>Scenario</w:t>
            </w:r>
          </w:p>
        </w:tc>
        <w:tc>
          <w:tcPr>
            <w:tcW w:w="3194" w:type="dxa"/>
          </w:tcPr>
          <w:p w14:paraId="44B019A9" w14:textId="77777777" w:rsidR="000C1AA6" w:rsidRPr="004F3102" w:rsidRDefault="000C1AA6" w:rsidP="00C51942">
            <w:pPr>
              <w:rPr>
                <w:b/>
                <w:bCs/>
              </w:rPr>
            </w:pPr>
            <w:r>
              <w:rPr>
                <w:b/>
                <w:bCs/>
              </w:rPr>
              <w:t>How I would respond</w:t>
            </w:r>
          </w:p>
        </w:tc>
        <w:tc>
          <w:tcPr>
            <w:tcW w:w="3011" w:type="dxa"/>
          </w:tcPr>
          <w:p w14:paraId="32D54515" w14:textId="77777777" w:rsidR="000C1AA6" w:rsidRDefault="000C1AA6" w:rsidP="00C51942">
            <w:pPr>
              <w:rPr>
                <w:b/>
                <w:bCs/>
              </w:rPr>
            </w:pPr>
            <w:r>
              <w:rPr>
                <w:b/>
                <w:bCs/>
              </w:rPr>
              <w:t>Standard of Conduct Alignment</w:t>
            </w:r>
          </w:p>
        </w:tc>
      </w:tr>
      <w:tr w:rsidR="000C1AA6" w14:paraId="09644500" w14:textId="77777777" w:rsidTr="00BF1EB2">
        <w:trPr>
          <w:cantSplit w:val="0"/>
        </w:trPr>
        <w:tc>
          <w:tcPr>
            <w:tcW w:w="3145" w:type="dxa"/>
          </w:tcPr>
          <w:p w14:paraId="266391D5" w14:textId="77777777" w:rsidR="000C1AA6" w:rsidRDefault="000C1AA6" w:rsidP="00C51942">
            <w:pPr>
              <w:pStyle w:val="Tabletextbullet"/>
              <w:numPr>
                <w:ilvl w:val="0"/>
                <w:numId w:val="0"/>
              </w:numPr>
            </w:pPr>
            <w:r>
              <w:t>You wake up late on the morning of your site visit and you don’t have time to iron the dress shirt and dress pants you had planned to wear. Your other professional attire is either dirty or wrinkled. What should you do?</w:t>
            </w:r>
          </w:p>
        </w:tc>
        <w:tc>
          <w:tcPr>
            <w:tcW w:w="3194" w:type="dxa"/>
          </w:tcPr>
          <w:p w14:paraId="54DE4E7A" w14:textId="74365590" w:rsidR="000C1AA6" w:rsidRPr="00717C13" w:rsidRDefault="000C1AA6" w:rsidP="00C51942">
            <w:pPr>
              <w:spacing w:before="120" w:after="120"/>
              <w:rPr>
                <w:i/>
                <w:iCs/>
                <w:color w:val="008000"/>
              </w:rPr>
            </w:pPr>
          </w:p>
        </w:tc>
        <w:tc>
          <w:tcPr>
            <w:tcW w:w="3011" w:type="dxa"/>
          </w:tcPr>
          <w:p w14:paraId="6F757DB4" w14:textId="205B9380" w:rsidR="000C1AA6" w:rsidRPr="00717C13" w:rsidRDefault="000C1AA6" w:rsidP="00C51942">
            <w:pPr>
              <w:spacing w:before="120" w:after="120"/>
              <w:rPr>
                <w:i/>
                <w:iCs/>
                <w:color w:val="008000"/>
              </w:rPr>
            </w:pPr>
          </w:p>
        </w:tc>
      </w:tr>
      <w:tr w:rsidR="000C1AA6" w14:paraId="53C7A60A" w14:textId="77777777" w:rsidTr="00BF1EB2">
        <w:trPr>
          <w:cantSplit w:val="0"/>
        </w:trPr>
        <w:tc>
          <w:tcPr>
            <w:tcW w:w="3145" w:type="dxa"/>
          </w:tcPr>
          <w:p w14:paraId="66B7C5F9" w14:textId="77777777" w:rsidR="000C1AA6" w:rsidRDefault="000C1AA6" w:rsidP="00C51942">
            <w:r w:rsidRPr="00AD1B8D">
              <w:t>One of your students asks for your personal cell phone number so they can share pictures of their project with you. You also notice that they tried to friend you on one of your personal social media accounts. What should you do?</w:t>
            </w:r>
          </w:p>
        </w:tc>
        <w:tc>
          <w:tcPr>
            <w:tcW w:w="3194" w:type="dxa"/>
          </w:tcPr>
          <w:p w14:paraId="3332CB68" w14:textId="5B0FE8F1" w:rsidR="000C1AA6" w:rsidRPr="00717C13" w:rsidRDefault="000C1AA6" w:rsidP="00C51942">
            <w:pPr>
              <w:spacing w:before="120" w:after="120"/>
              <w:rPr>
                <w:i/>
                <w:iCs/>
                <w:color w:val="008000"/>
              </w:rPr>
            </w:pPr>
          </w:p>
        </w:tc>
        <w:tc>
          <w:tcPr>
            <w:tcW w:w="3011" w:type="dxa"/>
          </w:tcPr>
          <w:p w14:paraId="3EB2287A" w14:textId="637D5AC3" w:rsidR="000C1AA6" w:rsidRPr="00717C13" w:rsidRDefault="000C1AA6" w:rsidP="00C51942">
            <w:pPr>
              <w:spacing w:before="120" w:after="120"/>
              <w:rPr>
                <w:i/>
                <w:iCs/>
                <w:color w:val="008000"/>
              </w:rPr>
            </w:pPr>
          </w:p>
        </w:tc>
      </w:tr>
      <w:tr w:rsidR="000C1AA6" w14:paraId="20DE73E1" w14:textId="77777777" w:rsidTr="00BF1EB2">
        <w:trPr>
          <w:cantSplit w:val="0"/>
        </w:trPr>
        <w:tc>
          <w:tcPr>
            <w:tcW w:w="3145" w:type="dxa"/>
          </w:tcPr>
          <w:p w14:paraId="2D399FAE" w14:textId="77777777" w:rsidR="000C1AA6" w:rsidRDefault="000C1AA6" w:rsidP="00C51942">
            <w:pPr>
              <w:spacing w:before="120" w:after="120"/>
            </w:pPr>
            <w:r>
              <w:t>One of your friends has a cousin in the class you are assigned to for your practicum. Your friend wants to know what her cousin scored on her last math test. How would you respond?</w:t>
            </w:r>
          </w:p>
        </w:tc>
        <w:tc>
          <w:tcPr>
            <w:tcW w:w="3194" w:type="dxa"/>
          </w:tcPr>
          <w:p w14:paraId="16AFAC15" w14:textId="1A5CA293" w:rsidR="000C1AA6" w:rsidRPr="00BC4BF6" w:rsidRDefault="000C1AA6" w:rsidP="00C51942">
            <w:pPr>
              <w:spacing w:before="120" w:after="120"/>
              <w:rPr>
                <w:i/>
                <w:iCs/>
                <w:color w:val="008000"/>
              </w:rPr>
            </w:pPr>
          </w:p>
        </w:tc>
        <w:tc>
          <w:tcPr>
            <w:tcW w:w="3011" w:type="dxa"/>
          </w:tcPr>
          <w:p w14:paraId="6C695B3F" w14:textId="0C685A4B" w:rsidR="000C1AA6" w:rsidRPr="00BC4BF6" w:rsidRDefault="000C1AA6" w:rsidP="00C51942">
            <w:pPr>
              <w:spacing w:before="120" w:after="120"/>
              <w:rPr>
                <w:i/>
                <w:iCs/>
                <w:color w:val="008000"/>
              </w:rPr>
            </w:pPr>
          </w:p>
        </w:tc>
      </w:tr>
      <w:tr w:rsidR="000C1AA6" w14:paraId="1E5F24D8" w14:textId="77777777" w:rsidTr="00BF1EB2">
        <w:trPr>
          <w:cantSplit w:val="0"/>
        </w:trPr>
        <w:tc>
          <w:tcPr>
            <w:tcW w:w="3145" w:type="dxa"/>
          </w:tcPr>
          <w:p w14:paraId="1110391C" w14:textId="77777777" w:rsidR="000C1AA6" w:rsidRDefault="000C1AA6" w:rsidP="00C51942">
            <w:pPr>
              <w:spacing w:before="120" w:after="120"/>
            </w:pPr>
            <w:r>
              <w:t>A parent sends you the following email accusing you of calling out his child in the middle of class and embarrassing him:</w:t>
            </w:r>
          </w:p>
          <w:p w14:paraId="366BADC1" w14:textId="77777777" w:rsidR="000C1AA6" w:rsidRDefault="000C1AA6" w:rsidP="00C51942">
            <w:pPr>
              <w:spacing w:before="120" w:after="120"/>
            </w:pPr>
            <w:r>
              <w:t>Dear _____,</w:t>
            </w:r>
          </w:p>
          <w:p w14:paraId="5BF5A2FF" w14:textId="77777777" w:rsidR="000C1AA6" w:rsidRDefault="000C1AA6" w:rsidP="00C51942">
            <w:pPr>
              <w:spacing w:before="120" w:after="120"/>
            </w:pPr>
            <w:r>
              <w:t>Jason came home very upset yesterday. It really upset him when you told him</w:t>
            </w:r>
            <w:r w:rsidRPr="003D182C">
              <w:t xml:space="preserve"> to sit down and get back to work yesterday</w:t>
            </w:r>
            <w:r>
              <w:t xml:space="preserve">. He was </w:t>
            </w:r>
            <w:r w:rsidRPr="003D182C">
              <w:t xml:space="preserve">really embarrassed. Don’t do that again in front of the other kids. Why would you want to humiliate a child by </w:t>
            </w:r>
            <w:r w:rsidRPr="003D182C">
              <w:lastRenderedPageBreak/>
              <w:t>calling him out like that in front of everyone?</w:t>
            </w:r>
          </w:p>
          <w:p w14:paraId="797B0153" w14:textId="77777777" w:rsidR="000C1AA6" w:rsidRDefault="000C1AA6" w:rsidP="00C51942">
            <w:pPr>
              <w:spacing w:before="120" w:after="120"/>
            </w:pPr>
            <w:r>
              <w:t>Sincerely,</w:t>
            </w:r>
          </w:p>
          <w:p w14:paraId="7EEED48B" w14:textId="77777777" w:rsidR="000C1AA6" w:rsidRDefault="000C1AA6" w:rsidP="00C51942">
            <w:pPr>
              <w:spacing w:before="120" w:after="120"/>
            </w:pPr>
            <w:r>
              <w:t>Jason’s dad</w:t>
            </w:r>
          </w:p>
          <w:p w14:paraId="2B5CE164" w14:textId="77777777" w:rsidR="000C1AA6" w:rsidRDefault="000C1AA6" w:rsidP="00C51942">
            <w:pPr>
              <w:spacing w:before="120" w:after="120"/>
            </w:pPr>
          </w:p>
          <w:p w14:paraId="253F8DC6" w14:textId="77777777" w:rsidR="000C1AA6" w:rsidRDefault="000C1AA6" w:rsidP="00C51942">
            <w:pPr>
              <w:spacing w:before="120" w:after="120"/>
            </w:pPr>
            <w:r>
              <w:t>How would you respond to this email?</w:t>
            </w:r>
          </w:p>
        </w:tc>
        <w:tc>
          <w:tcPr>
            <w:tcW w:w="3194" w:type="dxa"/>
          </w:tcPr>
          <w:p w14:paraId="122EB39C" w14:textId="152D1159" w:rsidR="000C1AA6" w:rsidRPr="00BC4BF6" w:rsidRDefault="000C1AA6" w:rsidP="00C51942">
            <w:pPr>
              <w:spacing w:before="120" w:after="120"/>
              <w:rPr>
                <w:i/>
                <w:iCs/>
                <w:color w:val="008000"/>
              </w:rPr>
            </w:pPr>
          </w:p>
        </w:tc>
        <w:tc>
          <w:tcPr>
            <w:tcW w:w="3011" w:type="dxa"/>
          </w:tcPr>
          <w:p w14:paraId="24AD1083" w14:textId="6ED5A523" w:rsidR="000C1AA6" w:rsidRPr="00BC4BF6" w:rsidRDefault="000C1AA6" w:rsidP="00C51942">
            <w:pPr>
              <w:spacing w:before="120" w:after="120"/>
              <w:rPr>
                <w:i/>
                <w:iCs/>
                <w:color w:val="008000"/>
              </w:rPr>
            </w:pPr>
          </w:p>
        </w:tc>
      </w:tr>
      <w:tr w:rsidR="000C1AA6" w14:paraId="0404F907" w14:textId="77777777" w:rsidTr="00BF1EB2">
        <w:trPr>
          <w:cantSplit w:val="0"/>
        </w:trPr>
        <w:tc>
          <w:tcPr>
            <w:tcW w:w="3145" w:type="dxa"/>
          </w:tcPr>
          <w:p w14:paraId="43152F3C" w14:textId="77777777" w:rsidR="000C1AA6" w:rsidRDefault="000C1AA6" w:rsidP="00C51942">
            <w:pPr>
              <w:spacing w:before="120" w:after="120"/>
            </w:pPr>
            <w:r>
              <w:t xml:space="preserve">A parent calls you on the last day of the grading period to see if there is anything her child can do to raise her grade. She wants to know if there is an extra credit assignment her child can complete to pass the class. </w:t>
            </w:r>
          </w:p>
          <w:p w14:paraId="1EC1F68D" w14:textId="77777777" w:rsidR="000C1AA6" w:rsidRDefault="000C1AA6" w:rsidP="00C51942">
            <w:pPr>
              <w:spacing w:before="120" w:after="120"/>
            </w:pPr>
            <w:r>
              <w:t>How would you respond?</w:t>
            </w:r>
          </w:p>
        </w:tc>
        <w:tc>
          <w:tcPr>
            <w:tcW w:w="3194" w:type="dxa"/>
          </w:tcPr>
          <w:p w14:paraId="121C4C54" w14:textId="69CEC7DD" w:rsidR="000C1AA6" w:rsidRPr="00BC4BF6" w:rsidRDefault="000C1AA6" w:rsidP="00C51942">
            <w:pPr>
              <w:spacing w:before="120" w:after="120"/>
              <w:rPr>
                <w:i/>
                <w:iCs/>
                <w:color w:val="008000"/>
              </w:rPr>
            </w:pPr>
          </w:p>
        </w:tc>
        <w:tc>
          <w:tcPr>
            <w:tcW w:w="3011" w:type="dxa"/>
          </w:tcPr>
          <w:p w14:paraId="62A8E278" w14:textId="7CFF50E1" w:rsidR="000C1AA6" w:rsidRPr="00BC4BF6" w:rsidRDefault="000C1AA6" w:rsidP="00C51942">
            <w:pPr>
              <w:spacing w:before="120" w:after="120"/>
              <w:rPr>
                <w:i/>
                <w:iCs/>
                <w:color w:val="008000"/>
              </w:rPr>
            </w:pPr>
          </w:p>
        </w:tc>
      </w:tr>
      <w:tr w:rsidR="000C1AA6" w14:paraId="427D208D" w14:textId="77777777" w:rsidTr="00BF1EB2">
        <w:trPr>
          <w:cantSplit w:val="0"/>
        </w:trPr>
        <w:tc>
          <w:tcPr>
            <w:tcW w:w="3145" w:type="dxa"/>
          </w:tcPr>
          <w:p w14:paraId="4DD23671" w14:textId="77777777" w:rsidR="000C1AA6" w:rsidRDefault="000C1AA6" w:rsidP="00C51942">
            <w:pPr>
              <w:spacing w:before="120" w:after="120"/>
            </w:pPr>
            <w:r>
              <w:t>You are in the teacher’s lounge working on a bulletin board when you overhear two teachers talking badly about the principal. As you are leaving the field site, the principal stops to talk to you and notices you are uneasy. What should you do?</w:t>
            </w:r>
          </w:p>
        </w:tc>
        <w:tc>
          <w:tcPr>
            <w:tcW w:w="3194" w:type="dxa"/>
          </w:tcPr>
          <w:p w14:paraId="147F7009" w14:textId="065ACBF3" w:rsidR="000C1AA6" w:rsidRPr="00717C13" w:rsidRDefault="000C1AA6" w:rsidP="00C51942">
            <w:pPr>
              <w:spacing w:before="120" w:after="120"/>
              <w:rPr>
                <w:i/>
                <w:iCs/>
                <w:color w:val="008000"/>
              </w:rPr>
            </w:pPr>
          </w:p>
        </w:tc>
        <w:tc>
          <w:tcPr>
            <w:tcW w:w="3011" w:type="dxa"/>
          </w:tcPr>
          <w:p w14:paraId="77F9BAB8" w14:textId="3CD65A81" w:rsidR="000C1AA6" w:rsidRPr="00717C13" w:rsidRDefault="000C1AA6" w:rsidP="00C51942">
            <w:pPr>
              <w:spacing w:before="120" w:after="120"/>
              <w:rPr>
                <w:i/>
                <w:iCs/>
                <w:color w:val="008000"/>
              </w:rPr>
            </w:pPr>
          </w:p>
        </w:tc>
      </w:tr>
      <w:tr w:rsidR="000C1AA6" w14:paraId="7F8137A1" w14:textId="77777777" w:rsidTr="00BF1EB2">
        <w:trPr>
          <w:cantSplit w:val="0"/>
        </w:trPr>
        <w:tc>
          <w:tcPr>
            <w:tcW w:w="3145" w:type="dxa"/>
          </w:tcPr>
          <w:p w14:paraId="555696DD" w14:textId="77777777" w:rsidR="000C1AA6" w:rsidRDefault="000C1AA6" w:rsidP="00C51942">
            <w:pPr>
              <w:spacing w:before="120" w:after="120"/>
            </w:pPr>
            <w:r>
              <w:t>You have learned many new instructional practices in this course that you want to try, but your mentor teacher is resistant and doesn’t want to make any changes to the way she’s typically done things. What should you do?</w:t>
            </w:r>
          </w:p>
        </w:tc>
        <w:tc>
          <w:tcPr>
            <w:tcW w:w="3194" w:type="dxa"/>
          </w:tcPr>
          <w:p w14:paraId="75E68DB9" w14:textId="432F4A7D" w:rsidR="000C1AA6" w:rsidRPr="00717C13" w:rsidRDefault="000C1AA6" w:rsidP="00C51942">
            <w:pPr>
              <w:spacing w:before="120" w:after="120"/>
              <w:rPr>
                <w:i/>
                <w:iCs/>
                <w:color w:val="008000"/>
              </w:rPr>
            </w:pPr>
          </w:p>
        </w:tc>
        <w:tc>
          <w:tcPr>
            <w:tcW w:w="3011" w:type="dxa"/>
          </w:tcPr>
          <w:p w14:paraId="28D7F290" w14:textId="644EEEE2" w:rsidR="000C1AA6" w:rsidRPr="00717C13" w:rsidRDefault="000C1AA6" w:rsidP="00C51942">
            <w:pPr>
              <w:spacing w:before="120" w:after="120"/>
              <w:rPr>
                <w:i/>
                <w:iCs/>
                <w:color w:val="008000"/>
              </w:rPr>
            </w:pPr>
          </w:p>
        </w:tc>
      </w:tr>
    </w:tbl>
    <w:p w14:paraId="1B4019F8" w14:textId="77777777" w:rsidR="000C1AA6" w:rsidRDefault="000C1AA6" w:rsidP="000C1AA6">
      <w:pPr>
        <w:rPr>
          <w:b/>
          <w:bCs/>
        </w:rPr>
      </w:pPr>
    </w:p>
    <w:p w14:paraId="053109F3" w14:textId="77777777" w:rsidR="000C1AA6" w:rsidRDefault="000C1AA6" w:rsidP="000C1AA6">
      <w:pPr>
        <w:rPr>
          <w:b/>
          <w:bCs/>
        </w:rPr>
      </w:pPr>
    </w:p>
    <w:p w14:paraId="4557745C" w14:textId="77777777" w:rsidR="000C1AA6" w:rsidRDefault="000C1AA6" w:rsidP="000C1AA6">
      <w:pPr>
        <w:rPr>
          <w:b/>
          <w:bCs/>
        </w:rPr>
      </w:pPr>
    </w:p>
    <w:p w14:paraId="4372A511" w14:textId="77777777" w:rsidR="00861830" w:rsidRPr="000C1AA6" w:rsidRDefault="00861830" w:rsidP="000C1AA6"/>
    <w:sectPr w:rsidR="00861830" w:rsidRPr="000C1AA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6FF13" w14:textId="77777777" w:rsidR="00F70744" w:rsidRDefault="00F70744" w:rsidP="00AD5C63">
      <w:pPr>
        <w:spacing w:after="0" w:line="240" w:lineRule="auto"/>
      </w:pPr>
      <w:r>
        <w:separator/>
      </w:r>
    </w:p>
  </w:endnote>
  <w:endnote w:type="continuationSeparator" w:id="0">
    <w:p w14:paraId="7233287A" w14:textId="77777777" w:rsidR="00F70744" w:rsidRDefault="00F70744"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F974FA6" w:rsidR="00AD5C63" w:rsidRPr="00F45DB0" w:rsidRDefault="00F45DB0" w:rsidP="00F45DB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1C9AE" w14:textId="77777777" w:rsidR="00F70744" w:rsidRDefault="00F70744" w:rsidP="00AD5C63">
      <w:pPr>
        <w:spacing w:after="0" w:line="240" w:lineRule="auto"/>
      </w:pPr>
      <w:r>
        <w:separator/>
      </w:r>
    </w:p>
  </w:footnote>
  <w:footnote w:type="continuationSeparator" w:id="0">
    <w:p w14:paraId="563DED9E" w14:textId="77777777" w:rsidR="00F70744" w:rsidRDefault="00F70744"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0D78B3"/>
    <w:multiLevelType w:val="hybridMultilevel"/>
    <w:tmpl w:val="822C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251474">
    <w:abstractNumId w:val="1"/>
  </w:num>
  <w:num w:numId="2" w16cid:durableId="432093904">
    <w:abstractNumId w:val="3"/>
  </w:num>
  <w:num w:numId="3" w16cid:durableId="1363242597">
    <w:abstractNumId w:val="2"/>
  </w:num>
  <w:num w:numId="4" w16cid:durableId="1333147407">
    <w:abstractNumId w:val="4"/>
  </w:num>
  <w:num w:numId="5" w16cid:durableId="94543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C1AA6"/>
    <w:rsid w:val="00200260"/>
    <w:rsid w:val="003369A9"/>
    <w:rsid w:val="004D41BF"/>
    <w:rsid w:val="00525CD4"/>
    <w:rsid w:val="00630ED9"/>
    <w:rsid w:val="00651343"/>
    <w:rsid w:val="007D628D"/>
    <w:rsid w:val="00832873"/>
    <w:rsid w:val="00861830"/>
    <w:rsid w:val="009A4E7F"/>
    <w:rsid w:val="00AD5C63"/>
    <w:rsid w:val="00B43367"/>
    <w:rsid w:val="00B52624"/>
    <w:rsid w:val="00B720D1"/>
    <w:rsid w:val="00BB0CBA"/>
    <w:rsid w:val="00BF1EB2"/>
    <w:rsid w:val="00C27C19"/>
    <w:rsid w:val="00C852BE"/>
    <w:rsid w:val="00CF5805"/>
    <w:rsid w:val="00D03A8E"/>
    <w:rsid w:val="00D05D7F"/>
    <w:rsid w:val="00D70535"/>
    <w:rsid w:val="00D764CD"/>
    <w:rsid w:val="00F20311"/>
    <w:rsid w:val="00F45DB0"/>
    <w:rsid w:val="00F70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AA6"/>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F45D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Lesson 2.02: What is Professionalism?</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2.02: What is Professionalism?</dc:title>
  <dc:subject>Lesson 2.02: What is Professionalism?</dc:subject>
  <dc:creator>Texas Education Agency</dc:creator>
  <cp:keywords/>
  <dc:description/>
  <cp:lastModifiedBy>Kailey Rose Rea</cp:lastModifiedBy>
  <cp:revision>24</cp:revision>
  <dcterms:created xsi:type="dcterms:W3CDTF">2022-05-25T13:29:00Z</dcterms:created>
  <dcterms:modified xsi:type="dcterms:W3CDTF">2023-08-18T00:43:00Z</dcterms:modified>
</cp:coreProperties>
</file>