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7E815" w14:textId="03A3A467" w:rsidR="004A4603" w:rsidRDefault="004A4603" w:rsidP="004A4603">
      <w:pPr>
        <w:pStyle w:val="Heading1"/>
        <w:spacing w:after="160"/>
      </w:pPr>
      <w:r>
        <w:t xml:space="preserve">Exit Ticket </w:t>
      </w:r>
    </w:p>
    <w:p w14:paraId="3B0F47C5" w14:textId="77777777" w:rsidR="004A4603" w:rsidRPr="00094D87" w:rsidRDefault="004A4603" w:rsidP="004A4603">
      <w:pPr>
        <w:pStyle w:val="Heading2"/>
        <w:pBdr>
          <w:bottom w:val="single" w:sz="6" w:space="1" w:color="auto"/>
        </w:pBdr>
        <w:spacing w:after="160"/>
        <w:rPr>
          <w:rStyle w:val="eop"/>
          <w:sz w:val="32"/>
          <w:szCs w:val="24"/>
          <w:shd w:val="clear" w:color="auto" w:fill="FFFFFF"/>
        </w:rPr>
      </w:pPr>
      <w:r w:rsidRPr="00094D87">
        <w:rPr>
          <w:rStyle w:val="normaltextrun"/>
          <w:color w:val="000000"/>
          <w:szCs w:val="24"/>
          <w:shd w:val="clear" w:color="auto" w:fill="FFFFFF"/>
        </w:rPr>
        <w:t>Lesson 2.12: Presenting Ethical Dilemmas</w:t>
      </w:r>
    </w:p>
    <w:p w14:paraId="544117BF" w14:textId="77777777" w:rsidR="004A4603" w:rsidRPr="00094D87" w:rsidRDefault="004A4603" w:rsidP="004A4603">
      <w:pPr>
        <w:rPr>
          <w:rStyle w:val="eop"/>
          <w:rFonts w:cstheme="majorHAnsi"/>
          <w:color w:val="000000"/>
          <w:shd w:val="clear" w:color="auto" w:fill="FFFFFF"/>
        </w:rPr>
      </w:pPr>
      <w:r w:rsidRPr="00094D87">
        <w:rPr>
          <w:rStyle w:val="eop"/>
          <w:rFonts w:cstheme="majorHAnsi"/>
          <w:color w:val="000000"/>
          <w:shd w:val="clear" w:color="auto" w:fill="FFFFFF"/>
        </w:rPr>
        <w:t>Name:</w:t>
      </w:r>
    </w:p>
    <w:p w14:paraId="6038E9A7" w14:textId="77777777" w:rsidR="004A4603" w:rsidRPr="00094D87" w:rsidRDefault="004A4603" w:rsidP="004A4603">
      <w:pPr>
        <w:rPr>
          <w:rStyle w:val="eop"/>
          <w:rFonts w:cstheme="majorHAnsi"/>
          <w:color w:val="000000"/>
          <w:shd w:val="clear" w:color="auto" w:fill="FFFFFF"/>
        </w:rPr>
      </w:pPr>
      <w:r w:rsidRPr="00094D87">
        <w:rPr>
          <w:rStyle w:val="eop"/>
          <w:rFonts w:cstheme="majorHAnsi"/>
          <w:color w:val="000000"/>
          <w:shd w:val="clear" w:color="auto" w:fill="FFFFFF"/>
        </w:rPr>
        <w:t>Date:</w:t>
      </w:r>
    </w:p>
    <w:p w14:paraId="0268A1C2" w14:textId="77777777" w:rsidR="004A4603" w:rsidRPr="00094D87" w:rsidRDefault="004A4603" w:rsidP="004A460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094D87">
        <w:rPr>
          <w:rFonts w:eastAsia="Times New Roman" w:cstheme="minorHAnsi"/>
          <w:color w:val="000000"/>
        </w:rPr>
        <w:t>Why is it important for a teacher to be familiar with the code of ethics rather than relying only on their judgement of what is best for students?</w:t>
      </w:r>
    </w:p>
    <w:p w14:paraId="03124D26" w14:textId="77777777" w:rsidR="004A4603" w:rsidRPr="00094D87" w:rsidRDefault="004A4603" w:rsidP="004A4603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080D9A96" w14:textId="77777777" w:rsidR="004A4603" w:rsidRDefault="004A4603" w:rsidP="004A4603">
      <w:pPr>
        <w:rPr>
          <w:rFonts w:cstheme="minorHAnsi"/>
          <w:i/>
          <w:iCs/>
          <w:color w:val="000000"/>
        </w:rPr>
      </w:pPr>
    </w:p>
    <w:p w14:paraId="1F09EC54" w14:textId="77777777" w:rsidR="00ED35E2" w:rsidRDefault="00ED35E2" w:rsidP="004A4603">
      <w:pPr>
        <w:rPr>
          <w:rFonts w:cstheme="minorHAnsi"/>
          <w:i/>
          <w:iCs/>
          <w:color w:val="000000"/>
        </w:rPr>
      </w:pPr>
    </w:p>
    <w:p w14:paraId="7A21F43C" w14:textId="77777777" w:rsidR="00ED35E2" w:rsidRPr="00094D87" w:rsidRDefault="00ED35E2" w:rsidP="004A4603">
      <w:pPr>
        <w:rPr>
          <w:rFonts w:cstheme="minorHAnsi"/>
          <w:i/>
          <w:iCs/>
          <w:color w:val="000000"/>
        </w:rPr>
      </w:pPr>
    </w:p>
    <w:p w14:paraId="0CF01063" w14:textId="77777777" w:rsidR="004A4603" w:rsidRPr="00094D87" w:rsidRDefault="004A4603" w:rsidP="004A460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094D87">
        <w:rPr>
          <w:rFonts w:eastAsia="Times New Roman" w:cstheme="minorHAnsi"/>
          <w:color w:val="000000"/>
        </w:rPr>
        <w:t>Reflecting on all the scenarios discussed</w:t>
      </w:r>
      <w:r w:rsidRPr="00094D87">
        <w:rPr>
          <w:rFonts w:cstheme="minorHAnsi"/>
          <w:color w:val="000000"/>
        </w:rPr>
        <w:t xml:space="preserve"> across our discussion of teacher ethics,</w:t>
      </w:r>
      <w:r w:rsidRPr="00094D87">
        <w:rPr>
          <w:rFonts w:eastAsia="Times New Roman" w:cstheme="minorHAnsi"/>
          <w:color w:val="000000"/>
        </w:rPr>
        <w:t xml:space="preserve"> what are two common situations where teachers can face ethical dilemmas?  What can you do to try to prevent these situations from happening?</w:t>
      </w:r>
    </w:p>
    <w:p w14:paraId="70B159AA" w14:textId="77777777" w:rsidR="004A4603" w:rsidRPr="00094D87" w:rsidRDefault="004A4603" w:rsidP="004A4603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DAC8589" w14:textId="77777777" w:rsidR="00861830" w:rsidRPr="004A4603" w:rsidRDefault="00861830" w:rsidP="004A4603"/>
    <w:sectPr w:rsidR="00861830" w:rsidRPr="004A46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28D7B" w14:textId="77777777" w:rsidR="00707167" w:rsidRDefault="00707167">
      <w:pPr>
        <w:spacing w:after="0" w:line="240" w:lineRule="auto"/>
      </w:pPr>
      <w:r>
        <w:separator/>
      </w:r>
    </w:p>
  </w:endnote>
  <w:endnote w:type="continuationSeparator" w:id="0">
    <w:p w14:paraId="674CBBFF" w14:textId="77777777" w:rsidR="00707167" w:rsidRDefault="00707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3E35" w14:textId="77777777" w:rsidR="000B72CC" w:rsidRDefault="000B72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E613533" w:rsidR="00000000" w:rsidRPr="000B72CC" w:rsidRDefault="000B72CC" w:rsidP="000B72CC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0EA1B" w14:textId="77777777" w:rsidR="000B72CC" w:rsidRDefault="000B72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80DBD" w14:textId="77777777" w:rsidR="00707167" w:rsidRDefault="00707167">
      <w:pPr>
        <w:spacing w:after="0" w:line="240" w:lineRule="auto"/>
      </w:pPr>
      <w:r>
        <w:separator/>
      </w:r>
    </w:p>
  </w:footnote>
  <w:footnote w:type="continuationSeparator" w:id="0">
    <w:p w14:paraId="26EDCB8E" w14:textId="77777777" w:rsidR="00707167" w:rsidRDefault="00707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4DEA7" w14:textId="77777777" w:rsidR="000B72CC" w:rsidRDefault="000B72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C4A8" w14:textId="77777777" w:rsidR="000B72CC" w:rsidRDefault="000B7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9329E"/>
    <w:multiLevelType w:val="hybridMultilevel"/>
    <w:tmpl w:val="47E0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F46EEC"/>
    <w:multiLevelType w:val="hybridMultilevel"/>
    <w:tmpl w:val="83E2D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821854">
    <w:abstractNumId w:val="4"/>
  </w:num>
  <w:num w:numId="2" w16cid:durableId="1593664910">
    <w:abstractNumId w:val="0"/>
  </w:num>
  <w:num w:numId="3" w16cid:durableId="1640453152">
    <w:abstractNumId w:val="3"/>
  </w:num>
  <w:num w:numId="4" w16cid:durableId="2110276599">
    <w:abstractNumId w:val="1"/>
  </w:num>
  <w:num w:numId="5" w16cid:durableId="2076657859">
    <w:abstractNumId w:val="2"/>
  </w:num>
  <w:num w:numId="6" w16cid:durableId="1238593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B72CC"/>
    <w:rsid w:val="001035FD"/>
    <w:rsid w:val="0016096C"/>
    <w:rsid w:val="001B523A"/>
    <w:rsid w:val="003D0244"/>
    <w:rsid w:val="003F72DE"/>
    <w:rsid w:val="004A4603"/>
    <w:rsid w:val="004C0F14"/>
    <w:rsid w:val="00555F16"/>
    <w:rsid w:val="00707167"/>
    <w:rsid w:val="00861830"/>
    <w:rsid w:val="008B2180"/>
    <w:rsid w:val="009514DE"/>
    <w:rsid w:val="00A26EDA"/>
    <w:rsid w:val="00AD414E"/>
    <w:rsid w:val="00C94AAF"/>
    <w:rsid w:val="00CF5805"/>
    <w:rsid w:val="00ED35E2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603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4A46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2C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2.12: Presenting Ethical Dilemmas</vt:lpstr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2.12: Presenting Ethical Dilemmas</dc:title>
  <dc:subject>Lesson 2.12: Presenting Ethical Dilemmas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2023-08-18T01:49:00Z</dcterms:modified>
</cp:coreProperties>
</file>