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C57D2" w14:textId="77777777" w:rsidR="00366861" w:rsidRDefault="00366861" w:rsidP="00366861">
      <w:pPr>
        <w:pStyle w:val="Heading1"/>
        <w:spacing w:after="160"/>
      </w:pPr>
      <w:r>
        <w:t>Exit Ticket - Answer Key</w:t>
      </w:r>
    </w:p>
    <w:p w14:paraId="11C622C4" w14:textId="77777777" w:rsidR="00990E0E" w:rsidRDefault="00990E0E" w:rsidP="00990E0E">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2.13</w:t>
      </w:r>
      <w:r w:rsidRPr="000C1AB3">
        <w:t xml:space="preserve">: </w:t>
      </w:r>
      <w:r>
        <w:t>Recognizing and Dealing with Stress</w:t>
      </w:r>
    </w:p>
    <w:p w14:paraId="600D2311" w14:textId="77777777" w:rsidR="00366861" w:rsidRPr="00607460" w:rsidRDefault="00366861" w:rsidP="00366861">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73073F41" w14:textId="77777777" w:rsidR="00366861" w:rsidRPr="00607460" w:rsidRDefault="00366861" w:rsidP="00366861">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8129905" w14:textId="77777777" w:rsidR="00366861" w:rsidRPr="009203D7" w:rsidRDefault="00366861" w:rsidP="00366861">
      <w:pPr>
        <w:spacing w:after="0" w:line="240" w:lineRule="auto"/>
        <w:rPr>
          <w:rFonts w:eastAsia="Times New Roman" w:cstheme="minorHAnsi"/>
          <w:i/>
          <w:iCs/>
          <w:color w:val="008000"/>
        </w:rPr>
      </w:pPr>
      <w:r w:rsidRPr="009203D7">
        <w:rPr>
          <w:rFonts w:eastAsia="Times New Roman" w:cstheme="minorHAnsi"/>
          <w:color w:val="000000"/>
        </w:rPr>
        <w:t xml:space="preserve">Circle all the strategies below that could be considered positive ways to manage stress? </w:t>
      </w:r>
    </w:p>
    <w:p w14:paraId="7C85511E" w14:textId="77777777" w:rsidR="00366861" w:rsidRPr="009203D7" w:rsidRDefault="00366861" w:rsidP="00366861">
      <w:pPr>
        <w:spacing w:after="0" w:line="240" w:lineRule="auto"/>
        <w:rPr>
          <w:rFonts w:eastAsia="Times New Roman" w:cstheme="minorHAnsi"/>
          <w:color w:val="000000"/>
        </w:rPr>
      </w:pPr>
    </w:p>
    <w:tbl>
      <w:tblPr>
        <w:tblStyle w:val="TableGrid"/>
        <w:tblW w:w="9642" w:type="dxa"/>
        <w:tblLook w:val="04A0" w:firstRow="1" w:lastRow="0" w:firstColumn="1" w:lastColumn="0" w:noHBand="0" w:noVBand="1"/>
      </w:tblPr>
      <w:tblGrid>
        <w:gridCol w:w="4821"/>
        <w:gridCol w:w="4821"/>
      </w:tblGrid>
      <w:tr w:rsidR="00366861" w:rsidRPr="009203D7" w14:paraId="011BCBEB" w14:textId="77777777" w:rsidTr="00C51942">
        <w:trPr>
          <w:trHeight w:val="381"/>
        </w:trPr>
        <w:tc>
          <w:tcPr>
            <w:tcW w:w="4821" w:type="dxa"/>
          </w:tcPr>
          <w:p w14:paraId="2185F94A"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Eating a healthy diet</w:t>
            </w:r>
          </w:p>
        </w:tc>
        <w:tc>
          <w:tcPr>
            <w:tcW w:w="4821" w:type="dxa"/>
          </w:tcPr>
          <w:p w14:paraId="2BB95C6F"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Making time to exercise</w:t>
            </w:r>
          </w:p>
        </w:tc>
      </w:tr>
      <w:tr w:rsidR="00366861" w:rsidRPr="009203D7" w14:paraId="2055837B" w14:textId="77777777" w:rsidTr="00C51942">
        <w:trPr>
          <w:trHeight w:val="360"/>
        </w:trPr>
        <w:tc>
          <w:tcPr>
            <w:tcW w:w="4821" w:type="dxa"/>
          </w:tcPr>
          <w:p w14:paraId="226AB5B0"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Spending time with friends/family</w:t>
            </w:r>
          </w:p>
        </w:tc>
        <w:tc>
          <w:tcPr>
            <w:tcW w:w="4821" w:type="dxa"/>
          </w:tcPr>
          <w:p w14:paraId="72C8E712" w14:textId="77777777" w:rsidR="00366861" w:rsidRPr="009203D7" w:rsidRDefault="00366861" w:rsidP="00C51942">
            <w:pPr>
              <w:rPr>
                <w:rFonts w:eastAsia="Times New Roman" w:cstheme="minorHAnsi"/>
                <w:color w:val="000000"/>
              </w:rPr>
            </w:pPr>
            <w:r w:rsidRPr="009203D7">
              <w:rPr>
                <w:rFonts w:eastAsia="Times New Roman" w:cstheme="minorHAnsi"/>
                <w:color w:val="000000"/>
              </w:rPr>
              <w:t>Comfort eating</w:t>
            </w:r>
          </w:p>
        </w:tc>
      </w:tr>
      <w:tr w:rsidR="00366861" w:rsidRPr="009203D7" w14:paraId="281D9014" w14:textId="77777777" w:rsidTr="00C51942">
        <w:trPr>
          <w:trHeight w:val="762"/>
        </w:trPr>
        <w:tc>
          <w:tcPr>
            <w:tcW w:w="4821" w:type="dxa"/>
          </w:tcPr>
          <w:p w14:paraId="0BA1D124"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Sleeping 7-9 hours each night</w:t>
            </w:r>
          </w:p>
        </w:tc>
        <w:tc>
          <w:tcPr>
            <w:tcW w:w="4821" w:type="dxa"/>
          </w:tcPr>
          <w:p w14:paraId="59E1022E" w14:textId="77777777" w:rsidR="00366861" w:rsidRPr="009203D7" w:rsidRDefault="00366861" w:rsidP="00C51942">
            <w:pPr>
              <w:rPr>
                <w:rFonts w:eastAsia="Times New Roman" w:cstheme="minorHAnsi"/>
                <w:color w:val="000000"/>
              </w:rPr>
            </w:pPr>
            <w:r w:rsidRPr="009203D7">
              <w:rPr>
                <w:rFonts w:eastAsia="Times New Roman" w:cstheme="minorHAnsi"/>
                <w:color w:val="000000"/>
              </w:rPr>
              <w:t>Spending excessive time on screens/electronic devices</w:t>
            </w:r>
          </w:p>
        </w:tc>
      </w:tr>
      <w:tr w:rsidR="00366861" w:rsidRPr="009203D7" w14:paraId="28C01E06" w14:textId="77777777" w:rsidTr="00C51942">
        <w:trPr>
          <w:trHeight w:val="360"/>
        </w:trPr>
        <w:tc>
          <w:tcPr>
            <w:tcW w:w="4821" w:type="dxa"/>
          </w:tcPr>
          <w:p w14:paraId="112D224A"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Reflect and write in a journal</w:t>
            </w:r>
          </w:p>
        </w:tc>
        <w:tc>
          <w:tcPr>
            <w:tcW w:w="4821" w:type="dxa"/>
          </w:tcPr>
          <w:p w14:paraId="0B892E41" w14:textId="77777777" w:rsidR="00366861" w:rsidRPr="009203D7" w:rsidRDefault="00366861" w:rsidP="00C51942">
            <w:pPr>
              <w:rPr>
                <w:rFonts w:eastAsia="Times New Roman" w:cstheme="minorHAnsi"/>
                <w:i/>
                <w:iCs/>
                <w:color w:val="008000"/>
              </w:rPr>
            </w:pPr>
            <w:r w:rsidRPr="009203D7">
              <w:rPr>
                <w:rFonts w:eastAsia="Times New Roman" w:cstheme="minorHAnsi"/>
                <w:i/>
                <w:iCs/>
                <w:color w:val="008000"/>
              </w:rPr>
              <w:t>Find a hobby unrelated to work</w:t>
            </w:r>
          </w:p>
        </w:tc>
      </w:tr>
    </w:tbl>
    <w:p w14:paraId="6D4C9EAC" w14:textId="77777777" w:rsidR="00366861" w:rsidRPr="009203D7" w:rsidRDefault="00366861" w:rsidP="00366861">
      <w:pPr>
        <w:spacing w:after="0" w:line="240" w:lineRule="auto"/>
        <w:rPr>
          <w:rFonts w:eastAsia="Times New Roman" w:cstheme="minorHAnsi"/>
          <w:color w:val="000000"/>
        </w:rPr>
      </w:pPr>
    </w:p>
    <w:p w14:paraId="2F702C2A" w14:textId="77777777" w:rsidR="00366861" w:rsidRPr="009203D7" w:rsidRDefault="00366861" w:rsidP="00366861">
      <w:pPr>
        <w:spacing w:after="0" w:line="240" w:lineRule="auto"/>
        <w:rPr>
          <w:rFonts w:eastAsia="Times New Roman" w:cstheme="minorHAnsi"/>
          <w:color w:val="000000"/>
        </w:rPr>
      </w:pPr>
    </w:p>
    <w:p w14:paraId="7D5B0E83" w14:textId="77777777" w:rsidR="00366861" w:rsidRPr="009203D7" w:rsidRDefault="00366861" w:rsidP="00366861">
      <w:pPr>
        <w:spacing w:after="0" w:line="240" w:lineRule="auto"/>
        <w:rPr>
          <w:rFonts w:eastAsia="Times New Roman" w:cstheme="minorHAnsi"/>
          <w:color w:val="000000"/>
        </w:rPr>
      </w:pPr>
    </w:p>
    <w:p w14:paraId="2948ADD4" w14:textId="77777777" w:rsidR="00366861" w:rsidRDefault="00366861" w:rsidP="00366861">
      <w:pPr>
        <w:spacing w:after="0" w:line="240" w:lineRule="auto"/>
        <w:rPr>
          <w:rFonts w:eastAsia="Times New Roman" w:cstheme="minorHAnsi"/>
          <w:color w:val="000000"/>
        </w:rPr>
      </w:pPr>
      <w:r w:rsidRPr="009203D7">
        <w:rPr>
          <w:rFonts w:eastAsia="Times New Roman" w:cstheme="minorHAnsi"/>
          <w:color w:val="000000"/>
        </w:rPr>
        <w:t xml:space="preserve">Describe at least two boundaries that teachers can set to promote a healthy work-life balance?  </w:t>
      </w:r>
    </w:p>
    <w:p w14:paraId="644169C4" w14:textId="77777777" w:rsidR="00366861" w:rsidRDefault="00366861" w:rsidP="00366861">
      <w:pPr>
        <w:spacing w:after="0" w:line="240" w:lineRule="auto"/>
        <w:rPr>
          <w:rFonts w:eastAsia="Times New Roman" w:cstheme="minorHAnsi"/>
          <w:color w:val="000000"/>
        </w:rPr>
      </w:pPr>
    </w:p>
    <w:p w14:paraId="3C83768B" w14:textId="77777777" w:rsidR="00366861" w:rsidRPr="009203D7" w:rsidRDefault="00366861" w:rsidP="00366861">
      <w:pPr>
        <w:spacing w:after="0" w:line="240" w:lineRule="auto"/>
        <w:rPr>
          <w:rFonts w:eastAsia="Times New Roman" w:cstheme="minorHAnsi"/>
          <w:i/>
          <w:iCs/>
          <w:color w:val="008000"/>
        </w:rPr>
      </w:pPr>
      <w:r w:rsidRPr="009203D7">
        <w:rPr>
          <w:rFonts w:eastAsia="Times New Roman" w:cstheme="minorHAnsi"/>
          <w:i/>
          <w:iCs/>
          <w:color w:val="008000"/>
        </w:rPr>
        <w:t xml:space="preserve">Turn off electronic work devices by a certain time each day, communicate expectations to families &amp; colleagues around when or how long it will take you to reply to requests or emails, don’t talk about work when you leave work, set boundaries around how much time you will spend working each week. </w:t>
      </w:r>
    </w:p>
    <w:p w14:paraId="1A679362" w14:textId="77777777" w:rsidR="00366861" w:rsidRPr="009203D7" w:rsidRDefault="00366861" w:rsidP="00366861">
      <w:pPr>
        <w:spacing w:after="0" w:line="240" w:lineRule="auto"/>
        <w:rPr>
          <w:rFonts w:eastAsia="Times New Roman" w:cstheme="minorHAnsi"/>
          <w:color w:val="000000"/>
        </w:rPr>
      </w:pPr>
    </w:p>
    <w:p w14:paraId="6DAC8589" w14:textId="77777777" w:rsidR="00861830" w:rsidRPr="00366861" w:rsidRDefault="00861830" w:rsidP="00366861"/>
    <w:sectPr w:rsidR="00861830" w:rsidRPr="0036686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C17AA" w14:textId="77777777" w:rsidR="00621592" w:rsidRDefault="00621592">
      <w:pPr>
        <w:spacing w:after="0" w:line="240" w:lineRule="auto"/>
      </w:pPr>
      <w:r>
        <w:separator/>
      </w:r>
    </w:p>
  </w:endnote>
  <w:endnote w:type="continuationSeparator" w:id="0">
    <w:p w14:paraId="69A52F5C" w14:textId="77777777" w:rsidR="00621592" w:rsidRDefault="0062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6799F" w14:textId="77777777" w:rsidR="000651FD" w:rsidRDefault="00065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2037EB82" w:rsidR="00000000" w:rsidRPr="000651FD" w:rsidRDefault="000651FD" w:rsidP="000651F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1F68" w14:textId="77777777" w:rsidR="000651FD" w:rsidRDefault="00065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AB714" w14:textId="77777777" w:rsidR="00621592" w:rsidRDefault="00621592">
      <w:pPr>
        <w:spacing w:after="0" w:line="240" w:lineRule="auto"/>
      </w:pPr>
      <w:r>
        <w:separator/>
      </w:r>
    </w:p>
  </w:footnote>
  <w:footnote w:type="continuationSeparator" w:id="0">
    <w:p w14:paraId="4B6E6064" w14:textId="77777777" w:rsidR="00621592" w:rsidRDefault="00621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AEA73" w14:textId="77777777" w:rsidR="000651FD" w:rsidRDefault="00065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97007" w14:textId="77777777" w:rsidR="000651FD" w:rsidRDefault="00065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483909">
    <w:abstractNumId w:val="3"/>
  </w:num>
  <w:num w:numId="2" w16cid:durableId="1732389701">
    <w:abstractNumId w:val="0"/>
  </w:num>
  <w:num w:numId="3" w16cid:durableId="2052534426">
    <w:abstractNumId w:val="2"/>
  </w:num>
  <w:num w:numId="4" w16cid:durableId="616526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0651FD"/>
    <w:rsid w:val="001035FD"/>
    <w:rsid w:val="0016096C"/>
    <w:rsid w:val="001B523A"/>
    <w:rsid w:val="00366861"/>
    <w:rsid w:val="003D0244"/>
    <w:rsid w:val="003F72DE"/>
    <w:rsid w:val="004C0F14"/>
    <w:rsid w:val="00555F16"/>
    <w:rsid w:val="00621592"/>
    <w:rsid w:val="00861830"/>
    <w:rsid w:val="008B2180"/>
    <w:rsid w:val="009514DE"/>
    <w:rsid w:val="00954201"/>
    <w:rsid w:val="00990E0E"/>
    <w:rsid w:val="00A26EDA"/>
    <w:rsid w:val="00AD414E"/>
    <w:rsid w:val="00BE03B6"/>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61"/>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table" w:styleId="TableGrid">
    <w:name w:val="Table Grid"/>
    <w:basedOn w:val="TableNormal"/>
    <w:uiPriority w:val="39"/>
    <w:rsid w:val="00366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0651F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2.13: Recognizing and Dealing with Stress</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2.13: Recognizing and Dealing with Stress</dc:title>
  <dc:subject>Lesson 2.13: Recognizing and Dealing with Stress</dc:subject>
  <dc:creator>Texas Education Agency</dc:creator>
  <cp:keywords/>
  <dc:description/>
  <cp:lastModifiedBy>Kailey Rose Rea</cp:lastModifiedBy>
  <cp:revision>20</cp:revision>
  <dcterms:created xsi:type="dcterms:W3CDTF">2022-05-25T13:33:00Z</dcterms:created>
  <dcterms:modified xsi:type="dcterms:W3CDTF">2023-08-18T01:52:00Z</dcterms:modified>
</cp:coreProperties>
</file>