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1D7DB" w14:textId="77777777" w:rsidR="002247EB" w:rsidRDefault="002247EB" w:rsidP="002247EB">
      <w:pPr>
        <w:pStyle w:val="Heading1"/>
      </w:pPr>
      <w:r w:rsidRPr="002133F4">
        <w:t>Unit</w:t>
      </w:r>
      <w:r>
        <w:t xml:space="preserve"> 2: The Professional Educator</w:t>
      </w:r>
    </w:p>
    <w:p w14:paraId="0B6688AA" w14:textId="37FF5ACF" w:rsidR="007B668D" w:rsidRDefault="00B40728" w:rsidP="00A72A7F">
      <w:pPr>
        <w:pStyle w:val="Heading2"/>
        <w:spacing w:after="360"/>
      </w:pPr>
      <w:r w:rsidRPr="009722B4">
        <w:t xml:space="preserve">Lesson </w:t>
      </w:r>
      <w:r w:rsidR="008221A7">
        <w:t>2:1</w:t>
      </w:r>
      <w:r w:rsidR="00881600">
        <w:t>5</w:t>
      </w:r>
      <w:r w:rsidR="008221A7">
        <w:t xml:space="preserve">: Preventing Teacher Burnout </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3F76FCE2" w14:textId="77777777" w:rsidTr="00AC5742">
        <w:trPr>
          <w:trHeight w:val="420"/>
          <w:tblHeader/>
        </w:trPr>
        <w:tc>
          <w:tcPr>
            <w:tcW w:w="5000" w:type="pct"/>
            <w:gridSpan w:val="3"/>
            <w:vAlign w:val="center"/>
          </w:tcPr>
          <w:p w14:paraId="77958E0A" w14:textId="77777777" w:rsidR="00D66F2A" w:rsidRPr="009D319E" w:rsidRDefault="00D66F2A" w:rsidP="004D6E86">
            <w:pPr>
              <w:pStyle w:val="Heading2"/>
              <w:spacing w:before="60" w:after="60"/>
              <w:jc w:val="center"/>
            </w:pPr>
            <w:r w:rsidRPr="009D319E">
              <w:t>Lesson at Glance</w:t>
            </w:r>
          </w:p>
        </w:tc>
      </w:tr>
      <w:tr w:rsidR="00A969C1" w:rsidRPr="00447D20" w14:paraId="54EE0BF4" w14:textId="77777777" w:rsidTr="000D54FF">
        <w:trPr>
          <w:trHeight w:val="420"/>
        </w:trPr>
        <w:tc>
          <w:tcPr>
            <w:tcW w:w="1537" w:type="pct"/>
          </w:tcPr>
          <w:p w14:paraId="52D04FA1" w14:textId="78494CFE" w:rsidR="00A969C1" w:rsidRPr="00F96125" w:rsidRDefault="00A969C1" w:rsidP="00D268F5">
            <w:pPr>
              <w:pStyle w:val="Tabletext"/>
            </w:pPr>
            <w:r w:rsidRPr="00F96125">
              <w:t>Warm-Up (</w:t>
            </w:r>
            <w:r w:rsidR="0041584D">
              <w:t>7</w:t>
            </w:r>
            <w:r w:rsidR="00D60CA1" w:rsidRPr="00F96125">
              <w:t xml:space="preserve"> </w:t>
            </w:r>
            <w:r w:rsidRPr="00F96125">
              <w:t>mins)</w:t>
            </w:r>
            <w:r w:rsidR="00B057A4" w:rsidRPr="00F96125">
              <w:t xml:space="preserve"> </w:t>
            </w:r>
          </w:p>
          <w:p w14:paraId="1C8BB20D" w14:textId="067162A8" w:rsidR="00A969C1" w:rsidRDefault="009722B4" w:rsidP="001C0565">
            <w:pPr>
              <w:pStyle w:val="Tabletextbullet"/>
              <w:numPr>
                <w:ilvl w:val="0"/>
                <w:numId w:val="3"/>
              </w:numPr>
            </w:pPr>
            <w:r w:rsidRPr="00F96125">
              <w:t>Bellringer</w:t>
            </w:r>
            <w:r w:rsidR="00DD6C03">
              <w:t xml:space="preserve"> (</w:t>
            </w:r>
            <w:r w:rsidR="0041584D">
              <w:t>4</w:t>
            </w:r>
            <w:r w:rsidR="00DD6C03">
              <w:t xml:space="preserve"> mins)</w:t>
            </w:r>
          </w:p>
          <w:p w14:paraId="7F0129E5" w14:textId="7D688551" w:rsidR="00DD6C03" w:rsidRDefault="00DD6C03" w:rsidP="001C0565">
            <w:pPr>
              <w:pStyle w:val="Tabletextbullet"/>
              <w:numPr>
                <w:ilvl w:val="0"/>
                <w:numId w:val="3"/>
              </w:numPr>
            </w:pPr>
            <w:r>
              <w:t>Debrief (</w:t>
            </w:r>
            <w:r w:rsidR="00BB459B">
              <w:t>3</w:t>
            </w:r>
            <w:r>
              <w:t xml:space="preserve"> mins)</w:t>
            </w:r>
          </w:p>
          <w:p w14:paraId="363A590A" w14:textId="77777777" w:rsidR="00601463" w:rsidRPr="00F96125" w:rsidRDefault="00601463" w:rsidP="00184F98">
            <w:pPr>
              <w:pStyle w:val="Tabletextbullet"/>
              <w:numPr>
                <w:ilvl w:val="0"/>
                <w:numId w:val="0"/>
              </w:numPr>
              <w:ind w:left="864"/>
            </w:pPr>
          </w:p>
        </w:tc>
        <w:tc>
          <w:tcPr>
            <w:tcW w:w="1733" w:type="pct"/>
            <w:shd w:val="clear" w:color="auto" w:fill="auto"/>
          </w:tcPr>
          <w:p w14:paraId="7776B6F0" w14:textId="31F6308F" w:rsidR="00341AE7" w:rsidRPr="00F96125" w:rsidRDefault="00C942AC" w:rsidP="00341AE7">
            <w:pPr>
              <w:pStyle w:val="Tabletext"/>
            </w:pPr>
            <w:r w:rsidRPr="00F96125">
              <w:t>Instruction</w:t>
            </w:r>
            <w:r w:rsidR="00341AE7" w:rsidRPr="00F96125">
              <w:t xml:space="preserve"> </w:t>
            </w:r>
            <w:r w:rsidR="00C947A3" w:rsidRPr="00F96125">
              <w:t>(</w:t>
            </w:r>
            <w:r w:rsidR="003110B0">
              <w:t xml:space="preserve">16 </w:t>
            </w:r>
            <w:r w:rsidR="00341AE7" w:rsidRPr="00F96125">
              <w:t>mins)</w:t>
            </w:r>
          </w:p>
          <w:p w14:paraId="2054FB04" w14:textId="67AE90A8" w:rsidR="00E92D47" w:rsidRDefault="00DD6C03" w:rsidP="00E92D47">
            <w:pPr>
              <w:pStyle w:val="Tabletextbullet"/>
            </w:pPr>
            <w:r>
              <w:t>Notes: Preventing Teacher Burnout (10 mins)</w:t>
            </w:r>
          </w:p>
          <w:p w14:paraId="772E9C98" w14:textId="41BADA4F" w:rsidR="005B726E" w:rsidRPr="00F96125" w:rsidRDefault="003110B0" w:rsidP="00E92D47">
            <w:pPr>
              <w:pStyle w:val="Tabletextbullet"/>
            </w:pPr>
            <w:r>
              <w:t>Model: Preventing Teacher Burnout (6 mins)</w:t>
            </w:r>
          </w:p>
        </w:tc>
        <w:tc>
          <w:tcPr>
            <w:tcW w:w="1730" w:type="pct"/>
          </w:tcPr>
          <w:p w14:paraId="523A72BF" w14:textId="2ADD5A2E" w:rsidR="00A969C1" w:rsidRPr="00F96125" w:rsidRDefault="00C942AC" w:rsidP="008A3F4E">
            <w:pPr>
              <w:pStyle w:val="Tabletext"/>
            </w:pPr>
            <w:r w:rsidRPr="00F96125">
              <w:t xml:space="preserve">Application </w:t>
            </w:r>
            <w:r w:rsidR="00BB459B">
              <w:t>(22</w:t>
            </w:r>
            <w:r w:rsidRPr="00F96125">
              <w:t xml:space="preserve"> mins)</w:t>
            </w:r>
          </w:p>
          <w:p w14:paraId="2750E939" w14:textId="631A7F9C" w:rsidR="00546452" w:rsidRDefault="00BE1CCC" w:rsidP="00A72A7F">
            <w:pPr>
              <w:pStyle w:val="Tabletextbullet"/>
            </w:pPr>
            <w:r>
              <w:t>Stations: Preventing Teacher Burnout</w:t>
            </w:r>
            <w:r w:rsidR="005B726E">
              <w:t xml:space="preserve"> </w:t>
            </w:r>
            <w:r>
              <w:t>(12</w:t>
            </w:r>
            <w:r w:rsidR="00776739">
              <w:t xml:space="preserve"> mins)</w:t>
            </w:r>
          </w:p>
          <w:p w14:paraId="660FEF65" w14:textId="77777777" w:rsidR="00BC173C" w:rsidRPr="00F96125" w:rsidRDefault="00C942AC" w:rsidP="00A72A7F">
            <w:pPr>
              <w:pStyle w:val="Tabletextbullet"/>
            </w:pPr>
            <w:r w:rsidRPr="00F96125">
              <w:t>Debrief (5 min</w:t>
            </w:r>
            <w:r w:rsidR="0037640E" w:rsidRPr="00F96125">
              <w:t>s</w:t>
            </w:r>
            <w:r w:rsidRPr="00F96125">
              <w:t>)</w:t>
            </w:r>
          </w:p>
          <w:p w14:paraId="0C5FDEAB"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4B4D7492"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7381"/>
      </w:tblGrid>
      <w:tr w:rsidR="008C24C7" w:rsidRPr="00447D20" w14:paraId="1038D723" w14:textId="77777777" w:rsidTr="006C6F65">
        <w:trPr>
          <w:trHeight w:val="420"/>
        </w:trPr>
        <w:tc>
          <w:tcPr>
            <w:tcW w:w="1525" w:type="dxa"/>
          </w:tcPr>
          <w:p w14:paraId="757DD236" w14:textId="77777777" w:rsidR="008C24C7" w:rsidRPr="00A72A7F" w:rsidRDefault="008C24C7" w:rsidP="00AC5742">
            <w:pPr>
              <w:pStyle w:val="Tabletext"/>
              <w:rPr>
                <w:b/>
                <w:bCs/>
                <w:sz w:val="24"/>
                <w:szCs w:val="24"/>
              </w:rPr>
            </w:pPr>
            <w:r w:rsidRPr="00A72A7F">
              <w:rPr>
                <w:b/>
                <w:bCs/>
                <w:sz w:val="24"/>
                <w:szCs w:val="24"/>
              </w:rPr>
              <w:t>TEKS</w:t>
            </w:r>
            <w:r>
              <w:rPr>
                <w:b/>
                <w:bCs/>
                <w:sz w:val="24"/>
                <w:szCs w:val="24"/>
              </w:rPr>
              <w:t xml:space="preserve"> </w:t>
            </w:r>
          </w:p>
        </w:tc>
        <w:tc>
          <w:tcPr>
            <w:tcW w:w="450" w:type="dxa"/>
          </w:tcPr>
          <w:p w14:paraId="76F66543" w14:textId="6BBE2AAA" w:rsidR="008C24C7" w:rsidRPr="00447D20" w:rsidRDefault="007C60A1" w:rsidP="00F80806">
            <w:pPr>
              <w:pStyle w:val="Tabletext"/>
              <w:ind w:right="-105"/>
              <w:rPr>
                <w:rFonts w:eastAsia="Times New Roman"/>
                <w:color w:val="70AD47" w:themeColor="accent6"/>
              </w:rPr>
            </w:pPr>
            <w:r>
              <w:t>2</w:t>
            </w:r>
            <w:r w:rsidR="008C24C7">
              <w:br/>
            </w:r>
          </w:p>
        </w:tc>
        <w:tc>
          <w:tcPr>
            <w:tcW w:w="7381" w:type="dxa"/>
          </w:tcPr>
          <w:p w14:paraId="18F1831C" w14:textId="77777777" w:rsidR="00771D76" w:rsidRDefault="00771D76" w:rsidP="00771D76">
            <w:pPr>
              <w:pStyle w:val="ListAlphaparens"/>
              <w:numPr>
                <w:ilvl w:val="0"/>
                <w:numId w:val="0"/>
              </w:numPr>
              <w:ind w:left="360"/>
            </w:pPr>
            <w:r>
              <w:t>The student will identify strategies that promote health and wellness in balancing unique challenges of educator and lifestyle responsibilities. The student is expected to:</w:t>
            </w:r>
          </w:p>
          <w:p w14:paraId="043F754F" w14:textId="77777777" w:rsidR="00771D76" w:rsidRDefault="00771D76" w:rsidP="00771D76">
            <w:pPr>
              <w:pStyle w:val="ListAlphaparens"/>
              <w:numPr>
                <w:ilvl w:val="0"/>
                <w:numId w:val="0"/>
              </w:numPr>
              <w:ind w:left="720" w:hanging="360"/>
            </w:pPr>
            <w:r>
              <w:t xml:space="preserve"> (A) analyze current trends and issues that impact education such as political, societal, and economic trends and issues; </w:t>
            </w:r>
          </w:p>
          <w:p w14:paraId="11840AA7" w14:textId="77777777" w:rsidR="00771D76" w:rsidRDefault="00771D76" w:rsidP="00771D76">
            <w:pPr>
              <w:pStyle w:val="ListAlphaparens"/>
              <w:numPr>
                <w:ilvl w:val="0"/>
                <w:numId w:val="0"/>
              </w:numPr>
              <w:ind w:left="720" w:hanging="360"/>
            </w:pPr>
            <w:r>
              <w:t xml:space="preserve"> (B) demonstrate and implement knowledge and skills needed by the teaching and training profession;</w:t>
            </w:r>
          </w:p>
          <w:p w14:paraId="4A53E9B0" w14:textId="515B04B5" w:rsidR="008C24C7" w:rsidRPr="003D0313" w:rsidRDefault="00771D76" w:rsidP="007C60A1">
            <w:pPr>
              <w:pStyle w:val="ListAlphaparens"/>
              <w:numPr>
                <w:ilvl w:val="0"/>
                <w:numId w:val="0"/>
              </w:numPr>
              <w:ind w:left="360"/>
            </w:pPr>
            <w:r>
              <w:t xml:space="preserve"> (C) update assessment of personal characteristics needed to work in the teaching and training profession </w:t>
            </w:r>
          </w:p>
        </w:tc>
      </w:tr>
      <w:tr w:rsidR="00224925" w:rsidRPr="00447D20" w14:paraId="09BA23EE" w14:textId="77777777" w:rsidTr="741C5ED6">
        <w:trPr>
          <w:trHeight w:val="420"/>
        </w:trPr>
        <w:tc>
          <w:tcPr>
            <w:tcW w:w="1525" w:type="dxa"/>
            <w:hideMark/>
          </w:tcPr>
          <w:p w14:paraId="25B179A9"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2"/>
            <w:hideMark/>
          </w:tcPr>
          <w:p w14:paraId="05D9A5CC" w14:textId="07961D91" w:rsidR="00694484" w:rsidRPr="008966DD" w:rsidRDefault="008C5DD5" w:rsidP="008C5DD5">
            <w:pPr>
              <w:pStyle w:val="Tabletextbullet"/>
            </w:pPr>
            <w:r>
              <w:t>D</w:t>
            </w:r>
            <w:r w:rsidRPr="00466D14">
              <w:t>escribe systemic supports for teachers, such as preparation, mentoring, and teacher collaboration, that prevent burnout.</w:t>
            </w:r>
          </w:p>
        </w:tc>
      </w:tr>
      <w:tr w:rsidR="00224925" w:rsidRPr="00D00C5A" w14:paraId="51DD7A0A" w14:textId="77777777" w:rsidTr="741C5ED6">
        <w:trPr>
          <w:trHeight w:val="420"/>
        </w:trPr>
        <w:tc>
          <w:tcPr>
            <w:tcW w:w="1525" w:type="dxa"/>
          </w:tcPr>
          <w:p w14:paraId="45012A5E" w14:textId="77777777"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2"/>
          </w:tcPr>
          <w:p w14:paraId="58C327DF" w14:textId="52F3270D" w:rsidR="007978E5" w:rsidRPr="005E6172" w:rsidRDefault="00BC642C" w:rsidP="00067C3B">
            <w:pPr>
              <w:pStyle w:val="Tabletext"/>
            </w:pPr>
            <w:r>
              <w:t>Professional burnout</w:t>
            </w:r>
            <w:r w:rsidR="000B617C">
              <w:t xml:space="preserve"> and teacher burnout can be managed through personal strategies, as well as systemic strategies that are put in place by a work place. Teachers can learn personal strategies to help them meet challenges such as behavior management strategies and organizational strategies. Schools can equally provide teachers with systemic strategies such as schoolwide training and resources, mentoring programs and opportunities to collaborate with teachers. These methods can help create a balance between the external factors impacting a teacher and the personal difficulties they may face. </w:t>
            </w:r>
          </w:p>
        </w:tc>
      </w:tr>
      <w:tr w:rsidR="00224925" w:rsidRPr="00447D20" w14:paraId="6BCFBFDB" w14:textId="77777777" w:rsidTr="00012DB0">
        <w:trPr>
          <w:cantSplit w:val="0"/>
          <w:trHeight w:val="420"/>
        </w:trPr>
        <w:tc>
          <w:tcPr>
            <w:tcW w:w="1525" w:type="dxa"/>
          </w:tcPr>
          <w:p w14:paraId="389FBE48" w14:textId="77777777"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2"/>
          </w:tcPr>
          <w:p w14:paraId="08D95902" w14:textId="77777777" w:rsidR="00B373C8" w:rsidRDefault="00556ED7" w:rsidP="002247EB">
            <w:pPr>
              <w:rPr>
                <w:rFonts w:eastAsia="Times New Roman" w:cstheme="minorHAnsi"/>
                <w:color w:val="000000"/>
              </w:rPr>
            </w:pPr>
            <w:r w:rsidRPr="00556ED7">
              <w:rPr>
                <w:rFonts w:eastAsia="Times New Roman" w:cstheme="minorHAnsi"/>
                <w:color w:val="000000"/>
              </w:rPr>
              <w:t>What are three systemic supports for teachers that can help to prevent burnout?  What makes them effective in preventing burnout?</w:t>
            </w:r>
          </w:p>
          <w:p w14:paraId="2B355411" w14:textId="77777777" w:rsidR="007C60A1" w:rsidRDefault="007C60A1" w:rsidP="002247EB">
            <w:pPr>
              <w:rPr>
                <w:rFonts w:eastAsia="Times New Roman" w:cstheme="minorHAnsi"/>
                <w:color w:val="000000"/>
              </w:rPr>
            </w:pPr>
          </w:p>
          <w:p w14:paraId="181B5670" w14:textId="37E6DDBA" w:rsidR="007C60A1" w:rsidRPr="002247EB" w:rsidRDefault="007C60A1" w:rsidP="002247EB">
            <w:pPr>
              <w:rPr>
                <w:rFonts w:eastAsia="Times New Roman" w:cstheme="minorHAnsi"/>
                <w:color w:val="000000"/>
              </w:rPr>
            </w:pPr>
            <w:r w:rsidRPr="741C5ED6">
              <w:rPr>
                <w:i/>
                <w:iCs/>
              </w:rPr>
              <w:t>See Exit Ticket Answer Key for exemplar responses.</w:t>
            </w:r>
          </w:p>
        </w:tc>
      </w:tr>
      <w:tr w:rsidR="00EE255C" w:rsidRPr="00447D20" w14:paraId="153A79D4" w14:textId="77777777" w:rsidTr="00012DB0">
        <w:trPr>
          <w:cantSplit w:val="0"/>
          <w:trHeight w:val="420"/>
        </w:trPr>
        <w:tc>
          <w:tcPr>
            <w:tcW w:w="1525" w:type="dxa"/>
          </w:tcPr>
          <w:p w14:paraId="4E3B8B60" w14:textId="506BEA88" w:rsidR="00EE255C" w:rsidRPr="00A72A7F" w:rsidRDefault="00EE255C" w:rsidP="00224925">
            <w:pPr>
              <w:pStyle w:val="Tabletext"/>
              <w:rPr>
                <w:b/>
                <w:bCs/>
                <w:sz w:val="24"/>
                <w:szCs w:val="24"/>
              </w:rPr>
            </w:pPr>
            <w:r>
              <w:rPr>
                <w:b/>
                <w:bCs/>
                <w:sz w:val="24"/>
                <w:szCs w:val="24"/>
              </w:rPr>
              <w:t>Vocabulary</w:t>
            </w:r>
          </w:p>
        </w:tc>
        <w:tc>
          <w:tcPr>
            <w:tcW w:w="7831" w:type="dxa"/>
            <w:gridSpan w:val="2"/>
          </w:tcPr>
          <w:p w14:paraId="5D5EB45F" w14:textId="4F44F762" w:rsidR="00EE255C" w:rsidRPr="00556ED7" w:rsidRDefault="00EE255C" w:rsidP="002247EB">
            <w:pPr>
              <w:rPr>
                <w:rFonts w:eastAsia="Times New Roman" w:cstheme="minorHAnsi"/>
                <w:color w:val="000000"/>
              </w:rPr>
            </w:pPr>
            <w:r>
              <w:rPr>
                <w:rFonts w:eastAsia="Times New Roman" w:cstheme="minorHAnsi"/>
                <w:color w:val="000000"/>
              </w:rPr>
              <w:t xml:space="preserve">Burnout: </w:t>
            </w:r>
            <w:r w:rsidRPr="00086655">
              <w:rPr>
                <w:rFonts w:eastAsia="Times New Roman" w:cstheme="minorHAnsi"/>
                <w:color w:val="000000"/>
              </w:rPr>
              <w:t>a state of chronic stress that leads to physical and emotional exhaustion, cynicism, detachment, and feelings of ineffectiveness and lack of accomplishment.</w:t>
            </w:r>
          </w:p>
        </w:tc>
      </w:tr>
    </w:tbl>
    <w:p w14:paraId="4C09A333" w14:textId="712EBC73" w:rsidR="002247EB" w:rsidRDefault="002247EB" w:rsidP="00DB54CD"/>
    <w:p w14:paraId="29008489" w14:textId="77777777" w:rsidR="002247EB" w:rsidRDefault="002247EB">
      <w:r>
        <w:br w:type="page"/>
      </w:r>
    </w:p>
    <w:p w14:paraId="695EB410"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13A26D39" w14:textId="77777777" w:rsidTr="179BD63E">
        <w:trPr>
          <w:trHeight w:val="420"/>
          <w:tblHeader/>
        </w:trPr>
        <w:tc>
          <w:tcPr>
            <w:tcW w:w="2250" w:type="dxa"/>
            <w:hideMark/>
          </w:tcPr>
          <w:p w14:paraId="28C6CC13"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6D8FAD19"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3BF07AC3" w14:textId="77777777" w:rsidR="009E73D9" w:rsidRPr="00DB54CD" w:rsidRDefault="009E73D9" w:rsidP="00485163">
            <w:pPr>
              <w:pStyle w:val="Tabletext"/>
              <w:jc w:val="center"/>
              <w:rPr>
                <w:b/>
                <w:bCs/>
              </w:rPr>
            </w:pPr>
            <w:r w:rsidRPr="00DB54CD">
              <w:rPr>
                <w:b/>
                <w:bCs/>
              </w:rPr>
              <w:t>Materials</w:t>
            </w:r>
          </w:p>
        </w:tc>
      </w:tr>
      <w:tr w:rsidR="00B34651" w:rsidRPr="00447D20" w14:paraId="2ECA6AD2" w14:textId="77777777" w:rsidTr="179BD63E">
        <w:trPr>
          <w:cantSplit w:val="0"/>
          <w:trHeight w:val="420"/>
        </w:trPr>
        <w:tc>
          <w:tcPr>
            <w:tcW w:w="2250" w:type="dxa"/>
          </w:tcPr>
          <w:p w14:paraId="5944EA23" w14:textId="77777777" w:rsidR="00B34651" w:rsidRDefault="00B34651" w:rsidP="00485163">
            <w:pPr>
              <w:pStyle w:val="Tabletext"/>
              <w:jc w:val="center"/>
            </w:pPr>
          </w:p>
        </w:tc>
        <w:tc>
          <w:tcPr>
            <w:tcW w:w="5528" w:type="dxa"/>
          </w:tcPr>
          <w:p w14:paraId="43D73707" w14:textId="72691E62" w:rsidR="00B34651" w:rsidRPr="000D54FF" w:rsidRDefault="0041584D" w:rsidP="00DC4D51">
            <w:pPr>
              <w:pStyle w:val="Tabletext"/>
              <w:rPr>
                <w:i/>
                <w:iCs/>
              </w:rPr>
            </w:pPr>
            <w:r>
              <w:rPr>
                <w:i/>
                <w:iCs/>
              </w:rPr>
              <w:t xml:space="preserve">You will need to prepare </w:t>
            </w:r>
            <w:r w:rsidR="00822381">
              <w:rPr>
                <w:i/>
                <w:iCs/>
              </w:rPr>
              <w:t xml:space="preserve">five </w:t>
            </w:r>
            <w:r>
              <w:rPr>
                <w:i/>
                <w:iCs/>
              </w:rPr>
              <w:t xml:space="preserve">stations using posters or </w:t>
            </w:r>
            <w:r w:rsidR="00822381">
              <w:rPr>
                <w:i/>
                <w:iCs/>
              </w:rPr>
              <w:t>easel paper</w:t>
            </w:r>
            <w:r w:rsidR="001E5208">
              <w:rPr>
                <w:i/>
                <w:iCs/>
              </w:rPr>
              <w:t xml:space="preserve"> </w:t>
            </w:r>
            <w:r w:rsidR="00822381">
              <w:rPr>
                <w:i/>
                <w:iCs/>
              </w:rPr>
              <w:t xml:space="preserve">and post them around the room. </w:t>
            </w:r>
          </w:p>
        </w:tc>
        <w:tc>
          <w:tcPr>
            <w:tcW w:w="1578" w:type="dxa"/>
          </w:tcPr>
          <w:p w14:paraId="3266DA1D" w14:textId="3E5AED1F" w:rsidR="00B34651" w:rsidRDefault="00822381" w:rsidP="00485163">
            <w:pPr>
              <w:pStyle w:val="Tabletext"/>
              <w:jc w:val="center"/>
            </w:pPr>
            <w:r>
              <w:t>Posterboard or Easel Paper</w:t>
            </w:r>
          </w:p>
        </w:tc>
      </w:tr>
      <w:tr w:rsidR="00955B6A" w:rsidRPr="00447D20" w14:paraId="3C0BDBD6" w14:textId="77777777" w:rsidTr="179BD63E">
        <w:trPr>
          <w:cantSplit w:val="0"/>
          <w:trHeight w:val="420"/>
        </w:trPr>
        <w:tc>
          <w:tcPr>
            <w:tcW w:w="2250" w:type="dxa"/>
          </w:tcPr>
          <w:p w14:paraId="2670BD6D" w14:textId="51F70A09" w:rsidR="00955B6A" w:rsidRDefault="0041584D" w:rsidP="00485163">
            <w:pPr>
              <w:pStyle w:val="Tabletext"/>
              <w:jc w:val="center"/>
            </w:pPr>
            <w:r>
              <w:t>4</w:t>
            </w:r>
            <w:r w:rsidR="00955B6A">
              <w:t xml:space="preserve"> mins</w:t>
            </w:r>
          </w:p>
        </w:tc>
        <w:tc>
          <w:tcPr>
            <w:tcW w:w="5528" w:type="dxa"/>
          </w:tcPr>
          <w:p w14:paraId="5ED6DAEE" w14:textId="77777777" w:rsidR="001D1158" w:rsidRDefault="00955B6A" w:rsidP="001D1158">
            <w:pPr>
              <w:pStyle w:val="Tabletext"/>
            </w:pPr>
            <w:r w:rsidRPr="00301690">
              <w:rPr>
                <w:b/>
                <w:bCs/>
              </w:rPr>
              <w:t>Bell</w:t>
            </w:r>
            <w:r w:rsidR="00413E11">
              <w:rPr>
                <w:b/>
                <w:bCs/>
              </w:rPr>
              <w:t>r</w:t>
            </w:r>
            <w:r w:rsidR="00301690" w:rsidRPr="00301690">
              <w:rPr>
                <w:b/>
                <w:bCs/>
              </w:rPr>
              <w:t>inger:</w:t>
            </w:r>
            <w:r w:rsidR="00BE60FB">
              <w:t xml:space="preserve"> </w:t>
            </w:r>
          </w:p>
          <w:p w14:paraId="3FC17E37" w14:textId="77777777" w:rsidR="001D1158" w:rsidRDefault="001D1158" w:rsidP="001D1158">
            <w:pPr>
              <w:pStyle w:val="Tabletext"/>
            </w:pPr>
            <w:r>
              <w:t xml:space="preserve">Using your notes from the previous day: </w:t>
            </w:r>
          </w:p>
          <w:p w14:paraId="7453CA95" w14:textId="77777777" w:rsidR="006E1A8C" w:rsidRDefault="001D1158" w:rsidP="001D1158">
            <w:pPr>
              <w:pStyle w:val="Tabletext"/>
            </w:pPr>
            <w:r>
              <w:t xml:space="preserve">What </w:t>
            </w:r>
            <w:r w:rsidR="006E1A8C">
              <w:t>is teacher burnout?</w:t>
            </w:r>
          </w:p>
          <w:p w14:paraId="166274AF" w14:textId="77777777" w:rsidR="006E1A8C" w:rsidRDefault="006E1A8C" w:rsidP="001D1158">
            <w:pPr>
              <w:pStyle w:val="Tabletext"/>
            </w:pPr>
            <w:r>
              <w:t>What are stressors that cause teacher burnout?</w:t>
            </w:r>
          </w:p>
          <w:p w14:paraId="354F22EA" w14:textId="53A4A9CE" w:rsidR="00D001D7" w:rsidRPr="00BE60FB" w:rsidRDefault="006E1A8C" w:rsidP="001D1158">
            <w:pPr>
              <w:pStyle w:val="Tabletext"/>
            </w:pPr>
            <w:r>
              <w:t>Why is it important to prevent teacher burnout?</w:t>
            </w:r>
            <w:r w:rsidR="001D1158" w:rsidRPr="00BE60FB">
              <w:t xml:space="preserve"> </w:t>
            </w:r>
          </w:p>
        </w:tc>
        <w:tc>
          <w:tcPr>
            <w:tcW w:w="1578" w:type="dxa"/>
          </w:tcPr>
          <w:p w14:paraId="37FB3ACF" w14:textId="77777777" w:rsidR="00955B6A" w:rsidRDefault="000D5EFC" w:rsidP="00485163">
            <w:pPr>
              <w:pStyle w:val="Tabletext"/>
              <w:jc w:val="center"/>
            </w:pPr>
            <w:r>
              <w:t>Student Guide</w:t>
            </w:r>
          </w:p>
        </w:tc>
      </w:tr>
      <w:tr w:rsidR="00C45C17" w:rsidRPr="00447D20" w14:paraId="2E04CF6E" w14:textId="77777777" w:rsidTr="179BD63E">
        <w:trPr>
          <w:cantSplit w:val="0"/>
          <w:trHeight w:val="420"/>
        </w:trPr>
        <w:tc>
          <w:tcPr>
            <w:tcW w:w="2250" w:type="dxa"/>
          </w:tcPr>
          <w:p w14:paraId="2DFD62E8" w14:textId="791D8501" w:rsidR="00C45C17" w:rsidRDefault="00DD6C03" w:rsidP="00B125BD">
            <w:pPr>
              <w:pStyle w:val="Tabletext"/>
              <w:jc w:val="center"/>
            </w:pPr>
            <w:r>
              <w:t>3</w:t>
            </w:r>
            <w:r w:rsidR="00C45C17">
              <w:t xml:space="preserve"> mins</w:t>
            </w:r>
          </w:p>
        </w:tc>
        <w:tc>
          <w:tcPr>
            <w:tcW w:w="5528" w:type="dxa"/>
          </w:tcPr>
          <w:p w14:paraId="6CC820AA" w14:textId="73499070" w:rsidR="00C45C17" w:rsidRPr="00675602" w:rsidRDefault="00AB3848" w:rsidP="0019436F">
            <w:pPr>
              <w:pStyle w:val="Tabletext"/>
              <w:rPr>
                <w:b/>
                <w:bCs/>
                <w:color w:val="000000" w:themeColor="text1"/>
              </w:rPr>
            </w:pPr>
            <w:r w:rsidRPr="00675602">
              <w:rPr>
                <w:b/>
                <w:bCs/>
                <w:color w:val="000000" w:themeColor="text1"/>
              </w:rPr>
              <w:t>Debrief:</w:t>
            </w:r>
          </w:p>
          <w:p w14:paraId="549A1769" w14:textId="382A7B21" w:rsidR="00CC3B83" w:rsidRPr="00675602" w:rsidRDefault="002D32C3" w:rsidP="00724277">
            <w:pPr>
              <w:pStyle w:val="Tabletext"/>
              <w:spacing w:before="0" w:after="0"/>
              <w:rPr>
                <w:color w:val="000000" w:themeColor="text1"/>
              </w:rPr>
            </w:pPr>
            <w:r w:rsidRPr="00675602">
              <w:rPr>
                <w:color w:val="000000" w:themeColor="text1"/>
              </w:rPr>
              <w:t>T</w:t>
            </w:r>
            <w:r w:rsidR="00A07A1A" w:rsidRPr="00675602">
              <w:rPr>
                <w:color w:val="000000" w:themeColor="text1"/>
              </w:rPr>
              <w:t>:</w:t>
            </w:r>
            <w:r w:rsidR="006E1A8C" w:rsidRPr="00675602">
              <w:rPr>
                <w:color w:val="000000" w:themeColor="text1"/>
              </w:rPr>
              <w:t xml:space="preserve">  </w:t>
            </w:r>
            <w:r w:rsidR="00AB3848" w:rsidRPr="00675602">
              <w:rPr>
                <w:color w:val="000000" w:themeColor="text1"/>
              </w:rPr>
              <w:t>You will turn and talk to a partner to discuss your answers for these three questions. You have two minutes.</w:t>
            </w:r>
          </w:p>
          <w:p w14:paraId="36810883" w14:textId="77777777" w:rsidR="00084A15" w:rsidRPr="00675602" w:rsidRDefault="00084A15" w:rsidP="00724277">
            <w:pPr>
              <w:pStyle w:val="Tabletext"/>
              <w:spacing w:before="0" w:after="0"/>
              <w:rPr>
                <w:color w:val="000000" w:themeColor="text1"/>
              </w:rPr>
            </w:pPr>
          </w:p>
          <w:p w14:paraId="0F305C9D" w14:textId="5D30625A" w:rsidR="00084A15" w:rsidRPr="00675602" w:rsidRDefault="00084A15" w:rsidP="00084A15">
            <w:pPr>
              <w:pStyle w:val="Tabletext"/>
              <w:spacing w:before="0" w:after="0"/>
              <w:rPr>
                <w:color w:val="000000" w:themeColor="text1"/>
              </w:rPr>
            </w:pPr>
            <w:r w:rsidRPr="00675602">
              <w:rPr>
                <w:color w:val="000000" w:themeColor="text1"/>
              </w:rPr>
              <w:t xml:space="preserve">S: </w:t>
            </w:r>
            <w:r w:rsidR="00AB3848" w:rsidRPr="00675602">
              <w:rPr>
                <w:color w:val="000000" w:themeColor="text1"/>
              </w:rPr>
              <w:t xml:space="preserve">(Turn and talk to partner.) </w:t>
            </w:r>
          </w:p>
          <w:p w14:paraId="4D5DB067" w14:textId="77777777" w:rsidR="00A07A1A" w:rsidRPr="00675602" w:rsidRDefault="00A07A1A" w:rsidP="00724277">
            <w:pPr>
              <w:pStyle w:val="Tabletext"/>
              <w:spacing w:before="0" w:after="0"/>
              <w:rPr>
                <w:color w:val="000000" w:themeColor="text1"/>
              </w:rPr>
            </w:pPr>
          </w:p>
          <w:p w14:paraId="1E453031" w14:textId="10BB73F8" w:rsidR="00A07A1A" w:rsidRPr="00675602" w:rsidRDefault="00A07A1A" w:rsidP="00724277">
            <w:pPr>
              <w:pStyle w:val="Tabletext"/>
              <w:spacing w:before="0" w:after="0"/>
              <w:rPr>
                <w:color w:val="000000" w:themeColor="text1"/>
              </w:rPr>
            </w:pPr>
            <w:r w:rsidRPr="00675602">
              <w:rPr>
                <w:color w:val="000000" w:themeColor="text1"/>
              </w:rPr>
              <w:t xml:space="preserve">T: </w:t>
            </w:r>
            <w:r w:rsidR="00D567B3" w:rsidRPr="00675602">
              <w:rPr>
                <w:color w:val="000000" w:themeColor="text1"/>
              </w:rPr>
              <w:t xml:space="preserve">Let’s review as a class. </w:t>
            </w:r>
            <w:r w:rsidR="00AB3848" w:rsidRPr="00675602">
              <w:rPr>
                <w:color w:val="000000" w:themeColor="text1"/>
              </w:rPr>
              <w:t>What is teacher burnout?</w:t>
            </w:r>
          </w:p>
          <w:p w14:paraId="3568D4BB" w14:textId="11B5DA69" w:rsidR="00AB3848" w:rsidRPr="00675602" w:rsidRDefault="00AB3848" w:rsidP="00724277">
            <w:pPr>
              <w:pStyle w:val="Tabletext"/>
              <w:spacing w:before="0" w:after="0"/>
              <w:rPr>
                <w:color w:val="000000" w:themeColor="text1"/>
              </w:rPr>
            </w:pPr>
          </w:p>
          <w:p w14:paraId="025CAB18" w14:textId="2582E7CC" w:rsidR="00D567B3" w:rsidRPr="00086655" w:rsidRDefault="00AB3848" w:rsidP="00D567B3">
            <w:pPr>
              <w:pStyle w:val="Tabletext"/>
              <w:spacing w:before="0" w:after="0"/>
              <w:rPr>
                <w:rFonts w:eastAsia="Times New Roman" w:cstheme="minorHAnsi"/>
              </w:rPr>
            </w:pPr>
            <w:r w:rsidRPr="00675602">
              <w:rPr>
                <w:color w:val="000000" w:themeColor="text1"/>
              </w:rPr>
              <w:t xml:space="preserve">S: </w:t>
            </w:r>
            <w:r w:rsidR="00D567B3" w:rsidRPr="00675602">
              <w:rPr>
                <w:color w:val="000000" w:themeColor="text1"/>
              </w:rPr>
              <w:t xml:space="preserve"> </w:t>
            </w:r>
            <w:r w:rsidR="00B25252">
              <w:rPr>
                <w:rFonts w:eastAsia="Times New Roman" w:cstheme="minorHAnsi"/>
                <w:color w:val="000000" w:themeColor="text1"/>
              </w:rPr>
              <w:t xml:space="preserve">A </w:t>
            </w:r>
            <w:r w:rsidR="00641CC3" w:rsidRPr="00086655">
              <w:t>state of chronic stress that leads to physical and emotional exhaustion, cynicism, detachment, and feelings of ineffectiveness and lack of accomplishment.</w:t>
            </w:r>
          </w:p>
          <w:p w14:paraId="31458A5F" w14:textId="53DA283E" w:rsidR="00AB3848" w:rsidRPr="00675602" w:rsidRDefault="00AB3848" w:rsidP="00724277">
            <w:pPr>
              <w:pStyle w:val="Tabletext"/>
              <w:spacing w:before="0" w:after="0"/>
              <w:rPr>
                <w:color w:val="000000" w:themeColor="text1"/>
              </w:rPr>
            </w:pPr>
          </w:p>
          <w:p w14:paraId="7346A22B" w14:textId="3EF2DEE6" w:rsidR="00AB3848" w:rsidRPr="00675602" w:rsidRDefault="00AB3848" w:rsidP="00724277">
            <w:pPr>
              <w:pStyle w:val="Tabletext"/>
              <w:spacing w:before="0" w:after="0"/>
              <w:rPr>
                <w:color w:val="000000" w:themeColor="text1"/>
              </w:rPr>
            </w:pPr>
            <w:r w:rsidRPr="00675602">
              <w:rPr>
                <w:color w:val="000000" w:themeColor="text1"/>
              </w:rPr>
              <w:t>T: What are stressors that cause teacher burnout?</w:t>
            </w:r>
          </w:p>
          <w:p w14:paraId="065DF0CE" w14:textId="5CEBBABE" w:rsidR="00AB3848" w:rsidRPr="00675602" w:rsidRDefault="00AB3848" w:rsidP="00724277">
            <w:pPr>
              <w:pStyle w:val="Tabletext"/>
              <w:spacing w:before="0" w:after="0"/>
              <w:rPr>
                <w:color w:val="000000" w:themeColor="text1"/>
              </w:rPr>
            </w:pPr>
          </w:p>
          <w:p w14:paraId="1CFDE8C4" w14:textId="77777777" w:rsidR="00086655" w:rsidRPr="0001430C" w:rsidRDefault="00AB3848" w:rsidP="00086655">
            <w:pPr>
              <w:pStyle w:val="CommentText"/>
              <w:rPr>
                <w:sz w:val="22"/>
                <w:szCs w:val="22"/>
              </w:rPr>
            </w:pPr>
            <w:r w:rsidRPr="00675602">
              <w:rPr>
                <w:color w:val="000000" w:themeColor="text1"/>
              </w:rPr>
              <w:t>S</w:t>
            </w:r>
            <w:r w:rsidR="00086655">
              <w:rPr>
                <w:color w:val="000000" w:themeColor="text1"/>
              </w:rPr>
              <w:t xml:space="preserve">: </w:t>
            </w:r>
            <w:r w:rsidR="00086655" w:rsidRPr="0001430C">
              <w:rPr>
                <w:b/>
                <w:bCs/>
                <w:sz w:val="22"/>
                <w:szCs w:val="22"/>
              </w:rPr>
              <w:t>1. School Organizations</w:t>
            </w:r>
            <w:r w:rsidR="00086655" w:rsidRPr="0001430C">
              <w:rPr>
                <w:sz w:val="22"/>
                <w:szCs w:val="22"/>
              </w:rPr>
              <w:t xml:space="preserve"> that lack strong principal leadership, a healthy school climate and a collegial, supportive environment.</w:t>
            </w:r>
          </w:p>
          <w:p w14:paraId="53D76ADD" w14:textId="77777777" w:rsidR="00086655" w:rsidRPr="0001430C" w:rsidRDefault="00086655" w:rsidP="00086655">
            <w:pPr>
              <w:pStyle w:val="CommentText"/>
              <w:rPr>
                <w:sz w:val="22"/>
                <w:szCs w:val="22"/>
              </w:rPr>
            </w:pPr>
            <w:r w:rsidRPr="0001430C">
              <w:rPr>
                <w:sz w:val="22"/>
                <w:szCs w:val="22"/>
              </w:rPr>
              <w:t> </w:t>
            </w:r>
          </w:p>
          <w:p w14:paraId="0A2B7AF4" w14:textId="77777777" w:rsidR="00086655" w:rsidRPr="0001430C" w:rsidRDefault="00086655" w:rsidP="00086655">
            <w:pPr>
              <w:pStyle w:val="CommentText"/>
              <w:rPr>
                <w:sz w:val="22"/>
                <w:szCs w:val="22"/>
              </w:rPr>
            </w:pPr>
            <w:r w:rsidRPr="0001430C">
              <w:rPr>
                <w:b/>
                <w:bCs/>
                <w:sz w:val="22"/>
                <w:szCs w:val="22"/>
              </w:rPr>
              <w:t>2. Job Demands</w:t>
            </w:r>
            <w:r w:rsidRPr="0001430C">
              <w:rPr>
                <w:sz w:val="22"/>
                <w:szCs w:val="22"/>
              </w:rPr>
              <w:t xml:space="preserve"> that are escalating with high-stakes testing, student behavioral problems, and difficult parents. </w:t>
            </w:r>
          </w:p>
          <w:p w14:paraId="41188DE0" w14:textId="77777777" w:rsidR="00086655" w:rsidRPr="0001430C" w:rsidRDefault="00086655" w:rsidP="00086655">
            <w:pPr>
              <w:pStyle w:val="CommentText"/>
              <w:rPr>
                <w:sz w:val="22"/>
                <w:szCs w:val="22"/>
              </w:rPr>
            </w:pPr>
            <w:r w:rsidRPr="0001430C">
              <w:rPr>
                <w:sz w:val="22"/>
                <w:szCs w:val="22"/>
              </w:rPr>
              <w:t> </w:t>
            </w:r>
          </w:p>
          <w:p w14:paraId="66079CCB" w14:textId="77777777" w:rsidR="00086655" w:rsidRPr="0001430C" w:rsidRDefault="00086655" w:rsidP="00086655">
            <w:pPr>
              <w:pStyle w:val="CommentText"/>
              <w:rPr>
                <w:sz w:val="22"/>
                <w:szCs w:val="22"/>
              </w:rPr>
            </w:pPr>
            <w:r w:rsidRPr="0001430C">
              <w:rPr>
                <w:b/>
                <w:bCs/>
                <w:sz w:val="22"/>
                <w:szCs w:val="22"/>
              </w:rPr>
              <w:t>3. Work Resources</w:t>
            </w:r>
            <w:r w:rsidRPr="0001430C">
              <w:rPr>
                <w:sz w:val="22"/>
                <w:szCs w:val="22"/>
              </w:rPr>
              <w:t xml:space="preserve"> that limit a teacher’s sense of autonomy and decision-making power. </w:t>
            </w:r>
          </w:p>
          <w:p w14:paraId="4D171075" w14:textId="77777777" w:rsidR="00086655" w:rsidRPr="0001430C" w:rsidRDefault="00086655" w:rsidP="00086655">
            <w:pPr>
              <w:pStyle w:val="CommentText"/>
              <w:rPr>
                <w:sz w:val="22"/>
                <w:szCs w:val="22"/>
              </w:rPr>
            </w:pPr>
            <w:r w:rsidRPr="0001430C">
              <w:rPr>
                <w:sz w:val="22"/>
                <w:szCs w:val="22"/>
              </w:rPr>
              <w:t> </w:t>
            </w:r>
          </w:p>
          <w:p w14:paraId="08DF23E3" w14:textId="77777777" w:rsidR="00086655" w:rsidRDefault="00086655" w:rsidP="00086655">
            <w:pPr>
              <w:pStyle w:val="Tabletext"/>
              <w:spacing w:before="0" w:after="0"/>
              <w:rPr>
                <w:rFonts w:eastAsia="Times New Roman" w:cstheme="minorHAnsi"/>
              </w:rPr>
            </w:pPr>
            <w:r w:rsidRPr="0001430C">
              <w:rPr>
                <w:b/>
                <w:bCs/>
              </w:rPr>
              <w:t xml:space="preserve"> 4. Teacher Social and Emotional Competence</w:t>
            </w:r>
            <w:r w:rsidRPr="0001430C">
              <w:t xml:space="preserve"> to manage stress and nurture a healthy classroom.</w:t>
            </w:r>
            <w:r>
              <w:t xml:space="preserve"> </w:t>
            </w:r>
          </w:p>
          <w:p w14:paraId="75377624" w14:textId="53436248" w:rsidR="00A6185C" w:rsidRPr="00675602" w:rsidRDefault="00A6185C" w:rsidP="00086655">
            <w:pPr>
              <w:pStyle w:val="Tabletext"/>
              <w:spacing w:before="0" w:after="0"/>
              <w:rPr>
                <w:rFonts w:eastAsia="Times New Roman" w:cstheme="minorHAnsi"/>
                <w:color w:val="000000" w:themeColor="text1"/>
              </w:rPr>
            </w:pPr>
          </w:p>
          <w:p w14:paraId="711FF232" w14:textId="719B6883" w:rsidR="00AB3848" w:rsidRPr="00675602" w:rsidRDefault="00AB3848" w:rsidP="00724277">
            <w:pPr>
              <w:pStyle w:val="Tabletext"/>
              <w:spacing w:before="0" w:after="0"/>
              <w:rPr>
                <w:color w:val="000000" w:themeColor="text1"/>
              </w:rPr>
            </w:pPr>
          </w:p>
          <w:p w14:paraId="72056FA2" w14:textId="4A0003C0" w:rsidR="00AB3848" w:rsidRPr="00675602" w:rsidRDefault="00AB3848" w:rsidP="00724277">
            <w:pPr>
              <w:pStyle w:val="Tabletext"/>
              <w:spacing w:before="0" w:after="0"/>
              <w:rPr>
                <w:color w:val="000000" w:themeColor="text1"/>
              </w:rPr>
            </w:pPr>
            <w:r w:rsidRPr="00675602">
              <w:rPr>
                <w:color w:val="000000" w:themeColor="text1"/>
              </w:rPr>
              <w:t>T: Why is it important to prevent teacher burnout?</w:t>
            </w:r>
          </w:p>
          <w:p w14:paraId="5F569A4C" w14:textId="77777777" w:rsidR="00A07A1A" w:rsidRPr="00086AD8" w:rsidRDefault="00A07A1A" w:rsidP="00724277">
            <w:pPr>
              <w:pStyle w:val="Tabletext"/>
              <w:spacing w:before="0" w:after="0"/>
              <w:rPr>
                <w:i/>
                <w:iCs/>
                <w:color w:val="000000" w:themeColor="text1"/>
              </w:rPr>
            </w:pPr>
          </w:p>
          <w:p w14:paraId="186A2EED" w14:textId="7086F4EF" w:rsidR="00A07A1A" w:rsidRPr="00086AD8" w:rsidRDefault="00A07A1A" w:rsidP="00CA355E">
            <w:pPr>
              <w:pStyle w:val="Tabletext"/>
              <w:spacing w:before="0"/>
              <w:rPr>
                <w:i/>
                <w:iCs/>
                <w:color w:val="000000" w:themeColor="text1"/>
              </w:rPr>
            </w:pPr>
            <w:r w:rsidRPr="00086655">
              <w:rPr>
                <w:color w:val="000000" w:themeColor="text1"/>
              </w:rPr>
              <w:lastRenderedPageBreak/>
              <w:t>S</w:t>
            </w:r>
            <w:r w:rsidRPr="00086AD8">
              <w:rPr>
                <w:i/>
                <w:iCs/>
                <w:color w:val="000000" w:themeColor="text1"/>
              </w:rPr>
              <w:t>:</w:t>
            </w:r>
            <w:r w:rsidR="00B25252">
              <w:rPr>
                <w:color w:val="000000" w:themeColor="text1"/>
              </w:rPr>
              <w:t xml:space="preserve">Teacher burnout directly affects students because it leads to lower job performance and more teachers leaving the field. </w:t>
            </w:r>
          </w:p>
        </w:tc>
        <w:tc>
          <w:tcPr>
            <w:tcW w:w="1578" w:type="dxa"/>
          </w:tcPr>
          <w:p w14:paraId="3C97015B" w14:textId="77777777" w:rsidR="00C45C17" w:rsidRDefault="0095419A" w:rsidP="00B125BD">
            <w:pPr>
              <w:pStyle w:val="Tabletext"/>
              <w:jc w:val="center"/>
            </w:pPr>
            <w:r>
              <w:lastRenderedPageBreak/>
              <w:t>Student Guide</w:t>
            </w:r>
          </w:p>
          <w:p w14:paraId="081BCFF0" w14:textId="77777777" w:rsidR="00F96125" w:rsidRDefault="00F96125" w:rsidP="00B125BD">
            <w:pPr>
              <w:pStyle w:val="Tabletext"/>
              <w:jc w:val="center"/>
            </w:pPr>
          </w:p>
        </w:tc>
      </w:tr>
      <w:tr w:rsidR="00B125BD" w:rsidRPr="00447D20" w14:paraId="2D39B10D" w14:textId="77777777" w:rsidTr="008F6BDC">
        <w:trPr>
          <w:cantSplit w:val="0"/>
          <w:trHeight w:val="476"/>
        </w:trPr>
        <w:tc>
          <w:tcPr>
            <w:tcW w:w="2250" w:type="dxa"/>
          </w:tcPr>
          <w:p w14:paraId="09966D01" w14:textId="552C5C0D" w:rsidR="00B125BD" w:rsidRDefault="008D27B8" w:rsidP="00B125BD">
            <w:pPr>
              <w:pStyle w:val="Tabletext"/>
              <w:jc w:val="center"/>
            </w:pPr>
            <w:r>
              <w:t>10</w:t>
            </w:r>
            <w:r w:rsidR="00B125BD" w:rsidRPr="00205E12">
              <w:t xml:space="preserve"> mins</w:t>
            </w:r>
          </w:p>
        </w:tc>
        <w:tc>
          <w:tcPr>
            <w:tcW w:w="5528" w:type="dxa"/>
          </w:tcPr>
          <w:p w14:paraId="14B25E25" w14:textId="69AB893F" w:rsidR="00736D83" w:rsidRDefault="00736D83" w:rsidP="00DC3BFC">
            <w:pPr>
              <w:pStyle w:val="Tabletext"/>
              <w:spacing w:before="0" w:after="0"/>
              <w:rPr>
                <w:b/>
                <w:bCs/>
              </w:rPr>
            </w:pPr>
            <w:r>
              <w:rPr>
                <w:b/>
                <w:bCs/>
              </w:rPr>
              <w:t>Notes: Preventing Teacher Burnout</w:t>
            </w:r>
          </w:p>
          <w:p w14:paraId="4BB30212" w14:textId="7CC86627" w:rsidR="00EE255C" w:rsidRDefault="00DC3BFC" w:rsidP="00DC3BFC">
            <w:pPr>
              <w:pStyle w:val="Tabletext"/>
              <w:spacing w:before="0" w:after="0"/>
            </w:pPr>
            <w:r>
              <w:t xml:space="preserve">T: </w:t>
            </w:r>
            <w:r w:rsidR="004550B3">
              <w:t xml:space="preserve">Today, we will discuss how to prevent teacher burnout. You discussed during your </w:t>
            </w:r>
            <w:r w:rsidR="00EE255C">
              <w:t>b</w:t>
            </w:r>
            <w:r w:rsidR="004550B3">
              <w:t xml:space="preserve">ellringer why it is important to prevent it or recognize it before it happens. There are many ways to prevent it, including personal stress </w:t>
            </w:r>
            <w:r w:rsidR="00086AD8">
              <w:t>reduction and tools</w:t>
            </w:r>
            <w:r w:rsidR="004550B3">
              <w:t xml:space="preserve"> – you will discuss this in another lesson. </w:t>
            </w:r>
          </w:p>
          <w:p w14:paraId="41ECD965" w14:textId="3B83D5EF" w:rsidR="00DC3BFC" w:rsidRDefault="004550B3" w:rsidP="00DC3BFC">
            <w:pPr>
              <w:pStyle w:val="Tabletext"/>
              <w:spacing w:before="0" w:after="0"/>
            </w:pPr>
            <w:r>
              <w:t>Today, we are going to discuss systemic</w:t>
            </w:r>
            <w:r w:rsidR="005355B3">
              <w:t xml:space="preserve"> support to</w:t>
            </w:r>
            <w:r>
              <w:t xml:space="preserve"> prevent</w:t>
            </w:r>
            <w:r w:rsidR="005355B3">
              <w:t xml:space="preserve"> teacher burnout</w:t>
            </w:r>
            <w:r w:rsidR="000B617C">
              <w:t>. Systemic support are personal structures in place, as well as preventions</w:t>
            </w:r>
            <w:r>
              <w:t xml:space="preserve"> that are in p</w:t>
            </w:r>
            <w:r w:rsidR="008D27B8">
              <w:t xml:space="preserve">lace at the school level. </w:t>
            </w:r>
            <w:r w:rsidR="00DD6C03">
              <w:t xml:space="preserve">Please refer to your Student Guide as we work through notes. </w:t>
            </w:r>
          </w:p>
          <w:p w14:paraId="65DDC76D" w14:textId="08387F29" w:rsidR="00DD6C03" w:rsidRDefault="00DD6C03" w:rsidP="00DC3BFC">
            <w:pPr>
              <w:pStyle w:val="Tabletext"/>
              <w:spacing w:before="0" w:after="0"/>
            </w:pPr>
          </w:p>
          <w:p w14:paraId="7A730435" w14:textId="5AF59147" w:rsidR="00DD6C03" w:rsidRDefault="00DD6C03" w:rsidP="00DC3BFC">
            <w:pPr>
              <w:pStyle w:val="Tabletext"/>
              <w:spacing w:before="0" w:after="0"/>
            </w:pPr>
            <w:r>
              <w:t>T: (Project with PowerPoint.)</w:t>
            </w:r>
          </w:p>
          <w:p w14:paraId="19D32B02" w14:textId="5525B9E0" w:rsidR="00DD6C03" w:rsidRDefault="00DD6C03" w:rsidP="00DC3BFC">
            <w:pPr>
              <w:pStyle w:val="Tabletext"/>
              <w:spacing w:before="0" w:after="0"/>
            </w:pPr>
          </w:p>
          <w:p w14:paraId="2358B186" w14:textId="71370576" w:rsidR="00DD6C03" w:rsidRDefault="00DD6C03" w:rsidP="00DC3BFC">
            <w:pPr>
              <w:pStyle w:val="Tabletext"/>
              <w:spacing w:before="0" w:after="0"/>
            </w:pPr>
            <w:r>
              <w:t xml:space="preserve">T: What are systemic </w:t>
            </w:r>
            <w:r w:rsidR="005355B3">
              <w:t>supports to prevent teacher burnout?</w:t>
            </w:r>
          </w:p>
          <w:p w14:paraId="76653366" w14:textId="2371CD43" w:rsidR="008D27B8" w:rsidRDefault="008D27B8" w:rsidP="00DC3BFC">
            <w:pPr>
              <w:pStyle w:val="Tabletext"/>
              <w:spacing w:before="0" w:after="0"/>
            </w:pPr>
          </w:p>
          <w:p w14:paraId="5FDC4AE5" w14:textId="530E2FDE" w:rsidR="008D27B8" w:rsidRDefault="008D27B8" w:rsidP="00DC3BFC">
            <w:pPr>
              <w:pStyle w:val="Tabletext"/>
              <w:spacing w:before="0" w:after="0"/>
            </w:pPr>
            <w:r>
              <w:t xml:space="preserve">S: </w:t>
            </w:r>
            <w:r w:rsidR="00086AD8">
              <w:t>Personal or physical strategies</w:t>
            </w:r>
            <w:r w:rsidR="000B617C">
              <w:t xml:space="preserve"> to prepare a teacher for challenges</w:t>
            </w:r>
            <w:r w:rsidR="00086AD8">
              <w:t xml:space="preserve">, </w:t>
            </w:r>
            <w:r w:rsidR="000B617C">
              <w:t xml:space="preserve">as well as </w:t>
            </w:r>
            <w:r w:rsidR="00086AD8">
              <w:t>t</w:t>
            </w:r>
            <w:r w:rsidR="005355B3" w:rsidRPr="005355B3">
              <w:t>ools, resources, and structures in place in a school or district to help teachers and make them feel a culture of trust and support in their professional setting.</w:t>
            </w:r>
          </w:p>
          <w:p w14:paraId="365CD487" w14:textId="77777777" w:rsidR="00DC3BFC" w:rsidRDefault="00DC3BFC" w:rsidP="00DC3BFC">
            <w:pPr>
              <w:pStyle w:val="Tabletext"/>
              <w:spacing w:before="0" w:after="0"/>
            </w:pPr>
          </w:p>
          <w:p w14:paraId="22521AE8" w14:textId="3F43F02F" w:rsidR="00DC3BFC" w:rsidRDefault="00525CFA" w:rsidP="00DC3BFC">
            <w:pPr>
              <w:pStyle w:val="Tabletext"/>
              <w:spacing w:before="0" w:after="0"/>
            </w:pPr>
            <w:r>
              <w:t xml:space="preserve">T: Why do schools have systemic </w:t>
            </w:r>
            <w:r w:rsidR="009F0995">
              <w:t>supports?</w:t>
            </w:r>
          </w:p>
          <w:p w14:paraId="2C621CC8" w14:textId="4AF6F91A" w:rsidR="009F0995" w:rsidRDefault="009F0995" w:rsidP="00DC3BFC">
            <w:pPr>
              <w:pStyle w:val="Tabletext"/>
              <w:spacing w:before="0" w:after="0"/>
            </w:pPr>
          </w:p>
          <w:p w14:paraId="7FBF291E" w14:textId="52CFD249" w:rsidR="009F0995" w:rsidRDefault="009F0995" w:rsidP="00DC3BFC">
            <w:pPr>
              <w:pStyle w:val="Tabletext"/>
              <w:spacing w:before="0" w:after="0"/>
            </w:pPr>
            <w:r>
              <w:t xml:space="preserve">S: </w:t>
            </w:r>
            <w:r w:rsidRPr="009F0995">
              <w:t>Professional environments and organizational systems can sometimes cause teacher burnout. Schools create systems of support to prevent burnout, help teachers feel respected and trusted, and to help teachers find ways to solve problems early-on.</w:t>
            </w:r>
          </w:p>
          <w:p w14:paraId="42DF0448" w14:textId="77777777" w:rsidR="00DC3BFC" w:rsidRDefault="00DC3BFC" w:rsidP="00DC3BFC">
            <w:pPr>
              <w:pStyle w:val="Tabletext"/>
              <w:spacing w:before="0" w:after="0"/>
            </w:pPr>
          </w:p>
          <w:p w14:paraId="00B41B5F" w14:textId="66C4232E" w:rsidR="00DC3BFC" w:rsidRDefault="00DC3BFC" w:rsidP="00DC3BFC">
            <w:pPr>
              <w:pStyle w:val="Tabletext"/>
              <w:spacing w:before="0" w:after="0"/>
            </w:pPr>
            <w:r>
              <w:t xml:space="preserve">T: </w:t>
            </w:r>
            <w:r w:rsidR="009F0995">
              <w:t>What are examples of systemic supports?</w:t>
            </w:r>
          </w:p>
          <w:p w14:paraId="188ABD7E" w14:textId="77777777" w:rsidR="00DC3BFC" w:rsidRDefault="00DC3BFC" w:rsidP="00DC3BFC">
            <w:pPr>
              <w:pStyle w:val="Tabletext"/>
              <w:spacing w:before="0" w:after="0"/>
            </w:pPr>
          </w:p>
          <w:p w14:paraId="5CEC02F3" w14:textId="77777777" w:rsidR="00AF1556" w:rsidRDefault="00DC3BFC" w:rsidP="00DC3BFC">
            <w:pPr>
              <w:pStyle w:val="Tabletext"/>
              <w:spacing w:before="0"/>
            </w:pPr>
            <w:r>
              <w:t xml:space="preserve">S: </w:t>
            </w:r>
            <w:r w:rsidR="009F0995" w:rsidRPr="009F0995">
              <w:t>Teacher preparation (training and material resources), mentoring programs, and teacher collaboration.</w:t>
            </w:r>
          </w:p>
          <w:p w14:paraId="4119E1A0" w14:textId="0E06528F" w:rsidR="009F0995" w:rsidRDefault="009F0995" w:rsidP="00DC3BFC">
            <w:pPr>
              <w:pStyle w:val="Tabletext"/>
              <w:spacing w:before="0"/>
            </w:pPr>
            <w:r>
              <w:t xml:space="preserve">T: Please move on to the chart below and we will fill out the types and examples of systemic support. </w:t>
            </w:r>
            <w:r w:rsidR="004D0AEC">
              <w:t xml:space="preserve">I will project the responses on the board – please copy them. </w:t>
            </w:r>
          </w:p>
          <w:p w14:paraId="4B0DB32C" w14:textId="77777777" w:rsidR="009F0995" w:rsidRDefault="009F0995" w:rsidP="00DC3BFC">
            <w:pPr>
              <w:pStyle w:val="Tabletext"/>
              <w:spacing w:before="0"/>
            </w:pPr>
            <w:r>
              <w:t>T: (Projects responses on the board.)</w:t>
            </w:r>
          </w:p>
          <w:p w14:paraId="1D94442C" w14:textId="0F6538AA" w:rsidR="009F0995" w:rsidRPr="00CD6EA9" w:rsidRDefault="009F0995" w:rsidP="00DC3BFC">
            <w:pPr>
              <w:pStyle w:val="Tabletext"/>
              <w:spacing w:before="0"/>
              <w:rPr>
                <w:i/>
                <w:iCs/>
                <w:color w:val="007D00"/>
              </w:rPr>
            </w:pPr>
            <w:r>
              <w:t>S: (Copy responses.)</w:t>
            </w:r>
          </w:p>
        </w:tc>
        <w:tc>
          <w:tcPr>
            <w:tcW w:w="1578" w:type="dxa"/>
          </w:tcPr>
          <w:p w14:paraId="5C081035" w14:textId="41216391" w:rsidR="00B125BD" w:rsidRDefault="00D75B01" w:rsidP="00B125BD">
            <w:pPr>
              <w:pStyle w:val="Tabletext"/>
              <w:jc w:val="center"/>
            </w:pPr>
            <w:r>
              <w:t>Student Guide</w:t>
            </w:r>
          </w:p>
          <w:p w14:paraId="38F57676" w14:textId="5FFE7D2A" w:rsidR="005355B3" w:rsidRDefault="005355B3" w:rsidP="00B125BD">
            <w:pPr>
              <w:pStyle w:val="Tabletext"/>
              <w:jc w:val="center"/>
            </w:pPr>
            <w:r>
              <w:t>PowerPoint</w:t>
            </w:r>
          </w:p>
          <w:p w14:paraId="3C6296A3" w14:textId="77777777" w:rsidR="00B614CF" w:rsidRPr="00205E12" w:rsidRDefault="00B614CF" w:rsidP="0087565F">
            <w:pPr>
              <w:pStyle w:val="Tabletext"/>
              <w:jc w:val="center"/>
            </w:pPr>
          </w:p>
        </w:tc>
      </w:tr>
      <w:tr w:rsidR="00736D83" w:rsidRPr="00447D20" w14:paraId="02FA7528" w14:textId="77777777" w:rsidTr="008F6BDC">
        <w:trPr>
          <w:cantSplit w:val="0"/>
          <w:trHeight w:val="476"/>
        </w:trPr>
        <w:tc>
          <w:tcPr>
            <w:tcW w:w="2250" w:type="dxa"/>
          </w:tcPr>
          <w:p w14:paraId="4106358D" w14:textId="70CA1D59" w:rsidR="00736D83" w:rsidRDefault="00AB3848" w:rsidP="00B125BD">
            <w:pPr>
              <w:pStyle w:val="Tabletext"/>
              <w:jc w:val="center"/>
            </w:pPr>
            <w:r>
              <w:lastRenderedPageBreak/>
              <w:t>6 mins</w:t>
            </w:r>
          </w:p>
        </w:tc>
        <w:tc>
          <w:tcPr>
            <w:tcW w:w="5528" w:type="dxa"/>
          </w:tcPr>
          <w:p w14:paraId="15FEA404" w14:textId="435E8CAF" w:rsidR="00736D83" w:rsidRDefault="00100486" w:rsidP="00DC3BFC">
            <w:pPr>
              <w:pStyle w:val="Tabletext"/>
              <w:spacing w:before="0" w:after="0"/>
              <w:rPr>
                <w:b/>
                <w:bCs/>
              </w:rPr>
            </w:pPr>
            <w:r>
              <w:rPr>
                <w:b/>
                <w:bCs/>
              </w:rPr>
              <w:t>Model: Preventing Teacher Burnout</w:t>
            </w:r>
          </w:p>
          <w:p w14:paraId="1D47FE7A" w14:textId="2476CAA1" w:rsidR="004D0AEC" w:rsidRDefault="004D0AEC" w:rsidP="00DC3BFC">
            <w:pPr>
              <w:pStyle w:val="Tabletext"/>
              <w:spacing w:before="0" w:after="0"/>
            </w:pPr>
            <w:r>
              <w:t xml:space="preserve">T: I am going to model examples and thinking around </w:t>
            </w:r>
            <w:r w:rsidR="00981E7F">
              <w:t>how to assess the effectiveness of systemic supports and why they are necessary. Can someone please read example 1?</w:t>
            </w:r>
          </w:p>
          <w:p w14:paraId="7C484ADE" w14:textId="7C6D1251" w:rsidR="00981E7F" w:rsidRDefault="00981E7F" w:rsidP="00DC3BFC">
            <w:pPr>
              <w:pStyle w:val="Tabletext"/>
              <w:spacing w:before="0" w:after="0"/>
            </w:pPr>
          </w:p>
          <w:p w14:paraId="7F64AE60" w14:textId="7AC39EB7" w:rsidR="00981E7F" w:rsidRDefault="00981E7F" w:rsidP="00DC3BFC">
            <w:pPr>
              <w:pStyle w:val="Tabletext"/>
              <w:spacing w:before="0" w:after="0"/>
            </w:pPr>
            <w:r>
              <w:t>T: (Call on student.)</w:t>
            </w:r>
          </w:p>
          <w:p w14:paraId="3DACD8D4" w14:textId="2B070AB8" w:rsidR="00981E7F" w:rsidRDefault="00981E7F" w:rsidP="00DC3BFC">
            <w:pPr>
              <w:pStyle w:val="Tabletext"/>
              <w:spacing w:before="0" w:after="0"/>
            </w:pPr>
          </w:p>
          <w:p w14:paraId="4832F62E" w14:textId="232188D3" w:rsidR="00981E7F" w:rsidRDefault="00981E7F" w:rsidP="00DC3BFC">
            <w:pPr>
              <w:pStyle w:val="Tabletext"/>
              <w:spacing w:before="0" w:after="0"/>
            </w:pPr>
            <w:r>
              <w:t xml:space="preserve">S: Ms. Burnette is a kindergarten teacher whose class has difficulty calming down following lunch and recess. Her class has not responded to the changes she has attempted to make. She is growing restless and feels like she’s getting more </w:t>
            </w:r>
            <w:r w:rsidR="00771D76">
              <w:t xml:space="preserve">frustrated </w:t>
            </w:r>
            <w:r>
              <w:t>with students than she used to be.</w:t>
            </w:r>
          </w:p>
          <w:p w14:paraId="2ED5BC9B" w14:textId="58B160E5" w:rsidR="00981E7F" w:rsidRDefault="00981E7F" w:rsidP="00DC3BFC">
            <w:pPr>
              <w:pStyle w:val="Tabletext"/>
              <w:spacing w:before="0" w:after="0"/>
            </w:pPr>
          </w:p>
          <w:p w14:paraId="27DF222F" w14:textId="2FF7806B" w:rsidR="00981E7F" w:rsidRDefault="00981E7F" w:rsidP="00DC3BFC">
            <w:pPr>
              <w:pStyle w:val="Tabletext"/>
              <w:spacing w:before="0" w:after="0"/>
            </w:pPr>
            <w:r>
              <w:t>T: While I read the explanation, I am going to highlight important key phrases and my thinking process. I am first going to choose from my list which method I think to be the most effective for this example. I read through the definitions provided in the notes and think to myself: “preparation will be the most useful for Mrs. Burnette</w:t>
            </w:r>
            <w:r w:rsidR="00771D76">
              <w:t xml:space="preserve"> to help her find some personal practices to manage external conditions</w:t>
            </w:r>
            <w:r>
              <w:t>.”</w:t>
            </w:r>
            <w:r w:rsidR="00492C8F">
              <w:t xml:space="preserve"> </w:t>
            </w:r>
          </w:p>
          <w:p w14:paraId="2E047A56" w14:textId="7CD60E7A" w:rsidR="00492C8F" w:rsidRDefault="00492C8F" w:rsidP="00DC3BFC">
            <w:pPr>
              <w:pStyle w:val="Tabletext"/>
              <w:spacing w:before="0" w:after="0"/>
            </w:pPr>
          </w:p>
          <w:p w14:paraId="3AF66B56" w14:textId="0BBDB819" w:rsidR="00492C8F" w:rsidRDefault="00492C8F" w:rsidP="00DC3BFC">
            <w:pPr>
              <w:pStyle w:val="Tabletext"/>
              <w:spacing w:before="0" w:after="0"/>
            </w:pPr>
            <w:r>
              <w:t xml:space="preserve">I then think to myself that a training will help her learn tools to prepare for the class and feeling calmer. </w:t>
            </w:r>
          </w:p>
          <w:p w14:paraId="3DD9E1F9" w14:textId="6ABED41D" w:rsidR="00981E7F" w:rsidRDefault="00981E7F" w:rsidP="00DC3BFC">
            <w:pPr>
              <w:pStyle w:val="Tabletext"/>
              <w:spacing w:before="0" w:after="0"/>
            </w:pPr>
          </w:p>
          <w:p w14:paraId="292A3FB6" w14:textId="00BB2D6B" w:rsidR="00492C8F" w:rsidRDefault="00492C8F" w:rsidP="00DC3BFC">
            <w:pPr>
              <w:pStyle w:val="Tabletext"/>
              <w:spacing w:before="0" w:after="0"/>
            </w:pPr>
            <w:r w:rsidRPr="00492C8F">
              <w:t xml:space="preserve">T: </w:t>
            </w:r>
            <w:r w:rsidR="00981E7F" w:rsidRPr="00492C8F">
              <w:t>Preparation</w:t>
            </w:r>
            <w:r w:rsidR="00981E7F" w:rsidRPr="00492C8F">
              <w:rPr>
                <w:b/>
                <w:bCs/>
              </w:rPr>
              <w:t xml:space="preserve">: </w:t>
            </w:r>
            <w:r w:rsidR="00981E7F" w:rsidRPr="00492C8F">
              <w:t>Ms. Burnette takes a</w:t>
            </w:r>
            <w:r w:rsidR="00771D76">
              <w:t xml:space="preserve"> course </w:t>
            </w:r>
            <w:r w:rsidR="00771D76" w:rsidRPr="00771D76">
              <w:rPr>
                <w:u w:val="single"/>
              </w:rPr>
              <w:t>for behavior management</w:t>
            </w:r>
            <w:r w:rsidR="00771D76">
              <w:t xml:space="preserve"> (underline) to help her students refocus and gives her a set of more explicit rules to manage her class after recess and lunch.</w:t>
            </w:r>
            <w:r w:rsidR="00981E7F" w:rsidRPr="00492C8F">
              <w:t xml:space="preserve"> </w:t>
            </w:r>
            <w:r w:rsidR="00981E7F" w:rsidRPr="00492C8F">
              <w:rPr>
                <w:u w:val="single"/>
              </w:rPr>
              <w:t>She can implement this in her class</w:t>
            </w:r>
            <w:r>
              <w:t xml:space="preserve"> (underline</w:t>
            </w:r>
            <w:r w:rsidRPr="00492C8F">
              <w:t>)</w:t>
            </w:r>
            <w:r w:rsidR="00981E7F" w:rsidRPr="00492C8F">
              <w:t xml:space="preserve"> to help them refocus and for her to feel calmer. Following</w:t>
            </w:r>
            <w:r>
              <w:t xml:space="preserve"> the </w:t>
            </w:r>
            <w:r w:rsidRPr="00492C8F">
              <w:rPr>
                <w:u w:val="single"/>
              </w:rPr>
              <w:t>implementation, she feels more prepared and feels more patient with her class</w:t>
            </w:r>
            <w:r>
              <w:rPr>
                <w:u w:val="single"/>
              </w:rPr>
              <w:t>.</w:t>
            </w:r>
            <w:r>
              <w:t xml:space="preserve"> (Underline).</w:t>
            </w:r>
          </w:p>
          <w:p w14:paraId="37EB29D9" w14:textId="34A8159E" w:rsidR="00492C8F" w:rsidRDefault="00492C8F" w:rsidP="00DC3BFC">
            <w:pPr>
              <w:pStyle w:val="Tabletext"/>
              <w:spacing w:before="0" w:after="0"/>
            </w:pPr>
            <w:r>
              <w:br/>
              <w:t xml:space="preserve">I underlined </w:t>
            </w:r>
            <w:r w:rsidR="003110B0">
              <w:t xml:space="preserve">activity and the outcome. </w:t>
            </w:r>
          </w:p>
          <w:p w14:paraId="2F52302E" w14:textId="7F0F301F" w:rsidR="003110B0" w:rsidRDefault="003110B0" w:rsidP="00DC3BFC">
            <w:pPr>
              <w:pStyle w:val="Tabletext"/>
              <w:spacing w:before="0" w:after="0"/>
            </w:pPr>
          </w:p>
          <w:p w14:paraId="04B6062F" w14:textId="570AC83D" w:rsidR="003110B0" w:rsidRDefault="003110B0" w:rsidP="00DC3BFC">
            <w:pPr>
              <w:pStyle w:val="Tabletext"/>
              <w:spacing w:before="0" w:after="0"/>
            </w:pPr>
            <w:r>
              <w:t>S: (Underline what teacher underlines.)</w:t>
            </w:r>
          </w:p>
          <w:p w14:paraId="23E45466" w14:textId="09868149" w:rsidR="003110B0" w:rsidRDefault="003110B0" w:rsidP="00DC3BFC">
            <w:pPr>
              <w:pStyle w:val="Tabletext"/>
              <w:spacing w:before="0" w:after="0"/>
            </w:pPr>
          </w:p>
          <w:p w14:paraId="081A71CA" w14:textId="6B96CA14" w:rsidR="003110B0" w:rsidRDefault="003110B0" w:rsidP="00DC3BFC">
            <w:pPr>
              <w:pStyle w:val="Tabletext"/>
              <w:spacing w:before="0" w:after="0"/>
            </w:pPr>
            <w:r>
              <w:t xml:space="preserve">T: Number two? (Call on student.) </w:t>
            </w:r>
          </w:p>
          <w:p w14:paraId="12D34EAA" w14:textId="4F7D8ABA" w:rsidR="003110B0" w:rsidRDefault="003110B0" w:rsidP="00DC3BFC">
            <w:pPr>
              <w:pStyle w:val="Tabletext"/>
              <w:spacing w:before="0" w:after="0"/>
            </w:pPr>
          </w:p>
          <w:p w14:paraId="3D3466DB" w14:textId="77777777" w:rsidR="00100486" w:rsidRDefault="003110B0" w:rsidP="003110B0">
            <w:pPr>
              <w:pStyle w:val="Tabletext"/>
              <w:spacing w:before="0" w:after="0"/>
            </w:pPr>
            <w:r>
              <w:t>S: (Reads number 2.)</w:t>
            </w:r>
          </w:p>
          <w:p w14:paraId="1B1C9D7F" w14:textId="77777777" w:rsidR="003110B0" w:rsidRDefault="003110B0" w:rsidP="003110B0">
            <w:pPr>
              <w:pStyle w:val="Tabletext"/>
              <w:spacing w:before="0" w:after="0"/>
            </w:pPr>
          </w:p>
          <w:p w14:paraId="16DCC5AD" w14:textId="3BF7F446" w:rsidR="003110B0" w:rsidRDefault="003110B0" w:rsidP="003110B0">
            <w:pPr>
              <w:pStyle w:val="Tabletext"/>
              <w:spacing w:before="0" w:after="0"/>
            </w:pPr>
            <w:r>
              <w:t>T: (Underline the activities and the positive outcome.)</w:t>
            </w:r>
          </w:p>
          <w:p w14:paraId="3262F739" w14:textId="19B31EB9" w:rsidR="003110B0" w:rsidRDefault="003110B0" w:rsidP="003110B0">
            <w:pPr>
              <w:pStyle w:val="Tabletext"/>
              <w:spacing w:before="0" w:after="0"/>
            </w:pPr>
          </w:p>
          <w:p w14:paraId="07AE70F5" w14:textId="1DD7AE3F" w:rsidR="003110B0" w:rsidRDefault="003110B0" w:rsidP="003110B0">
            <w:pPr>
              <w:pStyle w:val="Tabletext"/>
              <w:spacing w:before="0" w:after="0"/>
            </w:pPr>
            <w:r>
              <w:t>S: (Underlines what teacher underlines.)</w:t>
            </w:r>
          </w:p>
          <w:p w14:paraId="20F95FB2" w14:textId="77777777" w:rsidR="003110B0" w:rsidRDefault="003110B0" w:rsidP="003110B0">
            <w:pPr>
              <w:pStyle w:val="Tabletext"/>
              <w:spacing w:before="0" w:after="0"/>
            </w:pPr>
          </w:p>
          <w:p w14:paraId="4D37A2D6" w14:textId="77777777" w:rsidR="003110B0" w:rsidRDefault="003110B0" w:rsidP="003110B0">
            <w:pPr>
              <w:pStyle w:val="Tabletext"/>
              <w:spacing w:before="0" w:after="0"/>
            </w:pPr>
            <w:r>
              <w:t xml:space="preserve">T: Number three? (Call on student.) </w:t>
            </w:r>
          </w:p>
          <w:p w14:paraId="352EC75B" w14:textId="77777777" w:rsidR="003110B0" w:rsidRDefault="003110B0" w:rsidP="003110B0">
            <w:pPr>
              <w:pStyle w:val="Tabletext"/>
              <w:spacing w:before="0" w:after="0"/>
            </w:pPr>
          </w:p>
          <w:p w14:paraId="1B09921D" w14:textId="77777777" w:rsidR="003110B0" w:rsidRDefault="003110B0" w:rsidP="003110B0">
            <w:pPr>
              <w:pStyle w:val="Tabletext"/>
              <w:spacing w:before="0" w:after="0"/>
            </w:pPr>
            <w:r>
              <w:t xml:space="preserve">S: (Reads number 3.) </w:t>
            </w:r>
          </w:p>
          <w:p w14:paraId="30FE06A5" w14:textId="77777777" w:rsidR="003110B0" w:rsidRDefault="003110B0" w:rsidP="003110B0">
            <w:pPr>
              <w:pStyle w:val="Tabletext"/>
              <w:spacing w:before="0" w:after="0"/>
            </w:pPr>
          </w:p>
          <w:p w14:paraId="6B399D98" w14:textId="77777777" w:rsidR="003110B0" w:rsidRDefault="003110B0" w:rsidP="003110B0">
            <w:pPr>
              <w:pStyle w:val="Tabletext"/>
              <w:spacing w:before="0" w:after="0"/>
            </w:pPr>
            <w:r>
              <w:t xml:space="preserve">T: For this response, on your own, underline the activities and the outcomes. </w:t>
            </w:r>
          </w:p>
          <w:p w14:paraId="1F75E2DB" w14:textId="77777777" w:rsidR="003110B0" w:rsidRDefault="003110B0" w:rsidP="003110B0">
            <w:pPr>
              <w:pStyle w:val="Tabletext"/>
              <w:spacing w:before="0" w:after="0"/>
            </w:pPr>
          </w:p>
          <w:p w14:paraId="6749290B" w14:textId="77777777" w:rsidR="003110B0" w:rsidRDefault="003110B0" w:rsidP="003110B0">
            <w:pPr>
              <w:pStyle w:val="Tabletext"/>
              <w:spacing w:before="0" w:after="0"/>
            </w:pPr>
            <w:r>
              <w:t xml:space="preserve">S: (Underline activities and outcomes.) </w:t>
            </w:r>
          </w:p>
          <w:p w14:paraId="4CF509E4" w14:textId="77777777" w:rsidR="003110B0" w:rsidRDefault="003110B0" w:rsidP="003110B0">
            <w:pPr>
              <w:pStyle w:val="Tabletext"/>
              <w:spacing w:before="0" w:after="0"/>
            </w:pPr>
          </w:p>
          <w:p w14:paraId="723F1C36" w14:textId="77777777" w:rsidR="003110B0" w:rsidRDefault="003110B0" w:rsidP="003110B0">
            <w:pPr>
              <w:pStyle w:val="Tabletext"/>
              <w:spacing w:before="0" w:after="0"/>
            </w:pPr>
            <w:r>
              <w:t>T: Can someone share what they underlined?</w:t>
            </w:r>
          </w:p>
          <w:p w14:paraId="3F84A2F9" w14:textId="77777777" w:rsidR="003110B0" w:rsidRDefault="003110B0" w:rsidP="003110B0">
            <w:pPr>
              <w:pStyle w:val="Tabletext"/>
              <w:spacing w:before="0" w:after="0"/>
            </w:pPr>
          </w:p>
          <w:p w14:paraId="0C9165A5" w14:textId="77777777" w:rsidR="003110B0" w:rsidRDefault="003110B0" w:rsidP="003110B0">
            <w:pPr>
              <w:pStyle w:val="Tabletext"/>
              <w:spacing w:before="0" w:after="0"/>
            </w:pPr>
            <w:r>
              <w:t xml:space="preserve">S: I underlined the phrase “brings teachers together to discuss their problems” and “teachers feel more confident in their teaching.” </w:t>
            </w:r>
          </w:p>
          <w:p w14:paraId="190F645A" w14:textId="77777777" w:rsidR="003110B0" w:rsidRDefault="003110B0" w:rsidP="003110B0">
            <w:pPr>
              <w:pStyle w:val="Tabletext"/>
              <w:spacing w:before="0" w:after="0"/>
            </w:pPr>
          </w:p>
          <w:p w14:paraId="26413984" w14:textId="59404016" w:rsidR="003110B0" w:rsidRPr="003110B0" w:rsidRDefault="003110B0" w:rsidP="003110B0">
            <w:pPr>
              <w:pStyle w:val="Tabletext"/>
              <w:spacing w:before="0" w:after="0"/>
            </w:pPr>
            <w:r>
              <w:t xml:space="preserve">T: Well done. </w:t>
            </w:r>
          </w:p>
        </w:tc>
        <w:tc>
          <w:tcPr>
            <w:tcW w:w="1578" w:type="dxa"/>
          </w:tcPr>
          <w:p w14:paraId="2F4847E2" w14:textId="6A36621B" w:rsidR="00736D83" w:rsidRDefault="004D0AEC" w:rsidP="00B125BD">
            <w:pPr>
              <w:pStyle w:val="Tabletext"/>
              <w:jc w:val="center"/>
            </w:pPr>
            <w:r>
              <w:lastRenderedPageBreak/>
              <w:t>Student Guide</w:t>
            </w:r>
          </w:p>
        </w:tc>
      </w:tr>
      <w:tr w:rsidR="00100486" w:rsidRPr="00447D20" w14:paraId="02D7B03A" w14:textId="77777777" w:rsidTr="008F6BDC">
        <w:trPr>
          <w:cantSplit w:val="0"/>
          <w:trHeight w:val="476"/>
        </w:trPr>
        <w:tc>
          <w:tcPr>
            <w:tcW w:w="2250" w:type="dxa"/>
          </w:tcPr>
          <w:p w14:paraId="775CDC60" w14:textId="4FD99688" w:rsidR="00100486" w:rsidRDefault="007A35BF" w:rsidP="00B125BD">
            <w:pPr>
              <w:pStyle w:val="Tabletext"/>
              <w:jc w:val="center"/>
            </w:pPr>
            <w:r>
              <w:t>12</w:t>
            </w:r>
            <w:r w:rsidR="00AF3716">
              <w:t xml:space="preserve"> mins</w:t>
            </w:r>
          </w:p>
        </w:tc>
        <w:tc>
          <w:tcPr>
            <w:tcW w:w="5528" w:type="dxa"/>
          </w:tcPr>
          <w:p w14:paraId="4B51AD84" w14:textId="5E9CD9BF" w:rsidR="00100486" w:rsidRDefault="007A35BF" w:rsidP="00DC3BFC">
            <w:pPr>
              <w:pStyle w:val="Tabletext"/>
              <w:spacing w:before="0" w:after="0"/>
              <w:rPr>
                <w:b/>
                <w:bCs/>
              </w:rPr>
            </w:pPr>
            <w:r>
              <w:rPr>
                <w:b/>
                <w:bCs/>
              </w:rPr>
              <w:t>Stations</w:t>
            </w:r>
            <w:r w:rsidR="00100486">
              <w:rPr>
                <w:b/>
                <w:bCs/>
              </w:rPr>
              <w:t>: Preventing Teacher Burnout</w:t>
            </w:r>
          </w:p>
          <w:p w14:paraId="5E0886E9" w14:textId="77777777" w:rsidR="00100486" w:rsidRDefault="00100486" w:rsidP="00DC3BFC">
            <w:pPr>
              <w:pStyle w:val="Tabletext"/>
              <w:spacing w:before="0" w:after="0"/>
            </w:pPr>
          </w:p>
          <w:p w14:paraId="35D0DB43" w14:textId="735DEFC9" w:rsidR="00100486" w:rsidRDefault="00100486" w:rsidP="00DC3BFC">
            <w:pPr>
              <w:pStyle w:val="Tabletext"/>
              <w:spacing w:before="0" w:after="0"/>
            </w:pPr>
            <w:r>
              <w:t xml:space="preserve">T: </w:t>
            </w:r>
            <w:r w:rsidR="007A35BF">
              <w:t xml:space="preserve">There are five stations around the classroom including five different scenarios of teacher burnout. </w:t>
            </w:r>
            <w:r w:rsidR="00D501DD">
              <w:t xml:space="preserve">(Point to stations around the room.) </w:t>
            </w:r>
            <w:r w:rsidR="007A35BF">
              <w:t xml:space="preserve">You will make a suggestion of the three different types of </w:t>
            </w:r>
            <w:r w:rsidR="00C17E09">
              <w:t xml:space="preserve">systemic burnout prevention - collaboration, mentoring, or preparation – that could help prevent a teacher from </w:t>
            </w:r>
            <w:r w:rsidR="00AF3716">
              <w:t xml:space="preserve">experiencing burnout. </w:t>
            </w:r>
            <w:r w:rsidR="00C17E09">
              <w:t xml:space="preserve">Provide your rationale as to why </w:t>
            </w:r>
            <w:r w:rsidR="00AF3716">
              <w:t xml:space="preserve">you believe it to be the best reason. </w:t>
            </w:r>
          </w:p>
          <w:p w14:paraId="2EED68A3" w14:textId="77777777" w:rsidR="00AF3716" w:rsidRDefault="00AF3716" w:rsidP="00DC3BFC">
            <w:pPr>
              <w:pStyle w:val="Tabletext"/>
              <w:spacing w:before="0" w:after="0"/>
            </w:pPr>
          </w:p>
          <w:p w14:paraId="3018382B" w14:textId="0EC0E6AA" w:rsidR="00AF3716" w:rsidRDefault="00AF3716" w:rsidP="00DC3BFC">
            <w:pPr>
              <w:pStyle w:val="Tabletext"/>
              <w:spacing w:before="0" w:after="0"/>
            </w:pPr>
            <w:r>
              <w:t>You will have</w:t>
            </w:r>
            <w:r w:rsidR="00593836">
              <w:t xml:space="preserve"> two minutes at each station.</w:t>
            </w:r>
            <w:r w:rsidR="00D501DD">
              <w:t xml:space="preserve"> At two minutes you will rotate to the next station.</w:t>
            </w:r>
            <w:r w:rsidR="00593836">
              <w:t xml:space="preserve"> If you finish early,</w:t>
            </w:r>
            <w:r w:rsidR="00D501DD">
              <w:t xml:space="preserve"> please use the time to expand on your rationale. Are there any questions?</w:t>
            </w:r>
          </w:p>
          <w:p w14:paraId="3693E619" w14:textId="77777777" w:rsidR="00D501DD" w:rsidRDefault="00D501DD" w:rsidP="00DC3BFC">
            <w:pPr>
              <w:pStyle w:val="Tabletext"/>
              <w:spacing w:before="0" w:after="0"/>
            </w:pPr>
          </w:p>
          <w:p w14:paraId="5DB14080" w14:textId="77777777" w:rsidR="00D501DD" w:rsidRDefault="00D501DD" w:rsidP="00DC3BFC">
            <w:pPr>
              <w:pStyle w:val="Tabletext"/>
              <w:spacing w:before="0" w:after="0"/>
            </w:pPr>
            <w:r>
              <w:t xml:space="preserve">S: (Ask clarifying questions.) </w:t>
            </w:r>
          </w:p>
          <w:p w14:paraId="65B687FD" w14:textId="77777777" w:rsidR="00D501DD" w:rsidRDefault="00D501DD" w:rsidP="00DC3BFC">
            <w:pPr>
              <w:pStyle w:val="Tabletext"/>
              <w:spacing w:before="0" w:after="0"/>
            </w:pPr>
          </w:p>
          <w:p w14:paraId="503588A7" w14:textId="77777777" w:rsidR="00D501DD" w:rsidRDefault="00D501DD" w:rsidP="00DC3BFC">
            <w:pPr>
              <w:pStyle w:val="Tabletext"/>
              <w:spacing w:before="0" w:after="0"/>
            </w:pPr>
            <w:r>
              <w:t xml:space="preserve">T: (Answer clarifying questions.) </w:t>
            </w:r>
          </w:p>
          <w:p w14:paraId="0FF6E4DE" w14:textId="77777777" w:rsidR="00D501DD" w:rsidRDefault="00D501DD" w:rsidP="00DC3BFC">
            <w:pPr>
              <w:pStyle w:val="Tabletext"/>
              <w:spacing w:before="0" w:after="0"/>
            </w:pPr>
          </w:p>
          <w:p w14:paraId="0062B9CA" w14:textId="0BFCE1CE" w:rsidR="00D501DD" w:rsidRDefault="00D501DD" w:rsidP="00DC3BFC">
            <w:pPr>
              <w:pStyle w:val="Tabletext"/>
              <w:spacing w:before="0" w:after="0"/>
            </w:pPr>
            <w:r>
              <w:t xml:space="preserve">T: (Divide students to stations.) You have ten minutes, you may begin. (Set ten-minute timer.) </w:t>
            </w:r>
          </w:p>
          <w:p w14:paraId="11A0E360" w14:textId="77777777" w:rsidR="00D501DD" w:rsidRDefault="00D501DD" w:rsidP="00DC3BFC">
            <w:pPr>
              <w:pStyle w:val="Tabletext"/>
              <w:spacing w:before="0" w:after="0"/>
            </w:pPr>
          </w:p>
          <w:p w14:paraId="4A8BA38C" w14:textId="77777777" w:rsidR="00D501DD" w:rsidRDefault="00D501DD" w:rsidP="00DC3BFC">
            <w:pPr>
              <w:pStyle w:val="Tabletext"/>
              <w:spacing w:before="0" w:after="0"/>
            </w:pPr>
            <w:r>
              <w:t xml:space="preserve">S: (Go to first station. Rotate every two minutes.) </w:t>
            </w:r>
          </w:p>
          <w:p w14:paraId="3A5C0740" w14:textId="77777777" w:rsidR="00D501DD" w:rsidRDefault="00D501DD" w:rsidP="00DC3BFC">
            <w:pPr>
              <w:pStyle w:val="Tabletext"/>
              <w:spacing w:before="0" w:after="0"/>
            </w:pPr>
          </w:p>
          <w:p w14:paraId="240D3B74" w14:textId="77777777" w:rsidR="00D501DD" w:rsidRDefault="00D501DD" w:rsidP="00DC3BFC">
            <w:pPr>
              <w:pStyle w:val="Tabletext"/>
              <w:spacing w:before="0" w:after="0"/>
            </w:pPr>
            <w:r>
              <w:t xml:space="preserve">T: (Remind students to rotate every two minutes.) </w:t>
            </w:r>
          </w:p>
          <w:p w14:paraId="3EB2FA8D" w14:textId="77777777" w:rsidR="00D501DD" w:rsidRDefault="00D501DD" w:rsidP="00DC3BFC">
            <w:pPr>
              <w:pStyle w:val="Tabletext"/>
              <w:spacing w:before="0" w:after="0"/>
            </w:pPr>
          </w:p>
          <w:p w14:paraId="407F40D7" w14:textId="09CAD7F5" w:rsidR="000313D1" w:rsidRPr="00100486" w:rsidRDefault="000313D1" w:rsidP="00DC3BFC">
            <w:pPr>
              <w:pStyle w:val="Tabletext"/>
              <w:spacing w:before="0" w:after="0"/>
            </w:pPr>
            <w:r>
              <w:t xml:space="preserve">T: The timer is up. Please return to your seats and we will discuss </w:t>
            </w:r>
            <w:r w:rsidR="001C2C3E">
              <w:t xml:space="preserve">your responses. </w:t>
            </w:r>
          </w:p>
        </w:tc>
        <w:tc>
          <w:tcPr>
            <w:tcW w:w="1578" w:type="dxa"/>
          </w:tcPr>
          <w:p w14:paraId="6CE75C95" w14:textId="77777777" w:rsidR="00100486" w:rsidRDefault="00100486" w:rsidP="00B125BD">
            <w:pPr>
              <w:pStyle w:val="Tabletext"/>
              <w:jc w:val="center"/>
            </w:pPr>
          </w:p>
        </w:tc>
      </w:tr>
      <w:tr w:rsidR="00A668B9" w:rsidRPr="00447D20" w14:paraId="209295AE" w14:textId="77777777" w:rsidTr="179BD63E">
        <w:trPr>
          <w:cantSplit w:val="0"/>
          <w:trHeight w:val="420"/>
        </w:trPr>
        <w:tc>
          <w:tcPr>
            <w:tcW w:w="2250" w:type="dxa"/>
          </w:tcPr>
          <w:p w14:paraId="1949FE4A" w14:textId="77777777" w:rsidR="00A668B9" w:rsidRDefault="0007486C" w:rsidP="00B125BD">
            <w:pPr>
              <w:pStyle w:val="Tabletext"/>
              <w:jc w:val="center"/>
            </w:pPr>
            <w:r>
              <w:t>5</w:t>
            </w:r>
            <w:r w:rsidR="00A668B9">
              <w:t xml:space="preserve"> mins</w:t>
            </w:r>
          </w:p>
        </w:tc>
        <w:tc>
          <w:tcPr>
            <w:tcW w:w="5528" w:type="dxa"/>
          </w:tcPr>
          <w:p w14:paraId="46AD2A0F" w14:textId="77777777" w:rsidR="00DC3BFC" w:rsidRDefault="008F6BDC" w:rsidP="00632914">
            <w:pPr>
              <w:pStyle w:val="Tabletext"/>
              <w:spacing w:before="0" w:after="0"/>
            </w:pPr>
            <w:r>
              <w:rPr>
                <w:b/>
                <w:bCs/>
              </w:rPr>
              <w:t>Debrief</w:t>
            </w:r>
            <w:r w:rsidR="00CD6EA9">
              <w:t xml:space="preserve"> </w:t>
            </w:r>
          </w:p>
          <w:p w14:paraId="5177D5D0" w14:textId="5A97A665" w:rsidR="009E7D69" w:rsidRDefault="00DC3BFC" w:rsidP="00632914">
            <w:pPr>
              <w:pStyle w:val="Tabletext"/>
              <w:spacing w:before="0" w:after="0"/>
              <w:contextualSpacing/>
            </w:pPr>
            <w:r>
              <w:t xml:space="preserve">T: </w:t>
            </w:r>
            <w:r w:rsidR="009E7D69">
              <w:t xml:space="preserve">(Read Scenario 1.) </w:t>
            </w:r>
          </w:p>
          <w:p w14:paraId="06D74417" w14:textId="77777777" w:rsidR="00EE7AC1" w:rsidRDefault="00EE7AC1" w:rsidP="00632914">
            <w:pPr>
              <w:pStyle w:val="Tabletext"/>
              <w:spacing w:before="0" w:after="0"/>
              <w:contextualSpacing/>
            </w:pPr>
          </w:p>
          <w:p w14:paraId="7A5462D1" w14:textId="0B5BE034" w:rsidR="009E7D69" w:rsidRDefault="009E7D69" w:rsidP="00632914">
            <w:pPr>
              <w:pStyle w:val="Tabletext"/>
              <w:spacing w:before="0" w:after="0"/>
              <w:contextualSpacing/>
            </w:pPr>
            <w:r>
              <w:lastRenderedPageBreak/>
              <w:t xml:space="preserve">S: (Share response.) </w:t>
            </w:r>
          </w:p>
          <w:p w14:paraId="5EB4E70E" w14:textId="77777777" w:rsidR="00EE7AC1" w:rsidRDefault="00EE7AC1" w:rsidP="00632914">
            <w:pPr>
              <w:pStyle w:val="Tabletext"/>
              <w:spacing w:before="0" w:after="0"/>
              <w:contextualSpacing/>
            </w:pPr>
          </w:p>
          <w:p w14:paraId="5FD5F893" w14:textId="5D10FED1" w:rsidR="009E7D69" w:rsidRDefault="009E7D69" w:rsidP="00632914">
            <w:pPr>
              <w:pStyle w:val="Tabletext"/>
              <w:spacing w:before="0" w:after="0"/>
              <w:contextualSpacing/>
            </w:pPr>
            <w:r>
              <w:t>T: (Read Scenario 2.)</w:t>
            </w:r>
          </w:p>
          <w:p w14:paraId="700C85FE" w14:textId="77777777" w:rsidR="00EE7AC1" w:rsidRDefault="00EE7AC1" w:rsidP="00632914">
            <w:pPr>
              <w:pStyle w:val="Tabletext"/>
              <w:spacing w:before="0" w:after="0"/>
              <w:contextualSpacing/>
            </w:pPr>
          </w:p>
          <w:p w14:paraId="59C6319B" w14:textId="2B7D5AF5" w:rsidR="00DC3BFC" w:rsidRDefault="009E7D69" w:rsidP="00632914">
            <w:pPr>
              <w:pStyle w:val="Tabletext"/>
              <w:spacing w:before="0" w:after="0"/>
              <w:contextualSpacing/>
            </w:pPr>
            <w:r>
              <w:t xml:space="preserve">S: </w:t>
            </w:r>
            <w:r w:rsidR="00794C70">
              <w:t>(Share response</w:t>
            </w:r>
            <w:r>
              <w:t>.)</w:t>
            </w:r>
          </w:p>
          <w:p w14:paraId="0317423F" w14:textId="77777777" w:rsidR="00EE7AC1" w:rsidRDefault="00EE7AC1" w:rsidP="00632914">
            <w:pPr>
              <w:pStyle w:val="Tabletext"/>
              <w:spacing w:before="0" w:after="0"/>
              <w:contextualSpacing/>
            </w:pPr>
          </w:p>
          <w:p w14:paraId="0EEAD150" w14:textId="2E552B2D" w:rsidR="00EE7AC1" w:rsidRDefault="00794C70" w:rsidP="00632914">
            <w:pPr>
              <w:pStyle w:val="Tabletext"/>
              <w:spacing w:before="0" w:after="0"/>
            </w:pPr>
            <w:r>
              <w:t>T: (Read Scenario 3.</w:t>
            </w:r>
            <w:r w:rsidR="00EE7AC1">
              <w:t>)</w:t>
            </w:r>
          </w:p>
          <w:p w14:paraId="14663159" w14:textId="77777777" w:rsidR="00EE7AC1" w:rsidRDefault="00EE7AC1" w:rsidP="00632914">
            <w:pPr>
              <w:pStyle w:val="Tabletext"/>
              <w:spacing w:before="0" w:after="0"/>
            </w:pPr>
          </w:p>
          <w:p w14:paraId="1DAB36E7" w14:textId="2F7FDF33" w:rsidR="00EE7AC1" w:rsidRDefault="00794C70" w:rsidP="00632914">
            <w:pPr>
              <w:pStyle w:val="Tabletext"/>
              <w:spacing w:before="0" w:after="0"/>
            </w:pPr>
            <w:r>
              <w:t xml:space="preserve">S: (Share </w:t>
            </w:r>
            <w:r w:rsidR="00EE7AC1">
              <w:t>response.)</w:t>
            </w:r>
          </w:p>
          <w:p w14:paraId="57A28663" w14:textId="77777777" w:rsidR="00EE7AC1" w:rsidRDefault="00EE7AC1" w:rsidP="00632914">
            <w:pPr>
              <w:pStyle w:val="Tabletext"/>
              <w:spacing w:before="0" w:after="0"/>
            </w:pPr>
          </w:p>
          <w:p w14:paraId="557E3C5A" w14:textId="0C93C0A3" w:rsidR="00EE7AC1" w:rsidRDefault="00EE7AC1" w:rsidP="00632914">
            <w:pPr>
              <w:pStyle w:val="Tabletext"/>
              <w:spacing w:before="0" w:after="0"/>
            </w:pPr>
            <w:r>
              <w:t xml:space="preserve">T: (Read Scenario 4.) </w:t>
            </w:r>
          </w:p>
          <w:p w14:paraId="1B51DD79" w14:textId="77777777" w:rsidR="00632914" w:rsidRDefault="00632914" w:rsidP="00632914">
            <w:pPr>
              <w:pStyle w:val="Tabletext"/>
              <w:spacing w:before="0" w:after="0"/>
            </w:pPr>
          </w:p>
          <w:p w14:paraId="030005EE" w14:textId="2EAA1D89" w:rsidR="00EE7AC1" w:rsidRDefault="00EE7AC1" w:rsidP="00632914">
            <w:pPr>
              <w:pStyle w:val="Tabletext"/>
              <w:spacing w:before="0" w:after="0"/>
            </w:pPr>
            <w:r>
              <w:t xml:space="preserve">S: (Share response.) </w:t>
            </w:r>
          </w:p>
          <w:p w14:paraId="4F3BDB8C" w14:textId="77777777" w:rsidR="00632914" w:rsidRDefault="00632914" w:rsidP="00632914">
            <w:pPr>
              <w:pStyle w:val="Tabletext"/>
              <w:spacing w:before="0" w:after="0"/>
            </w:pPr>
          </w:p>
          <w:p w14:paraId="1273C0FC" w14:textId="46626E57" w:rsidR="00EE7AC1" w:rsidRDefault="00EE7AC1" w:rsidP="00632914">
            <w:pPr>
              <w:pStyle w:val="Tabletext"/>
              <w:spacing w:before="0" w:after="0"/>
            </w:pPr>
            <w:r>
              <w:t xml:space="preserve">T: (Read Scenario 5.) </w:t>
            </w:r>
          </w:p>
          <w:p w14:paraId="492FC956" w14:textId="77777777" w:rsidR="00632914" w:rsidRDefault="00632914" w:rsidP="00632914">
            <w:pPr>
              <w:pStyle w:val="Tabletext"/>
              <w:spacing w:before="0" w:after="0"/>
            </w:pPr>
          </w:p>
          <w:p w14:paraId="78DA82E3" w14:textId="77777777" w:rsidR="00EE7AC1" w:rsidRDefault="00EE7AC1" w:rsidP="00632914">
            <w:pPr>
              <w:pStyle w:val="Tabletext"/>
              <w:spacing w:before="0" w:after="0"/>
            </w:pPr>
            <w:r>
              <w:t xml:space="preserve">T: (Share response.) </w:t>
            </w:r>
          </w:p>
          <w:p w14:paraId="270CD283" w14:textId="77777777" w:rsidR="00632914" w:rsidRDefault="00632914" w:rsidP="00632914">
            <w:pPr>
              <w:pStyle w:val="Tabletext"/>
              <w:spacing w:before="0" w:after="0"/>
            </w:pPr>
          </w:p>
          <w:p w14:paraId="24D9598B" w14:textId="77777777" w:rsidR="00632914" w:rsidRDefault="00632914" w:rsidP="00632914">
            <w:pPr>
              <w:pStyle w:val="Tabletext"/>
              <w:spacing w:before="0" w:after="0"/>
            </w:pPr>
            <w:r>
              <w:t xml:space="preserve">T: </w:t>
            </w:r>
            <w:r w:rsidR="00655D19">
              <w:t>How will these prevent burnout?</w:t>
            </w:r>
          </w:p>
          <w:p w14:paraId="3D2209FE" w14:textId="77777777" w:rsidR="00655D19" w:rsidRDefault="00655D19" w:rsidP="00632914">
            <w:pPr>
              <w:pStyle w:val="Tabletext"/>
              <w:spacing w:before="0" w:after="0"/>
            </w:pPr>
          </w:p>
          <w:p w14:paraId="0A2F9995" w14:textId="30EBDBDB" w:rsidR="00655D19" w:rsidRPr="00257BD8" w:rsidRDefault="00655D19" w:rsidP="00632914">
            <w:pPr>
              <w:pStyle w:val="Tabletext"/>
              <w:spacing w:before="0" w:after="0"/>
            </w:pPr>
            <w:r>
              <w:t xml:space="preserve">S: They will prevent burnout by helping solve problems before they get too difficult and help teachers feel supported. </w:t>
            </w:r>
          </w:p>
        </w:tc>
        <w:tc>
          <w:tcPr>
            <w:tcW w:w="1578" w:type="dxa"/>
          </w:tcPr>
          <w:p w14:paraId="5F2392F0" w14:textId="77777777" w:rsidR="00A668B9" w:rsidRDefault="00B36269" w:rsidP="003A1E76">
            <w:pPr>
              <w:pStyle w:val="Tabletext"/>
              <w:jc w:val="center"/>
            </w:pPr>
            <w:r>
              <w:lastRenderedPageBreak/>
              <w:t>Student Guide</w:t>
            </w:r>
          </w:p>
          <w:p w14:paraId="72C8E8A9" w14:textId="77777777" w:rsidR="00B36269" w:rsidRDefault="00B36269" w:rsidP="003A1E76">
            <w:pPr>
              <w:pStyle w:val="Tabletext"/>
              <w:jc w:val="center"/>
            </w:pPr>
          </w:p>
        </w:tc>
      </w:tr>
      <w:tr w:rsidR="00B125BD" w:rsidRPr="00447D20" w14:paraId="409D6F75" w14:textId="77777777" w:rsidTr="179BD63E">
        <w:trPr>
          <w:trHeight w:val="420"/>
        </w:trPr>
        <w:tc>
          <w:tcPr>
            <w:tcW w:w="2250" w:type="dxa"/>
          </w:tcPr>
          <w:p w14:paraId="3284F879" w14:textId="77777777" w:rsidR="00B125BD" w:rsidRDefault="00DF4C71" w:rsidP="00B125BD">
            <w:pPr>
              <w:pStyle w:val="Tabletext"/>
              <w:jc w:val="center"/>
            </w:pPr>
            <w:r>
              <w:lastRenderedPageBreak/>
              <w:t>5</w:t>
            </w:r>
            <w:r w:rsidR="00B125BD" w:rsidRPr="00205E12">
              <w:t xml:space="preserve"> mins</w:t>
            </w:r>
          </w:p>
        </w:tc>
        <w:tc>
          <w:tcPr>
            <w:tcW w:w="5528" w:type="dxa"/>
          </w:tcPr>
          <w:p w14:paraId="323CFFA4" w14:textId="1A4C5C8F" w:rsidR="00B125BD" w:rsidRPr="00A85644" w:rsidRDefault="00D75B01" w:rsidP="00B125BD">
            <w:pPr>
              <w:pStyle w:val="Tabletextbullet"/>
              <w:numPr>
                <w:ilvl w:val="0"/>
                <w:numId w:val="0"/>
              </w:numPr>
            </w:pPr>
            <w:r>
              <w:t>S: (Complete the Exit Ticket.)</w:t>
            </w:r>
          </w:p>
        </w:tc>
        <w:tc>
          <w:tcPr>
            <w:tcW w:w="1578" w:type="dxa"/>
          </w:tcPr>
          <w:p w14:paraId="69280D91" w14:textId="602CEEA5" w:rsidR="00B125BD" w:rsidRPr="00205E12" w:rsidRDefault="0034217A" w:rsidP="00B125BD">
            <w:pPr>
              <w:pStyle w:val="Tabletext"/>
              <w:jc w:val="center"/>
            </w:pPr>
            <w:r>
              <w:t>Exit Ticket</w:t>
            </w:r>
          </w:p>
        </w:tc>
      </w:tr>
    </w:tbl>
    <w:p w14:paraId="6DA735B4" w14:textId="604402F2" w:rsidR="00556ED7" w:rsidRPr="001F69B9" w:rsidRDefault="00556ED7" w:rsidP="00556ED7"/>
    <w:sectPr w:rsidR="00556ED7" w:rsidRPr="001F69B9" w:rsidSect="00DC0C6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FB837" w14:textId="77777777" w:rsidR="003B51D9" w:rsidRDefault="003B51D9" w:rsidP="004C62A0">
      <w:pPr>
        <w:spacing w:after="0" w:line="240" w:lineRule="auto"/>
      </w:pPr>
      <w:r>
        <w:separator/>
      </w:r>
    </w:p>
  </w:endnote>
  <w:endnote w:type="continuationSeparator" w:id="0">
    <w:p w14:paraId="7323108B" w14:textId="77777777" w:rsidR="003B51D9" w:rsidRDefault="003B51D9" w:rsidP="004C62A0">
      <w:pPr>
        <w:spacing w:after="0" w:line="240" w:lineRule="auto"/>
      </w:pPr>
      <w:r>
        <w:continuationSeparator/>
      </w:r>
    </w:p>
  </w:endnote>
  <w:endnote w:type="continuationNotice" w:id="1">
    <w:p w14:paraId="33640E3E" w14:textId="77777777" w:rsidR="003B51D9" w:rsidRDefault="003B51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9AE0B" w14:textId="77777777" w:rsidR="001845AD" w:rsidRDefault="001845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AE07C" w14:textId="30763073" w:rsidR="00485163" w:rsidRPr="001845AD" w:rsidRDefault="001845AD" w:rsidP="001845A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1F7F4" w14:textId="77777777" w:rsidR="001845AD" w:rsidRDefault="001845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1343A" w14:textId="77777777" w:rsidR="003B51D9" w:rsidRDefault="003B51D9" w:rsidP="004C62A0">
      <w:pPr>
        <w:spacing w:after="0" w:line="240" w:lineRule="auto"/>
      </w:pPr>
      <w:r>
        <w:separator/>
      </w:r>
    </w:p>
  </w:footnote>
  <w:footnote w:type="continuationSeparator" w:id="0">
    <w:p w14:paraId="6817B78B" w14:textId="77777777" w:rsidR="003B51D9" w:rsidRDefault="003B51D9" w:rsidP="004C62A0">
      <w:pPr>
        <w:spacing w:after="0" w:line="240" w:lineRule="auto"/>
      </w:pPr>
      <w:r>
        <w:continuationSeparator/>
      </w:r>
    </w:p>
  </w:footnote>
  <w:footnote w:type="continuationNotice" w:id="1">
    <w:p w14:paraId="40364820" w14:textId="77777777" w:rsidR="003B51D9" w:rsidRDefault="003B51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E1A94" w14:textId="77777777" w:rsidR="001845AD" w:rsidRDefault="001845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71CA3" w14:textId="77777777" w:rsidR="00485163" w:rsidRDefault="00485163" w:rsidP="002B03E1">
    <w:pPr>
      <w:pStyle w:val="Header"/>
      <w:spacing w:after="120"/>
    </w:pPr>
    <w:r>
      <w:rPr>
        <w:noProof/>
      </w:rPr>
      <w:drawing>
        <wp:inline distT="0" distB="0" distL="0" distR="0" wp14:anchorId="059A4D2E" wp14:editId="0B8F834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C0F26" w14:textId="77777777" w:rsidR="001845AD" w:rsidRDefault="001845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69B2"/>
    <w:multiLevelType w:val="hybridMultilevel"/>
    <w:tmpl w:val="E23CAB2E"/>
    <w:lvl w:ilvl="0" w:tplc="E4342A22">
      <w:start w:val="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3552160">
    <w:abstractNumId w:val="1"/>
  </w:num>
  <w:num w:numId="2" w16cid:durableId="449713724">
    <w:abstractNumId w:val="4"/>
  </w:num>
  <w:num w:numId="3" w16cid:durableId="749809334">
    <w:abstractNumId w:val="3"/>
  </w:num>
  <w:num w:numId="4" w16cid:durableId="578635743">
    <w:abstractNumId w:val="5"/>
  </w:num>
  <w:num w:numId="5" w16cid:durableId="432474738">
    <w:abstractNumId w:val="6"/>
  </w:num>
  <w:num w:numId="6" w16cid:durableId="1101293835">
    <w:abstractNumId w:val="2"/>
  </w:num>
  <w:num w:numId="7" w16cid:durableId="56036304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678"/>
    <w:rsid w:val="000009E1"/>
    <w:rsid w:val="00002EE1"/>
    <w:rsid w:val="00004534"/>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13D1"/>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42C"/>
    <w:rsid w:val="000536A9"/>
    <w:rsid w:val="00053812"/>
    <w:rsid w:val="00053CE9"/>
    <w:rsid w:val="000551E7"/>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655"/>
    <w:rsid w:val="00086AD8"/>
    <w:rsid w:val="00086DFE"/>
    <w:rsid w:val="00087C6A"/>
    <w:rsid w:val="00090EFF"/>
    <w:rsid w:val="000911DA"/>
    <w:rsid w:val="0009275E"/>
    <w:rsid w:val="00092A9D"/>
    <w:rsid w:val="00097D52"/>
    <w:rsid w:val="00097EAA"/>
    <w:rsid w:val="000A0D14"/>
    <w:rsid w:val="000A1841"/>
    <w:rsid w:val="000A24CA"/>
    <w:rsid w:val="000A26C8"/>
    <w:rsid w:val="000A3608"/>
    <w:rsid w:val="000A3B71"/>
    <w:rsid w:val="000A3CAF"/>
    <w:rsid w:val="000A3F32"/>
    <w:rsid w:val="000A5534"/>
    <w:rsid w:val="000A6B70"/>
    <w:rsid w:val="000A70DF"/>
    <w:rsid w:val="000A7119"/>
    <w:rsid w:val="000A7F61"/>
    <w:rsid w:val="000B02E4"/>
    <w:rsid w:val="000B103F"/>
    <w:rsid w:val="000B21EA"/>
    <w:rsid w:val="000B26AD"/>
    <w:rsid w:val="000B325C"/>
    <w:rsid w:val="000B35B2"/>
    <w:rsid w:val="000B35E7"/>
    <w:rsid w:val="000B3848"/>
    <w:rsid w:val="000B38F1"/>
    <w:rsid w:val="000B5088"/>
    <w:rsid w:val="000B5C9F"/>
    <w:rsid w:val="000B6128"/>
    <w:rsid w:val="000B617C"/>
    <w:rsid w:val="000B7018"/>
    <w:rsid w:val="000C05E5"/>
    <w:rsid w:val="000C0EE7"/>
    <w:rsid w:val="000C17A4"/>
    <w:rsid w:val="000C1AB3"/>
    <w:rsid w:val="000C2A62"/>
    <w:rsid w:val="000C2CC3"/>
    <w:rsid w:val="000C3037"/>
    <w:rsid w:val="000C3A78"/>
    <w:rsid w:val="000C3C80"/>
    <w:rsid w:val="000C585C"/>
    <w:rsid w:val="000C6884"/>
    <w:rsid w:val="000C6A78"/>
    <w:rsid w:val="000D0A3B"/>
    <w:rsid w:val="000D0F89"/>
    <w:rsid w:val="000D148B"/>
    <w:rsid w:val="000D1F93"/>
    <w:rsid w:val="000D2C97"/>
    <w:rsid w:val="000D2F33"/>
    <w:rsid w:val="000D37CB"/>
    <w:rsid w:val="000D3A1C"/>
    <w:rsid w:val="000D3EE1"/>
    <w:rsid w:val="000D3F51"/>
    <w:rsid w:val="000D4412"/>
    <w:rsid w:val="000D54FF"/>
    <w:rsid w:val="000D5BF4"/>
    <w:rsid w:val="000D5C8D"/>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0486"/>
    <w:rsid w:val="00101C02"/>
    <w:rsid w:val="00102C15"/>
    <w:rsid w:val="00103B3D"/>
    <w:rsid w:val="0010418B"/>
    <w:rsid w:val="00104876"/>
    <w:rsid w:val="00104C5D"/>
    <w:rsid w:val="00104D78"/>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E7A"/>
    <w:rsid w:val="00131003"/>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415"/>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5AD"/>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400"/>
    <w:rsid w:val="001B3A38"/>
    <w:rsid w:val="001B3F2B"/>
    <w:rsid w:val="001B5294"/>
    <w:rsid w:val="001B70DA"/>
    <w:rsid w:val="001B7467"/>
    <w:rsid w:val="001B7C8D"/>
    <w:rsid w:val="001C0565"/>
    <w:rsid w:val="001C112A"/>
    <w:rsid w:val="001C11F8"/>
    <w:rsid w:val="001C16F1"/>
    <w:rsid w:val="001C2503"/>
    <w:rsid w:val="001C2C3E"/>
    <w:rsid w:val="001C2FDC"/>
    <w:rsid w:val="001C33C4"/>
    <w:rsid w:val="001C41AB"/>
    <w:rsid w:val="001C4789"/>
    <w:rsid w:val="001C5FBD"/>
    <w:rsid w:val="001C71E5"/>
    <w:rsid w:val="001D0016"/>
    <w:rsid w:val="001D1158"/>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5533"/>
    <w:rsid w:val="001E72C2"/>
    <w:rsid w:val="001F066E"/>
    <w:rsid w:val="001F0D96"/>
    <w:rsid w:val="001F0FCE"/>
    <w:rsid w:val="001F133F"/>
    <w:rsid w:val="001F1D08"/>
    <w:rsid w:val="001F3B36"/>
    <w:rsid w:val="001F3CE2"/>
    <w:rsid w:val="001F4473"/>
    <w:rsid w:val="001F69B9"/>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1AA"/>
    <w:rsid w:val="00212966"/>
    <w:rsid w:val="002133F4"/>
    <w:rsid w:val="00213B34"/>
    <w:rsid w:val="0021416F"/>
    <w:rsid w:val="00215D9E"/>
    <w:rsid w:val="0021678F"/>
    <w:rsid w:val="00216D94"/>
    <w:rsid w:val="0021713D"/>
    <w:rsid w:val="002211C1"/>
    <w:rsid w:val="002217F7"/>
    <w:rsid w:val="00221984"/>
    <w:rsid w:val="002237A8"/>
    <w:rsid w:val="0022441D"/>
    <w:rsid w:val="002247EB"/>
    <w:rsid w:val="00224925"/>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31F4"/>
    <w:rsid w:val="00255974"/>
    <w:rsid w:val="00257BD8"/>
    <w:rsid w:val="00260FE8"/>
    <w:rsid w:val="00263A24"/>
    <w:rsid w:val="002650BF"/>
    <w:rsid w:val="0026547C"/>
    <w:rsid w:val="00265E1A"/>
    <w:rsid w:val="00266BCD"/>
    <w:rsid w:val="00267259"/>
    <w:rsid w:val="002706DC"/>
    <w:rsid w:val="0027167A"/>
    <w:rsid w:val="00272202"/>
    <w:rsid w:val="00274192"/>
    <w:rsid w:val="00275EC2"/>
    <w:rsid w:val="00275FA4"/>
    <w:rsid w:val="00276278"/>
    <w:rsid w:val="00276BFD"/>
    <w:rsid w:val="002808D8"/>
    <w:rsid w:val="00281CD2"/>
    <w:rsid w:val="00282B25"/>
    <w:rsid w:val="002861FB"/>
    <w:rsid w:val="002876A5"/>
    <w:rsid w:val="00290A56"/>
    <w:rsid w:val="00290D71"/>
    <w:rsid w:val="00293953"/>
    <w:rsid w:val="00293C6D"/>
    <w:rsid w:val="00295529"/>
    <w:rsid w:val="002958C8"/>
    <w:rsid w:val="00295EE5"/>
    <w:rsid w:val="002964EA"/>
    <w:rsid w:val="00297AD9"/>
    <w:rsid w:val="00297EC2"/>
    <w:rsid w:val="002A081E"/>
    <w:rsid w:val="002A1BD6"/>
    <w:rsid w:val="002A2D88"/>
    <w:rsid w:val="002A2F7F"/>
    <w:rsid w:val="002A5281"/>
    <w:rsid w:val="002A7E9C"/>
    <w:rsid w:val="002B03E1"/>
    <w:rsid w:val="002B0512"/>
    <w:rsid w:val="002B166E"/>
    <w:rsid w:val="002B2D4D"/>
    <w:rsid w:val="002B584C"/>
    <w:rsid w:val="002B5A55"/>
    <w:rsid w:val="002B6562"/>
    <w:rsid w:val="002B7A4C"/>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4227"/>
    <w:rsid w:val="002D4D79"/>
    <w:rsid w:val="002D55BE"/>
    <w:rsid w:val="002D5A5E"/>
    <w:rsid w:val="002D6AB9"/>
    <w:rsid w:val="002D7887"/>
    <w:rsid w:val="002E14B8"/>
    <w:rsid w:val="002E185D"/>
    <w:rsid w:val="002E1C60"/>
    <w:rsid w:val="002E2853"/>
    <w:rsid w:val="002E2FB6"/>
    <w:rsid w:val="002E44B2"/>
    <w:rsid w:val="002E4550"/>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10B0"/>
    <w:rsid w:val="0031342F"/>
    <w:rsid w:val="00315B3A"/>
    <w:rsid w:val="003166E5"/>
    <w:rsid w:val="00316FB7"/>
    <w:rsid w:val="0031767C"/>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217A"/>
    <w:rsid w:val="00343B11"/>
    <w:rsid w:val="003445CD"/>
    <w:rsid w:val="00344AF9"/>
    <w:rsid w:val="00345F47"/>
    <w:rsid w:val="00347179"/>
    <w:rsid w:val="003472BD"/>
    <w:rsid w:val="00347CEE"/>
    <w:rsid w:val="00347DC2"/>
    <w:rsid w:val="00350A27"/>
    <w:rsid w:val="00350C93"/>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07C"/>
    <w:rsid w:val="00361752"/>
    <w:rsid w:val="00363316"/>
    <w:rsid w:val="00364317"/>
    <w:rsid w:val="00364F19"/>
    <w:rsid w:val="00365052"/>
    <w:rsid w:val="00366722"/>
    <w:rsid w:val="00367254"/>
    <w:rsid w:val="00367DE1"/>
    <w:rsid w:val="00370686"/>
    <w:rsid w:val="00371A8A"/>
    <w:rsid w:val="0037483D"/>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AA"/>
    <w:rsid w:val="00392A21"/>
    <w:rsid w:val="00392C5C"/>
    <w:rsid w:val="00395210"/>
    <w:rsid w:val="003978B0"/>
    <w:rsid w:val="003A097F"/>
    <w:rsid w:val="003A1DF9"/>
    <w:rsid w:val="003A1E76"/>
    <w:rsid w:val="003A6AE9"/>
    <w:rsid w:val="003B2408"/>
    <w:rsid w:val="003B4958"/>
    <w:rsid w:val="003B49FF"/>
    <w:rsid w:val="003B51D9"/>
    <w:rsid w:val="003B6207"/>
    <w:rsid w:val="003B69F8"/>
    <w:rsid w:val="003B75FC"/>
    <w:rsid w:val="003B7A7B"/>
    <w:rsid w:val="003B7AAB"/>
    <w:rsid w:val="003C2728"/>
    <w:rsid w:val="003C34D2"/>
    <w:rsid w:val="003C3604"/>
    <w:rsid w:val="003C3721"/>
    <w:rsid w:val="003C3DAC"/>
    <w:rsid w:val="003C53E5"/>
    <w:rsid w:val="003C571B"/>
    <w:rsid w:val="003C63C0"/>
    <w:rsid w:val="003C711C"/>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84D"/>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BDA"/>
    <w:rsid w:val="00432C0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1D6B"/>
    <w:rsid w:val="004446FA"/>
    <w:rsid w:val="00445678"/>
    <w:rsid w:val="00445B61"/>
    <w:rsid w:val="00447D20"/>
    <w:rsid w:val="00450FE6"/>
    <w:rsid w:val="00452278"/>
    <w:rsid w:val="004550B3"/>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2300"/>
    <w:rsid w:val="00482AE1"/>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2C8F"/>
    <w:rsid w:val="004939F0"/>
    <w:rsid w:val="00493E8B"/>
    <w:rsid w:val="004964CB"/>
    <w:rsid w:val="004A0605"/>
    <w:rsid w:val="004A106D"/>
    <w:rsid w:val="004A12B4"/>
    <w:rsid w:val="004A1D14"/>
    <w:rsid w:val="004A27BE"/>
    <w:rsid w:val="004A3C06"/>
    <w:rsid w:val="004A462D"/>
    <w:rsid w:val="004A4C62"/>
    <w:rsid w:val="004A4F60"/>
    <w:rsid w:val="004A54F2"/>
    <w:rsid w:val="004A6FD4"/>
    <w:rsid w:val="004B0223"/>
    <w:rsid w:val="004B0AAC"/>
    <w:rsid w:val="004B0BEB"/>
    <w:rsid w:val="004B1031"/>
    <w:rsid w:val="004B1378"/>
    <w:rsid w:val="004B3B25"/>
    <w:rsid w:val="004B4A73"/>
    <w:rsid w:val="004B4F5B"/>
    <w:rsid w:val="004B62D6"/>
    <w:rsid w:val="004B6652"/>
    <w:rsid w:val="004B69B4"/>
    <w:rsid w:val="004C0A48"/>
    <w:rsid w:val="004C100F"/>
    <w:rsid w:val="004C23C3"/>
    <w:rsid w:val="004C3ACB"/>
    <w:rsid w:val="004C3BD8"/>
    <w:rsid w:val="004C4F0E"/>
    <w:rsid w:val="004C5EEE"/>
    <w:rsid w:val="004C5F44"/>
    <w:rsid w:val="004C62A0"/>
    <w:rsid w:val="004C63F6"/>
    <w:rsid w:val="004C69BA"/>
    <w:rsid w:val="004C71BC"/>
    <w:rsid w:val="004D0AEC"/>
    <w:rsid w:val="004D1E68"/>
    <w:rsid w:val="004D2BBC"/>
    <w:rsid w:val="004D31B6"/>
    <w:rsid w:val="004D32F8"/>
    <w:rsid w:val="004D357B"/>
    <w:rsid w:val="004D4B02"/>
    <w:rsid w:val="004D6E86"/>
    <w:rsid w:val="004D7588"/>
    <w:rsid w:val="004E24DE"/>
    <w:rsid w:val="004E287B"/>
    <w:rsid w:val="004E3182"/>
    <w:rsid w:val="004E4FB2"/>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20F4"/>
    <w:rsid w:val="005031D2"/>
    <w:rsid w:val="005035D9"/>
    <w:rsid w:val="00505168"/>
    <w:rsid w:val="005060E8"/>
    <w:rsid w:val="005063B6"/>
    <w:rsid w:val="005063E3"/>
    <w:rsid w:val="00506C50"/>
    <w:rsid w:val="00507FC9"/>
    <w:rsid w:val="00510378"/>
    <w:rsid w:val="00510F6D"/>
    <w:rsid w:val="0051135E"/>
    <w:rsid w:val="005118DB"/>
    <w:rsid w:val="00512EB0"/>
    <w:rsid w:val="00512EF8"/>
    <w:rsid w:val="00514B9A"/>
    <w:rsid w:val="00516A69"/>
    <w:rsid w:val="00520304"/>
    <w:rsid w:val="0052110B"/>
    <w:rsid w:val="00521782"/>
    <w:rsid w:val="0052197B"/>
    <w:rsid w:val="00522337"/>
    <w:rsid w:val="0052247D"/>
    <w:rsid w:val="0052273D"/>
    <w:rsid w:val="00525CFA"/>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5B3"/>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ED7"/>
    <w:rsid w:val="00556F8A"/>
    <w:rsid w:val="0055755D"/>
    <w:rsid w:val="00560143"/>
    <w:rsid w:val="00560319"/>
    <w:rsid w:val="00560CA9"/>
    <w:rsid w:val="005611FF"/>
    <w:rsid w:val="00562ACB"/>
    <w:rsid w:val="0056353A"/>
    <w:rsid w:val="005639E6"/>
    <w:rsid w:val="005640F7"/>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76C1C"/>
    <w:rsid w:val="00580743"/>
    <w:rsid w:val="00581FFF"/>
    <w:rsid w:val="00584057"/>
    <w:rsid w:val="00584148"/>
    <w:rsid w:val="00584C49"/>
    <w:rsid w:val="00584EC6"/>
    <w:rsid w:val="00585937"/>
    <w:rsid w:val="0058621E"/>
    <w:rsid w:val="005865F4"/>
    <w:rsid w:val="00586A4A"/>
    <w:rsid w:val="00586F5C"/>
    <w:rsid w:val="0058722C"/>
    <w:rsid w:val="005874E6"/>
    <w:rsid w:val="005879DA"/>
    <w:rsid w:val="00592050"/>
    <w:rsid w:val="00592082"/>
    <w:rsid w:val="0059228D"/>
    <w:rsid w:val="0059280C"/>
    <w:rsid w:val="0059306D"/>
    <w:rsid w:val="00593836"/>
    <w:rsid w:val="00593CFE"/>
    <w:rsid w:val="00594ED8"/>
    <w:rsid w:val="00596B70"/>
    <w:rsid w:val="00596EF7"/>
    <w:rsid w:val="005974D0"/>
    <w:rsid w:val="005A114E"/>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481A"/>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30615"/>
    <w:rsid w:val="0063224A"/>
    <w:rsid w:val="00632914"/>
    <w:rsid w:val="00632E8C"/>
    <w:rsid w:val="00635E03"/>
    <w:rsid w:val="00636749"/>
    <w:rsid w:val="00636920"/>
    <w:rsid w:val="00637663"/>
    <w:rsid w:val="00641CC3"/>
    <w:rsid w:val="006429D6"/>
    <w:rsid w:val="00643074"/>
    <w:rsid w:val="006438CB"/>
    <w:rsid w:val="00644588"/>
    <w:rsid w:val="00644F00"/>
    <w:rsid w:val="00645118"/>
    <w:rsid w:val="00645347"/>
    <w:rsid w:val="0064688E"/>
    <w:rsid w:val="0064700A"/>
    <w:rsid w:val="00647596"/>
    <w:rsid w:val="006477DC"/>
    <w:rsid w:val="0065012A"/>
    <w:rsid w:val="006506C6"/>
    <w:rsid w:val="006514BA"/>
    <w:rsid w:val="00651D36"/>
    <w:rsid w:val="00652F88"/>
    <w:rsid w:val="00653D69"/>
    <w:rsid w:val="00654C5C"/>
    <w:rsid w:val="00654E81"/>
    <w:rsid w:val="0065539D"/>
    <w:rsid w:val="006554D9"/>
    <w:rsid w:val="00655AA6"/>
    <w:rsid w:val="00655D19"/>
    <w:rsid w:val="00655D34"/>
    <w:rsid w:val="00656CCD"/>
    <w:rsid w:val="00656FD9"/>
    <w:rsid w:val="00657CA5"/>
    <w:rsid w:val="00657EB9"/>
    <w:rsid w:val="006602A3"/>
    <w:rsid w:val="006603F8"/>
    <w:rsid w:val="00660568"/>
    <w:rsid w:val="00660FC0"/>
    <w:rsid w:val="00661E8C"/>
    <w:rsid w:val="00661F80"/>
    <w:rsid w:val="00662607"/>
    <w:rsid w:val="00663143"/>
    <w:rsid w:val="0066331E"/>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5602"/>
    <w:rsid w:val="00676560"/>
    <w:rsid w:val="00676B2F"/>
    <w:rsid w:val="00676DAC"/>
    <w:rsid w:val="00677709"/>
    <w:rsid w:val="0068077A"/>
    <w:rsid w:val="00684678"/>
    <w:rsid w:val="00684B24"/>
    <w:rsid w:val="00684F7D"/>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9B5"/>
    <w:rsid w:val="006C4522"/>
    <w:rsid w:val="006C459B"/>
    <w:rsid w:val="006C4661"/>
    <w:rsid w:val="006C5BC7"/>
    <w:rsid w:val="006C5BCD"/>
    <w:rsid w:val="006C6F65"/>
    <w:rsid w:val="006C6F90"/>
    <w:rsid w:val="006C79F8"/>
    <w:rsid w:val="006C7A45"/>
    <w:rsid w:val="006C7BA9"/>
    <w:rsid w:val="006C7F53"/>
    <w:rsid w:val="006D06A6"/>
    <w:rsid w:val="006D0E8D"/>
    <w:rsid w:val="006D1507"/>
    <w:rsid w:val="006D163A"/>
    <w:rsid w:val="006D3989"/>
    <w:rsid w:val="006D4EC7"/>
    <w:rsid w:val="006D532C"/>
    <w:rsid w:val="006D542C"/>
    <w:rsid w:val="006D5F6F"/>
    <w:rsid w:val="006D656F"/>
    <w:rsid w:val="006D7DC5"/>
    <w:rsid w:val="006D7FAB"/>
    <w:rsid w:val="006E0546"/>
    <w:rsid w:val="006E0D0B"/>
    <w:rsid w:val="006E1634"/>
    <w:rsid w:val="006E175F"/>
    <w:rsid w:val="006E1A8C"/>
    <w:rsid w:val="006E32D8"/>
    <w:rsid w:val="006E39FC"/>
    <w:rsid w:val="006E3E73"/>
    <w:rsid w:val="006E4DDE"/>
    <w:rsid w:val="006E4E76"/>
    <w:rsid w:val="006E516D"/>
    <w:rsid w:val="006E53D5"/>
    <w:rsid w:val="006E7DC3"/>
    <w:rsid w:val="006F26C8"/>
    <w:rsid w:val="006F3DE2"/>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3156"/>
    <w:rsid w:val="0072419E"/>
    <w:rsid w:val="00724277"/>
    <w:rsid w:val="007253D5"/>
    <w:rsid w:val="00726FDF"/>
    <w:rsid w:val="0072758E"/>
    <w:rsid w:val="0073069B"/>
    <w:rsid w:val="00731A8C"/>
    <w:rsid w:val="00731FA1"/>
    <w:rsid w:val="00732BB5"/>
    <w:rsid w:val="00732C1B"/>
    <w:rsid w:val="007343D0"/>
    <w:rsid w:val="007347B5"/>
    <w:rsid w:val="00735D98"/>
    <w:rsid w:val="00736AEF"/>
    <w:rsid w:val="00736D54"/>
    <w:rsid w:val="00736D83"/>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6018A"/>
    <w:rsid w:val="00760BB0"/>
    <w:rsid w:val="007612DD"/>
    <w:rsid w:val="00761C6F"/>
    <w:rsid w:val="00762079"/>
    <w:rsid w:val="007628BF"/>
    <w:rsid w:val="00762E82"/>
    <w:rsid w:val="0076649C"/>
    <w:rsid w:val="007666DE"/>
    <w:rsid w:val="00767351"/>
    <w:rsid w:val="00767558"/>
    <w:rsid w:val="00771D76"/>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4C70"/>
    <w:rsid w:val="007951B4"/>
    <w:rsid w:val="00795363"/>
    <w:rsid w:val="007955CD"/>
    <w:rsid w:val="00795D9B"/>
    <w:rsid w:val="00797826"/>
    <w:rsid w:val="007978E5"/>
    <w:rsid w:val="007A0E38"/>
    <w:rsid w:val="007A1B69"/>
    <w:rsid w:val="007A35BF"/>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7FF"/>
    <w:rsid w:val="007B2AC9"/>
    <w:rsid w:val="007B3F65"/>
    <w:rsid w:val="007B4C57"/>
    <w:rsid w:val="007B6552"/>
    <w:rsid w:val="007B668D"/>
    <w:rsid w:val="007B796C"/>
    <w:rsid w:val="007C01C3"/>
    <w:rsid w:val="007C04A7"/>
    <w:rsid w:val="007C2073"/>
    <w:rsid w:val="007C28B2"/>
    <w:rsid w:val="007C30C9"/>
    <w:rsid w:val="007C546D"/>
    <w:rsid w:val="007C5A1B"/>
    <w:rsid w:val="007C5B8C"/>
    <w:rsid w:val="007C60A1"/>
    <w:rsid w:val="007C60D3"/>
    <w:rsid w:val="007C6813"/>
    <w:rsid w:val="007C6BDE"/>
    <w:rsid w:val="007C6FB4"/>
    <w:rsid w:val="007D1CEC"/>
    <w:rsid w:val="007D2E0E"/>
    <w:rsid w:val="007D4D32"/>
    <w:rsid w:val="007D4D3F"/>
    <w:rsid w:val="007D4D73"/>
    <w:rsid w:val="007D4DDF"/>
    <w:rsid w:val="007D5856"/>
    <w:rsid w:val="007D59CD"/>
    <w:rsid w:val="007D6243"/>
    <w:rsid w:val="007D6340"/>
    <w:rsid w:val="007D6486"/>
    <w:rsid w:val="007D671F"/>
    <w:rsid w:val="007D6A4F"/>
    <w:rsid w:val="007D6EBE"/>
    <w:rsid w:val="007D6F10"/>
    <w:rsid w:val="007D7662"/>
    <w:rsid w:val="007E0660"/>
    <w:rsid w:val="007E11B2"/>
    <w:rsid w:val="007E3F44"/>
    <w:rsid w:val="007E6FAA"/>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624E"/>
    <w:rsid w:val="00810422"/>
    <w:rsid w:val="00810654"/>
    <w:rsid w:val="008113AA"/>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21A7"/>
    <w:rsid w:val="00822381"/>
    <w:rsid w:val="008239C0"/>
    <w:rsid w:val="00823B1A"/>
    <w:rsid w:val="00823BC5"/>
    <w:rsid w:val="00823DA0"/>
    <w:rsid w:val="00824158"/>
    <w:rsid w:val="008242A1"/>
    <w:rsid w:val="0082437C"/>
    <w:rsid w:val="00824534"/>
    <w:rsid w:val="00827125"/>
    <w:rsid w:val="00830627"/>
    <w:rsid w:val="00831734"/>
    <w:rsid w:val="0083177A"/>
    <w:rsid w:val="00831B85"/>
    <w:rsid w:val="00831F62"/>
    <w:rsid w:val="00832770"/>
    <w:rsid w:val="008328BA"/>
    <w:rsid w:val="00833792"/>
    <w:rsid w:val="0083488D"/>
    <w:rsid w:val="00834CFC"/>
    <w:rsid w:val="00835544"/>
    <w:rsid w:val="00836141"/>
    <w:rsid w:val="00837AA9"/>
    <w:rsid w:val="00841122"/>
    <w:rsid w:val="00844755"/>
    <w:rsid w:val="00845594"/>
    <w:rsid w:val="00845AE2"/>
    <w:rsid w:val="00845F88"/>
    <w:rsid w:val="00846C1B"/>
    <w:rsid w:val="008477CB"/>
    <w:rsid w:val="00850821"/>
    <w:rsid w:val="0085086A"/>
    <w:rsid w:val="00851692"/>
    <w:rsid w:val="00853B29"/>
    <w:rsid w:val="00854165"/>
    <w:rsid w:val="00857725"/>
    <w:rsid w:val="00860A50"/>
    <w:rsid w:val="0086131F"/>
    <w:rsid w:val="008620C1"/>
    <w:rsid w:val="0086220F"/>
    <w:rsid w:val="00863380"/>
    <w:rsid w:val="0086361A"/>
    <w:rsid w:val="00863633"/>
    <w:rsid w:val="00863BE0"/>
    <w:rsid w:val="0086421C"/>
    <w:rsid w:val="008642C7"/>
    <w:rsid w:val="00865272"/>
    <w:rsid w:val="008652E6"/>
    <w:rsid w:val="0086555B"/>
    <w:rsid w:val="0087149A"/>
    <w:rsid w:val="00872088"/>
    <w:rsid w:val="00873A6D"/>
    <w:rsid w:val="0087407C"/>
    <w:rsid w:val="008740FB"/>
    <w:rsid w:val="0087455F"/>
    <w:rsid w:val="00874628"/>
    <w:rsid w:val="0087511E"/>
    <w:rsid w:val="00875211"/>
    <w:rsid w:val="00875485"/>
    <w:rsid w:val="0087565F"/>
    <w:rsid w:val="00876239"/>
    <w:rsid w:val="008764D3"/>
    <w:rsid w:val="00880091"/>
    <w:rsid w:val="008803D5"/>
    <w:rsid w:val="00881600"/>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4F91"/>
    <w:rsid w:val="008B5241"/>
    <w:rsid w:val="008B6E53"/>
    <w:rsid w:val="008B7D88"/>
    <w:rsid w:val="008C0766"/>
    <w:rsid w:val="008C19E4"/>
    <w:rsid w:val="008C24C7"/>
    <w:rsid w:val="008C2B8A"/>
    <w:rsid w:val="008C2BED"/>
    <w:rsid w:val="008C3A04"/>
    <w:rsid w:val="008C482A"/>
    <w:rsid w:val="008C5AD2"/>
    <w:rsid w:val="008C5DD5"/>
    <w:rsid w:val="008C62BB"/>
    <w:rsid w:val="008C6A73"/>
    <w:rsid w:val="008C6A83"/>
    <w:rsid w:val="008C7C84"/>
    <w:rsid w:val="008C7EBC"/>
    <w:rsid w:val="008D02CD"/>
    <w:rsid w:val="008D2381"/>
    <w:rsid w:val="008D2662"/>
    <w:rsid w:val="008D27B8"/>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270A"/>
    <w:rsid w:val="008F2B81"/>
    <w:rsid w:val="008F3027"/>
    <w:rsid w:val="008F3490"/>
    <w:rsid w:val="008F3B3F"/>
    <w:rsid w:val="008F4F21"/>
    <w:rsid w:val="008F58E1"/>
    <w:rsid w:val="008F6BDC"/>
    <w:rsid w:val="008F72B7"/>
    <w:rsid w:val="0090045A"/>
    <w:rsid w:val="00900F18"/>
    <w:rsid w:val="009013DE"/>
    <w:rsid w:val="00901FA8"/>
    <w:rsid w:val="009022BC"/>
    <w:rsid w:val="00902DE6"/>
    <w:rsid w:val="0090366E"/>
    <w:rsid w:val="009040BC"/>
    <w:rsid w:val="00906E7A"/>
    <w:rsid w:val="00910080"/>
    <w:rsid w:val="00911391"/>
    <w:rsid w:val="009142FF"/>
    <w:rsid w:val="00916B25"/>
    <w:rsid w:val="00917A14"/>
    <w:rsid w:val="009226F1"/>
    <w:rsid w:val="009234F8"/>
    <w:rsid w:val="00923A6F"/>
    <w:rsid w:val="009240EE"/>
    <w:rsid w:val="009249B0"/>
    <w:rsid w:val="009252F1"/>
    <w:rsid w:val="00927A56"/>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5589"/>
    <w:rsid w:val="00955B6A"/>
    <w:rsid w:val="00955DBB"/>
    <w:rsid w:val="00955F98"/>
    <w:rsid w:val="00956647"/>
    <w:rsid w:val="009568C6"/>
    <w:rsid w:val="00957208"/>
    <w:rsid w:val="00963751"/>
    <w:rsid w:val="00964F65"/>
    <w:rsid w:val="00965B36"/>
    <w:rsid w:val="00966B0C"/>
    <w:rsid w:val="00966ECE"/>
    <w:rsid w:val="00970168"/>
    <w:rsid w:val="00970F97"/>
    <w:rsid w:val="00971B06"/>
    <w:rsid w:val="009722B4"/>
    <w:rsid w:val="0097267D"/>
    <w:rsid w:val="00974967"/>
    <w:rsid w:val="009755BB"/>
    <w:rsid w:val="00975957"/>
    <w:rsid w:val="00975BA4"/>
    <w:rsid w:val="00975EC8"/>
    <w:rsid w:val="00976362"/>
    <w:rsid w:val="00976A43"/>
    <w:rsid w:val="009777A6"/>
    <w:rsid w:val="00980B61"/>
    <w:rsid w:val="00980F09"/>
    <w:rsid w:val="00980FF3"/>
    <w:rsid w:val="009816B8"/>
    <w:rsid w:val="00981E0A"/>
    <w:rsid w:val="00981E5B"/>
    <w:rsid w:val="00981E7F"/>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EE3"/>
    <w:rsid w:val="00995F9F"/>
    <w:rsid w:val="00996A59"/>
    <w:rsid w:val="00996FA6"/>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4B03"/>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D69"/>
    <w:rsid w:val="009E7EED"/>
    <w:rsid w:val="009F01D7"/>
    <w:rsid w:val="009F05F1"/>
    <w:rsid w:val="009F0796"/>
    <w:rsid w:val="009F0857"/>
    <w:rsid w:val="009F0995"/>
    <w:rsid w:val="009F20DD"/>
    <w:rsid w:val="009F2C98"/>
    <w:rsid w:val="009F402C"/>
    <w:rsid w:val="009F4451"/>
    <w:rsid w:val="009F4589"/>
    <w:rsid w:val="009F4FBF"/>
    <w:rsid w:val="009F54F2"/>
    <w:rsid w:val="009F58F8"/>
    <w:rsid w:val="009F638A"/>
    <w:rsid w:val="009F68E0"/>
    <w:rsid w:val="009F6EA9"/>
    <w:rsid w:val="009F702B"/>
    <w:rsid w:val="009F7E87"/>
    <w:rsid w:val="00A0006B"/>
    <w:rsid w:val="00A003A9"/>
    <w:rsid w:val="00A00A5E"/>
    <w:rsid w:val="00A01A70"/>
    <w:rsid w:val="00A0314E"/>
    <w:rsid w:val="00A03BE8"/>
    <w:rsid w:val="00A03D64"/>
    <w:rsid w:val="00A0495A"/>
    <w:rsid w:val="00A055D4"/>
    <w:rsid w:val="00A0601E"/>
    <w:rsid w:val="00A0624D"/>
    <w:rsid w:val="00A07A1A"/>
    <w:rsid w:val="00A105A2"/>
    <w:rsid w:val="00A1192D"/>
    <w:rsid w:val="00A13691"/>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0E53"/>
    <w:rsid w:val="00A518E7"/>
    <w:rsid w:val="00A52659"/>
    <w:rsid w:val="00A52877"/>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185C"/>
    <w:rsid w:val="00A63106"/>
    <w:rsid w:val="00A666EE"/>
    <w:rsid w:val="00A668B9"/>
    <w:rsid w:val="00A66A72"/>
    <w:rsid w:val="00A66C71"/>
    <w:rsid w:val="00A671A4"/>
    <w:rsid w:val="00A70026"/>
    <w:rsid w:val="00A726B2"/>
    <w:rsid w:val="00A72A7F"/>
    <w:rsid w:val="00A735C1"/>
    <w:rsid w:val="00A74256"/>
    <w:rsid w:val="00A74728"/>
    <w:rsid w:val="00A75780"/>
    <w:rsid w:val="00A76A72"/>
    <w:rsid w:val="00A80447"/>
    <w:rsid w:val="00A807FF"/>
    <w:rsid w:val="00A80F05"/>
    <w:rsid w:val="00A81149"/>
    <w:rsid w:val="00A821C4"/>
    <w:rsid w:val="00A829E7"/>
    <w:rsid w:val="00A83765"/>
    <w:rsid w:val="00A83D2C"/>
    <w:rsid w:val="00A85644"/>
    <w:rsid w:val="00A864BE"/>
    <w:rsid w:val="00A865A9"/>
    <w:rsid w:val="00A86B54"/>
    <w:rsid w:val="00A875C8"/>
    <w:rsid w:val="00A911BE"/>
    <w:rsid w:val="00A9151D"/>
    <w:rsid w:val="00A9239D"/>
    <w:rsid w:val="00A93823"/>
    <w:rsid w:val="00A93FDC"/>
    <w:rsid w:val="00A947AE"/>
    <w:rsid w:val="00A961BD"/>
    <w:rsid w:val="00A969C1"/>
    <w:rsid w:val="00A96E9C"/>
    <w:rsid w:val="00A9714E"/>
    <w:rsid w:val="00A97332"/>
    <w:rsid w:val="00A97914"/>
    <w:rsid w:val="00A97C1B"/>
    <w:rsid w:val="00AA1876"/>
    <w:rsid w:val="00AA1CDE"/>
    <w:rsid w:val="00AA2606"/>
    <w:rsid w:val="00AA2737"/>
    <w:rsid w:val="00AA278F"/>
    <w:rsid w:val="00AA39B3"/>
    <w:rsid w:val="00AA45CC"/>
    <w:rsid w:val="00AA4BB0"/>
    <w:rsid w:val="00AA5056"/>
    <w:rsid w:val="00AA6748"/>
    <w:rsid w:val="00AB19A3"/>
    <w:rsid w:val="00AB2238"/>
    <w:rsid w:val="00AB2550"/>
    <w:rsid w:val="00AB32DB"/>
    <w:rsid w:val="00AB346D"/>
    <w:rsid w:val="00AB34CC"/>
    <w:rsid w:val="00AB3848"/>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3716"/>
    <w:rsid w:val="00AF4FBD"/>
    <w:rsid w:val="00AF4FFB"/>
    <w:rsid w:val="00AF52F5"/>
    <w:rsid w:val="00AF7312"/>
    <w:rsid w:val="00B0201C"/>
    <w:rsid w:val="00B02FEA"/>
    <w:rsid w:val="00B03D83"/>
    <w:rsid w:val="00B045D9"/>
    <w:rsid w:val="00B047B7"/>
    <w:rsid w:val="00B057A4"/>
    <w:rsid w:val="00B059B8"/>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2868"/>
    <w:rsid w:val="00B23C17"/>
    <w:rsid w:val="00B2497B"/>
    <w:rsid w:val="00B251EA"/>
    <w:rsid w:val="00B25252"/>
    <w:rsid w:val="00B25708"/>
    <w:rsid w:val="00B25B92"/>
    <w:rsid w:val="00B26A38"/>
    <w:rsid w:val="00B2785A"/>
    <w:rsid w:val="00B3095E"/>
    <w:rsid w:val="00B30AEB"/>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2F7C"/>
    <w:rsid w:val="00B54AD2"/>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CD4"/>
    <w:rsid w:val="00BA5F8A"/>
    <w:rsid w:val="00BA68E6"/>
    <w:rsid w:val="00BA6D50"/>
    <w:rsid w:val="00BA6D5E"/>
    <w:rsid w:val="00BB12E6"/>
    <w:rsid w:val="00BB24B3"/>
    <w:rsid w:val="00BB3B87"/>
    <w:rsid w:val="00BB3CC8"/>
    <w:rsid w:val="00BB4227"/>
    <w:rsid w:val="00BB449C"/>
    <w:rsid w:val="00BB459B"/>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0AB"/>
    <w:rsid w:val="00BC642C"/>
    <w:rsid w:val="00BC67BD"/>
    <w:rsid w:val="00BC7A40"/>
    <w:rsid w:val="00BC7D3C"/>
    <w:rsid w:val="00BD0D0C"/>
    <w:rsid w:val="00BD1170"/>
    <w:rsid w:val="00BD2D40"/>
    <w:rsid w:val="00BD3491"/>
    <w:rsid w:val="00BD3846"/>
    <w:rsid w:val="00BD38DD"/>
    <w:rsid w:val="00BD4282"/>
    <w:rsid w:val="00BD5FD7"/>
    <w:rsid w:val="00BD7FCB"/>
    <w:rsid w:val="00BE1CCC"/>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106B8"/>
    <w:rsid w:val="00C10A7A"/>
    <w:rsid w:val="00C10DD2"/>
    <w:rsid w:val="00C1364C"/>
    <w:rsid w:val="00C137C2"/>
    <w:rsid w:val="00C146C3"/>
    <w:rsid w:val="00C1470C"/>
    <w:rsid w:val="00C14F85"/>
    <w:rsid w:val="00C151F2"/>
    <w:rsid w:val="00C15C8E"/>
    <w:rsid w:val="00C15F38"/>
    <w:rsid w:val="00C16E6C"/>
    <w:rsid w:val="00C17430"/>
    <w:rsid w:val="00C17E09"/>
    <w:rsid w:val="00C17F9B"/>
    <w:rsid w:val="00C20A33"/>
    <w:rsid w:val="00C21D50"/>
    <w:rsid w:val="00C228ED"/>
    <w:rsid w:val="00C24A64"/>
    <w:rsid w:val="00C261ED"/>
    <w:rsid w:val="00C26710"/>
    <w:rsid w:val="00C271F8"/>
    <w:rsid w:val="00C27A0F"/>
    <w:rsid w:val="00C30891"/>
    <w:rsid w:val="00C317CE"/>
    <w:rsid w:val="00C31ABF"/>
    <w:rsid w:val="00C32257"/>
    <w:rsid w:val="00C34016"/>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2B6"/>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287"/>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3587"/>
    <w:rsid w:val="00CD444F"/>
    <w:rsid w:val="00CD55F2"/>
    <w:rsid w:val="00CD57D5"/>
    <w:rsid w:val="00CD6EA9"/>
    <w:rsid w:val="00CD78B4"/>
    <w:rsid w:val="00CE041A"/>
    <w:rsid w:val="00CE19E6"/>
    <w:rsid w:val="00CE1DD7"/>
    <w:rsid w:val="00CE25C4"/>
    <w:rsid w:val="00CE3A37"/>
    <w:rsid w:val="00CE3FCD"/>
    <w:rsid w:val="00CE43A8"/>
    <w:rsid w:val="00CE495D"/>
    <w:rsid w:val="00CE4E64"/>
    <w:rsid w:val="00CE68CE"/>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40E9D"/>
    <w:rsid w:val="00D41AF7"/>
    <w:rsid w:val="00D4243D"/>
    <w:rsid w:val="00D425DF"/>
    <w:rsid w:val="00D42EA8"/>
    <w:rsid w:val="00D4366B"/>
    <w:rsid w:val="00D43BD9"/>
    <w:rsid w:val="00D45F7E"/>
    <w:rsid w:val="00D4737F"/>
    <w:rsid w:val="00D500FE"/>
    <w:rsid w:val="00D501DD"/>
    <w:rsid w:val="00D50ACE"/>
    <w:rsid w:val="00D51AD6"/>
    <w:rsid w:val="00D52D84"/>
    <w:rsid w:val="00D53833"/>
    <w:rsid w:val="00D5403B"/>
    <w:rsid w:val="00D54B80"/>
    <w:rsid w:val="00D54E5F"/>
    <w:rsid w:val="00D56381"/>
    <w:rsid w:val="00D567B3"/>
    <w:rsid w:val="00D56987"/>
    <w:rsid w:val="00D57238"/>
    <w:rsid w:val="00D578FC"/>
    <w:rsid w:val="00D57D11"/>
    <w:rsid w:val="00D60CA1"/>
    <w:rsid w:val="00D60CF6"/>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76648"/>
    <w:rsid w:val="00D8071C"/>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9F8"/>
    <w:rsid w:val="00DC1F1F"/>
    <w:rsid w:val="00DC3BFC"/>
    <w:rsid w:val="00DC4816"/>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D6C03"/>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32FE"/>
    <w:rsid w:val="00E33CA2"/>
    <w:rsid w:val="00E35480"/>
    <w:rsid w:val="00E400B1"/>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A7F"/>
    <w:rsid w:val="00E60F0B"/>
    <w:rsid w:val="00E60F50"/>
    <w:rsid w:val="00E62196"/>
    <w:rsid w:val="00E627E1"/>
    <w:rsid w:val="00E62A75"/>
    <w:rsid w:val="00E62F76"/>
    <w:rsid w:val="00E62FEE"/>
    <w:rsid w:val="00E6346C"/>
    <w:rsid w:val="00E63AEA"/>
    <w:rsid w:val="00E64CB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79C8"/>
    <w:rsid w:val="00E77ADA"/>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B3E"/>
    <w:rsid w:val="00EA0D1B"/>
    <w:rsid w:val="00EA102F"/>
    <w:rsid w:val="00EA1929"/>
    <w:rsid w:val="00EA3B36"/>
    <w:rsid w:val="00EA5C42"/>
    <w:rsid w:val="00EA6C5A"/>
    <w:rsid w:val="00EB08FD"/>
    <w:rsid w:val="00EB1174"/>
    <w:rsid w:val="00EB19F4"/>
    <w:rsid w:val="00EB263A"/>
    <w:rsid w:val="00EB3437"/>
    <w:rsid w:val="00EB3575"/>
    <w:rsid w:val="00EB51C5"/>
    <w:rsid w:val="00EB5FB3"/>
    <w:rsid w:val="00EB6C2F"/>
    <w:rsid w:val="00EB6E4C"/>
    <w:rsid w:val="00EB7A39"/>
    <w:rsid w:val="00EC0A55"/>
    <w:rsid w:val="00EC0B79"/>
    <w:rsid w:val="00EC0F85"/>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255C"/>
    <w:rsid w:val="00EE4BD1"/>
    <w:rsid w:val="00EE7AC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386C"/>
    <w:rsid w:val="00F13EAE"/>
    <w:rsid w:val="00F14311"/>
    <w:rsid w:val="00F14A1C"/>
    <w:rsid w:val="00F20F09"/>
    <w:rsid w:val="00F23DBC"/>
    <w:rsid w:val="00F255ED"/>
    <w:rsid w:val="00F2581B"/>
    <w:rsid w:val="00F26035"/>
    <w:rsid w:val="00F262AA"/>
    <w:rsid w:val="00F274C1"/>
    <w:rsid w:val="00F275C4"/>
    <w:rsid w:val="00F30426"/>
    <w:rsid w:val="00F3312A"/>
    <w:rsid w:val="00F341D5"/>
    <w:rsid w:val="00F3527F"/>
    <w:rsid w:val="00F35BC0"/>
    <w:rsid w:val="00F35BC5"/>
    <w:rsid w:val="00F36888"/>
    <w:rsid w:val="00F37206"/>
    <w:rsid w:val="00F374CA"/>
    <w:rsid w:val="00F40642"/>
    <w:rsid w:val="00F408CB"/>
    <w:rsid w:val="00F410A4"/>
    <w:rsid w:val="00F42019"/>
    <w:rsid w:val="00F434FA"/>
    <w:rsid w:val="00F43DF3"/>
    <w:rsid w:val="00F44074"/>
    <w:rsid w:val="00F4442A"/>
    <w:rsid w:val="00F448F3"/>
    <w:rsid w:val="00F45643"/>
    <w:rsid w:val="00F4568E"/>
    <w:rsid w:val="00F4584E"/>
    <w:rsid w:val="00F478D3"/>
    <w:rsid w:val="00F47A77"/>
    <w:rsid w:val="00F47CBA"/>
    <w:rsid w:val="00F47F61"/>
    <w:rsid w:val="00F51588"/>
    <w:rsid w:val="00F52647"/>
    <w:rsid w:val="00F540E2"/>
    <w:rsid w:val="00F54218"/>
    <w:rsid w:val="00F548CF"/>
    <w:rsid w:val="00F55C79"/>
    <w:rsid w:val="00F560E7"/>
    <w:rsid w:val="00F57662"/>
    <w:rsid w:val="00F607A2"/>
    <w:rsid w:val="00F607F2"/>
    <w:rsid w:val="00F60BCD"/>
    <w:rsid w:val="00F61453"/>
    <w:rsid w:val="00F61DC2"/>
    <w:rsid w:val="00F64084"/>
    <w:rsid w:val="00F6423F"/>
    <w:rsid w:val="00F66360"/>
    <w:rsid w:val="00F66AA2"/>
    <w:rsid w:val="00F67277"/>
    <w:rsid w:val="00F714B4"/>
    <w:rsid w:val="00F71753"/>
    <w:rsid w:val="00F7276D"/>
    <w:rsid w:val="00F730F8"/>
    <w:rsid w:val="00F73219"/>
    <w:rsid w:val="00F73345"/>
    <w:rsid w:val="00F73B14"/>
    <w:rsid w:val="00F755A2"/>
    <w:rsid w:val="00F761EC"/>
    <w:rsid w:val="00F7731C"/>
    <w:rsid w:val="00F80695"/>
    <w:rsid w:val="00F80806"/>
    <w:rsid w:val="00F80B2E"/>
    <w:rsid w:val="00F80B4A"/>
    <w:rsid w:val="00F826BF"/>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39C8"/>
    <w:rsid w:val="00F9440F"/>
    <w:rsid w:val="00F951A4"/>
    <w:rsid w:val="00F96125"/>
    <w:rsid w:val="00F96142"/>
    <w:rsid w:val="00F96D8F"/>
    <w:rsid w:val="00F975B3"/>
    <w:rsid w:val="00FA0EE0"/>
    <w:rsid w:val="00FA157A"/>
    <w:rsid w:val="00FA1B5F"/>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32EB"/>
    <w:rsid w:val="00FD38A0"/>
    <w:rsid w:val="00FD497F"/>
    <w:rsid w:val="00FD521C"/>
    <w:rsid w:val="00FD5E69"/>
    <w:rsid w:val="00FD69B7"/>
    <w:rsid w:val="00FE0789"/>
    <w:rsid w:val="00FE38EB"/>
    <w:rsid w:val="00FE4B48"/>
    <w:rsid w:val="00FE5AC3"/>
    <w:rsid w:val="00FE69E4"/>
    <w:rsid w:val="00FE7A61"/>
    <w:rsid w:val="00FE7EC6"/>
    <w:rsid w:val="00FF04C2"/>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7AC41"/>
  <w15:chartTrackingRefBased/>
  <w15:docId w15:val="{5D00995A-32D6-4088-9EB9-55F2D3652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6756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C:\Users\mfreeman\Downloads\X.XX_Lesson_Plan_RTI_XX.XX.XX (1).dotx</Template>
  <TotalTime>9</TotalTime>
  <Pages>6</Pages>
  <Words>1293</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Lesson 2.15: Preventing Teacher Burnout</vt:lpstr>
    </vt:vector>
  </TitlesOfParts>
  <Company/>
  <LinksUpToDate>false</LinksUpToDate>
  <CharactersWithSpaces>8652</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2.15: Preventing Teacher Burnout</dc:title>
  <dc:subject>Lesson 2.15: Preventing Teacher Burnout</dc:subject>
  <dc:creator>Texas Education Agency</dc:creator>
  <cp:keywords/>
  <dc:description/>
  <cp:lastModifiedBy>Kailey Rose Rea</cp:lastModifiedBy>
  <cp:revision>11</cp:revision>
  <dcterms:created xsi:type="dcterms:W3CDTF">2022-08-01T17:08:00Z</dcterms:created>
  <dcterms:modified xsi:type="dcterms:W3CDTF">2023-08-18T02:08:00Z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