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F4FE7" w14:textId="77777777" w:rsidR="005F5393" w:rsidRPr="005F5393" w:rsidRDefault="005F5393" w:rsidP="007B1F0B">
      <w:pPr>
        <w:pStyle w:val="Heading1"/>
        <w:spacing w:after="160"/>
      </w:pPr>
      <w:r>
        <w:t>Student Guide</w:t>
      </w:r>
      <w:r w:rsidR="00817A7D">
        <w:t xml:space="preserve"> – Answer Key</w:t>
      </w:r>
      <w:r w:rsidRPr="005F5393">
        <w:t xml:space="preserve"> </w:t>
      </w:r>
    </w:p>
    <w:p w14:paraId="47590152" w14:textId="6B000578" w:rsidR="005F5393" w:rsidRPr="00012EC2" w:rsidRDefault="005F5393" w:rsidP="007B1F0B">
      <w:pPr>
        <w:pStyle w:val="Heading2"/>
        <w:pBdr>
          <w:bottom w:val="single" w:sz="6" w:space="1" w:color="auto"/>
        </w:pBdr>
        <w:spacing w:after="160"/>
        <w:rPr>
          <w:szCs w:val="24"/>
          <w:shd w:val="clear" w:color="auto" w:fill="FFFFFF"/>
        </w:rPr>
      </w:pPr>
      <w:r w:rsidRPr="00012EC2">
        <w:rPr>
          <w:szCs w:val="24"/>
          <w:shd w:val="clear" w:color="auto" w:fill="FFFFFF"/>
        </w:rPr>
        <w:t>Lesson </w:t>
      </w:r>
      <w:r w:rsidR="001076FA" w:rsidRPr="00012EC2">
        <w:rPr>
          <w:szCs w:val="24"/>
        </w:rPr>
        <w:t>2.</w:t>
      </w:r>
      <w:r w:rsidR="00163C2A">
        <w:rPr>
          <w:szCs w:val="24"/>
        </w:rPr>
        <w:t>19</w:t>
      </w:r>
      <w:r w:rsidR="005811C2" w:rsidRPr="00012EC2">
        <w:rPr>
          <w:szCs w:val="24"/>
        </w:rPr>
        <w:t xml:space="preserve">: </w:t>
      </w:r>
      <w:r w:rsidR="00163C2A" w:rsidRPr="00163C2A">
        <w:rPr>
          <w:rFonts w:ascii="Calibri" w:eastAsia="Times New Roman" w:hAnsi="Calibri" w:cs="Calibri"/>
          <w:color w:val="000000"/>
          <w:szCs w:val="24"/>
        </w:rPr>
        <w:t>Opportunities for Professional Growth</w:t>
      </w:r>
    </w:p>
    <w:p w14:paraId="3C948DAB" w14:textId="77777777" w:rsidR="005F5393" w:rsidRPr="005F5393" w:rsidRDefault="005F5393" w:rsidP="007B1F0B">
      <w:r w:rsidRPr="005F5393">
        <w:t xml:space="preserve">Name: </w:t>
      </w:r>
    </w:p>
    <w:p w14:paraId="2A0B9BA9" w14:textId="77777777" w:rsidR="005F5393" w:rsidRDefault="005F5393" w:rsidP="007B1F0B">
      <w:r w:rsidRPr="005F5393">
        <w:t xml:space="preserve">Date: </w:t>
      </w:r>
    </w:p>
    <w:p w14:paraId="1A5F6143" w14:textId="34A36D9F" w:rsidR="00483742" w:rsidRDefault="00483742" w:rsidP="00483742">
      <w:pPr>
        <w:pStyle w:val="Tabletext"/>
        <w:rPr>
          <w:b/>
          <w:bCs/>
        </w:rPr>
      </w:pPr>
      <w:r w:rsidRPr="00301690">
        <w:rPr>
          <w:b/>
          <w:bCs/>
        </w:rPr>
        <w:t>Bell</w:t>
      </w:r>
      <w:r w:rsidR="00F11CC2">
        <w:rPr>
          <w:b/>
          <w:bCs/>
        </w:rPr>
        <w:t>r</w:t>
      </w:r>
      <w:r w:rsidRPr="00301690">
        <w:rPr>
          <w:b/>
          <w:bCs/>
        </w:rPr>
        <w:t>inger:</w:t>
      </w:r>
    </w:p>
    <w:p w14:paraId="7CB132F7" w14:textId="4DBD69B6" w:rsidR="009426AA" w:rsidRPr="00633C07" w:rsidRDefault="009426AA" w:rsidP="00483742">
      <w:pPr>
        <w:pStyle w:val="Tabletext"/>
      </w:pPr>
      <w:r w:rsidRPr="00633C07">
        <w:t xml:space="preserve">Using your notes from yesterday, </w:t>
      </w:r>
      <w:r w:rsidR="000F4C93">
        <w:t>how does continuing education support teacher success</w:t>
      </w:r>
      <w:r w:rsidRPr="00633C07">
        <w:t>?</w:t>
      </w:r>
    </w:p>
    <w:p w14:paraId="4E6A5C44" w14:textId="44AA23A0" w:rsidR="005A520A" w:rsidRPr="00D27109" w:rsidRDefault="005A520A" w:rsidP="00946409">
      <w:pPr>
        <w:pStyle w:val="ListParagraph"/>
        <w:numPr>
          <w:ilvl w:val="0"/>
          <w:numId w:val="6"/>
        </w:numPr>
        <w:spacing w:after="0" w:line="240" w:lineRule="auto"/>
        <w:rPr>
          <w:rFonts w:eastAsia="Times New Roman" w:cstheme="minorHAnsi"/>
          <w:i/>
          <w:iCs/>
          <w:color w:val="008000"/>
        </w:rPr>
      </w:pPr>
      <w:r w:rsidRPr="00D27109">
        <w:rPr>
          <w:rFonts w:eastAsia="Times New Roman" w:cstheme="minorHAnsi"/>
          <w:i/>
          <w:iCs/>
          <w:color w:val="008000"/>
        </w:rPr>
        <w:t>Teachers stay up to date on new research on how students learn</w:t>
      </w:r>
    </w:p>
    <w:p w14:paraId="61626B3A" w14:textId="77777777" w:rsidR="005A520A" w:rsidRPr="00D27109" w:rsidRDefault="005A520A" w:rsidP="00946409">
      <w:pPr>
        <w:pStyle w:val="ListParagraph"/>
        <w:numPr>
          <w:ilvl w:val="0"/>
          <w:numId w:val="6"/>
        </w:numPr>
        <w:spacing w:after="0" w:line="240" w:lineRule="auto"/>
        <w:rPr>
          <w:rFonts w:eastAsia="Times New Roman" w:cstheme="minorHAnsi"/>
          <w:i/>
          <w:iCs/>
          <w:color w:val="008000"/>
        </w:rPr>
      </w:pPr>
      <w:r w:rsidRPr="00D27109">
        <w:rPr>
          <w:rFonts w:eastAsia="Times New Roman" w:cstheme="minorHAnsi"/>
          <w:i/>
          <w:iCs/>
          <w:color w:val="008000"/>
        </w:rPr>
        <w:t>Teachers stay up to date on emerging technology skills for the classroom</w:t>
      </w:r>
    </w:p>
    <w:p w14:paraId="17B877B3" w14:textId="77777777" w:rsidR="005A520A" w:rsidRPr="00D27109" w:rsidRDefault="005A520A" w:rsidP="00946409">
      <w:pPr>
        <w:pStyle w:val="ListParagraph"/>
        <w:numPr>
          <w:ilvl w:val="0"/>
          <w:numId w:val="6"/>
        </w:numPr>
        <w:spacing w:after="0" w:line="240" w:lineRule="auto"/>
        <w:rPr>
          <w:rFonts w:eastAsia="Times New Roman" w:cstheme="minorHAnsi"/>
          <w:i/>
          <w:iCs/>
          <w:color w:val="008000"/>
        </w:rPr>
      </w:pPr>
      <w:r w:rsidRPr="00D27109">
        <w:rPr>
          <w:rFonts w:eastAsia="Times New Roman" w:cstheme="minorHAnsi"/>
          <w:i/>
          <w:iCs/>
          <w:color w:val="008000"/>
        </w:rPr>
        <w:t>Teachers interact/learn about new curriculum and resources</w:t>
      </w:r>
    </w:p>
    <w:p w14:paraId="1AD4C986" w14:textId="77777777" w:rsidR="005A520A" w:rsidRPr="00D27109" w:rsidRDefault="005A520A" w:rsidP="00946409">
      <w:pPr>
        <w:pStyle w:val="ListParagraph"/>
        <w:numPr>
          <w:ilvl w:val="0"/>
          <w:numId w:val="6"/>
        </w:numPr>
        <w:spacing w:after="0" w:line="240" w:lineRule="auto"/>
        <w:rPr>
          <w:rFonts w:eastAsia="Times New Roman" w:cstheme="minorHAnsi"/>
          <w:i/>
          <w:iCs/>
          <w:color w:val="008000"/>
        </w:rPr>
      </w:pPr>
      <w:r w:rsidRPr="00D27109">
        <w:rPr>
          <w:rFonts w:eastAsia="Times New Roman" w:cstheme="minorHAnsi"/>
          <w:i/>
          <w:iCs/>
          <w:color w:val="008000"/>
        </w:rPr>
        <w:t>Techers connect with other teachers to promote effective collaboration</w:t>
      </w:r>
    </w:p>
    <w:p w14:paraId="7043D5B2" w14:textId="77777777" w:rsidR="005A520A" w:rsidRPr="00D27109" w:rsidRDefault="005A520A" w:rsidP="00946409">
      <w:pPr>
        <w:pStyle w:val="ListParagraph"/>
        <w:numPr>
          <w:ilvl w:val="0"/>
          <w:numId w:val="6"/>
        </w:numPr>
        <w:spacing w:after="0" w:line="240" w:lineRule="auto"/>
        <w:rPr>
          <w:rFonts w:eastAsia="Times New Roman" w:cstheme="minorHAnsi"/>
          <w:i/>
          <w:iCs/>
          <w:color w:val="008000"/>
        </w:rPr>
      </w:pPr>
      <w:r w:rsidRPr="00D27109">
        <w:rPr>
          <w:rFonts w:eastAsia="Times New Roman" w:cstheme="minorHAnsi"/>
          <w:i/>
          <w:iCs/>
          <w:color w:val="008000"/>
        </w:rPr>
        <w:t xml:space="preserve">Teachers develop new skills and strategies </w:t>
      </w:r>
    </w:p>
    <w:p w14:paraId="7569FA75" w14:textId="77777777" w:rsidR="005A520A" w:rsidRPr="00D27109" w:rsidRDefault="005A520A" w:rsidP="00946409">
      <w:pPr>
        <w:pStyle w:val="ListParagraph"/>
        <w:numPr>
          <w:ilvl w:val="0"/>
          <w:numId w:val="6"/>
        </w:numPr>
        <w:spacing w:after="0" w:line="240" w:lineRule="auto"/>
        <w:rPr>
          <w:rFonts w:eastAsia="Times New Roman" w:cstheme="minorHAnsi"/>
          <w:i/>
          <w:iCs/>
          <w:color w:val="008000"/>
        </w:rPr>
      </w:pPr>
      <w:r w:rsidRPr="00D27109">
        <w:rPr>
          <w:rFonts w:eastAsia="Times New Roman" w:cstheme="minorHAnsi"/>
          <w:i/>
          <w:iCs/>
          <w:color w:val="008000"/>
        </w:rPr>
        <w:t>Teachers can refine their existing skills</w:t>
      </w:r>
    </w:p>
    <w:p w14:paraId="6398FFD6" w14:textId="77777777" w:rsidR="008C66B5" w:rsidRDefault="008C66B5"/>
    <w:p w14:paraId="77550770" w14:textId="0E7A5324" w:rsidR="008C66B5" w:rsidRDefault="008C66B5">
      <w:r w:rsidRPr="008C66B5">
        <w:t>What are some ways teache</w:t>
      </w:r>
      <w:r>
        <w:t>r</w:t>
      </w:r>
      <w:r w:rsidRPr="008C66B5">
        <w:t>s receive continuing education courses?</w:t>
      </w:r>
    </w:p>
    <w:p w14:paraId="05D4379E" w14:textId="13F4787D" w:rsidR="008C66B5" w:rsidRPr="00D27109" w:rsidRDefault="008C66B5">
      <w:pPr>
        <w:rPr>
          <w:i/>
          <w:iCs/>
          <w:color w:val="008000"/>
        </w:rPr>
      </w:pPr>
      <w:r w:rsidRPr="00D27109">
        <w:rPr>
          <w:i/>
          <w:iCs/>
          <w:color w:val="008000"/>
        </w:rPr>
        <w:t>Professional Development, Conferences, Higher Education courses</w:t>
      </w:r>
    </w:p>
    <w:p w14:paraId="3F63779F" w14:textId="77777777" w:rsidR="00B96B57" w:rsidRDefault="00B96B57">
      <w:pPr>
        <w:rPr>
          <w:b/>
          <w:bCs/>
        </w:rPr>
      </w:pPr>
    </w:p>
    <w:p w14:paraId="65BC31C1" w14:textId="77777777" w:rsidR="00B96B57" w:rsidRDefault="00B96B57">
      <w:pPr>
        <w:rPr>
          <w:b/>
          <w:bCs/>
        </w:rPr>
      </w:pPr>
    </w:p>
    <w:p w14:paraId="7782FCB0" w14:textId="77777777" w:rsidR="00E20533" w:rsidRDefault="00E20533">
      <w:pPr>
        <w:rPr>
          <w:b/>
          <w:bCs/>
        </w:rPr>
      </w:pPr>
      <w:r>
        <w:rPr>
          <w:b/>
          <w:bCs/>
        </w:rPr>
        <w:br w:type="page"/>
      </w:r>
    </w:p>
    <w:p w14:paraId="45357BEA" w14:textId="7709184F" w:rsidR="000D0164" w:rsidRDefault="003F3C80">
      <w:pPr>
        <w:rPr>
          <w:b/>
          <w:bCs/>
        </w:rPr>
      </w:pPr>
      <w:r>
        <w:rPr>
          <w:b/>
          <w:bCs/>
        </w:rPr>
        <w:lastRenderedPageBreak/>
        <w:t xml:space="preserve">Notes: </w:t>
      </w:r>
      <w:r w:rsidR="008C66B5">
        <w:rPr>
          <w:b/>
          <w:bCs/>
        </w:rPr>
        <w:t xml:space="preserve">Professional Learning </w:t>
      </w:r>
      <w:r w:rsidR="008E1721">
        <w:rPr>
          <w:b/>
          <w:bCs/>
        </w:rPr>
        <w:t xml:space="preserve">Organizations and </w:t>
      </w:r>
      <w:r w:rsidR="00B6784E">
        <w:rPr>
          <w:b/>
          <w:bCs/>
        </w:rPr>
        <w:t xml:space="preserve">Professional Growth </w:t>
      </w:r>
      <w:r w:rsidR="008E1721">
        <w:rPr>
          <w:b/>
          <w:bCs/>
        </w:rPr>
        <w:t xml:space="preserve">Opportunities </w:t>
      </w:r>
    </w:p>
    <w:p w14:paraId="32F68D54" w14:textId="1416EF15" w:rsidR="00E50F8B" w:rsidRDefault="00E50F8B">
      <w:pPr>
        <w:rPr>
          <w:b/>
          <w:bCs/>
        </w:rPr>
      </w:pPr>
      <w:r>
        <w:rPr>
          <w:b/>
          <w:bCs/>
        </w:rPr>
        <w:t>Vocabulary</w:t>
      </w:r>
    </w:p>
    <w:tbl>
      <w:tblPr>
        <w:tblStyle w:val="TableGrid"/>
        <w:tblW w:w="0" w:type="auto"/>
        <w:tblLook w:val="04A0" w:firstRow="1" w:lastRow="0" w:firstColumn="1" w:lastColumn="0" w:noHBand="0" w:noVBand="1"/>
      </w:tblPr>
      <w:tblGrid>
        <w:gridCol w:w="2875"/>
        <w:gridCol w:w="6475"/>
      </w:tblGrid>
      <w:tr w:rsidR="00E50F8B" w14:paraId="1B8539A2" w14:textId="77777777" w:rsidTr="00E50F8B">
        <w:tc>
          <w:tcPr>
            <w:tcW w:w="2875" w:type="dxa"/>
          </w:tcPr>
          <w:p w14:paraId="57EB24D4" w14:textId="17DA68E8" w:rsidR="00E50F8B" w:rsidRDefault="00E50F8B">
            <w:pPr>
              <w:rPr>
                <w:b/>
                <w:bCs/>
              </w:rPr>
            </w:pPr>
            <w:r>
              <w:rPr>
                <w:b/>
                <w:bCs/>
              </w:rPr>
              <w:t xml:space="preserve">Vocabulary </w:t>
            </w:r>
          </w:p>
        </w:tc>
        <w:tc>
          <w:tcPr>
            <w:tcW w:w="6475" w:type="dxa"/>
          </w:tcPr>
          <w:p w14:paraId="72F0D0C0" w14:textId="0E7781E5" w:rsidR="00E50F8B" w:rsidRDefault="00E50F8B">
            <w:pPr>
              <w:rPr>
                <w:b/>
                <w:bCs/>
              </w:rPr>
            </w:pPr>
            <w:r>
              <w:rPr>
                <w:b/>
                <w:bCs/>
              </w:rPr>
              <w:t>Definition</w:t>
            </w:r>
          </w:p>
        </w:tc>
      </w:tr>
      <w:tr w:rsidR="00E50F8B" w14:paraId="62A2869C" w14:textId="77777777" w:rsidTr="00E50F8B">
        <w:tc>
          <w:tcPr>
            <w:tcW w:w="2875" w:type="dxa"/>
          </w:tcPr>
          <w:p w14:paraId="6100B445" w14:textId="760C7259" w:rsidR="00E50F8B" w:rsidRDefault="00E50F8B">
            <w:pPr>
              <w:rPr>
                <w:b/>
                <w:bCs/>
              </w:rPr>
            </w:pPr>
            <w:r>
              <w:rPr>
                <w:b/>
                <w:bCs/>
              </w:rPr>
              <w:t>Long-Term Professional Growth</w:t>
            </w:r>
          </w:p>
        </w:tc>
        <w:tc>
          <w:tcPr>
            <w:tcW w:w="6475" w:type="dxa"/>
          </w:tcPr>
          <w:p w14:paraId="7310B2A6" w14:textId="4E9D7C8A" w:rsidR="00E50F8B" w:rsidRPr="00D27109" w:rsidRDefault="00540E61">
            <w:pPr>
              <w:rPr>
                <w:i/>
                <w:iCs/>
                <w:color w:val="008000"/>
              </w:rPr>
            </w:pPr>
            <w:r w:rsidRPr="00D27109">
              <w:rPr>
                <w:i/>
                <w:iCs/>
                <w:color w:val="008000"/>
              </w:rPr>
              <w:t xml:space="preserve">The process </w:t>
            </w:r>
            <w:r w:rsidR="00D74FB6" w:rsidRPr="00D27109">
              <w:rPr>
                <w:i/>
                <w:iCs/>
                <w:color w:val="008000"/>
              </w:rPr>
              <w:t>by</w:t>
            </w:r>
            <w:r w:rsidRPr="00D27109">
              <w:rPr>
                <w:i/>
                <w:iCs/>
                <w:color w:val="008000"/>
              </w:rPr>
              <w:t xml:space="preserve"> which educators gain new skills, seek opportunities</w:t>
            </w:r>
            <w:r w:rsidR="00D74FB6" w:rsidRPr="00D27109">
              <w:rPr>
                <w:i/>
                <w:iCs/>
                <w:color w:val="008000"/>
              </w:rPr>
              <w:t xml:space="preserve"> and career experiences to continuously improve their practice and </w:t>
            </w:r>
            <w:r w:rsidR="00E11369" w:rsidRPr="00D27109">
              <w:rPr>
                <w:i/>
                <w:iCs/>
                <w:color w:val="008000"/>
              </w:rPr>
              <w:t>knowledge</w:t>
            </w:r>
            <w:r w:rsidR="00D74FB6" w:rsidRPr="00D27109">
              <w:rPr>
                <w:i/>
                <w:iCs/>
                <w:color w:val="008000"/>
              </w:rPr>
              <w:t xml:space="preserve"> to benefit both </w:t>
            </w:r>
            <w:r w:rsidR="00E11369" w:rsidRPr="00D27109">
              <w:rPr>
                <w:i/>
                <w:iCs/>
                <w:color w:val="008000"/>
              </w:rPr>
              <w:t xml:space="preserve">their </w:t>
            </w:r>
            <w:r w:rsidR="00D74FB6" w:rsidRPr="00D27109">
              <w:rPr>
                <w:i/>
                <w:iCs/>
                <w:color w:val="008000"/>
              </w:rPr>
              <w:t xml:space="preserve">short and long-term goals. </w:t>
            </w:r>
          </w:p>
        </w:tc>
      </w:tr>
    </w:tbl>
    <w:p w14:paraId="4EDEBFE3" w14:textId="3673A4E0" w:rsidR="00E50F8B" w:rsidRDefault="00E50F8B">
      <w:pPr>
        <w:rPr>
          <w:b/>
          <w:bCs/>
        </w:rPr>
      </w:pPr>
    </w:p>
    <w:tbl>
      <w:tblPr>
        <w:tblStyle w:val="TableGrid"/>
        <w:tblW w:w="0" w:type="auto"/>
        <w:tblLook w:val="04A0" w:firstRow="1" w:lastRow="0" w:firstColumn="1" w:lastColumn="0" w:noHBand="0" w:noVBand="1"/>
      </w:tblPr>
      <w:tblGrid>
        <w:gridCol w:w="2875"/>
        <w:gridCol w:w="6475"/>
      </w:tblGrid>
      <w:tr w:rsidR="008C66B5" w14:paraId="5E29C8E7" w14:textId="77777777" w:rsidTr="00E50F8B">
        <w:tc>
          <w:tcPr>
            <w:tcW w:w="2875" w:type="dxa"/>
          </w:tcPr>
          <w:p w14:paraId="0E800E34" w14:textId="778B155E" w:rsidR="008C66B5" w:rsidRDefault="00E50F8B">
            <w:pPr>
              <w:rPr>
                <w:b/>
                <w:bCs/>
              </w:rPr>
            </w:pPr>
            <w:r>
              <w:rPr>
                <w:b/>
                <w:bCs/>
              </w:rPr>
              <w:t>What are Professional Learning Organizations?</w:t>
            </w:r>
          </w:p>
        </w:tc>
        <w:tc>
          <w:tcPr>
            <w:tcW w:w="6475" w:type="dxa"/>
          </w:tcPr>
          <w:p w14:paraId="61ADA898" w14:textId="381A49A6" w:rsidR="00E50F8B" w:rsidRPr="00D27109" w:rsidRDefault="008E1721">
            <w:pPr>
              <w:rPr>
                <w:i/>
                <w:iCs/>
                <w:color w:val="008000"/>
              </w:rPr>
            </w:pPr>
            <w:r w:rsidRPr="00D27109">
              <w:rPr>
                <w:i/>
                <w:iCs/>
                <w:color w:val="008000"/>
              </w:rPr>
              <w:t>Organization</w:t>
            </w:r>
            <w:r w:rsidR="00E20533" w:rsidRPr="00D27109">
              <w:rPr>
                <w:i/>
                <w:iCs/>
                <w:color w:val="008000"/>
              </w:rPr>
              <w:t xml:space="preserve">s that </w:t>
            </w:r>
            <w:r w:rsidR="0004574F" w:rsidRPr="00D27109">
              <w:rPr>
                <w:i/>
                <w:iCs/>
                <w:color w:val="008000"/>
              </w:rPr>
              <w:t>provide courses or training to help</w:t>
            </w:r>
            <w:r w:rsidR="00E20533" w:rsidRPr="00D27109">
              <w:rPr>
                <w:i/>
                <w:iCs/>
                <w:color w:val="008000"/>
              </w:rPr>
              <w:t xml:space="preserve"> teachers develop </w:t>
            </w:r>
            <w:r w:rsidR="0004574F" w:rsidRPr="00D27109">
              <w:rPr>
                <w:i/>
                <w:iCs/>
                <w:color w:val="008000"/>
              </w:rPr>
              <w:t>the necessary knowledge and skills to be successful practitioners</w:t>
            </w:r>
            <w:r w:rsidR="00540E61" w:rsidRPr="00D27109">
              <w:rPr>
                <w:i/>
                <w:iCs/>
                <w:color w:val="008000"/>
              </w:rPr>
              <w:t xml:space="preserve">. They </w:t>
            </w:r>
            <w:r w:rsidR="00334615" w:rsidRPr="00D27109">
              <w:rPr>
                <w:b/>
                <w:bCs/>
                <w:i/>
                <w:iCs/>
                <w:color w:val="008000"/>
                <w:u w:val="single"/>
              </w:rPr>
              <w:t>promote long-term professional growth</w:t>
            </w:r>
            <w:r w:rsidR="00540E61" w:rsidRPr="00D27109">
              <w:rPr>
                <w:b/>
                <w:bCs/>
                <w:i/>
                <w:iCs/>
                <w:color w:val="008000"/>
                <w:u w:val="single"/>
              </w:rPr>
              <w:t xml:space="preserve"> by providing growth opportunities.</w:t>
            </w:r>
          </w:p>
        </w:tc>
      </w:tr>
      <w:tr w:rsidR="00E50F8B" w14:paraId="34E6C951" w14:textId="77777777" w:rsidTr="00E50F8B">
        <w:tc>
          <w:tcPr>
            <w:tcW w:w="2875" w:type="dxa"/>
          </w:tcPr>
          <w:p w14:paraId="77356220" w14:textId="041A10F4" w:rsidR="00E50F8B" w:rsidRDefault="00E50F8B">
            <w:pPr>
              <w:rPr>
                <w:b/>
                <w:bCs/>
              </w:rPr>
            </w:pPr>
            <w:r>
              <w:rPr>
                <w:b/>
                <w:bCs/>
              </w:rPr>
              <w:t>What are Professional Growth Opportunities?</w:t>
            </w:r>
          </w:p>
        </w:tc>
        <w:tc>
          <w:tcPr>
            <w:tcW w:w="6475" w:type="dxa"/>
          </w:tcPr>
          <w:p w14:paraId="560264ED" w14:textId="4E663555" w:rsidR="00E50F8B" w:rsidRPr="00D27109" w:rsidRDefault="00E11369">
            <w:pPr>
              <w:rPr>
                <w:i/>
                <w:iCs/>
                <w:color w:val="008000"/>
              </w:rPr>
            </w:pPr>
            <w:r w:rsidRPr="00D27109">
              <w:rPr>
                <w:i/>
                <w:iCs/>
                <w:color w:val="008000"/>
              </w:rPr>
              <w:t xml:space="preserve">The various modalities teachers can receive long-term professional growth including coursework, advanced degrees, certifications, workshops, career exchanges, scholarships, research </w:t>
            </w:r>
          </w:p>
        </w:tc>
      </w:tr>
      <w:tr w:rsidR="008C66B5" w14:paraId="50357829" w14:textId="77777777" w:rsidTr="00E50F8B">
        <w:tc>
          <w:tcPr>
            <w:tcW w:w="2875" w:type="dxa"/>
          </w:tcPr>
          <w:p w14:paraId="2503D161" w14:textId="4C223510" w:rsidR="008C66B5" w:rsidRDefault="008C66B5">
            <w:pPr>
              <w:rPr>
                <w:b/>
                <w:bCs/>
              </w:rPr>
            </w:pPr>
            <w:r>
              <w:rPr>
                <w:b/>
                <w:bCs/>
              </w:rPr>
              <w:t xml:space="preserve">Where are </w:t>
            </w:r>
            <w:r w:rsidR="007D75EC">
              <w:rPr>
                <w:b/>
                <w:bCs/>
              </w:rPr>
              <w:t>Professional Learning Organizations</w:t>
            </w:r>
            <w:r>
              <w:rPr>
                <w:b/>
                <w:bCs/>
              </w:rPr>
              <w:t>?</w:t>
            </w:r>
          </w:p>
        </w:tc>
        <w:tc>
          <w:tcPr>
            <w:tcW w:w="6475" w:type="dxa"/>
          </w:tcPr>
          <w:p w14:paraId="1E843016" w14:textId="0A1CC535" w:rsidR="008C66B5" w:rsidRPr="00D27109" w:rsidRDefault="0085297E">
            <w:pPr>
              <w:rPr>
                <w:i/>
                <w:iCs/>
                <w:color w:val="008000"/>
              </w:rPr>
            </w:pPr>
            <w:r w:rsidRPr="00D27109">
              <w:rPr>
                <w:i/>
                <w:iCs/>
                <w:color w:val="008000"/>
              </w:rPr>
              <w:t xml:space="preserve">Local, State, and National </w:t>
            </w:r>
          </w:p>
        </w:tc>
      </w:tr>
      <w:tr w:rsidR="008C66B5" w14:paraId="2079F0C6" w14:textId="77777777" w:rsidTr="00E50F8B">
        <w:tc>
          <w:tcPr>
            <w:tcW w:w="2875" w:type="dxa"/>
          </w:tcPr>
          <w:p w14:paraId="3A12AE1A" w14:textId="6789CF7F" w:rsidR="008C66B5" w:rsidRDefault="008C66B5">
            <w:pPr>
              <w:rPr>
                <w:b/>
                <w:bCs/>
              </w:rPr>
            </w:pPr>
            <w:r>
              <w:rPr>
                <w:b/>
                <w:bCs/>
              </w:rPr>
              <w:t xml:space="preserve">Why do teachers </w:t>
            </w:r>
            <w:r w:rsidR="00B96B57">
              <w:rPr>
                <w:b/>
                <w:bCs/>
              </w:rPr>
              <w:t>use</w:t>
            </w:r>
            <w:r w:rsidR="007D63BD">
              <w:rPr>
                <w:b/>
                <w:bCs/>
              </w:rPr>
              <w:t>/seek</w:t>
            </w:r>
            <w:r w:rsidR="00B96B57">
              <w:rPr>
                <w:b/>
                <w:bCs/>
              </w:rPr>
              <w:t xml:space="preserve"> them?</w:t>
            </w:r>
          </w:p>
        </w:tc>
        <w:tc>
          <w:tcPr>
            <w:tcW w:w="6475" w:type="dxa"/>
          </w:tcPr>
          <w:p w14:paraId="259E5657" w14:textId="77777777" w:rsidR="008C66B5" w:rsidRPr="00D27109" w:rsidRDefault="00C4191E" w:rsidP="00946409">
            <w:pPr>
              <w:pStyle w:val="ListParagraph"/>
              <w:numPr>
                <w:ilvl w:val="0"/>
                <w:numId w:val="8"/>
              </w:numPr>
              <w:rPr>
                <w:i/>
                <w:iCs/>
                <w:color w:val="008000"/>
              </w:rPr>
            </w:pPr>
            <w:r w:rsidRPr="00D27109">
              <w:rPr>
                <w:i/>
                <w:iCs/>
                <w:color w:val="008000"/>
              </w:rPr>
              <w:t>Continue developing skills and knowledge</w:t>
            </w:r>
          </w:p>
          <w:p w14:paraId="4ABF9E4F" w14:textId="77777777" w:rsidR="00C4191E" w:rsidRPr="00D27109" w:rsidRDefault="00C4191E" w:rsidP="00946409">
            <w:pPr>
              <w:pStyle w:val="ListParagraph"/>
              <w:numPr>
                <w:ilvl w:val="0"/>
                <w:numId w:val="8"/>
              </w:numPr>
              <w:rPr>
                <w:i/>
                <w:iCs/>
                <w:color w:val="008000"/>
              </w:rPr>
            </w:pPr>
            <w:r w:rsidRPr="00D27109">
              <w:rPr>
                <w:i/>
                <w:iCs/>
                <w:color w:val="008000"/>
              </w:rPr>
              <w:t>Maintain required hours necessary for licensing</w:t>
            </w:r>
          </w:p>
          <w:p w14:paraId="79364351" w14:textId="751D9ED4" w:rsidR="00C4191E" w:rsidRPr="00D27109" w:rsidRDefault="00256675" w:rsidP="00946409">
            <w:pPr>
              <w:pStyle w:val="ListParagraph"/>
              <w:numPr>
                <w:ilvl w:val="0"/>
                <w:numId w:val="8"/>
              </w:numPr>
              <w:rPr>
                <w:i/>
                <w:iCs/>
                <w:color w:val="008000"/>
              </w:rPr>
            </w:pPr>
            <w:r w:rsidRPr="00D27109">
              <w:rPr>
                <w:i/>
                <w:iCs/>
                <w:color w:val="008000"/>
              </w:rPr>
              <w:t>Increase earning potential</w:t>
            </w:r>
          </w:p>
          <w:p w14:paraId="1136CD66" w14:textId="77777777" w:rsidR="00256675" w:rsidRPr="00D27109" w:rsidRDefault="00256675" w:rsidP="00946409">
            <w:pPr>
              <w:pStyle w:val="ListParagraph"/>
              <w:numPr>
                <w:ilvl w:val="0"/>
                <w:numId w:val="8"/>
              </w:numPr>
              <w:rPr>
                <w:i/>
                <w:iCs/>
                <w:color w:val="008000"/>
              </w:rPr>
            </w:pPr>
            <w:r w:rsidRPr="00D27109">
              <w:rPr>
                <w:i/>
                <w:iCs/>
                <w:color w:val="008000"/>
              </w:rPr>
              <w:t>Long-term professional growth</w:t>
            </w:r>
          </w:p>
          <w:p w14:paraId="79ADED6A" w14:textId="0F8DF3B4" w:rsidR="00256675" w:rsidRPr="00D27109" w:rsidRDefault="00256675" w:rsidP="00946409">
            <w:pPr>
              <w:pStyle w:val="ListParagraph"/>
              <w:numPr>
                <w:ilvl w:val="0"/>
                <w:numId w:val="8"/>
              </w:numPr>
              <w:rPr>
                <w:i/>
                <w:iCs/>
                <w:color w:val="008000"/>
              </w:rPr>
            </w:pPr>
            <w:r w:rsidRPr="00D27109">
              <w:rPr>
                <w:i/>
                <w:iCs/>
                <w:color w:val="008000"/>
              </w:rPr>
              <w:t>Acknowledgement as a teacher</w:t>
            </w:r>
          </w:p>
        </w:tc>
      </w:tr>
      <w:tr w:rsidR="00B96B57" w14:paraId="30E96164" w14:textId="77777777" w:rsidTr="00E50F8B">
        <w:tc>
          <w:tcPr>
            <w:tcW w:w="2875" w:type="dxa"/>
          </w:tcPr>
          <w:p w14:paraId="550D2DD4" w14:textId="2AEEA5E2" w:rsidR="00B96B57" w:rsidRDefault="00B96B57">
            <w:pPr>
              <w:rPr>
                <w:b/>
                <w:bCs/>
              </w:rPr>
            </w:pPr>
            <w:r>
              <w:rPr>
                <w:b/>
                <w:bCs/>
              </w:rPr>
              <w:t>What are some examples</w:t>
            </w:r>
            <w:r w:rsidR="001610FA">
              <w:rPr>
                <w:b/>
                <w:bCs/>
              </w:rPr>
              <w:t xml:space="preserve"> of </w:t>
            </w:r>
            <w:r w:rsidR="001E1303">
              <w:rPr>
                <w:b/>
                <w:bCs/>
              </w:rPr>
              <w:t>organizations</w:t>
            </w:r>
            <w:r w:rsidR="00665359">
              <w:rPr>
                <w:b/>
                <w:bCs/>
              </w:rPr>
              <w:t xml:space="preserve"> and </w:t>
            </w:r>
            <w:r w:rsidR="00244693">
              <w:rPr>
                <w:b/>
                <w:bCs/>
              </w:rPr>
              <w:t>opportunities</w:t>
            </w:r>
            <w:r>
              <w:rPr>
                <w:b/>
                <w:bCs/>
              </w:rPr>
              <w:t>?</w:t>
            </w:r>
          </w:p>
        </w:tc>
        <w:tc>
          <w:tcPr>
            <w:tcW w:w="6475" w:type="dxa"/>
          </w:tcPr>
          <w:p w14:paraId="348B578D" w14:textId="6334A151" w:rsidR="0006229C" w:rsidRPr="00D27109" w:rsidRDefault="0006229C">
            <w:pPr>
              <w:rPr>
                <w:i/>
                <w:iCs/>
                <w:color w:val="008000"/>
              </w:rPr>
            </w:pPr>
            <w:r w:rsidRPr="00D27109">
              <w:rPr>
                <w:i/>
                <w:iCs/>
                <w:color w:val="008000"/>
              </w:rPr>
              <w:t xml:space="preserve">Local: </w:t>
            </w:r>
            <w:r w:rsidR="008B7B12" w:rsidRPr="00D27109">
              <w:rPr>
                <w:i/>
                <w:iCs/>
                <w:color w:val="008000"/>
              </w:rPr>
              <w:t xml:space="preserve">Higher education institutions (universities, colleges, community colleges), museums, </w:t>
            </w:r>
            <w:r w:rsidR="00F355F6" w:rsidRPr="00D27109">
              <w:rPr>
                <w:i/>
                <w:iCs/>
                <w:color w:val="008000"/>
              </w:rPr>
              <w:t>centers of education, art institutes</w:t>
            </w:r>
            <w:r w:rsidR="001610FA" w:rsidRPr="00D27109">
              <w:rPr>
                <w:i/>
                <w:iCs/>
                <w:color w:val="008000"/>
              </w:rPr>
              <w:t>.</w:t>
            </w:r>
          </w:p>
          <w:p w14:paraId="56256194" w14:textId="3D27956B" w:rsidR="00665359" w:rsidRPr="00D27109" w:rsidRDefault="0006229C">
            <w:pPr>
              <w:rPr>
                <w:i/>
                <w:iCs/>
                <w:color w:val="008000"/>
              </w:rPr>
            </w:pPr>
            <w:r w:rsidRPr="00D27109">
              <w:rPr>
                <w:i/>
                <w:iCs/>
                <w:color w:val="008000"/>
              </w:rPr>
              <w:t xml:space="preserve">State: </w:t>
            </w:r>
            <w:r w:rsidR="001610FA" w:rsidRPr="00D27109">
              <w:rPr>
                <w:i/>
                <w:iCs/>
                <w:color w:val="008000"/>
              </w:rPr>
              <w:t>T</w:t>
            </w:r>
            <w:r w:rsidR="00A061D9" w:rsidRPr="00D27109">
              <w:rPr>
                <w:i/>
                <w:iCs/>
                <w:color w:val="008000"/>
              </w:rPr>
              <w:t>eacher associations,</w:t>
            </w:r>
            <w:r w:rsidR="001610FA" w:rsidRPr="00D27109">
              <w:rPr>
                <w:i/>
                <w:iCs/>
                <w:color w:val="008000"/>
              </w:rPr>
              <w:t xml:space="preserve"> TEA, Education </w:t>
            </w:r>
            <w:r w:rsidR="00665359" w:rsidRPr="00D27109">
              <w:rPr>
                <w:i/>
                <w:iCs/>
                <w:color w:val="008000"/>
              </w:rPr>
              <w:t>Nonprofits</w:t>
            </w:r>
            <w:r w:rsidR="001E1303" w:rsidRPr="00D27109">
              <w:rPr>
                <w:i/>
                <w:iCs/>
                <w:color w:val="008000"/>
              </w:rPr>
              <w:t>.</w:t>
            </w:r>
            <w:r w:rsidR="00665359" w:rsidRPr="00D27109">
              <w:rPr>
                <w:i/>
                <w:iCs/>
                <w:color w:val="008000"/>
              </w:rPr>
              <w:t xml:space="preserve"> </w:t>
            </w:r>
          </w:p>
          <w:p w14:paraId="75A40890" w14:textId="12564D3C" w:rsidR="00B96B57" w:rsidRPr="00D27109" w:rsidRDefault="00665359">
            <w:pPr>
              <w:rPr>
                <w:i/>
                <w:iCs/>
                <w:color w:val="008000"/>
              </w:rPr>
            </w:pPr>
            <w:r w:rsidRPr="00D27109">
              <w:rPr>
                <w:i/>
                <w:iCs/>
                <w:color w:val="008000"/>
              </w:rPr>
              <w:t xml:space="preserve">National: </w:t>
            </w:r>
            <w:r w:rsidR="00A061D9" w:rsidRPr="00D27109">
              <w:rPr>
                <w:i/>
                <w:iCs/>
                <w:color w:val="008000"/>
              </w:rPr>
              <w:t xml:space="preserve">Fulbright, </w:t>
            </w:r>
            <w:r w:rsidR="00C82C96" w:rsidRPr="00D27109">
              <w:rPr>
                <w:i/>
                <w:iCs/>
                <w:color w:val="008000"/>
              </w:rPr>
              <w:t>National Board</w:t>
            </w:r>
            <w:r w:rsidRPr="00D27109">
              <w:rPr>
                <w:i/>
                <w:iCs/>
                <w:color w:val="008000"/>
              </w:rPr>
              <w:t xml:space="preserve"> Certification</w:t>
            </w:r>
            <w:r w:rsidR="00C82C96" w:rsidRPr="00D27109">
              <w:rPr>
                <w:i/>
                <w:iCs/>
                <w:color w:val="008000"/>
              </w:rPr>
              <w:t>, Teacher Plus Scholarship, TNTP</w:t>
            </w:r>
          </w:p>
        </w:tc>
      </w:tr>
    </w:tbl>
    <w:p w14:paraId="17DA97C1" w14:textId="77777777" w:rsidR="007D63BD" w:rsidRDefault="002E6166">
      <w:r>
        <w:t xml:space="preserve"> </w:t>
      </w:r>
    </w:p>
    <w:p w14:paraId="42E3DB28" w14:textId="77777777" w:rsidR="007D63BD" w:rsidRDefault="007D63BD">
      <w:pPr>
        <w:rPr>
          <w:b/>
          <w:bCs/>
        </w:rPr>
      </w:pPr>
      <w:r>
        <w:rPr>
          <w:b/>
          <w:bCs/>
        </w:rPr>
        <w:t>How do yesterday’s lesson and today’s lesson connect with one another?</w:t>
      </w:r>
    </w:p>
    <w:p w14:paraId="6429154E" w14:textId="68DD2763" w:rsidR="00B6784E" w:rsidRPr="00D27109" w:rsidRDefault="007D63BD">
      <w:pPr>
        <w:rPr>
          <w:i/>
          <w:iCs/>
          <w:color w:val="008000"/>
        </w:rPr>
      </w:pPr>
      <w:r w:rsidRPr="00D27109">
        <w:rPr>
          <w:i/>
          <w:iCs/>
          <w:color w:val="008000"/>
        </w:rPr>
        <w:t xml:space="preserve">It is part of growth mindset - teachers are always improving their skills and their abilities. Yesterday we learned why it is required of them because teachers should not remain the same because students don’t remain the same. But we learned that it also helps keep teachers up to date, it helps teachers improve, it helps teachers help students, etc. Today we are learning about outside opportunities that are available to them. </w:t>
      </w:r>
      <w:r w:rsidR="00B6784E" w:rsidRPr="00D27109">
        <w:rPr>
          <w:b/>
          <w:bCs/>
          <w:i/>
          <w:iCs/>
          <w:color w:val="008000"/>
        </w:rPr>
        <w:br w:type="page"/>
      </w:r>
    </w:p>
    <w:p w14:paraId="5DFEEC7D" w14:textId="0BE552D2" w:rsidR="0080040F" w:rsidRDefault="007D002D">
      <w:pPr>
        <w:rPr>
          <w:b/>
          <w:bCs/>
        </w:rPr>
      </w:pPr>
      <w:r>
        <w:rPr>
          <w:b/>
          <w:bCs/>
        </w:rPr>
        <w:lastRenderedPageBreak/>
        <w:t xml:space="preserve">Model: </w:t>
      </w:r>
      <w:r w:rsidR="0080040F" w:rsidRPr="0080040F">
        <w:rPr>
          <w:b/>
          <w:bCs/>
        </w:rPr>
        <w:t>Researching Professional Learning</w:t>
      </w:r>
      <w:r w:rsidR="001E1303">
        <w:rPr>
          <w:b/>
          <w:bCs/>
        </w:rPr>
        <w:t xml:space="preserve"> Organizations</w:t>
      </w:r>
      <w:r w:rsidR="007D5C5C">
        <w:rPr>
          <w:b/>
          <w:bCs/>
        </w:rPr>
        <w:t xml:space="preserve"> and Long-Term Professional Growth Opportunities</w:t>
      </w:r>
    </w:p>
    <w:p w14:paraId="6B3E203A" w14:textId="4967474F" w:rsidR="000D0164" w:rsidRDefault="000D0164">
      <w:pPr>
        <w:rPr>
          <w:b/>
          <w:bCs/>
        </w:rPr>
      </w:pPr>
      <w:r>
        <w:t>Long-term professional opportunities can look very different for different organizations. There are many benefits to participating in long-term professional growth opportunities – but the most important is to find professional growth opportunities that fit the interests and needs of the individual teacher.</w:t>
      </w:r>
    </w:p>
    <w:p w14:paraId="65D6A69E" w14:textId="1DFF1B1A" w:rsidR="0080040F" w:rsidRPr="0080040F" w:rsidRDefault="0080040F">
      <w:pPr>
        <w:rPr>
          <w:i/>
          <w:iCs/>
        </w:rPr>
      </w:pPr>
      <w:r w:rsidRPr="0080040F">
        <w:rPr>
          <w:i/>
          <w:iCs/>
        </w:rPr>
        <w:t xml:space="preserve">Where and How </w:t>
      </w:r>
      <w:r w:rsidR="00F53D58">
        <w:rPr>
          <w:i/>
          <w:iCs/>
        </w:rPr>
        <w:t>t</w:t>
      </w:r>
      <w:r w:rsidRPr="0080040F">
        <w:rPr>
          <w:i/>
          <w:iCs/>
        </w:rPr>
        <w:t>o Search</w:t>
      </w:r>
    </w:p>
    <w:p w14:paraId="2DCAD9EF" w14:textId="2F488721" w:rsidR="003F7E8B" w:rsidRDefault="00000000">
      <w:hyperlink r:id="rId11" w:history="1">
        <w:r w:rsidR="002F0E71" w:rsidRPr="002F0E71">
          <w:rPr>
            <w:rStyle w:val="Hyperlink"/>
          </w:rPr>
          <w:t>Texas Education Agency Approve</w:t>
        </w:r>
        <w:r w:rsidR="002F0E71" w:rsidRPr="002F0E71">
          <w:rPr>
            <w:rStyle w:val="Hyperlink"/>
          </w:rPr>
          <w:t>d</w:t>
        </w:r>
        <w:r w:rsidR="002F0E71" w:rsidRPr="002F0E71">
          <w:rPr>
            <w:rStyle w:val="Hyperlink"/>
          </w:rPr>
          <w:t xml:space="preserve"> CPE Providers</w:t>
        </w:r>
      </w:hyperlink>
      <w:r w:rsidR="00F02F1D">
        <w:t xml:space="preserve"> </w:t>
      </w:r>
    </w:p>
    <w:p w14:paraId="0C74DB7A" w14:textId="13EB5277" w:rsidR="00035DD9" w:rsidRDefault="00035DD9">
      <w:r w:rsidRPr="00035DD9">
        <w:rPr>
          <w:b/>
          <w:bCs/>
        </w:rPr>
        <w:t>Examples to research:</w:t>
      </w:r>
      <w:r>
        <w:t xml:space="preserve"> </w:t>
      </w:r>
      <w:r w:rsidRPr="00035DD9">
        <w:t>Fulbright</w:t>
      </w:r>
      <w:r>
        <w:t xml:space="preserve"> (choose a different program)</w:t>
      </w:r>
      <w:r w:rsidRPr="00035DD9">
        <w:t>, National Boards, Teacher Plus Scholarship, TNTP</w:t>
      </w:r>
    </w:p>
    <w:p w14:paraId="0E941D17" w14:textId="24FF1717" w:rsidR="00CB6FF6" w:rsidRDefault="000A5068">
      <w:r>
        <w:t>Google Search &gt; “</w:t>
      </w:r>
      <w:r w:rsidRPr="000A5068">
        <w:t xml:space="preserve">Professional Learning </w:t>
      </w:r>
      <w:r w:rsidR="0092091C">
        <w:t>Organizations</w:t>
      </w:r>
      <w:r w:rsidRPr="000A5068">
        <w:t xml:space="preserve"> in Texas</w:t>
      </w:r>
      <w:r>
        <w:t>”</w:t>
      </w:r>
    </w:p>
    <w:p w14:paraId="5F15C0C7" w14:textId="6A74F5C4" w:rsidR="0096613B" w:rsidRDefault="0096613B">
      <w:r>
        <w:t xml:space="preserve">Google Search &gt; “Higher Education” + “Professional Learning </w:t>
      </w:r>
      <w:r w:rsidR="0092091C">
        <w:t>Organizations</w:t>
      </w:r>
      <w:r>
        <w:t>” + “Texas”</w:t>
      </w:r>
    </w:p>
    <w:p w14:paraId="2AC3A974" w14:textId="12584CA5" w:rsidR="00035DD9" w:rsidRPr="00035DD9" w:rsidRDefault="0096613B">
      <w:r>
        <w:t xml:space="preserve">Google Search &gt; “National” + “Professional Learning </w:t>
      </w:r>
      <w:r w:rsidR="0092091C">
        <w:t>Organization</w:t>
      </w:r>
      <w:r>
        <w:t xml:space="preserve">s” </w:t>
      </w:r>
    </w:p>
    <w:p w14:paraId="552AD567" w14:textId="50821DF2" w:rsidR="000A5068" w:rsidRPr="00034564" w:rsidRDefault="00034564">
      <w:pPr>
        <w:rPr>
          <w:b/>
          <w:bCs/>
        </w:rPr>
      </w:pPr>
      <w:r w:rsidRPr="00034564">
        <w:rPr>
          <w:b/>
          <w:bCs/>
        </w:rPr>
        <w:t>Research Table Instructions</w:t>
      </w:r>
    </w:p>
    <w:p w14:paraId="5476052B" w14:textId="12A54A89" w:rsidR="00F02F1D" w:rsidRPr="003F7E8B" w:rsidRDefault="00F02F1D">
      <w:r>
        <w:t xml:space="preserve">1. Identify an </w:t>
      </w:r>
      <w:r w:rsidR="00B6784E">
        <w:t>organization</w:t>
      </w:r>
      <w:r>
        <w:t xml:space="preserve"> &gt; </w:t>
      </w:r>
      <w:r w:rsidR="002B7FA5">
        <w:rPr>
          <w:i/>
          <w:iCs/>
        </w:rPr>
        <w:t xml:space="preserve">Choose one from the list. </w:t>
      </w:r>
      <w:r w:rsidR="00043B36">
        <w:rPr>
          <w:i/>
          <w:iCs/>
        </w:rPr>
        <w:t>Is it local (for the city or region</w:t>
      </w:r>
      <w:r w:rsidR="003F7E8B">
        <w:rPr>
          <w:i/>
          <w:iCs/>
        </w:rPr>
        <w:t>), is it statewide, or is it national?</w:t>
      </w:r>
    </w:p>
    <w:p w14:paraId="23BD0F01" w14:textId="1BC7A6F5" w:rsidR="002B7FA5" w:rsidRDefault="002B7FA5">
      <w:pPr>
        <w:rPr>
          <w:i/>
          <w:iCs/>
        </w:rPr>
      </w:pPr>
      <w:r>
        <w:t>2. Click on the</w:t>
      </w:r>
      <w:r w:rsidR="00B6784E">
        <w:t xml:space="preserve"> organization</w:t>
      </w:r>
      <w:r>
        <w:t xml:space="preserve"> &gt; </w:t>
      </w:r>
      <w:r>
        <w:rPr>
          <w:i/>
          <w:iCs/>
        </w:rPr>
        <w:t>Go to the website</w:t>
      </w:r>
      <w:r w:rsidR="00043B36">
        <w:rPr>
          <w:i/>
          <w:iCs/>
        </w:rPr>
        <w:t xml:space="preserve"> and </w:t>
      </w:r>
      <w:r w:rsidR="003F7E8B">
        <w:rPr>
          <w:i/>
          <w:iCs/>
        </w:rPr>
        <w:t>navigate to the “About” or “Mission” page</w:t>
      </w:r>
    </w:p>
    <w:p w14:paraId="004B3161" w14:textId="7422F291" w:rsidR="002B7FA5" w:rsidRDefault="002B7FA5">
      <w:pPr>
        <w:rPr>
          <w:i/>
          <w:iCs/>
        </w:rPr>
      </w:pPr>
      <w:r>
        <w:t>3. F</w:t>
      </w:r>
      <w:r w:rsidR="00951339">
        <w:t xml:space="preserve">ind the “Mission Statement” &gt; </w:t>
      </w:r>
      <w:r w:rsidR="00E419DD">
        <w:rPr>
          <w:i/>
          <w:iCs/>
        </w:rPr>
        <w:t xml:space="preserve">Insert the </w:t>
      </w:r>
      <w:r w:rsidR="00EC7B34">
        <w:rPr>
          <w:i/>
          <w:iCs/>
        </w:rPr>
        <w:t>mission or information about the institution</w:t>
      </w:r>
      <w:r w:rsidR="00E419DD">
        <w:rPr>
          <w:i/>
          <w:iCs/>
        </w:rPr>
        <w:t xml:space="preserve"> in the </w:t>
      </w:r>
      <w:r w:rsidR="00C77DA7">
        <w:rPr>
          <w:i/>
          <w:iCs/>
        </w:rPr>
        <w:t>t</w:t>
      </w:r>
      <w:r w:rsidR="00E419DD">
        <w:rPr>
          <w:i/>
          <w:iCs/>
        </w:rPr>
        <w:t>able</w:t>
      </w:r>
    </w:p>
    <w:p w14:paraId="29616CA4" w14:textId="61E5C72B" w:rsidR="00C77DA7" w:rsidRDefault="00E419DD">
      <w:pPr>
        <w:rPr>
          <w:i/>
          <w:iCs/>
        </w:rPr>
      </w:pPr>
      <w:r>
        <w:t xml:space="preserve">4. Find Programming &gt; </w:t>
      </w:r>
      <w:r w:rsidR="00EC7B34">
        <w:rPr>
          <w:i/>
          <w:iCs/>
        </w:rPr>
        <w:t xml:space="preserve">Find various programs and choose one or two </w:t>
      </w:r>
      <w:r w:rsidR="00C77DA7">
        <w:rPr>
          <w:i/>
          <w:iCs/>
        </w:rPr>
        <w:t xml:space="preserve">programs, read about them, and summarize them in the table. </w:t>
      </w:r>
    </w:p>
    <w:p w14:paraId="7648CC4A" w14:textId="71066B6C" w:rsidR="000651C6" w:rsidRPr="00035DD9" w:rsidRDefault="00C77DA7">
      <w:pPr>
        <w:rPr>
          <w:i/>
          <w:iCs/>
        </w:rPr>
      </w:pPr>
      <w:r>
        <w:t xml:space="preserve">5. </w:t>
      </w:r>
      <w:r w:rsidR="003E2C22">
        <w:t xml:space="preserve">Find </w:t>
      </w:r>
      <w:r w:rsidR="00CB6FF6">
        <w:t xml:space="preserve">Requirements &gt; </w:t>
      </w:r>
      <w:r w:rsidR="00CB6FF6">
        <w:rPr>
          <w:i/>
          <w:iCs/>
        </w:rPr>
        <w:t xml:space="preserve">Look for eligibility or requirements to participate in </w:t>
      </w:r>
      <w:r w:rsidR="00F84EEF">
        <w:rPr>
          <w:i/>
          <w:iCs/>
        </w:rPr>
        <w:t>programming and</w:t>
      </w:r>
      <w:r w:rsidR="00CB6FF6">
        <w:rPr>
          <w:i/>
          <w:iCs/>
        </w:rPr>
        <w:t xml:space="preserve"> summarize them in the table. </w:t>
      </w:r>
    </w:p>
    <w:p w14:paraId="53A0712C" w14:textId="77777777" w:rsidR="00943236" w:rsidRDefault="00943236">
      <w:pPr>
        <w:sectPr w:rsidR="00943236">
          <w:headerReference w:type="default" r:id="rId12"/>
          <w:footerReference w:type="default" r:id="rId13"/>
          <w:pgSz w:w="12240" w:h="15840"/>
          <w:pgMar w:top="1440" w:right="1440" w:bottom="1440" w:left="1440" w:header="720" w:footer="720" w:gutter="0"/>
          <w:cols w:space="720"/>
          <w:docGrid w:linePitch="360"/>
        </w:sectPr>
      </w:pPr>
    </w:p>
    <w:p w14:paraId="00180998" w14:textId="4549EB3A" w:rsidR="00CD5879" w:rsidRPr="00943236" w:rsidRDefault="00CD5879">
      <w:pPr>
        <w:rPr>
          <w:b/>
          <w:bCs/>
        </w:rPr>
      </w:pPr>
      <w:r w:rsidRPr="00943236">
        <w:rPr>
          <w:b/>
          <w:bCs/>
        </w:rPr>
        <w:lastRenderedPageBreak/>
        <w:t>Examples</w:t>
      </w:r>
    </w:p>
    <w:tbl>
      <w:tblPr>
        <w:tblStyle w:val="TableGrid"/>
        <w:tblW w:w="13675" w:type="dxa"/>
        <w:tblLook w:val="04A0" w:firstRow="1" w:lastRow="0" w:firstColumn="1" w:lastColumn="0" w:noHBand="0" w:noVBand="1"/>
      </w:tblPr>
      <w:tblGrid>
        <w:gridCol w:w="1165"/>
        <w:gridCol w:w="1980"/>
        <w:gridCol w:w="3780"/>
        <w:gridCol w:w="3330"/>
        <w:gridCol w:w="3420"/>
      </w:tblGrid>
      <w:tr w:rsidR="00943236" w:rsidRPr="00D27109" w14:paraId="5DC11421" w14:textId="470EEF42" w:rsidTr="00D27109">
        <w:trPr>
          <w:cantSplit w:val="0"/>
          <w:tblHeader/>
        </w:trPr>
        <w:tc>
          <w:tcPr>
            <w:tcW w:w="1165" w:type="dxa"/>
          </w:tcPr>
          <w:p w14:paraId="206E765C" w14:textId="3249A49F" w:rsidR="00943236" w:rsidRPr="00D27109" w:rsidRDefault="00943236">
            <w:pPr>
              <w:rPr>
                <w:b/>
                <w:bCs/>
              </w:rPr>
            </w:pPr>
            <w:r w:rsidRPr="00D27109">
              <w:rPr>
                <w:b/>
                <w:bCs/>
              </w:rPr>
              <w:t>Location</w:t>
            </w:r>
          </w:p>
        </w:tc>
        <w:tc>
          <w:tcPr>
            <w:tcW w:w="1980" w:type="dxa"/>
          </w:tcPr>
          <w:p w14:paraId="48BF7738" w14:textId="7672BDB1" w:rsidR="00943236" w:rsidRPr="00D27109" w:rsidRDefault="00943236">
            <w:pPr>
              <w:rPr>
                <w:b/>
                <w:bCs/>
              </w:rPr>
            </w:pPr>
            <w:r w:rsidRPr="00D27109">
              <w:rPr>
                <w:b/>
                <w:bCs/>
              </w:rPr>
              <w:t>Name and Link</w:t>
            </w:r>
          </w:p>
        </w:tc>
        <w:tc>
          <w:tcPr>
            <w:tcW w:w="3780" w:type="dxa"/>
          </w:tcPr>
          <w:p w14:paraId="744D8A57" w14:textId="5564D91E" w:rsidR="00943236" w:rsidRPr="00D27109" w:rsidRDefault="00943236">
            <w:pPr>
              <w:rPr>
                <w:b/>
                <w:bCs/>
              </w:rPr>
            </w:pPr>
            <w:r w:rsidRPr="00D27109">
              <w:rPr>
                <w:b/>
                <w:bCs/>
              </w:rPr>
              <w:t>Mission Statement</w:t>
            </w:r>
          </w:p>
        </w:tc>
        <w:tc>
          <w:tcPr>
            <w:tcW w:w="3330" w:type="dxa"/>
          </w:tcPr>
          <w:p w14:paraId="709B93F4" w14:textId="1967D698" w:rsidR="00943236" w:rsidRPr="00D27109" w:rsidRDefault="00FD0000">
            <w:pPr>
              <w:rPr>
                <w:b/>
                <w:bCs/>
              </w:rPr>
            </w:pPr>
            <w:r w:rsidRPr="00D27109">
              <w:rPr>
                <w:b/>
                <w:bCs/>
              </w:rPr>
              <w:t>Professional Programs</w:t>
            </w:r>
          </w:p>
        </w:tc>
        <w:tc>
          <w:tcPr>
            <w:tcW w:w="3420" w:type="dxa"/>
          </w:tcPr>
          <w:p w14:paraId="22FD9E28" w14:textId="7270520E" w:rsidR="00943236" w:rsidRPr="00D27109" w:rsidRDefault="00943236">
            <w:pPr>
              <w:rPr>
                <w:b/>
                <w:bCs/>
              </w:rPr>
            </w:pPr>
            <w:r w:rsidRPr="00D27109">
              <w:rPr>
                <w:b/>
                <w:bCs/>
              </w:rPr>
              <w:t>Requirements</w:t>
            </w:r>
          </w:p>
        </w:tc>
      </w:tr>
      <w:tr w:rsidR="00943236" w:rsidRPr="00D27109" w14:paraId="56779A34" w14:textId="11971BDA" w:rsidTr="00D27109">
        <w:trPr>
          <w:cantSplit w:val="0"/>
        </w:trPr>
        <w:tc>
          <w:tcPr>
            <w:tcW w:w="1165" w:type="dxa"/>
          </w:tcPr>
          <w:p w14:paraId="4E92D7D9" w14:textId="11891E13" w:rsidR="00943236" w:rsidRPr="00D27109" w:rsidRDefault="00943236">
            <w:pPr>
              <w:rPr>
                <w:b/>
                <w:bCs/>
              </w:rPr>
            </w:pPr>
            <w:r w:rsidRPr="00D27109">
              <w:rPr>
                <w:b/>
                <w:bCs/>
              </w:rPr>
              <w:t>Local</w:t>
            </w:r>
          </w:p>
        </w:tc>
        <w:tc>
          <w:tcPr>
            <w:tcW w:w="1980" w:type="dxa"/>
          </w:tcPr>
          <w:p w14:paraId="726F8103" w14:textId="5F309889" w:rsidR="00943236" w:rsidRPr="00D27109" w:rsidRDefault="00000000">
            <w:hyperlink r:id="rId14" w:history="1">
              <w:r w:rsidR="00062730" w:rsidRPr="00D27109">
                <w:rPr>
                  <w:rStyle w:val="Hyperlink"/>
                </w:rPr>
                <w:t>Fort Worth</w:t>
              </w:r>
              <w:r w:rsidR="00062730" w:rsidRPr="00D27109">
                <w:rPr>
                  <w:rStyle w:val="Hyperlink"/>
                </w:rPr>
                <w:t xml:space="preserve"> </w:t>
              </w:r>
              <w:r w:rsidR="00062730" w:rsidRPr="00D27109">
                <w:rPr>
                  <w:rStyle w:val="Hyperlink"/>
                </w:rPr>
                <w:t>ISD</w:t>
              </w:r>
            </w:hyperlink>
          </w:p>
        </w:tc>
        <w:tc>
          <w:tcPr>
            <w:tcW w:w="3780" w:type="dxa"/>
          </w:tcPr>
          <w:p w14:paraId="3AB5407C" w14:textId="620A93AA" w:rsidR="00943236" w:rsidRPr="00D27109" w:rsidRDefault="00CD5B32">
            <w:r w:rsidRPr="00D27109">
              <w:t>Effective professional development </w:t>
            </w:r>
            <w:r w:rsidRPr="00D27109">
              <w:rPr>
                <w:b/>
                <w:bCs/>
                <w:i/>
                <w:iCs/>
                <w:u w:val="single"/>
              </w:rPr>
              <w:t>builds the knowledge, skills, and qualities of teachers to improve the outcomes of their students.</w:t>
            </w:r>
            <w:r w:rsidRPr="00D27109">
              <w:rPr>
                <w:b/>
                <w:bCs/>
                <w:i/>
                <w:iCs/>
              </w:rPr>
              <w:t> </w:t>
            </w:r>
            <w:r w:rsidRPr="00D27109">
              <w:t>When teachers practice and apply new learning, their enhanced knowledge and skills improve their teaching which then enhances their students' outcomes.</w:t>
            </w:r>
          </w:p>
        </w:tc>
        <w:tc>
          <w:tcPr>
            <w:tcW w:w="3330" w:type="dxa"/>
          </w:tcPr>
          <w:p w14:paraId="0D0EDBBA" w14:textId="1EE20676" w:rsidR="00943236" w:rsidRPr="00D27109" w:rsidRDefault="00062730">
            <w:r w:rsidRPr="00D27109">
              <w:t>Equity Professional Development</w:t>
            </w:r>
            <w:r w:rsidR="00CD5B32" w:rsidRPr="00D27109">
              <w:t xml:space="preserve">, </w:t>
            </w:r>
            <w:r w:rsidR="007D502A" w:rsidRPr="00D27109">
              <w:t>SharePoint Online Professional Development</w:t>
            </w:r>
          </w:p>
        </w:tc>
        <w:tc>
          <w:tcPr>
            <w:tcW w:w="3420" w:type="dxa"/>
          </w:tcPr>
          <w:p w14:paraId="6D143FE0" w14:textId="628CA2CF" w:rsidR="00943236" w:rsidRPr="00D27109" w:rsidRDefault="007D502A">
            <w:r w:rsidRPr="00D27109">
              <w:t>Teacher in FWISD</w:t>
            </w:r>
            <w:r w:rsidR="006F2C17" w:rsidRPr="00D27109">
              <w:t xml:space="preserve"> seeking 150 hours. </w:t>
            </w:r>
          </w:p>
        </w:tc>
      </w:tr>
      <w:tr w:rsidR="00943236" w:rsidRPr="00D27109" w14:paraId="4FDF392E" w14:textId="1177811B" w:rsidTr="00D27109">
        <w:trPr>
          <w:cantSplit w:val="0"/>
        </w:trPr>
        <w:tc>
          <w:tcPr>
            <w:tcW w:w="1165" w:type="dxa"/>
          </w:tcPr>
          <w:p w14:paraId="4563AFD5" w14:textId="5EB8F39F" w:rsidR="00943236" w:rsidRPr="00D27109" w:rsidRDefault="00943236">
            <w:pPr>
              <w:rPr>
                <w:b/>
                <w:bCs/>
              </w:rPr>
            </w:pPr>
            <w:r w:rsidRPr="00D27109">
              <w:rPr>
                <w:b/>
                <w:bCs/>
              </w:rPr>
              <w:t>State</w:t>
            </w:r>
          </w:p>
        </w:tc>
        <w:tc>
          <w:tcPr>
            <w:tcW w:w="1980" w:type="dxa"/>
          </w:tcPr>
          <w:p w14:paraId="1C5D4A49" w14:textId="4E3437EA" w:rsidR="00943236" w:rsidRPr="00D27109" w:rsidRDefault="00000000">
            <w:hyperlink r:id="rId15" w:history="1">
              <w:r w:rsidR="00DE2E3C" w:rsidRPr="00D27109">
                <w:rPr>
                  <w:rStyle w:val="Hyperlink"/>
                </w:rPr>
                <w:t>Humaniti</w:t>
              </w:r>
              <w:r w:rsidR="00DE2E3C" w:rsidRPr="00D27109">
                <w:rPr>
                  <w:rStyle w:val="Hyperlink"/>
                </w:rPr>
                <w:t>e</w:t>
              </w:r>
              <w:r w:rsidR="00DE2E3C" w:rsidRPr="00D27109">
                <w:rPr>
                  <w:rStyle w:val="Hyperlink"/>
                </w:rPr>
                <w:t>s Texas</w:t>
              </w:r>
            </w:hyperlink>
          </w:p>
        </w:tc>
        <w:tc>
          <w:tcPr>
            <w:tcW w:w="3780" w:type="dxa"/>
          </w:tcPr>
          <w:p w14:paraId="41F78612" w14:textId="16C25D58" w:rsidR="00943236" w:rsidRPr="00D27109" w:rsidRDefault="00A00611">
            <w:r w:rsidRPr="00D27109">
              <w:t>Humanities Texas advances history, culture, and education. As the state affiliate of the National Endowment for the Humanities, we conduct and support public programs in history, literature, philosophy, and the other humanities disciplines. These programs strengthen Texas communities by cultivating the knowledge and judgment that representative democracy demands of its citizens.</w:t>
            </w:r>
          </w:p>
        </w:tc>
        <w:tc>
          <w:tcPr>
            <w:tcW w:w="3330" w:type="dxa"/>
          </w:tcPr>
          <w:p w14:paraId="00774830" w14:textId="06FA77FB" w:rsidR="00B974B8" w:rsidRPr="00D27109" w:rsidRDefault="00B974B8" w:rsidP="00B974B8">
            <w:r w:rsidRPr="00D27109">
              <w:t>In person conference: Texas in the Twentieth Century</w:t>
            </w:r>
          </w:p>
          <w:p w14:paraId="526E85D1" w14:textId="5EE5BF29" w:rsidR="00943236" w:rsidRPr="00D27109" w:rsidRDefault="00B974B8" w:rsidP="00B974B8">
            <w:r w:rsidRPr="00D27109">
              <w:t xml:space="preserve">Humanities Texas will partner with Texas Tech University to hold a professional development institute for Texas teachers covering significant topics related to Texas in the twentieth century. The institute curriculum will align with TEKS standards for the state's Texas history curriculum. </w:t>
            </w:r>
          </w:p>
        </w:tc>
        <w:tc>
          <w:tcPr>
            <w:tcW w:w="3420" w:type="dxa"/>
          </w:tcPr>
          <w:p w14:paraId="30A0A4AD" w14:textId="45A05558" w:rsidR="00943236" w:rsidRPr="00D27109" w:rsidRDefault="006A63A2">
            <w:r w:rsidRPr="00D27109">
              <w:t>The institute is open to secondary-level social studies teachers in Texas schools. Priority consideration will be given to early-career teachers in low-performing schools and districts.</w:t>
            </w:r>
          </w:p>
        </w:tc>
      </w:tr>
      <w:tr w:rsidR="00943236" w:rsidRPr="00D27109" w14:paraId="50A288FC" w14:textId="70F767BC" w:rsidTr="00D27109">
        <w:trPr>
          <w:cantSplit w:val="0"/>
        </w:trPr>
        <w:tc>
          <w:tcPr>
            <w:tcW w:w="1165" w:type="dxa"/>
          </w:tcPr>
          <w:p w14:paraId="41A16EFB" w14:textId="0922E4F0" w:rsidR="00943236" w:rsidRPr="00D27109" w:rsidRDefault="00943236">
            <w:pPr>
              <w:rPr>
                <w:b/>
                <w:bCs/>
              </w:rPr>
            </w:pPr>
            <w:r w:rsidRPr="00D27109">
              <w:rPr>
                <w:b/>
                <w:bCs/>
              </w:rPr>
              <w:t>National</w:t>
            </w:r>
          </w:p>
        </w:tc>
        <w:tc>
          <w:tcPr>
            <w:tcW w:w="1980" w:type="dxa"/>
          </w:tcPr>
          <w:p w14:paraId="27204113" w14:textId="78AA285A" w:rsidR="00943236" w:rsidRPr="00D27109" w:rsidRDefault="00000000">
            <w:hyperlink r:id="rId16" w:history="1">
              <w:r w:rsidR="00943236" w:rsidRPr="00D27109">
                <w:rPr>
                  <w:rStyle w:val="Hyperlink"/>
                </w:rPr>
                <w:t>Fulbrig</w:t>
              </w:r>
              <w:r w:rsidR="00943236" w:rsidRPr="00D27109">
                <w:rPr>
                  <w:rStyle w:val="Hyperlink"/>
                </w:rPr>
                <w:t>h</w:t>
              </w:r>
              <w:r w:rsidR="00943236" w:rsidRPr="00D27109">
                <w:rPr>
                  <w:rStyle w:val="Hyperlink"/>
                </w:rPr>
                <w:t>t Teacher Exchanges</w:t>
              </w:r>
            </w:hyperlink>
          </w:p>
          <w:p w14:paraId="692B61C8" w14:textId="3CFFD6F6" w:rsidR="00943236" w:rsidRPr="00D27109" w:rsidRDefault="00943236"/>
        </w:tc>
        <w:tc>
          <w:tcPr>
            <w:tcW w:w="3780" w:type="dxa"/>
          </w:tcPr>
          <w:p w14:paraId="40532440" w14:textId="3BEF897D" w:rsidR="00943236" w:rsidRPr="00D27109" w:rsidRDefault="00943236">
            <w:r w:rsidRPr="00D27109">
              <w:t>Through these professional learning programs, elementary and secondary educators, in the United States and around the world, develop their educational practice and bring global knowledge, skills and perspectives to their schools. Educators forge lasting connections and prepare their students to be future leaders, equipped to work with others around the world to address global challenges.</w:t>
            </w:r>
          </w:p>
        </w:tc>
        <w:tc>
          <w:tcPr>
            <w:tcW w:w="3330" w:type="dxa"/>
          </w:tcPr>
          <w:p w14:paraId="43F12F56" w14:textId="77AC3E14" w:rsidR="00943236" w:rsidRPr="00D27109" w:rsidRDefault="00943236">
            <w:r w:rsidRPr="00D27109">
              <w:t xml:space="preserve">The Fulbright Distinguished Awards in Teaching Short-Term Program sends expert K–12 educators from the United States to participating countries and territories to carry out short-term assignments abroad. Educators support and work in schools, teacher training colleges, government ministries, or educational nongovernmental </w:t>
            </w:r>
            <w:r w:rsidRPr="00D27109">
              <w:lastRenderedPageBreak/>
              <w:t>organizations, as identified by U.S. embassies and Fulbright Commissions.</w:t>
            </w:r>
          </w:p>
        </w:tc>
        <w:tc>
          <w:tcPr>
            <w:tcW w:w="3420" w:type="dxa"/>
          </w:tcPr>
          <w:p w14:paraId="1B26496F" w14:textId="77777777" w:rsidR="00943236" w:rsidRPr="00D27109" w:rsidRDefault="002F0BD5" w:rsidP="00256675">
            <w:r w:rsidRPr="00D27109">
              <w:lastRenderedPageBreak/>
              <w:t xml:space="preserve">Be a US Citizen </w:t>
            </w:r>
          </w:p>
          <w:p w14:paraId="63B4B426" w14:textId="2A673E84" w:rsidR="002F0BD5" w:rsidRPr="00D27109" w:rsidRDefault="00256675" w:rsidP="00256675">
            <w:pPr>
              <w:shd w:val="clear" w:color="auto" w:fill="FFFFFF"/>
              <w:spacing w:before="180"/>
              <w:rPr>
                <w:rFonts w:eastAsia="Times New Roman" w:cstheme="minorHAnsi"/>
                <w:color w:val="000000"/>
              </w:rPr>
            </w:pPr>
            <w:r w:rsidRPr="00D27109">
              <w:rPr>
                <w:rFonts w:eastAsia="Times New Roman" w:cstheme="minorHAnsi"/>
                <w:color w:val="000000"/>
              </w:rPr>
              <w:t>H</w:t>
            </w:r>
            <w:r w:rsidR="002F0BD5" w:rsidRPr="00D27109">
              <w:rPr>
                <w:rFonts w:eastAsia="Times New Roman" w:cstheme="minorHAnsi"/>
                <w:color w:val="000000"/>
              </w:rPr>
              <w:t xml:space="preserve">old a </w:t>
            </w:r>
            <w:r w:rsidRPr="00D27109">
              <w:rPr>
                <w:rFonts w:eastAsia="Times New Roman" w:cstheme="minorHAnsi"/>
                <w:color w:val="000000"/>
              </w:rPr>
              <w:t>master’s</w:t>
            </w:r>
            <w:r w:rsidR="002F0BD5" w:rsidRPr="00D27109">
              <w:rPr>
                <w:rFonts w:eastAsia="Times New Roman" w:cstheme="minorHAnsi"/>
                <w:color w:val="000000"/>
              </w:rPr>
              <w:t xml:space="preserve"> degree from a U.S. university and/or a National Board Certification;</w:t>
            </w:r>
          </w:p>
          <w:p w14:paraId="266FFC89" w14:textId="1BFA86C6" w:rsidR="002F0BD5" w:rsidRPr="00D27109" w:rsidRDefault="002F0BD5" w:rsidP="00256675">
            <w:pPr>
              <w:shd w:val="clear" w:color="auto" w:fill="FFFFFF"/>
              <w:spacing w:before="180"/>
              <w:rPr>
                <w:rFonts w:eastAsia="Times New Roman" w:cstheme="minorHAnsi"/>
                <w:color w:val="000000"/>
              </w:rPr>
            </w:pPr>
            <w:r w:rsidRPr="00D27109">
              <w:rPr>
                <w:rFonts w:eastAsia="Times New Roman" w:cstheme="minorHAnsi"/>
                <w:color w:val="000000"/>
              </w:rPr>
              <w:t>have had five or more years of experience in a full-time instructional role in a U.S. K-12 educational institution or school district</w:t>
            </w:r>
            <w:r w:rsidR="00256675" w:rsidRPr="00D27109">
              <w:rPr>
                <w:rFonts w:eastAsia="Times New Roman" w:cstheme="minorHAnsi"/>
                <w:color w:val="000000"/>
              </w:rPr>
              <w:t>.</w:t>
            </w:r>
          </w:p>
          <w:p w14:paraId="5E537E9F" w14:textId="3AE9170E" w:rsidR="002F0BD5" w:rsidRPr="00D27109" w:rsidRDefault="002F0BD5" w:rsidP="00946409">
            <w:pPr>
              <w:pStyle w:val="ListParagraph"/>
              <w:numPr>
                <w:ilvl w:val="0"/>
                <w:numId w:val="7"/>
              </w:numPr>
            </w:pPr>
          </w:p>
        </w:tc>
      </w:tr>
    </w:tbl>
    <w:p w14:paraId="385D6AEB" w14:textId="77777777" w:rsidR="00C74C25" w:rsidRDefault="00C74C25">
      <w:pPr>
        <w:rPr>
          <w:b/>
          <w:bCs/>
        </w:rPr>
      </w:pPr>
    </w:p>
    <w:p w14:paraId="776FE1B2" w14:textId="671F571A" w:rsidR="00943236" w:rsidRPr="00034564" w:rsidRDefault="00813126">
      <w:pPr>
        <w:rPr>
          <w:b/>
          <w:bCs/>
        </w:rPr>
      </w:pPr>
      <w:r w:rsidRPr="00034564">
        <w:rPr>
          <w:b/>
          <w:bCs/>
        </w:rPr>
        <w:t>Practice</w:t>
      </w:r>
      <w:r w:rsidR="0094125A">
        <w:rPr>
          <w:b/>
          <w:bCs/>
        </w:rPr>
        <w:t xml:space="preserve">: </w:t>
      </w:r>
      <w:r w:rsidR="0094125A" w:rsidRPr="0094125A">
        <w:rPr>
          <w:b/>
          <w:bCs/>
        </w:rPr>
        <w:t>Researching Professional Learning Organizations and Long-Term Professional Growth Opportunities</w:t>
      </w:r>
    </w:p>
    <w:tbl>
      <w:tblPr>
        <w:tblStyle w:val="TableGrid"/>
        <w:tblW w:w="13675" w:type="dxa"/>
        <w:tblLook w:val="04A0" w:firstRow="1" w:lastRow="0" w:firstColumn="1" w:lastColumn="0" w:noHBand="0" w:noVBand="1"/>
      </w:tblPr>
      <w:tblGrid>
        <w:gridCol w:w="1165"/>
        <w:gridCol w:w="2250"/>
        <w:gridCol w:w="3510"/>
        <w:gridCol w:w="3330"/>
        <w:gridCol w:w="3420"/>
      </w:tblGrid>
      <w:tr w:rsidR="00943236" w:rsidRPr="00D27109" w14:paraId="4484F6D3" w14:textId="77777777" w:rsidTr="00C74C25">
        <w:trPr>
          <w:cantSplit w:val="0"/>
          <w:tblHeader/>
        </w:trPr>
        <w:tc>
          <w:tcPr>
            <w:tcW w:w="1165" w:type="dxa"/>
          </w:tcPr>
          <w:p w14:paraId="1A326838" w14:textId="77777777" w:rsidR="00943236" w:rsidRPr="00D27109" w:rsidRDefault="00943236" w:rsidP="0081117F">
            <w:pPr>
              <w:rPr>
                <w:b/>
                <w:bCs/>
              </w:rPr>
            </w:pPr>
            <w:r w:rsidRPr="00D27109">
              <w:rPr>
                <w:b/>
                <w:bCs/>
              </w:rPr>
              <w:t>Location</w:t>
            </w:r>
          </w:p>
        </w:tc>
        <w:tc>
          <w:tcPr>
            <w:tcW w:w="2250" w:type="dxa"/>
          </w:tcPr>
          <w:p w14:paraId="1AD4FE3E" w14:textId="77777777" w:rsidR="00943236" w:rsidRPr="00D27109" w:rsidRDefault="00943236" w:rsidP="0081117F">
            <w:pPr>
              <w:rPr>
                <w:b/>
                <w:bCs/>
              </w:rPr>
            </w:pPr>
            <w:r w:rsidRPr="00D27109">
              <w:rPr>
                <w:b/>
                <w:bCs/>
              </w:rPr>
              <w:t>Name and Link</w:t>
            </w:r>
          </w:p>
        </w:tc>
        <w:tc>
          <w:tcPr>
            <w:tcW w:w="3510" w:type="dxa"/>
          </w:tcPr>
          <w:p w14:paraId="782A5874" w14:textId="77777777" w:rsidR="00943236" w:rsidRPr="00D27109" w:rsidRDefault="00943236" w:rsidP="0081117F">
            <w:pPr>
              <w:rPr>
                <w:b/>
                <w:bCs/>
              </w:rPr>
            </w:pPr>
            <w:r w:rsidRPr="00D27109">
              <w:rPr>
                <w:b/>
                <w:bCs/>
              </w:rPr>
              <w:t>Mission Statement</w:t>
            </w:r>
          </w:p>
        </w:tc>
        <w:tc>
          <w:tcPr>
            <w:tcW w:w="3330" w:type="dxa"/>
          </w:tcPr>
          <w:p w14:paraId="0B90425F" w14:textId="27524362" w:rsidR="00943236" w:rsidRPr="00D27109" w:rsidRDefault="00943236" w:rsidP="0081117F">
            <w:pPr>
              <w:rPr>
                <w:b/>
                <w:bCs/>
              </w:rPr>
            </w:pPr>
            <w:r w:rsidRPr="00D27109">
              <w:rPr>
                <w:b/>
                <w:bCs/>
              </w:rPr>
              <w:t xml:space="preserve">Professional </w:t>
            </w:r>
            <w:r w:rsidR="00FD0000" w:rsidRPr="00D27109">
              <w:rPr>
                <w:b/>
                <w:bCs/>
              </w:rPr>
              <w:t>Programs</w:t>
            </w:r>
          </w:p>
        </w:tc>
        <w:tc>
          <w:tcPr>
            <w:tcW w:w="3420" w:type="dxa"/>
          </w:tcPr>
          <w:p w14:paraId="384EDD1A" w14:textId="77777777" w:rsidR="00943236" w:rsidRPr="00D27109" w:rsidRDefault="00943236" w:rsidP="0081117F">
            <w:pPr>
              <w:rPr>
                <w:b/>
                <w:bCs/>
              </w:rPr>
            </w:pPr>
            <w:r w:rsidRPr="00D27109">
              <w:rPr>
                <w:b/>
                <w:bCs/>
              </w:rPr>
              <w:t>Requirements</w:t>
            </w:r>
          </w:p>
        </w:tc>
      </w:tr>
      <w:tr w:rsidR="00943236" w:rsidRPr="00D27109" w14:paraId="67964362" w14:textId="77777777" w:rsidTr="00C74C25">
        <w:trPr>
          <w:cantSplit w:val="0"/>
          <w:trHeight w:val="2861"/>
        </w:trPr>
        <w:tc>
          <w:tcPr>
            <w:tcW w:w="1165" w:type="dxa"/>
          </w:tcPr>
          <w:p w14:paraId="7EF39448" w14:textId="382F4BBA" w:rsidR="00186C86" w:rsidRPr="00D27109" w:rsidRDefault="00707E03" w:rsidP="0081117F">
            <w:pPr>
              <w:rPr>
                <w:i/>
                <w:iCs/>
                <w:color w:val="008000"/>
              </w:rPr>
            </w:pPr>
            <w:r w:rsidRPr="00D27109">
              <w:rPr>
                <w:i/>
                <w:iCs/>
                <w:color w:val="008000"/>
              </w:rPr>
              <w:t>National</w:t>
            </w:r>
          </w:p>
          <w:p w14:paraId="3BFDE853" w14:textId="7364D95C" w:rsidR="00050ED3" w:rsidRPr="00D27109" w:rsidRDefault="00050ED3" w:rsidP="0081117F">
            <w:pPr>
              <w:rPr>
                <w:i/>
                <w:iCs/>
                <w:color w:val="70AD47" w:themeColor="accent6"/>
              </w:rPr>
            </w:pPr>
          </w:p>
        </w:tc>
        <w:tc>
          <w:tcPr>
            <w:tcW w:w="2250" w:type="dxa"/>
          </w:tcPr>
          <w:p w14:paraId="16C692AB" w14:textId="544798CA" w:rsidR="00943236" w:rsidRPr="00D27109" w:rsidRDefault="00707E03" w:rsidP="0081117F">
            <w:pPr>
              <w:rPr>
                <w:i/>
                <w:iCs/>
                <w:color w:val="70AD47" w:themeColor="accent6"/>
              </w:rPr>
            </w:pPr>
            <w:r w:rsidRPr="00D27109">
              <w:rPr>
                <w:i/>
                <w:iCs/>
              </w:rPr>
              <w:t>National Boar</w:t>
            </w:r>
            <w:r w:rsidR="00B6784E" w:rsidRPr="00D27109">
              <w:rPr>
                <w:i/>
                <w:iCs/>
              </w:rPr>
              <w:t>d For Professional Teaching Standards</w:t>
            </w:r>
            <w:r w:rsidRPr="00D27109">
              <w:rPr>
                <w:i/>
                <w:iCs/>
                <w:color w:val="70AD47" w:themeColor="accent6"/>
              </w:rPr>
              <w:t xml:space="preserve"> </w:t>
            </w:r>
          </w:p>
        </w:tc>
        <w:tc>
          <w:tcPr>
            <w:tcW w:w="3510" w:type="dxa"/>
          </w:tcPr>
          <w:p w14:paraId="5AF56DC8" w14:textId="140B401C" w:rsidR="00943236" w:rsidRPr="00D27109" w:rsidRDefault="007D5C5C" w:rsidP="0081117F">
            <w:pPr>
              <w:rPr>
                <w:i/>
                <w:iCs/>
                <w:color w:val="008000"/>
              </w:rPr>
            </w:pPr>
            <w:r w:rsidRPr="00D27109">
              <w:rPr>
                <w:i/>
                <w:iCs/>
                <w:color w:val="008000"/>
              </w:rPr>
              <w:t>Every student deserves to be taught by an accomplished teacher. National Board Certification was designed to develop,</w:t>
            </w:r>
            <w:r w:rsidRPr="00D27109">
              <w:rPr>
                <w:i/>
                <w:iCs/>
                <w:color w:val="008000"/>
              </w:rPr>
              <w:br/>
              <w:t>retain and recognize accomplished teachers and to generate ongoing improvement in schools nationwide. It’s the highest certification a teacher may obtain in addition to being the most respected one.</w:t>
            </w:r>
          </w:p>
        </w:tc>
        <w:tc>
          <w:tcPr>
            <w:tcW w:w="3330" w:type="dxa"/>
          </w:tcPr>
          <w:p w14:paraId="79145EF6" w14:textId="77777777" w:rsidR="0083454E" w:rsidRPr="00D27109" w:rsidRDefault="0083454E" w:rsidP="0083454E">
            <w:pPr>
              <w:pStyle w:val="NormalWeb"/>
              <w:spacing w:before="0" w:beforeAutospacing="0" w:after="0" w:afterAutospacing="0"/>
              <w:textAlignment w:val="baseline"/>
              <w:rPr>
                <w:rFonts w:asciiTheme="minorHAnsi" w:hAnsiTheme="minorHAnsi" w:cstheme="minorHAnsi"/>
                <w:i/>
                <w:iCs/>
                <w:color w:val="008000"/>
                <w:sz w:val="22"/>
                <w:szCs w:val="22"/>
              </w:rPr>
            </w:pPr>
            <w:r w:rsidRPr="00D27109">
              <w:rPr>
                <w:rFonts w:asciiTheme="minorHAnsi" w:hAnsiTheme="minorHAnsi" w:cstheme="minorHAnsi"/>
                <w:i/>
                <w:iCs/>
                <w:color w:val="008000"/>
                <w:sz w:val="22"/>
                <w:szCs w:val="22"/>
                <w:bdr w:val="none" w:sz="0" w:space="0" w:color="auto" w:frame="1"/>
              </w:rPr>
              <w:t>Grounded in the National Board’s </w:t>
            </w:r>
            <w:hyperlink r:id="rId17" w:tgtFrame="_blank" w:history="1">
              <w:r w:rsidRPr="00D27109">
                <w:rPr>
                  <w:rStyle w:val="Hyperlink"/>
                  <w:rFonts w:asciiTheme="minorHAnsi" w:hAnsiTheme="minorHAnsi" w:cstheme="minorHAnsi"/>
                  <w:i/>
                  <w:iCs/>
                  <w:color w:val="008000"/>
                  <w:sz w:val="22"/>
                  <w:szCs w:val="22"/>
                  <w:bdr w:val="none" w:sz="0" w:space="0" w:color="auto" w:frame="1"/>
                </w:rPr>
                <w:t>Five Core Propositions </w:t>
              </w:r>
            </w:hyperlink>
            <w:r w:rsidRPr="00D27109">
              <w:rPr>
                <w:rFonts w:asciiTheme="minorHAnsi" w:hAnsiTheme="minorHAnsi" w:cstheme="minorHAnsi"/>
                <w:i/>
                <w:iCs/>
                <w:color w:val="008000"/>
                <w:sz w:val="22"/>
                <w:szCs w:val="22"/>
                <w:bdr w:val="none" w:sz="0" w:space="0" w:color="auto" w:frame="1"/>
              </w:rPr>
              <w:t>that describe what teachers should know and be able to do, the National Board certification process is designed to collect standards-based evidence of accomplished practice. In all 25 certificate areas, candidates are required to complete four components. </w:t>
            </w:r>
          </w:p>
          <w:p w14:paraId="1D8C0F43" w14:textId="77777777" w:rsidR="0083454E" w:rsidRPr="00D27109" w:rsidRDefault="0083454E" w:rsidP="0083454E">
            <w:pPr>
              <w:pStyle w:val="NormalWeb"/>
              <w:spacing w:before="0" w:after="0"/>
              <w:textAlignment w:val="baseline"/>
              <w:rPr>
                <w:rFonts w:asciiTheme="minorHAnsi" w:hAnsiTheme="minorHAnsi" w:cstheme="minorHAnsi"/>
                <w:i/>
                <w:iCs/>
                <w:color w:val="008000"/>
                <w:sz w:val="22"/>
                <w:szCs w:val="22"/>
              </w:rPr>
            </w:pPr>
            <w:r w:rsidRPr="00D27109">
              <w:rPr>
                <w:rFonts w:asciiTheme="minorHAnsi" w:hAnsiTheme="minorHAnsi" w:cstheme="minorHAnsi"/>
                <w:i/>
                <w:iCs/>
                <w:color w:val="008000"/>
                <w:sz w:val="22"/>
                <w:szCs w:val="22"/>
                <w:bdr w:val="none" w:sz="0" w:space="0" w:color="auto" w:frame="1"/>
              </w:rPr>
              <w:t>The specific instructions will vary by certificate area, as will the standards assessed by each component.</w:t>
            </w:r>
          </w:p>
          <w:p w14:paraId="2132359D" w14:textId="0E30A3C5" w:rsidR="0083454E" w:rsidRPr="00D27109" w:rsidRDefault="0083454E" w:rsidP="00946409">
            <w:pPr>
              <w:numPr>
                <w:ilvl w:val="0"/>
                <w:numId w:val="9"/>
              </w:numPr>
              <w:spacing w:beforeAutospacing="1" w:afterAutospacing="1"/>
              <w:textAlignment w:val="baseline"/>
              <w:rPr>
                <w:rFonts w:cstheme="minorHAnsi"/>
                <w:i/>
                <w:iCs/>
                <w:color w:val="008000"/>
              </w:rPr>
            </w:pPr>
            <w:r w:rsidRPr="00D27109">
              <w:rPr>
                <w:rStyle w:val="Strong"/>
                <w:rFonts w:cstheme="minorHAnsi"/>
                <w:i/>
                <w:iCs/>
                <w:color w:val="008000"/>
                <w:bdr w:val="none" w:sz="0" w:space="0" w:color="auto" w:frame="1"/>
              </w:rPr>
              <w:t>Content Knowledge</w:t>
            </w:r>
            <w:r w:rsidRPr="00D27109">
              <w:rPr>
                <w:rFonts w:cstheme="minorHAnsi"/>
                <w:i/>
                <w:iCs/>
                <w:color w:val="008000"/>
              </w:rPr>
              <w:t xml:space="preserve">. A computer-based assessment </w:t>
            </w:r>
          </w:p>
          <w:p w14:paraId="1E3F8B53" w14:textId="4B7919DD" w:rsidR="0083454E" w:rsidRPr="00D27109" w:rsidRDefault="0083454E" w:rsidP="00946409">
            <w:pPr>
              <w:numPr>
                <w:ilvl w:val="0"/>
                <w:numId w:val="9"/>
              </w:numPr>
              <w:spacing w:beforeAutospacing="1" w:afterAutospacing="1"/>
              <w:textAlignment w:val="baseline"/>
              <w:rPr>
                <w:rFonts w:cstheme="minorHAnsi"/>
                <w:i/>
                <w:iCs/>
                <w:color w:val="008000"/>
              </w:rPr>
            </w:pPr>
            <w:r w:rsidRPr="00D27109">
              <w:rPr>
                <w:rFonts w:cstheme="minorHAnsi"/>
                <w:i/>
                <w:iCs/>
                <w:color w:val="008000"/>
              </w:rPr>
              <w:t> </w:t>
            </w:r>
            <w:r w:rsidRPr="00D27109">
              <w:rPr>
                <w:rStyle w:val="Strong"/>
                <w:rFonts w:cstheme="minorHAnsi"/>
                <w:i/>
                <w:iCs/>
                <w:color w:val="008000"/>
                <w:bdr w:val="none" w:sz="0" w:space="0" w:color="auto" w:frame="1"/>
              </w:rPr>
              <w:t>Differentiation in Instruction</w:t>
            </w:r>
            <w:r w:rsidRPr="00D27109">
              <w:rPr>
                <w:rFonts w:cstheme="minorHAnsi"/>
                <w:i/>
                <w:iCs/>
                <w:color w:val="008000"/>
              </w:rPr>
              <w:t xml:space="preserve">. </w:t>
            </w:r>
          </w:p>
          <w:p w14:paraId="06D0A6FA" w14:textId="1CCEFAD2" w:rsidR="0083454E" w:rsidRPr="00D27109" w:rsidRDefault="0083454E" w:rsidP="00946409">
            <w:pPr>
              <w:numPr>
                <w:ilvl w:val="0"/>
                <w:numId w:val="9"/>
              </w:numPr>
              <w:spacing w:beforeAutospacing="1" w:afterAutospacing="1"/>
              <w:textAlignment w:val="baseline"/>
              <w:rPr>
                <w:rFonts w:cstheme="minorHAnsi"/>
                <w:i/>
                <w:iCs/>
                <w:color w:val="008000"/>
              </w:rPr>
            </w:pPr>
            <w:r w:rsidRPr="00D27109">
              <w:rPr>
                <w:rStyle w:val="Strong"/>
                <w:rFonts w:cstheme="minorHAnsi"/>
                <w:i/>
                <w:iCs/>
                <w:color w:val="008000"/>
                <w:bdr w:val="none" w:sz="0" w:space="0" w:color="auto" w:frame="1"/>
              </w:rPr>
              <w:t>Teaching Practice and Learning Environment</w:t>
            </w:r>
            <w:r w:rsidRPr="00D27109">
              <w:rPr>
                <w:rFonts w:cstheme="minorHAnsi"/>
                <w:i/>
                <w:iCs/>
                <w:color w:val="008000"/>
              </w:rPr>
              <w:t xml:space="preserve">. </w:t>
            </w:r>
          </w:p>
          <w:p w14:paraId="0DA284AA" w14:textId="4A46E514" w:rsidR="0083454E" w:rsidRPr="00D27109" w:rsidRDefault="0083454E" w:rsidP="00946409">
            <w:pPr>
              <w:numPr>
                <w:ilvl w:val="0"/>
                <w:numId w:val="9"/>
              </w:numPr>
              <w:spacing w:beforeAutospacing="1" w:afterAutospacing="1"/>
              <w:textAlignment w:val="baseline"/>
              <w:rPr>
                <w:rFonts w:cstheme="minorHAnsi"/>
                <w:i/>
                <w:iCs/>
                <w:color w:val="008000"/>
              </w:rPr>
            </w:pPr>
            <w:r w:rsidRPr="00D27109">
              <w:rPr>
                <w:rStyle w:val="Strong"/>
                <w:rFonts w:cstheme="minorHAnsi"/>
                <w:i/>
                <w:iCs/>
                <w:color w:val="008000"/>
                <w:bdr w:val="none" w:sz="0" w:space="0" w:color="auto" w:frame="1"/>
              </w:rPr>
              <w:lastRenderedPageBreak/>
              <w:t>Effective and Reflective Practitioner.</w:t>
            </w:r>
            <w:r w:rsidRPr="00D27109">
              <w:rPr>
                <w:rFonts w:cstheme="minorHAnsi"/>
                <w:i/>
                <w:iCs/>
                <w:color w:val="008000"/>
              </w:rPr>
              <w:t> </w:t>
            </w:r>
          </w:p>
          <w:p w14:paraId="14816C53" w14:textId="42A96F01" w:rsidR="00943236" w:rsidRPr="00D27109" w:rsidRDefault="00943236" w:rsidP="0081117F">
            <w:pPr>
              <w:rPr>
                <w:i/>
                <w:iCs/>
                <w:color w:val="008000"/>
              </w:rPr>
            </w:pPr>
          </w:p>
        </w:tc>
        <w:tc>
          <w:tcPr>
            <w:tcW w:w="3420" w:type="dxa"/>
          </w:tcPr>
          <w:p w14:paraId="44255763" w14:textId="5EA86F2F" w:rsidR="00943236" w:rsidRPr="00D27109" w:rsidRDefault="007C470A" w:rsidP="0081117F">
            <w:pPr>
              <w:rPr>
                <w:i/>
                <w:iCs/>
                <w:color w:val="008000"/>
              </w:rPr>
            </w:pPr>
            <w:r w:rsidRPr="00D27109">
              <w:rPr>
                <w:i/>
                <w:iCs/>
                <w:color w:val="008000"/>
              </w:rPr>
              <w:lastRenderedPageBreak/>
              <w:t>Candidates must possess a bachelor’s degree, a valid state teaching license, and three years of classroom or school counselor experience prior to starting the certification process.</w:t>
            </w:r>
          </w:p>
        </w:tc>
      </w:tr>
      <w:tr w:rsidR="00943236" w:rsidRPr="00D27109" w14:paraId="52476712" w14:textId="77777777" w:rsidTr="00C74C25">
        <w:trPr>
          <w:cantSplit w:val="0"/>
        </w:trPr>
        <w:tc>
          <w:tcPr>
            <w:tcW w:w="1165" w:type="dxa"/>
          </w:tcPr>
          <w:p w14:paraId="3149B991" w14:textId="09E26282" w:rsidR="00943236" w:rsidRPr="00D27109" w:rsidRDefault="00943236" w:rsidP="0081117F"/>
          <w:p w14:paraId="4CE9D07F" w14:textId="77777777" w:rsidR="00050ED3" w:rsidRPr="00D27109" w:rsidRDefault="00050ED3" w:rsidP="0081117F"/>
          <w:p w14:paraId="3E3F9439" w14:textId="7196F25A" w:rsidR="00186C86" w:rsidRPr="00D27109" w:rsidRDefault="00186C86" w:rsidP="0081117F"/>
          <w:p w14:paraId="46DC6387" w14:textId="77777777" w:rsidR="00186C86" w:rsidRPr="00D27109" w:rsidRDefault="00186C86" w:rsidP="0081117F"/>
          <w:p w14:paraId="5A86D930" w14:textId="77777777" w:rsidR="00186C86" w:rsidRPr="00D27109" w:rsidRDefault="00186C86" w:rsidP="0081117F"/>
          <w:p w14:paraId="0AA3FF51" w14:textId="282625DA" w:rsidR="00186C86" w:rsidRPr="00D27109" w:rsidRDefault="00186C86" w:rsidP="0081117F"/>
        </w:tc>
        <w:tc>
          <w:tcPr>
            <w:tcW w:w="2250" w:type="dxa"/>
          </w:tcPr>
          <w:p w14:paraId="50866B71" w14:textId="00C28958" w:rsidR="00943236" w:rsidRPr="00D27109" w:rsidRDefault="007C470A" w:rsidP="0081117F">
            <w:pPr>
              <w:rPr>
                <w:i/>
                <w:iCs/>
                <w:color w:val="008000"/>
              </w:rPr>
            </w:pPr>
            <w:r w:rsidRPr="00D27109">
              <w:rPr>
                <w:i/>
                <w:iCs/>
                <w:color w:val="008000"/>
              </w:rPr>
              <w:t>Responses will vary</w:t>
            </w:r>
          </w:p>
        </w:tc>
        <w:tc>
          <w:tcPr>
            <w:tcW w:w="3510" w:type="dxa"/>
          </w:tcPr>
          <w:p w14:paraId="4FD49D8D" w14:textId="77777777" w:rsidR="00943236" w:rsidRPr="00D27109" w:rsidRDefault="00943236" w:rsidP="0081117F"/>
        </w:tc>
        <w:tc>
          <w:tcPr>
            <w:tcW w:w="3330" w:type="dxa"/>
          </w:tcPr>
          <w:p w14:paraId="2AACF959" w14:textId="77777777" w:rsidR="00943236" w:rsidRPr="00D27109" w:rsidRDefault="00943236" w:rsidP="0081117F"/>
        </w:tc>
        <w:tc>
          <w:tcPr>
            <w:tcW w:w="3420" w:type="dxa"/>
          </w:tcPr>
          <w:p w14:paraId="48E69DFA" w14:textId="77777777" w:rsidR="00943236" w:rsidRPr="00D27109" w:rsidRDefault="00943236" w:rsidP="0081117F"/>
        </w:tc>
      </w:tr>
      <w:tr w:rsidR="00943236" w:rsidRPr="00D27109" w14:paraId="7FEB9880" w14:textId="77777777" w:rsidTr="00C74C25">
        <w:trPr>
          <w:cantSplit w:val="0"/>
          <w:trHeight w:val="1160"/>
        </w:trPr>
        <w:tc>
          <w:tcPr>
            <w:tcW w:w="1165" w:type="dxa"/>
          </w:tcPr>
          <w:p w14:paraId="73421F08" w14:textId="40F0659D" w:rsidR="00943236" w:rsidRPr="00D27109" w:rsidRDefault="00943236" w:rsidP="0081117F">
            <w:pPr>
              <w:rPr>
                <w:color w:val="70AD47" w:themeColor="accent6"/>
              </w:rPr>
            </w:pPr>
          </w:p>
          <w:p w14:paraId="61770AD4" w14:textId="77777777" w:rsidR="00050ED3" w:rsidRPr="00D27109" w:rsidRDefault="00050ED3" w:rsidP="0081117F">
            <w:pPr>
              <w:rPr>
                <w:color w:val="70AD47" w:themeColor="accent6"/>
              </w:rPr>
            </w:pPr>
          </w:p>
          <w:p w14:paraId="7B3CFCFB" w14:textId="0FE2FD33" w:rsidR="00186C86" w:rsidRPr="00D27109" w:rsidRDefault="00186C86" w:rsidP="0081117F">
            <w:pPr>
              <w:rPr>
                <w:color w:val="70AD47" w:themeColor="accent6"/>
              </w:rPr>
            </w:pPr>
          </w:p>
          <w:p w14:paraId="12184820" w14:textId="77777777" w:rsidR="00186C86" w:rsidRPr="00D27109" w:rsidRDefault="00186C86" w:rsidP="0081117F">
            <w:pPr>
              <w:rPr>
                <w:color w:val="70AD47" w:themeColor="accent6"/>
              </w:rPr>
            </w:pPr>
          </w:p>
          <w:p w14:paraId="4DD16017" w14:textId="77777777" w:rsidR="00186C86" w:rsidRPr="00D27109" w:rsidRDefault="00186C86" w:rsidP="0081117F">
            <w:pPr>
              <w:rPr>
                <w:color w:val="70AD47" w:themeColor="accent6"/>
              </w:rPr>
            </w:pPr>
          </w:p>
          <w:p w14:paraId="184A02EB" w14:textId="6DC230A7" w:rsidR="00186C86" w:rsidRPr="00D27109" w:rsidRDefault="00186C86" w:rsidP="0081117F">
            <w:pPr>
              <w:rPr>
                <w:color w:val="70AD47" w:themeColor="accent6"/>
              </w:rPr>
            </w:pPr>
          </w:p>
        </w:tc>
        <w:tc>
          <w:tcPr>
            <w:tcW w:w="2250" w:type="dxa"/>
          </w:tcPr>
          <w:p w14:paraId="6A5EC1FE" w14:textId="5591D993" w:rsidR="00943236" w:rsidRPr="00D27109" w:rsidRDefault="007C470A" w:rsidP="0081117F">
            <w:pPr>
              <w:rPr>
                <w:i/>
                <w:iCs/>
                <w:color w:val="008000"/>
              </w:rPr>
            </w:pPr>
            <w:r w:rsidRPr="00D27109">
              <w:rPr>
                <w:i/>
                <w:iCs/>
                <w:color w:val="008000"/>
              </w:rPr>
              <w:t>Responses will vary</w:t>
            </w:r>
          </w:p>
          <w:p w14:paraId="50451832" w14:textId="77777777" w:rsidR="00943236" w:rsidRPr="00D27109" w:rsidRDefault="00943236" w:rsidP="0081117F">
            <w:pPr>
              <w:rPr>
                <w:color w:val="008000"/>
              </w:rPr>
            </w:pPr>
          </w:p>
        </w:tc>
        <w:tc>
          <w:tcPr>
            <w:tcW w:w="3510" w:type="dxa"/>
          </w:tcPr>
          <w:p w14:paraId="05BE17B9" w14:textId="1143102C" w:rsidR="00943236" w:rsidRPr="00D27109" w:rsidRDefault="00943236" w:rsidP="0081117F"/>
        </w:tc>
        <w:tc>
          <w:tcPr>
            <w:tcW w:w="3330" w:type="dxa"/>
          </w:tcPr>
          <w:p w14:paraId="68A0DAB6" w14:textId="54D033D0" w:rsidR="00943236" w:rsidRPr="00D27109" w:rsidRDefault="00943236" w:rsidP="0081117F"/>
        </w:tc>
        <w:tc>
          <w:tcPr>
            <w:tcW w:w="3420" w:type="dxa"/>
          </w:tcPr>
          <w:p w14:paraId="7DF37565" w14:textId="77777777" w:rsidR="00943236" w:rsidRPr="00D27109" w:rsidRDefault="00943236" w:rsidP="0081117F"/>
        </w:tc>
      </w:tr>
    </w:tbl>
    <w:p w14:paraId="2870C980" w14:textId="2404C9C6" w:rsidR="00385FA9" w:rsidRPr="00476668" w:rsidRDefault="00385FA9" w:rsidP="00AD7CCE">
      <w:pPr>
        <w:rPr>
          <w:i/>
          <w:iCs/>
          <w:color w:val="92D050"/>
        </w:rPr>
      </w:pPr>
    </w:p>
    <w:sectPr w:rsidR="00385FA9" w:rsidRPr="00476668" w:rsidSect="00AD7CC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FA1E0" w14:textId="77777777" w:rsidR="008E2877" w:rsidRDefault="008E2877" w:rsidP="004C62A0">
      <w:pPr>
        <w:spacing w:after="0" w:line="240" w:lineRule="auto"/>
      </w:pPr>
      <w:r>
        <w:separator/>
      </w:r>
    </w:p>
  </w:endnote>
  <w:endnote w:type="continuationSeparator" w:id="0">
    <w:p w14:paraId="04268951" w14:textId="77777777" w:rsidR="008E2877" w:rsidRDefault="008E2877" w:rsidP="004C62A0">
      <w:pPr>
        <w:spacing w:after="0" w:line="240" w:lineRule="auto"/>
      </w:pPr>
      <w:r>
        <w:continuationSeparator/>
      </w:r>
    </w:p>
  </w:endnote>
  <w:endnote w:type="continuationNotice" w:id="1">
    <w:p w14:paraId="10C42E8E" w14:textId="77777777" w:rsidR="008E2877" w:rsidRDefault="008E28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C0BB" w14:textId="0ABA4592" w:rsidR="00485163" w:rsidRPr="00F84EEF" w:rsidRDefault="00F84EEF" w:rsidP="00F84EEF">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BAF1A" w14:textId="77777777" w:rsidR="008E2877" w:rsidRDefault="008E2877" w:rsidP="004C62A0">
      <w:pPr>
        <w:spacing w:after="0" w:line="240" w:lineRule="auto"/>
      </w:pPr>
      <w:r>
        <w:separator/>
      </w:r>
    </w:p>
  </w:footnote>
  <w:footnote w:type="continuationSeparator" w:id="0">
    <w:p w14:paraId="0F4E5E8F" w14:textId="77777777" w:rsidR="008E2877" w:rsidRDefault="008E2877" w:rsidP="004C62A0">
      <w:pPr>
        <w:spacing w:after="0" w:line="240" w:lineRule="auto"/>
      </w:pPr>
      <w:r>
        <w:continuationSeparator/>
      </w:r>
    </w:p>
  </w:footnote>
  <w:footnote w:type="continuationNotice" w:id="1">
    <w:p w14:paraId="0ABB623D" w14:textId="77777777" w:rsidR="008E2877" w:rsidRDefault="008E28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2D257" w14:textId="77777777" w:rsidR="00485163" w:rsidRDefault="00485163" w:rsidP="002B03E1">
    <w:pPr>
      <w:pStyle w:val="Header"/>
      <w:spacing w:after="120"/>
    </w:pPr>
    <w:r>
      <w:rPr>
        <w:noProof/>
      </w:rPr>
      <w:drawing>
        <wp:inline distT="0" distB="0" distL="0" distR="0" wp14:anchorId="1AA80AC2" wp14:editId="3BB17956">
          <wp:extent cx="724619" cy="374386"/>
          <wp:effectExtent l="0" t="0" r="0" b="6985"/>
          <wp:docPr id="3" name="Picture 3"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9379A"/>
    <w:multiLevelType w:val="hybridMultilevel"/>
    <w:tmpl w:val="7D7C648A"/>
    <w:lvl w:ilvl="0" w:tplc="D0CE24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62C2F47"/>
    <w:multiLevelType w:val="hybridMultilevel"/>
    <w:tmpl w:val="B372BAD6"/>
    <w:lvl w:ilvl="0" w:tplc="803A9EE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A41606"/>
    <w:multiLevelType w:val="hybridMultilevel"/>
    <w:tmpl w:val="22E03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629A"/>
    <w:multiLevelType w:val="hybridMultilevel"/>
    <w:tmpl w:val="DCD8E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2EC5239"/>
    <w:multiLevelType w:val="hybridMultilevel"/>
    <w:tmpl w:val="9B465D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5C90C78"/>
    <w:multiLevelType w:val="hybridMultilevel"/>
    <w:tmpl w:val="06C89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EF16AC"/>
    <w:multiLevelType w:val="hybridMultilevel"/>
    <w:tmpl w:val="152A3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001794"/>
    <w:multiLevelType w:val="hybridMultilevel"/>
    <w:tmpl w:val="FBA6AA2A"/>
    <w:lvl w:ilvl="0" w:tplc="66E6FB8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24733A"/>
    <w:multiLevelType w:val="multilevel"/>
    <w:tmpl w:val="ACB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748997">
    <w:abstractNumId w:val="1"/>
  </w:num>
  <w:num w:numId="2" w16cid:durableId="2062822811">
    <w:abstractNumId w:val="4"/>
  </w:num>
  <w:num w:numId="3" w16cid:durableId="391270946">
    <w:abstractNumId w:val="2"/>
  </w:num>
  <w:num w:numId="4" w16cid:durableId="541020451">
    <w:abstractNumId w:val="7"/>
  </w:num>
  <w:num w:numId="5" w16cid:durableId="432165830">
    <w:abstractNumId w:val="6"/>
  </w:num>
  <w:num w:numId="6" w16cid:durableId="1998027519">
    <w:abstractNumId w:val="8"/>
  </w:num>
  <w:num w:numId="7" w16cid:durableId="1596401469">
    <w:abstractNumId w:val="3"/>
  </w:num>
  <w:num w:numId="8" w16cid:durableId="63840363">
    <w:abstractNumId w:val="0"/>
  </w:num>
  <w:num w:numId="9" w16cid:durableId="83495317">
    <w:abstractNumId w:val="11"/>
  </w:num>
  <w:num w:numId="10" w16cid:durableId="1757969718">
    <w:abstractNumId w:val="5"/>
  </w:num>
  <w:num w:numId="11" w16cid:durableId="925264231">
    <w:abstractNumId w:val="9"/>
  </w:num>
  <w:num w:numId="12" w16cid:durableId="800611189">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AEE"/>
    <w:rsid w:val="00001AFD"/>
    <w:rsid w:val="00002EE1"/>
    <w:rsid w:val="00004534"/>
    <w:rsid w:val="00004E17"/>
    <w:rsid w:val="00011E61"/>
    <w:rsid w:val="00012EB6"/>
    <w:rsid w:val="00012EC2"/>
    <w:rsid w:val="000133B3"/>
    <w:rsid w:val="000138FB"/>
    <w:rsid w:val="00013F96"/>
    <w:rsid w:val="000158B9"/>
    <w:rsid w:val="00015EA8"/>
    <w:rsid w:val="00016301"/>
    <w:rsid w:val="00016576"/>
    <w:rsid w:val="00016C60"/>
    <w:rsid w:val="00016CC1"/>
    <w:rsid w:val="00017457"/>
    <w:rsid w:val="000174FC"/>
    <w:rsid w:val="000178A9"/>
    <w:rsid w:val="0002032C"/>
    <w:rsid w:val="0002061A"/>
    <w:rsid w:val="000229D7"/>
    <w:rsid w:val="000251A9"/>
    <w:rsid w:val="00025E27"/>
    <w:rsid w:val="0002700A"/>
    <w:rsid w:val="000304FE"/>
    <w:rsid w:val="00031296"/>
    <w:rsid w:val="000327AB"/>
    <w:rsid w:val="00034564"/>
    <w:rsid w:val="0003584E"/>
    <w:rsid w:val="00035A2D"/>
    <w:rsid w:val="00035DD9"/>
    <w:rsid w:val="00036126"/>
    <w:rsid w:val="00037FEC"/>
    <w:rsid w:val="000404A3"/>
    <w:rsid w:val="000405BC"/>
    <w:rsid w:val="00040E32"/>
    <w:rsid w:val="00041002"/>
    <w:rsid w:val="0004206A"/>
    <w:rsid w:val="0004215D"/>
    <w:rsid w:val="00042A32"/>
    <w:rsid w:val="00042BCE"/>
    <w:rsid w:val="00043B36"/>
    <w:rsid w:val="00043E9C"/>
    <w:rsid w:val="0004463E"/>
    <w:rsid w:val="00045302"/>
    <w:rsid w:val="0004574F"/>
    <w:rsid w:val="00045ADB"/>
    <w:rsid w:val="00045DBD"/>
    <w:rsid w:val="0004678D"/>
    <w:rsid w:val="00047496"/>
    <w:rsid w:val="000476A5"/>
    <w:rsid w:val="00047B92"/>
    <w:rsid w:val="00050ED3"/>
    <w:rsid w:val="0005242C"/>
    <w:rsid w:val="000536A9"/>
    <w:rsid w:val="00053812"/>
    <w:rsid w:val="00053CE9"/>
    <w:rsid w:val="00055408"/>
    <w:rsid w:val="00055EFC"/>
    <w:rsid w:val="0005729C"/>
    <w:rsid w:val="00057E53"/>
    <w:rsid w:val="0006004B"/>
    <w:rsid w:val="000603DF"/>
    <w:rsid w:val="000606C9"/>
    <w:rsid w:val="000607C0"/>
    <w:rsid w:val="00060EC2"/>
    <w:rsid w:val="0006189B"/>
    <w:rsid w:val="00061EA3"/>
    <w:rsid w:val="0006229C"/>
    <w:rsid w:val="00062730"/>
    <w:rsid w:val="00062D06"/>
    <w:rsid w:val="0006308C"/>
    <w:rsid w:val="000637A6"/>
    <w:rsid w:val="0006380B"/>
    <w:rsid w:val="000649F6"/>
    <w:rsid w:val="00064DA6"/>
    <w:rsid w:val="00064EDE"/>
    <w:rsid w:val="00064F5A"/>
    <w:rsid w:val="000651C6"/>
    <w:rsid w:val="00065AE2"/>
    <w:rsid w:val="000660BD"/>
    <w:rsid w:val="00066203"/>
    <w:rsid w:val="00066339"/>
    <w:rsid w:val="00066750"/>
    <w:rsid w:val="000669E3"/>
    <w:rsid w:val="00066AF8"/>
    <w:rsid w:val="000676B3"/>
    <w:rsid w:val="00067C3B"/>
    <w:rsid w:val="00070022"/>
    <w:rsid w:val="00070A64"/>
    <w:rsid w:val="00074743"/>
    <w:rsid w:val="00074E28"/>
    <w:rsid w:val="00075619"/>
    <w:rsid w:val="00075672"/>
    <w:rsid w:val="00075C4F"/>
    <w:rsid w:val="00076087"/>
    <w:rsid w:val="00076191"/>
    <w:rsid w:val="000765F5"/>
    <w:rsid w:val="00077166"/>
    <w:rsid w:val="0007774F"/>
    <w:rsid w:val="00080068"/>
    <w:rsid w:val="00080842"/>
    <w:rsid w:val="00080964"/>
    <w:rsid w:val="00080A97"/>
    <w:rsid w:val="000817C0"/>
    <w:rsid w:val="000819C4"/>
    <w:rsid w:val="00082554"/>
    <w:rsid w:val="00082711"/>
    <w:rsid w:val="000853C0"/>
    <w:rsid w:val="00085530"/>
    <w:rsid w:val="000855A3"/>
    <w:rsid w:val="00086DFE"/>
    <w:rsid w:val="00087C6A"/>
    <w:rsid w:val="00090EFF"/>
    <w:rsid w:val="000911DA"/>
    <w:rsid w:val="0009275E"/>
    <w:rsid w:val="00092A9D"/>
    <w:rsid w:val="00097801"/>
    <w:rsid w:val="00097D52"/>
    <w:rsid w:val="00097EAA"/>
    <w:rsid w:val="000A0D14"/>
    <w:rsid w:val="000A1841"/>
    <w:rsid w:val="000A24CA"/>
    <w:rsid w:val="000A26C8"/>
    <w:rsid w:val="000A3608"/>
    <w:rsid w:val="000A39D5"/>
    <w:rsid w:val="000A3B71"/>
    <w:rsid w:val="000A3F32"/>
    <w:rsid w:val="000A5068"/>
    <w:rsid w:val="000A5534"/>
    <w:rsid w:val="000A70DF"/>
    <w:rsid w:val="000A7119"/>
    <w:rsid w:val="000A7F61"/>
    <w:rsid w:val="000B02E4"/>
    <w:rsid w:val="000B103F"/>
    <w:rsid w:val="000B21EA"/>
    <w:rsid w:val="000B22D2"/>
    <w:rsid w:val="000B26AD"/>
    <w:rsid w:val="000B35B2"/>
    <w:rsid w:val="000B35E7"/>
    <w:rsid w:val="000B3848"/>
    <w:rsid w:val="000B38F1"/>
    <w:rsid w:val="000B4440"/>
    <w:rsid w:val="000B5088"/>
    <w:rsid w:val="000B535B"/>
    <w:rsid w:val="000B5C9F"/>
    <w:rsid w:val="000B7018"/>
    <w:rsid w:val="000C0271"/>
    <w:rsid w:val="000C0EE7"/>
    <w:rsid w:val="000C17A4"/>
    <w:rsid w:val="000C2A62"/>
    <w:rsid w:val="000C2CC3"/>
    <w:rsid w:val="000C3037"/>
    <w:rsid w:val="000C3A78"/>
    <w:rsid w:val="000C3C80"/>
    <w:rsid w:val="000C585C"/>
    <w:rsid w:val="000C6884"/>
    <w:rsid w:val="000C6A78"/>
    <w:rsid w:val="000C6BC9"/>
    <w:rsid w:val="000D0164"/>
    <w:rsid w:val="000D0A3B"/>
    <w:rsid w:val="000D148B"/>
    <w:rsid w:val="000D1F93"/>
    <w:rsid w:val="000D2C97"/>
    <w:rsid w:val="000D2F33"/>
    <w:rsid w:val="000D3A1A"/>
    <w:rsid w:val="000D3A1C"/>
    <w:rsid w:val="000D3EE1"/>
    <w:rsid w:val="000D3F51"/>
    <w:rsid w:val="000D4412"/>
    <w:rsid w:val="000D4429"/>
    <w:rsid w:val="000D4E51"/>
    <w:rsid w:val="000D5BF4"/>
    <w:rsid w:val="000D5EFC"/>
    <w:rsid w:val="000E1CA6"/>
    <w:rsid w:val="000E2D38"/>
    <w:rsid w:val="000E2DAF"/>
    <w:rsid w:val="000E3BFB"/>
    <w:rsid w:val="000E50B3"/>
    <w:rsid w:val="000E5600"/>
    <w:rsid w:val="000E5866"/>
    <w:rsid w:val="000E71C4"/>
    <w:rsid w:val="000E788C"/>
    <w:rsid w:val="000F1007"/>
    <w:rsid w:val="000F128D"/>
    <w:rsid w:val="000F2258"/>
    <w:rsid w:val="000F2682"/>
    <w:rsid w:val="000F2E0A"/>
    <w:rsid w:val="000F3F4A"/>
    <w:rsid w:val="000F4C93"/>
    <w:rsid w:val="000F5BAC"/>
    <w:rsid w:val="000F6967"/>
    <w:rsid w:val="000F6D4B"/>
    <w:rsid w:val="000F7B0A"/>
    <w:rsid w:val="00101C02"/>
    <w:rsid w:val="00102C15"/>
    <w:rsid w:val="0010418B"/>
    <w:rsid w:val="00104868"/>
    <w:rsid w:val="00104876"/>
    <w:rsid w:val="00106B43"/>
    <w:rsid w:val="0010751B"/>
    <w:rsid w:val="00107653"/>
    <w:rsid w:val="001076FA"/>
    <w:rsid w:val="00107D91"/>
    <w:rsid w:val="00107E8A"/>
    <w:rsid w:val="001107C2"/>
    <w:rsid w:val="001118C1"/>
    <w:rsid w:val="00111937"/>
    <w:rsid w:val="00112098"/>
    <w:rsid w:val="0011222C"/>
    <w:rsid w:val="001122C2"/>
    <w:rsid w:val="0011265A"/>
    <w:rsid w:val="001128C0"/>
    <w:rsid w:val="00112B67"/>
    <w:rsid w:val="001147B2"/>
    <w:rsid w:val="0011599B"/>
    <w:rsid w:val="0011665E"/>
    <w:rsid w:val="0011717A"/>
    <w:rsid w:val="00121085"/>
    <w:rsid w:val="00121103"/>
    <w:rsid w:val="00122DA9"/>
    <w:rsid w:val="00123471"/>
    <w:rsid w:val="00123CE1"/>
    <w:rsid w:val="001241E4"/>
    <w:rsid w:val="00124F90"/>
    <w:rsid w:val="0012574F"/>
    <w:rsid w:val="00130E7A"/>
    <w:rsid w:val="00131003"/>
    <w:rsid w:val="00132FAB"/>
    <w:rsid w:val="00133855"/>
    <w:rsid w:val="00134F2D"/>
    <w:rsid w:val="001351C6"/>
    <w:rsid w:val="00135237"/>
    <w:rsid w:val="001352D9"/>
    <w:rsid w:val="00137728"/>
    <w:rsid w:val="00137DFB"/>
    <w:rsid w:val="00140C96"/>
    <w:rsid w:val="001411AA"/>
    <w:rsid w:val="00141862"/>
    <w:rsid w:val="00143568"/>
    <w:rsid w:val="00143C15"/>
    <w:rsid w:val="001449A3"/>
    <w:rsid w:val="00144F5B"/>
    <w:rsid w:val="00145EA2"/>
    <w:rsid w:val="00147532"/>
    <w:rsid w:val="001479E6"/>
    <w:rsid w:val="001508E5"/>
    <w:rsid w:val="00150A93"/>
    <w:rsid w:val="00151B0B"/>
    <w:rsid w:val="001539C8"/>
    <w:rsid w:val="00154AB5"/>
    <w:rsid w:val="00154E8A"/>
    <w:rsid w:val="001553F1"/>
    <w:rsid w:val="00155BB2"/>
    <w:rsid w:val="00156A15"/>
    <w:rsid w:val="00157457"/>
    <w:rsid w:val="001610FA"/>
    <w:rsid w:val="001613D0"/>
    <w:rsid w:val="00161CA4"/>
    <w:rsid w:val="00162811"/>
    <w:rsid w:val="001639FF"/>
    <w:rsid w:val="00163C2A"/>
    <w:rsid w:val="00164477"/>
    <w:rsid w:val="001650AA"/>
    <w:rsid w:val="00165A9D"/>
    <w:rsid w:val="00165C69"/>
    <w:rsid w:val="00165C7C"/>
    <w:rsid w:val="00166CE0"/>
    <w:rsid w:val="00166E2C"/>
    <w:rsid w:val="00167350"/>
    <w:rsid w:val="001677F7"/>
    <w:rsid w:val="001706F6"/>
    <w:rsid w:val="0017075E"/>
    <w:rsid w:val="0017088D"/>
    <w:rsid w:val="0017097A"/>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24FE"/>
    <w:rsid w:val="00183272"/>
    <w:rsid w:val="001835C3"/>
    <w:rsid w:val="001838F1"/>
    <w:rsid w:val="00183AE1"/>
    <w:rsid w:val="00183D2F"/>
    <w:rsid w:val="001849B6"/>
    <w:rsid w:val="00184F85"/>
    <w:rsid w:val="0018594B"/>
    <w:rsid w:val="00185FE6"/>
    <w:rsid w:val="00186913"/>
    <w:rsid w:val="00186C86"/>
    <w:rsid w:val="00186D06"/>
    <w:rsid w:val="00186F34"/>
    <w:rsid w:val="00187EE0"/>
    <w:rsid w:val="00190D93"/>
    <w:rsid w:val="00191D90"/>
    <w:rsid w:val="001922EB"/>
    <w:rsid w:val="0019436F"/>
    <w:rsid w:val="0019444C"/>
    <w:rsid w:val="00196038"/>
    <w:rsid w:val="00196238"/>
    <w:rsid w:val="00197504"/>
    <w:rsid w:val="001A018E"/>
    <w:rsid w:val="001A0449"/>
    <w:rsid w:val="001A05A9"/>
    <w:rsid w:val="001A0EDD"/>
    <w:rsid w:val="001A175A"/>
    <w:rsid w:val="001A2E11"/>
    <w:rsid w:val="001A4647"/>
    <w:rsid w:val="001A46AA"/>
    <w:rsid w:val="001A4B48"/>
    <w:rsid w:val="001A4CF4"/>
    <w:rsid w:val="001A4F28"/>
    <w:rsid w:val="001A5991"/>
    <w:rsid w:val="001A5F79"/>
    <w:rsid w:val="001A7ECA"/>
    <w:rsid w:val="001B0051"/>
    <w:rsid w:val="001B05EB"/>
    <w:rsid w:val="001B0665"/>
    <w:rsid w:val="001B14C5"/>
    <w:rsid w:val="001B1505"/>
    <w:rsid w:val="001B193C"/>
    <w:rsid w:val="001B23B7"/>
    <w:rsid w:val="001B3A38"/>
    <w:rsid w:val="001B3B6A"/>
    <w:rsid w:val="001B3BD9"/>
    <w:rsid w:val="001B3F2B"/>
    <w:rsid w:val="001B5294"/>
    <w:rsid w:val="001B70DA"/>
    <w:rsid w:val="001B7467"/>
    <w:rsid w:val="001B7BAF"/>
    <w:rsid w:val="001B7C8D"/>
    <w:rsid w:val="001C0565"/>
    <w:rsid w:val="001C112A"/>
    <w:rsid w:val="001C11F8"/>
    <w:rsid w:val="001C16F1"/>
    <w:rsid w:val="001C2FDC"/>
    <w:rsid w:val="001C33C4"/>
    <w:rsid w:val="001C41AB"/>
    <w:rsid w:val="001C4789"/>
    <w:rsid w:val="001C5FBD"/>
    <w:rsid w:val="001D0016"/>
    <w:rsid w:val="001D1A1B"/>
    <w:rsid w:val="001D21BD"/>
    <w:rsid w:val="001D2B73"/>
    <w:rsid w:val="001D594C"/>
    <w:rsid w:val="001D608C"/>
    <w:rsid w:val="001D697B"/>
    <w:rsid w:val="001D6CE1"/>
    <w:rsid w:val="001D725C"/>
    <w:rsid w:val="001D77AD"/>
    <w:rsid w:val="001E1303"/>
    <w:rsid w:val="001E18A5"/>
    <w:rsid w:val="001E1ECA"/>
    <w:rsid w:val="001E20D6"/>
    <w:rsid w:val="001E20DC"/>
    <w:rsid w:val="001E233E"/>
    <w:rsid w:val="001E5465"/>
    <w:rsid w:val="001E72C2"/>
    <w:rsid w:val="001F066E"/>
    <w:rsid w:val="001F0D96"/>
    <w:rsid w:val="001F0FCE"/>
    <w:rsid w:val="001F133F"/>
    <w:rsid w:val="001F1D08"/>
    <w:rsid w:val="001F2645"/>
    <w:rsid w:val="001F3CE2"/>
    <w:rsid w:val="001F4473"/>
    <w:rsid w:val="001F6F49"/>
    <w:rsid w:val="002012F4"/>
    <w:rsid w:val="002017B6"/>
    <w:rsid w:val="00201A84"/>
    <w:rsid w:val="002028B5"/>
    <w:rsid w:val="0020356F"/>
    <w:rsid w:val="00204BCE"/>
    <w:rsid w:val="00204F0D"/>
    <w:rsid w:val="00205182"/>
    <w:rsid w:val="0020573E"/>
    <w:rsid w:val="00205E12"/>
    <w:rsid w:val="00207623"/>
    <w:rsid w:val="002113EC"/>
    <w:rsid w:val="00211940"/>
    <w:rsid w:val="00211AC4"/>
    <w:rsid w:val="00211C95"/>
    <w:rsid w:val="00212966"/>
    <w:rsid w:val="002133F4"/>
    <w:rsid w:val="00213B34"/>
    <w:rsid w:val="0021416F"/>
    <w:rsid w:val="00215D9E"/>
    <w:rsid w:val="0022106F"/>
    <w:rsid w:val="002211C1"/>
    <w:rsid w:val="002217F7"/>
    <w:rsid w:val="00221984"/>
    <w:rsid w:val="00221BFA"/>
    <w:rsid w:val="002237A8"/>
    <w:rsid w:val="0022441D"/>
    <w:rsid w:val="00224925"/>
    <w:rsid w:val="00225C03"/>
    <w:rsid w:val="0022637A"/>
    <w:rsid w:val="002264A5"/>
    <w:rsid w:val="002266AF"/>
    <w:rsid w:val="00230643"/>
    <w:rsid w:val="002314C1"/>
    <w:rsid w:val="00231F1F"/>
    <w:rsid w:val="002321A5"/>
    <w:rsid w:val="002348D5"/>
    <w:rsid w:val="00235E51"/>
    <w:rsid w:val="002361D1"/>
    <w:rsid w:val="002362B5"/>
    <w:rsid w:val="00236467"/>
    <w:rsid w:val="00236971"/>
    <w:rsid w:val="00236D4F"/>
    <w:rsid w:val="0023723D"/>
    <w:rsid w:val="002372BB"/>
    <w:rsid w:val="0023796E"/>
    <w:rsid w:val="00237CC9"/>
    <w:rsid w:val="00237EEE"/>
    <w:rsid w:val="00240287"/>
    <w:rsid w:val="00241CB1"/>
    <w:rsid w:val="00241CDC"/>
    <w:rsid w:val="00241F53"/>
    <w:rsid w:val="0024439B"/>
    <w:rsid w:val="00244693"/>
    <w:rsid w:val="00245E55"/>
    <w:rsid w:val="002463AA"/>
    <w:rsid w:val="0024645F"/>
    <w:rsid w:val="002467ED"/>
    <w:rsid w:val="00246C66"/>
    <w:rsid w:val="00250B95"/>
    <w:rsid w:val="00251162"/>
    <w:rsid w:val="002523BC"/>
    <w:rsid w:val="00252779"/>
    <w:rsid w:val="00252967"/>
    <w:rsid w:val="00255974"/>
    <w:rsid w:val="0025628E"/>
    <w:rsid w:val="00256675"/>
    <w:rsid w:val="00257772"/>
    <w:rsid w:val="002578D4"/>
    <w:rsid w:val="00260FE8"/>
    <w:rsid w:val="00263A24"/>
    <w:rsid w:val="00264B83"/>
    <w:rsid w:val="0026547C"/>
    <w:rsid w:val="00265E1A"/>
    <w:rsid w:val="00266BCD"/>
    <w:rsid w:val="002706DC"/>
    <w:rsid w:val="0027167A"/>
    <w:rsid w:val="00272202"/>
    <w:rsid w:val="00274192"/>
    <w:rsid w:val="00274971"/>
    <w:rsid w:val="00275EC2"/>
    <w:rsid w:val="00275FA4"/>
    <w:rsid w:val="00276278"/>
    <w:rsid w:val="00276BFD"/>
    <w:rsid w:val="002808D8"/>
    <w:rsid w:val="00281CD2"/>
    <w:rsid w:val="00282B25"/>
    <w:rsid w:val="002832AC"/>
    <w:rsid w:val="00285DD3"/>
    <w:rsid w:val="002861FB"/>
    <w:rsid w:val="00293953"/>
    <w:rsid w:val="00293C6D"/>
    <w:rsid w:val="00295646"/>
    <w:rsid w:val="002958C8"/>
    <w:rsid w:val="00295EE5"/>
    <w:rsid w:val="00297AD9"/>
    <w:rsid w:val="00297EC2"/>
    <w:rsid w:val="002A1BD6"/>
    <w:rsid w:val="002A2D88"/>
    <w:rsid w:val="002A2F7F"/>
    <w:rsid w:val="002A318D"/>
    <w:rsid w:val="002A5281"/>
    <w:rsid w:val="002B03E1"/>
    <w:rsid w:val="002B0512"/>
    <w:rsid w:val="002B1D75"/>
    <w:rsid w:val="002B1F11"/>
    <w:rsid w:val="002B2D4D"/>
    <w:rsid w:val="002B461F"/>
    <w:rsid w:val="002B539C"/>
    <w:rsid w:val="002B584C"/>
    <w:rsid w:val="002B5A55"/>
    <w:rsid w:val="002B6562"/>
    <w:rsid w:val="002B6F7C"/>
    <w:rsid w:val="002B7FA5"/>
    <w:rsid w:val="002C02D4"/>
    <w:rsid w:val="002C07B3"/>
    <w:rsid w:val="002C08D1"/>
    <w:rsid w:val="002C1849"/>
    <w:rsid w:val="002C20F4"/>
    <w:rsid w:val="002C3407"/>
    <w:rsid w:val="002C3563"/>
    <w:rsid w:val="002C4395"/>
    <w:rsid w:val="002C447C"/>
    <w:rsid w:val="002C53FA"/>
    <w:rsid w:val="002C55EB"/>
    <w:rsid w:val="002C6150"/>
    <w:rsid w:val="002C6939"/>
    <w:rsid w:val="002D118C"/>
    <w:rsid w:val="002D1394"/>
    <w:rsid w:val="002D1515"/>
    <w:rsid w:val="002D2D9A"/>
    <w:rsid w:val="002D395F"/>
    <w:rsid w:val="002D4D79"/>
    <w:rsid w:val="002D55BE"/>
    <w:rsid w:val="002D5A5E"/>
    <w:rsid w:val="002D6AB9"/>
    <w:rsid w:val="002E14B8"/>
    <w:rsid w:val="002E185D"/>
    <w:rsid w:val="002E1C60"/>
    <w:rsid w:val="002E2853"/>
    <w:rsid w:val="002E2FB6"/>
    <w:rsid w:val="002E440B"/>
    <w:rsid w:val="002E44B2"/>
    <w:rsid w:val="002E4550"/>
    <w:rsid w:val="002E5003"/>
    <w:rsid w:val="002E51CD"/>
    <w:rsid w:val="002E54FC"/>
    <w:rsid w:val="002E58E1"/>
    <w:rsid w:val="002E6166"/>
    <w:rsid w:val="002E7AAE"/>
    <w:rsid w:val="002F062C"/>
    <w:rsid w:val="002F0BD5"/>
    <w:rsid w:val="002F0E71"/>
    <w:rsid w:val="002F18F6"/>
    <w:rsid w:val="002F32CD"/>
    <w:rsid w:val="002F3C9C"/>
    <w:rsid w:val="002F4686"/>
    <w:rsid w:val="002F5CD7"/>
    <w:rsid w:val="002F5FC1"/>
    <w:rsid w:val="002F5FE4"/>
    <w:rsid w:val="00300403"/>
    <w:rsid w:val="00300E6E"/>
    <w:rsid w:val="003010A8"/>
    <w:rsid w:val="00301690"/>
    <w:rsid w:val="00302443"/>
    <w:rsid w:val="003024A8"/>
    <w:rsid w:val="00302AD0"/>
    <w:rsid w:val="00302CCD"/>
    <w:rsid w:val="00302D49"/>
    <w:rsid w:val="00302F36"/>
    <w:rsid w:val="0030416B"/>
    <w:rsid w:val="0030417C"/>
    <w:rsid w:val="00304604"/>
    <w:rsid w:val="00304C16"/>
    <w:rsid w:val="003061A7"/>
    <w:rsid w:val="003067DB"/>
    <w:rsid w:val="003075EA"/>
    <w:rsid w:val="0030775F"/>
    <w:rsid w:val="00310274"/>
    <w:rsid w:val="003108E8"/>
    <w:rsid w:val="00310EB4"/>
    <w:rsid w:val="0031160D"/>
    <w:rsid w:val="003127FF"/>
    <w:rsid w:val="0031342F"/>
    <w:rsid w:val="00315B3A"/>
    <w:rsid w:val="003165E8"/>
    <w:rsid w:val="003166E5"/>
    <w:rsid w:val="00316FB7"/>
    <w:rsid w:val="003215C8"/>
    <w:rsid w:val="003217C0"/>
    <w:rsid w:val="003232FF"/>
    <w:rsid w:val="00323E80"/>
    <w:rsid w:val="00323EEF"/>
    <w:rsid w:val="00324360"/>
    <w:rsid w:val="003244B5"/>
    <w:rsid w:val="003245AB"/>
    <w:rsid w:val="0032534F"/>
    <w:rsid w:val="00325587"/>
    <w:rsid w:val="00326382"/>
    <w:rsid w:val="0032795E"/>
    <w:rsid w:val="00327E8C"/>
    <w:rsid w:val="00330D9D"/>
    <w:rsid w:val="0033248E"/>
    <w:rsid w:val="003327AE"/>
    <w:rsid w:val="00334615"/>
    <w:rsid w:val="0033521B"/>
    <w:rsid w:val="0033563D"/>
    <w:rsid w:val="00335B76"/>
    <w:rsid w:val="00336DA7"/>
    <w:rsid w:val="00337388"/>
    <w:rsid w:val="00340073"/>
    <w:rsid w:val="00340F20"/>
    <w:rsid w:val="003412C9"/>
    <w:rsid w:val="00341AE7"/>
    <w:rsid w:val="00341F28"/>
    <w:rsid w:val="0034390A"/>
    <w:rsid w:val="003445CD"/>
    <w:rsid w:val="00345F47"/>
    <w:rsid w:val="00347179"/>
    <w:rsid w:val="003472BD"/>
    <w:rsid w:val="00347CEE"/>
    <w:rsid w:val="00350A27"/>
    <w:rsid w:val="003514CB"/>
    <w:rsid w:val="003517AC"/>
    <w:rsid w:val="00351AD7"/>
    <w:rsid w:val="003537EB"/>
    <w:rsid w:val="003546B7"/>
    <w:rsid w:val="00354752"/>
    <w:rsid w:val="0035554E"/>
    <w:rsid w:val="00355D45"/>
    <w:rsid w:val="00356660"/>
    <w:rsid w:val="00356B31"/>
    <w:rsid w:val="003570B4"/>
    <w:rsid w:val="00360E31"/>
    <w:rsid w:val="00361752"/>
    <w:rsid w:val="00363316"/>
    <w:rsid w:val="00364317"/>
    <w:rsid w:val="00364F19"/>
    <w:rsid w:val="00365052"/>
    <w:rsid w:val="00367254"/>
    <w:rsid w:val="00367DE1"/>
    <w:rsid w:val="00370686"/>
    <w:rsid w:val="00371A8A"/>
    <w:rsid w:val="00374240"/>
    <w:rsid w:val="00375132"/>
    <w:rsid w:val="0037640E"/>
    <w:rsid w:val="0037664D"/>
    <w:rsid w:val="00382A4F"/>
    <w:rsid w:val="00383E4E"/>
    <w:rsid w:val="00383FC6"/>
    <w:rsid w:val="003849BB"/>
    <w:rsid w:val="00385FA9"/>
    <w:rsid w:val="00386D6E"/>
    <w:rsid w:val="00386E63"/>
    <w:rsid w:val="00387D03"/>
    <w:rsid w:val="0039086F"/>
    <w:rsid w:val="00390C06"/>
    <w:rsid w:val="00390F9D"/>
    <w:rsid w:val="00391205"/>
    <w:rsid w:val="003924EB"/>
    <w:rsid w:val="003928AA"/>
    <w:rsid w:val="0039425F"/>
    <w:rsid w:val="00394B33"/>
    <w:rsid w:val="00395210"/>
    <w:rsid w:val="003978B0"/>
    <w:rsid w:val="003A097F"/>
    <w:rsid w:val="003A1DF9"/>
    <w:rsid w:val="003A1E76"/>
    <w:rsid w:val="003A2E59"/>
    <w:rsid w:val="003A799B"/>
    <w:rsid w:val="003B2408"/>
    <w:rsid w:val="003B40AF"/>
    <w:rsid w:val="003B4958"/>
    <w:rsid w:val="003B49FF"/>
    <w:rsid w:val="003B7A7B"/>
    <w:rsid w:val="003B7AAB"/>
    <w:rsid w:val="003C2728"/>
    <w:rsid w:val="003C3017"/>
    <w:rsid w:val="003C34D2"/>
    <w:rsid w:val="003C3604"/>
    <w:rsid w:val="003C3DAC"/>
    <w:rsid w:val="003C53E5"/>
    <w:rsid w:val="003C571B"/>
    <w:rsid w:val="003C63C0"/>
    <w:rsid w:val="003C7138"/>
    <w:rsid w:val="003C7592"/>
    <w:rsid w:val="003C75BB"/>
    <w:rsid w:val="003C7895"/>
    <w:rsid w:val="003C7A74"/>
    <w:rsid w:val="003D0313"/>
    <w:rsid w:val="003D14FE"/>
    <w:rsid w:val="003D246C"/>
    <w:rsid w:val="003D3572"/>
    <w:rsid w:val="003D57C6"/>
    <w:rsid w:val="003D57F9"/>
    <w:rsid w:val="003D649B"/>
    <w:rsid w:val="003D738D"/>
    <w:rsid w:val="003D73CB"/>
    <w:rsid w:val="003E06CD"/>
    <w:rsid w:val="003E1708"/>
    <w:rsid w:val="003E17DB"/>
    <w:rsid w:val="003E1E46"/>
    <w:rsid w:val="003E2814"/>
    <w:rsid w:val="003E2C22"/>
    <w:rsid w:val="003E55E6"/>
    <w:rsid w:val="003E5D71"/>
    <w:rsid w:val="003E650D"/>
    <w:rsid w:val="003E6C16"/>
    <w:rsid w:val="003E6F84"/>
    <w:rsid w:val="003E7FC4"/>
    <w:rsid w:val="003F1123"/>
    <w:rsid w:val="003F184B"/>
    <w:rsid w:val="003F1871"/>
    <w:rsid w:val="003F3C80"/>
    <w:rsid w:val="003F3C99"/>
    <w:rsid w:val="003F7197"/>
    <w:rsid w:val="003F74A3"/>
    <w:rsid w:val="003F75FF"/>
    <w:rsid w:val="003F7E8B"/>
    <w:rsid w:val="003F7FA2"/>
    <w:rsid w:val="00400D60"/>
    <w:rsid w:val="00402242"/>
    <w:rsid w:val="004028AF"/>
    <w:rsid w:val="00403D3E"/>
    <w:rsid w:val="004043FE"/>
    <w:rsid w:val="004045D3"/>
    <w:rsid w:val="00404892"/>
    <w:rsid w:val="00404AB3"/>
    <w:rsid w:val="00404D73"/>
    <w:rsid w:val="004051B0"/>
    <w:rsid w:val="00405535"/>
    <w:rsid w:val="0040703B"/>
    <w:rsid w:val="004079B1"/>
    <w:rsid w:val="00412D14"/>
    <w:rsid w:val="00413B08"/>
    <w:rsid w:val="00413E11"/>
    <w:rsid w:val="00413E82"/>
    <w:rsid w:val="00414184"/>
    <w:rsid w:val="00414875"/>
    <w:rsid w:val="0041594F"/>
    <w:rsid w:val="00416A0E"/>
    <w:rsid w:val="004178F2"/>
    <w:rsid w:val="00417A56"/>
    <w:rsid w:val="0042077D"/>
    <w:rsid w:val="004214E5"/>
    <w:rsid w:val="0042156A"/>
    <w:rsid w:val="00421A2A"/>
    <w:rsid w:val="00422192"/>
    <w:rsid w:val="004222EA"/>
    <w:rsid w:val="00422BBA"/>
    <w:rsid w:val="00423F9E"/>
    <w:rsid w:val="004252DD"/>
    <w:rsid w:val="0042580A"/>
    <w:rsid w:val="004265C2"/>
    <w:rsid w:val="00426B01"/>
    <w:rsid w:val="004271F9"/>
    <w:rsid w:val="00427C5A"/>
    <w:rsid w:val="00430582"/>
    <w:rsid w:val="00430910"/>
    <w:rsid w:val="00431032"/>
    <w:rsid w:val="00432BDA"/>
    <w:rsid w:val="00433A59"/>
    <w:rsid w:val="00433E9F"/>
    <w:rsid w:val="00434A52"/>
    <w:rsid w:val="00434CE0"/>
    <w:rsid w:val="00434F2A"/>
    <w:rsid w:val="00435C73"/>
    <w:rsid w:val="00435D9B"/>
    <w:rsid w:val="0043631E"/>
    <w:rsid w:val="0043782A"/>
    <w:rsid w:val="00437F51"/>
    <w:rsid w:val="0044036A"/>
    <w:rsid w:val="00440562"/>
    <w:rsid w:val="004408E4"/>
    <w:rsid w:val="00441AC0"/>
    <w:rsid w:val="004446FA"/>
    <w:rsid w:val="004454D0"/>
    <w:rsid w:val="00445B61"/>
    <w:rsid w:val="00447D20"/>
    <w:rsid w:val="00450FE6"/>
    <w:rsid w:val="00452278"/>
    <w:rsid w:val="00454731"/>
    <w:rsid w:val="00456ACE"/>
    <w:rsid w:val="00456EBC"/>
    <w:rsid w:val="00457758"/>
    <w:rsid w:val="00462072"/>
    <w:rsid w:val="004633AF"/>
    <w:rsid w:val="004636CF"/>
    <w:rsid w:val="0046381E"/>
    <w:rsid w:val="00463B56"/>
    <w:rsid w:val="004659AB"/>
    <w:rsid w:val="00465A74"/>
    <w:rsid w:val="00466306"/>
    <w:rsid w:val="00466ABF"/>
    <w:rsid w:val="00467678"/>
    <w:rsid w:val="004679AD"/>
    <w:rsid w:val="00467B99"/>
    <w:rsid w:val="00467EBE"/>
    <w:rsid w:val="00470CD1"/>
    <w:rsid w:val="00471143"/>
    <w:rsid w:val="00472038"/>
    <w:rsid w:val="00472608"/>
    <w:rsid w:val="004734E3"/>
    <w:rsid w:val="00473664"/>
    <w:rsid w:val="004743A3"/>
    <w:rsid w:val="00475640"/>
    <w:rsid w:val="00476668"/>
    <w:rsid w:val="00480C2E"/>
    <w:rsid w:val="00481666"/>
    <w:rsid w:val="00481C21"/>
    <w:rsid w:val="004823B0"/>
    <w:rsid w:val="00483742"/>
    <w:rsid w:val="00483C24"/>
    <w:rsid w:val="00483D4B"/>
    <w:rsid w:val="00483EE1"/>
    <w:rsid w:val="00485163"/>
    <w:rsid w:val="00486686"/>
    <w:rsid w:val="004868C7"/>
    <w:rsid w:val="00486C8A"/>
    <w:rsid w:val="00487676"/>
    <w:rsid w:val="0048778D"/>
    <w:rsid w:val="00490165"/>
    <w:rsid w:val="0049054A"/>
    <w:rsid w:val="00490658"/>
    <w:rsid w:val="00490B05"/>
    <w:rsid w:val="00490E2A"/>
    <w:rsid w:val="004919D8"/>
    <w:rsid w:val="00491F02"/>
    <w:rsid w:val="00491F04"/>
    <w:rsid w:val="00492353"/>
    <w:rsid w:val="004924F5"/>
    <w:rsid w:val="004939F0"/>
    <w:rsid w:val="00493E8B"/>
    <w:rsid w:val="004964B7"/>
    <w:rsid w:val="004964CB"/>
    <w:rsid w:val="004967A8"/>
    <w:rsid w:val="004A0605"/>
    <w:rsid w:val="004A064D"/>
    <w:rsid w:val="004A106D"/>
    <w:rsid w:val="004A12B4"/>
    <w:rsid w:val="004A196C"/>
    <w:rsid w:val="004A27BE"/>
    <w:rsid w:val="004A3C06"/>
    <w:rsid w:val="004A462D"/>
    <w:rsid w:val="004A4C62"/>
    <w:rsid w:val="004A4E15"/>
    <w:rsid w:val="004A4F60"/>
    <w:rsid w:val="004A5AD1"/>
    <w:rsid w:val="004A6FD4"/>
    <w:rsid w:val="004B0223"/>
    <w:rsid w:val="004B0AAC"/>
    <w:rsid w:val="004B1031"/>
    <w:rsid w:val="004B1378"/>
    <w:rsid w:val="004B1E0A"/>
    <w:rsid w:val="004B25B8"/>
    <w:rsid w:val="004B3B25"/>
    <w:rsid w:val="004B4A73"/>
    <w:rsid w:val="004B4F5B"/>
    <w:rsid w:val="004B62D6"/>
    <w:rsid w:val="004B6652"/>
    <w:rsid w:val="004B69B4"/>
    <w:rsid w:val="004C0A48"/>
    <w:rsid w:val="004C100F"/>
    <w:rsid w:val="004C23C3"/>
    <w:rsid w:val="004C3BD8"/>
    <w:rsid w:val="004C5F44"/>
    <w:rsid w:val="004C62A0"/>
    <w:rsid w:val="004C63F6"/>
    <w:rsid w:val="004C69BA"/>
    <w:rsid w:val="004C71BC"/>
    <w:rsid w:val="004D1E68"/>
    <w:rsid w:val="004D31B6"/>
    <w:rsid w:val="004D32F8"/>
    <w:rsid w:val="004D4B02"/>
    <w:rsid w:val="004D4E0C"/>
    <w:rsid w:val="004D5B56"/>
    <w:rsid w:val="004D6E86"/>
    <w:rsid w:val="004D7588"/>
    <w:rsid w:val="004E24DE"/>
    <w:rsid w:val="004E287B"/>
    <w:rsid w:val="004E3182"/>
    <w:rsid w:val="004E74BC"/>
    <w:rsid w:val="004F0003"/>
    <w:rsid w:val="004F0540"/>
    <w:rsid w:val="004F0F83"/>
    <w:rsid w:val="004F1EAB"/>
    <w:rsid w:val="004F1FB1"/>
    <w:rsid w:val="004F2C97"/>
    <w:rsid w:val="004F4868"/>
    <w:rsid w:val="004F52E7"/>
    <w:rsid w:val="004F6DA8"/>
    <w:rsid w:val="004F6E7D"/>
    <w:rsid w:val="004F6E82"/>
    <w:rsid w:val="00500534"/>
    <w:rsid w:val="00500A85"/>
    <w:rsid w:val="00500EAC"/>
    <w:rsid w:val="005035D9"/>
    <w:rsid w:val="00505168"/>
    <w:rsid w:val="005060E8"/>
    <w:rsid w:val="005063B6"/>
    <w:rsid w:val="005063E3"/>
    <w:rsid w:val="00506C50"/>
    <w:rsid w:val="00507FC9"/>
    <w:rsid w:val="00510378"/>
    <w:rsid w:val="005118DB"/>
    <w:rsid w:val="00512EB0"/>
    <w:rsid w:val="00512EF8"/>
    <w:rsid w:val="00514485"/>
    <w:rsid w:val="00514B9A"/>
    <w:rsid w:val="00516A69"/>
    <w:rsid w:val="00520304"/>
    <w:rsid w:val="0052110B"/>
    <w:rsid w:val="0052197B"/>
    <w:rsid w:val="00522337"/>
    <w:rsid w:val="0052247D"/>
    <w:rsid w:val="005262BE"/>
    <w:rsid w:val="00526835"/>
    <w:rsid w:val="005274CD"/>
    <w:rsid w:val="00530CFA"/>
    <w:rsid w:val="00530DCD"/>
    <w:rsid w:val="00530F61"/>
    <w:rsid w:val="0053139A"/>
    <w:rsid w:val="0053220B"/>
    <w:rsid w:val="005337F0"/>
    <w:rsid w:val="005346C4"/>
    <w:rsid w:val="00534A84"/>
    <w:rsid w:val="00535310"/>
    <w:rsid w:val="00535DCE"/>
    <w:rsid w:val="00535EF1"/>
    <w:rsid w:val="005365CC"/>
    <w:rsid w:val="00536A45"/>
    <w:rsid w:val="00536D1E"/>
    <w:rsid w:val="00537175"/>
    <w:rsid w:val="00537593"/>
    <w:rsid w:val="00540C49"/>
    <w:rsid w:val="00540E61"/>
    <w:rsid w:val="00541F5B"/>
    <w:rsid w:val="00542E9D"/>
    <w:rsid w:val="00543E4E"/>
    <w:rsid w:val="0054419D"/>
    <w:rsid w:val="00544BC0"/>
    <w:rsid w:val="00544D9E"/>
    <w:rsid w:val="00545A1B"/>
    <w:rsid w:val="00545D35"/>
    <w:rsid w:val="00546452"/>
    <w:rsid w:val="00546537"/>
    <w:rsid w:val="00546889"/>
    <w:rsid w:val="00546B02"/>
    <w:rsid w:val="005471D5"/>
    <w:rsid w:val="00550B50"/>
    <w:rsid w:val="00550E52"/>
    <w:rsid w:val="00551096"/>
    <w:rsid w:val="00552487"/>
    <w:rsid w:val="00552734"/>
    <w:rsid w:val="005546B7"/>
    <w:rsid w:val="00555224"/>
    <w:rsid w:val="00555A69"/>
    <w:rsid w:val="00556536"/>
    <w:rsid w:val="00556F8A"/>
    <w:rsid w:val="0055755D"/>
    <w:rsid w:val="00560143"/>
    <w:rsid w:val="00560319"/>
    <w:rsid w:val="00560CA9"/>
    <w:rsid w:val="005611FF"/>
    <w:rsid w:val="0056128F"/>
    <w:rsid w:val="00562ACB"/>
    <w:rsid w:val="0056353A"/>
    <w:rsid w:val="005639E6"/>
    <w:rsid w:val="005652DC"/>
    <w:rsid w:val="00565682"/>
    <w:rsid w:val="005656C9"/>
    <w:rsid w:val="005659CE"/>
    <w:rsid w:val="00567048"/>
    <w:rsid w:val="005711DA"/>
    <w:rsid w:val="005713F4"/>
    <w:rsid w:val="00571627"/>
    <w:rsid w:val="00571854"/>
    <w:rsid w:val="00571C5A"/>
    <w:rsid w:val="00571DBE"/>
    <w:rsid w:val="005726D9"/>
    <w:rsid w:val="0057276E"/>
    <w:rsid w:val="00572B27"/>
    <w:rsid w:val="0057568B"/>
    <w:rsid w:val="00575750"/>
    <w:rsid w:val="00575AB7"/>
    <w:rsid w:val="00580743"/>
    <w:rsid w:val="00580991"/>
    <w:rsid w:val="005811C2"/>
    <w:rsid w:val="00581FFF"/>
    <w:rsid w:val="00584057"/>
    <w:rsid w:val="00584148"/>
    <w:rsid w:val="00584C49"/>
    <w:rsid w:val="00584EC6"/>
    <w:rsid w:val="00585937"/>
    <w:rsid w:val="0058621E"/>
    <w:rsid w:val="005865F4"/>
    <w:rsid w:val="00586A4A"/>
    <w:rsid w:val="00586F5C"/>
    <w:rsid w:val="005874E6"/>
    <w:rsid w:val="005879DA"/>
    <w:rsid w:val="00592050"/>
    <w:rsid w:val="00592082"/>
    <w:rsid w:val="005927BF"/>
    <w:rsid w:val="0059280C"/>
    <w:rsid w:val="0059306D"/>
    <w:rsid w:val="00593CFE"/>
    <w:rsid w:val="00594B26"/>
    <w:rsid w:val="00594ED8"/>
    <w:rsid w:val="00596B70"/>
    <w:rsid w:val="00596EF7"/>
    <w:rsid w:val="005974D0"/>
    <w:rsid w:val="005A3EC4"/>
    <w:rsid w:val="005A3FA1"/>
    <w:rsid w:val="005A491F"/>
    <w:rsid w:val="005A5079"/>
    <w:rsid w:val="005A520A"/>
    <w:rsid w:val="005A5944"/>
    <w:rsid w:val="005A734E"/>
    <w:rsid w:val="005A73E1"/>
    <w:rsid w:val="005A783C"/>
    <w:rsid w:val="005B0527"/>
    <w:rsid w:val="005B05D3"/>
    <w:rsid w:val="005B070C"/>
    <w:rsid w:val="005B184D"/>
    <w:rsid w:val="005B354E"/>
    <w:rsid w:val="005B3F29"/>
    <w:rsid w:val="005B4928"/>
    <w:rsid w:val="005B65FF"/>
    <w:rsid w:val="005B6DA1"/>
    <w:rsid w:val="005B7375"/>
    <w:rsid w:val="005C0334"/>
    <w:rsid w:val="005C1842"/>
    <w:rsid w:val="005C18B1"/>
    <w:rsid w:val="005C1FC2"/>
    <w:rsid w:val="005C5DB7"/>
    <w:rsid w:val="005C68B4"/>
    <w:rsid w:val="005C69C7"/>
    <w:rsid w:val="005C6C43"/>
    <w:rsid w:val="005C6EE8"/>
    <w:rsid w:val="005D0957"/>
    <w:rsid w:val="005D0BBF"/>
    <w:rsid w:val="005D18D1"/>
    <w:rsid w:val="005D19FF"/>
    <w:rsid w:val="005D211D"/>
    <w:rsid w:val="005D21E5"/>
    <w:rsid w:val="005D2F4A"/>
    <w:rsid w:val="005D34C1"/>
    <w:rsid w:val="005D3DA9"/>
    <w:rsid w:val="005D3F79"/>
    <w:rsid w:val="005D4550"/>
    <w:rsid w:val="005D5483"/>
    <w:rsid w:val="005D5BD2"/>
    <w:rsid w:val="005D5F4D"/>
    <w:rsid w:val="005D7748"/>
    <w:rsid w:val="005E0BF7"/>
    <w:rsid w:val="005E0D6D"/>
    <w:rsid w:val="005E27FF"/>
    <w:rsid w:val="005E2A18"/>
    <w:rsid w:val="005E6172"/>
    <w:rsid w:val="005E7266"/>
    <w:rsid w:val="005E7CAF"/>
    <w:rsid w:val="005F01DA"/>
    <w:rsid w:val="005F02C0"/>
    <w:rsid w:val="005F0497"/>
    <w:rsid w:val="005F095E"/>
    <w:rsid w:val="005F0C5E"/>
    <w:rsid w:val="005F0E7A"/>
    <w:rsid w:val="005F41B0"/>
    <w:rsid w:val="005F4437"/>
    <w:rsid w:val="005F5393"/>
    <w:rsid w:val="005F57A8"/>
    <w:rsid w:val="005F67E5"/>
    <w:rsid w:val="005F7119"/>
    <w:rsid w:val="005F7AA9"/>
    <w:rsid w:val="006009BE"/>
    <w:rsid w:val="00601309"/>
    <w:rsid w:val="00601463"/>
    <w:rsid w:val="00602900"/>
    <w:rsid w:val="00602ABE"/>
    <w:rsid w:val="006038C7"/>
    <w:rsid w:val="00603A85"/>
    <w:rsid w:val="00605006"/>
    <w:rsid w:val="00611655"/>
    <w:rsid w:val="00611A8C"/>
    <w:rsid w:val="006137EC"/>
    <w:rsid w:val="00613B17"/>
    <w:rsid w:val="00614DC8"/>
    <w:rsid w:val="00615838"/>
    <w:rsid w:val="00615AE8"/>
    <w:rsid w:val="00615B39"/>
    <w:rsid w:val="00616B4F"/>
    <w:rsid w:val="00616D7B"/>
    <w:rsid w:val="00617A10"/>
    <w:rsid w:val="00620456"/>
    <w:rsid w:val="00622D8E"/>
    <w:rsid w:val="00624D5F"/>
    <w:rsid w:val="00625025"/>
    <w:rsid w:val="00626532"/>
    <w:rsid w:val="00626ABE"/>
    <w:rsid w:val="00627578"/>
    <w:rsid w:val="00627F81"/>
    <w:rsid w:val="00630615"/>
    <w:rsid w:val="00631EB0"/>
    <w:rsid w:val="0063224A"/>
    <w:rsid w:val="00632756"/>
    <w:rsid w:val="00632E8C"/>
    <w:rsid w:val="00633C07"/>
    <w:rsid w:val="00635E03"/>
    <w:rsid w:val="00636749"/>
    <w:rsid w:val="00637663"/>
    <w:rsid w:val="006407F2"/>
    <w:rsid w:val="006426D6"/>
    <w:rsid w:val="00642EC6"/>
    <w:rsid w:val="006434F1"/>
    <w:rsid w:val="00643518"/>
    <w:rsid w:val="006438CB"/>
    <w:rsid w:val="00644588"/>
    <w:rsid w:val="00645118"/>
    <w:rsid w:val="0064688E"/>
    <w:rsid w:val="0064700A"/>
    <w:rsid w:val="00647596"/>
    <w:rsid w:val="006477DC"/>
    <w:rsid w:val="0065012A"/>
    <w:rsid w:val="00650685"/>
    <w:rsid w:val="006506C6"/>
    <w:rsid w:val="006514BA"/>
    <w:rsid w:val="00651D36"/>
    <w:rsid w:val="00652F88"/>
    <w:rsid w:val="0065328A"/>
    <w:rsid w:val="00653D69"/>
    <w:rsid w:val="00654E81"/>
    <w:rsid w:val="0065539D"/>
    <w:rsid w:val="006554D9"/>
    <w:rsid w:val="00655AA6"/>
    <w:rsid w:val="00656CCD"/>
    <w:rsid w:val="00656FD9"/>
    <w:rsid w:val="00657CA5"/>
    <w:rsid w:val="006602A3"/>
    <w:rsid w:val="006603F8"/>
    <w:rsid w:val="00660FC0"/>
    <w:rsid w:val="00661E8C"/>
    <w:rsid w:val="00662607"/>
    <w:rsid w:val="00663143"/>
    <w:rsid w:val="0066399F"/>
    <w:rsid w:val="00664BCD"/>
    <w:rsid w:val="00664C61"/>
    <w:rsid w:val="00665359"/>
    <w:rsid w:val="00665540"/>
    <w:rsid w:val="006668FD"/>
    <w:rsid w:val="006679B2"/>
    <w:rsid w:val="00667EF3"/>
    <w:rsid w:val="006707BF"/>
    <w:rsid w:val="00670B01"/>
    <w:rsid w:val="00670D45"/>
    <w:rsid w:val="00672F55"/>
    <w:rsid w:val="006737C9"/>
    <w:rsid w:val="00674574"/>
    <w:rsid w:val="00674609"/>
    <w:rsid w:val="0067468A"/>
    <w:rsid w:val="00676560"/>
    <w:rsid w:val="00676B2F"/>
    <w:rsid w:val="00677709"/>
    <w:rsid w:val="0068077A"/>
    <w:rsid w:val="00682B6D"/>
    <w:rsid w:val="00684678"/>
    <w:rsid w:val="00684B24"/>
    <w:rsid w:val="00684F7D"/>
    <w:rsid w:val="00684FA3"/>
    <w:rsid w:val="00685FC3"/>
    <w:rsid w:val="00686966"/>
    <w:rsid w:val="00686A76"/>
    <w:rsid w:val="006873AA"/>
    <w:rsid w:val="00687E23"/>
    <w:rsid w:val="00694AA2"/>
    <w:rsid w:val="00695397"/>
    <w:rsid w:val="006966B8"/>
    <w:rsid w:val="006967CA"/>
    <w:rsid w:val="006A05FA"/>
    <w:rsid w:val="006A0B9A"/>
    <w:rsid w:val="006A12C2"/>
    <w:rsid w:val="006A14A8"/>
    <w:rsid w:val="006A2403"/>
    <w:rsid w:val="006A2E7F"/>
    <w:rsid w:val="006A3493"/>
    <w:rsid w:val="006A3AF3"/>
    <w:rsid w:val="006A3C13"/>
    <w:rsid w:val="006A4B39"/>
    <w:rsid w:val="006A5640"/>
    <w:rsid w:val="006A5B54"/>
    <w:rsid w:val="006A63A2"/>
    <w:rsid w:val="006A6D70"/>
    <w:rsid w:val="006A7C46"/>
    <w:rsid w:val="006A7F59"/>
    <w:rsid w:val="006B04C4"/>
    <w:rsid w:val="006B0615"/>
    <w:rsid w:val="006B08C9"/>
    <w:rsid w:val="006B14DE"/>
    <w:rsid w:val="006B257F"/>
    <w:rsid w:val="006B391D"/>
    <w:rsid w:val="006B4F94"/>
    <w:rsid w:val="006B500E"/>
    <w:rsid w:val="006C1458"/>
    <w:rsid w:val="006C4522"/>
    <w:rsid w:val="006C459B"/>
    <w:rsid w:val="006C5BCD"/>
    <w:rsid w:val="006C6F90"/>
    <w:rsid w:val="006C7A45"/>
    <w:rsid w:val="006C7BA9"/>
    <w:rsid w:val="006C7F44"/>
    <w:rsid w:val="006C7F53"/>
    <w:rsid w:val="006D0612"/>
    <w:rsid w:val="006D0E8D"/>
    <w:rsid w:val="006D163A"/>
    <w:rsid w:val="006D1B5F"/>
    <w:rsid w:val="006D4352"/>
    <w:rsid w:val="006D4EC7"/>
    <w:rsid w:val="006D532C"/>
    <w:rsid w:val="006D656F"/>
    <w:rsid w:val="006D7DC5"/>
    <w:rsid w:val="006D7FAB"/>
    <w:rsid w:val="006E0546"/>
    <w:rsid w:val="006E0D0B"/>
    <w:rsid w:val="006E1634"/>
    <w:rsid w:val="006E175F"/>
    <w:rsid w:val="006E1EBB"/>
    <w:rsid w:val="006E21DC"/>
    <w:rsid w:val="006E32D8"/>
    <w:rsid w:val="006E3807"/>
    <w:rsid w:val="006E39FC"/>
    <w:rsid w:val="006E3E0B"/>
    <w:rsid w:val="006E3E73"/>
    <w:rsid w:val="006E4626"/>
    <w:rsid w:val="006E4DDE"/>
    <w:rsid w:val="006E4E76"/>
    <w:rsid w:val="006E516D"/>
    <w:rsid w:val="006E7DC3"/>
    <w:rsid w:val="006F26C8"/>
    <w:rsid w:val="006F2C17"/>
    <w:rsid w:val="006F3DE2"/>
    <w:rsid w:val="006F4F8E"/>
    <w:rsid w:val="006F51A6"/>
    <w:rsid w:val="006F5438"/>
    <w:rsid w:val="006F5484"/>
    <w:rsid w:val="006F617D"/>
    <w:rsid w:val="006F7196"/>
    <w:rsid w:val="006F7380"/>
    <w:rsid w:val="006F7664"/>
    <w:rsid w:val="006F76E0"/>
    <w:rsid w:val="00704081"/>
    <w:rsid w:val="007044D8"/>
    <w:rsid w:val="007053AA"/>
    <w:rsid w:val="0070554B"/>
    <w:rsid w:val="00707C3E"/>
    <w:rsid w:val="00707E03"/>
    <w:rsid w:val="00707E56"/>
    <w:rsid w:val="00710332"/>
    <w:rsid w:val="00710790"/>
    <w:rsid w:val="00710DFD"/>
    <w:rsid w:val="007113B9"/>
    <w:rsid w:val="00711565"/>
    <w:rsid w:val="00712EDE"/>
    <w:rsid w:val="007133C7"/>
    <w:rsid w:val="00713C29"/>
    <w:rsid w:val="00714D2A"/>
    <w:rsid w:val="00715492"/>
    <w:rsid w:val="00715BF1"/>
    <w:rsid w:val="007169C3"/>
    <w:rsid w:val="00717766"/>
    <w:rsid w:val="00720297"/>
    <w:rsid w:val="00721390"/>
    <w:rsid w:val="00721A38"/>
    <w:rsid w:val="00723156"/>
    <w:rsid w:val="0072419E"/>
    <w:rsid w:val="007244CC"/>
    <w:rsid w:val="007253D5"/>
    <w:rsid w:val="00726FDF"/>
    <w:rsid w:val="0072758E"/>
    <w:rsid w:val="00731A8C"/>
    <w:rsid w:val="00731FA1"/>
    <w:rsid w:val="00732BB5"/>
    <w:rsid w:val="00733718"/>
    <w:rsid w:val="007343D0"/>
    <w:rsid w:val="007347B5"/>
    <w:rsid w:val="00735D98"/>
    <w:rsid w:val="00736AEF"/>
    <w:rsid w:val="00736D60"/>
    <w:rsid w:val="00740ACF"/>
    <w:rsid w:val="00740DC2"/>
    <w:rsid w:val="0074143F"/>
    <w:rsid w:val="0074256D"/>
    <w:rsid w:val="00743934"/>
    <w:rsid w:val="00745353"/>
    <w:rsid w:val="00745AF9"/>
    <w:rsid w:val="00745D6C"/>
    <w:rsid w:val="00745F6F"/>
    <w:rsid w:val="00746AF6"/>
    <w:rsid w:val="00746E56"/>
    <w:rsid w:val="00746ECC"/>
    <w:rsid w:val="00747075"/>
    <w:rsid w:val="007471E3"/>
    <w:rsid w:val="00750092"/>
    <w:rsid w:val="00750E96"/>
    <w:rsid w:val="0075266C"/>
    <w:rsid w:val="007528A7"/>
    <w:rsid w:val="007547FA"/>
    <w:rsid w:val="00756846"/>
    <w:rsid w:val="00756D72"/>
    <w:rsid w:val="007600E8"/>
    <w:rsid w:val="0076018A"/>
    <w:rsid w:val="00760781"/>
    <w:rsid w:val="00760BB0"/>
    <w:rsid w:val="007612DD"/>
    <w:rsid w:val="00761C6F"/>
    <w:rsid w:val="00762079"/>
    <w:rsid w:val="007628BF"/>
    <w:rsid w:val="00762E82"/>
    <w:rsid w:val="00763470"/>
    <w:rsid w:val="0076649C"/>
    <w:rsid w:val="007666DE"/>
    <w:rsid w:val="00767351"/>
    <w:rsid w:val="00767DB9"/>
    <w:rsid w:val="00771F56"/>
    <w:rsid w:val="00772A19"/>
    <w:rsid w:val="0077426E"/>
    <w:rsid w:val="00774626"/>
    <w:rsid w:val="007747BC"/>
    <w:rsid w:val="00777F76"/>
    <w:rsid w:val="0078004A"/>
    <w:rsid w:val="00780ACE"/>
    <w:rsid w:val="00780EA8"/>
    <w:rsid w:val="007810B3"/>
    <w:rsid w:val="00781C99"/>
    <w:rsid w:val="00781F45"/>
    <w:rsid w:val="007821EA"/>
    <w:rsid w:val="0078229C"/>
    <w:rsid w:val="00784019"/>
    <w:rsid w:val="007844AF"/>
    <w:rsid w:val="007855F6"/>
    <w:rsid w:val="00786572"/>
    <w:rsid w:val="00786623"/>
    <w:rsid w:val="007874F5"/>
    <w:rsid w:val="00787D22"/>
    <w:rsid w:val="00787D90"/>
    <w:rsid w:val="007905FB"/>
    <w:rsid w:val="00791D12"/>
    <w:rsid w:val="00792300"/>
    <w:rsid w:val="00793335"/>
    <w:rsid w:val="00793603"/>
    <w:rsid w:val="00794648"/>
    <w:rsid w:val="00794884"/>
    <w:rsid w:val="007951B4"/>
    <w:rsid w:val="00795363"/>
    <w:rsid w:val="007955CD"/>
    <w:rsid w:val="00795786"/>
    <w:rsid w:val="00795D9B"/>
    <w:rsid w:val="00797826"/>
    <w:rsid w:val="007978E5"/>
    <w:rsid w:val="007A0E38"/>
    <w:rsid w:val="007A107B"/>
    <w:rsid w:val="007A19CA"/>
    <w:rsid w:val="007A1B69"/>
    <w:rsid w:val="007A239F"/>
    <w:rsid w:val="007A4083"/>
    <w:rsid w:val="007A47F2"/>
    <w:rsid w:val="007A499E"/>
    <w:rsid w:val="007A656A"/>
    <w:rsid w:val="007A67B2"/>
    <w:rsid w:val="007A6912"/>
    <w:rsid w:val="007A6F99"/>
    <w:rsid w:val="007A730C"/>
    <w:rsid w:val="007A7C3A"/>
    <w:rsid w:val="007B0121"/>
    <w:rsid w:val="007B0E07"/>
    <w:rsid w:val="007B1EE4"/>
    <w:rsid w:val="007B1F0B"/>
    <w:rsid w:val="007B3F65"/>
    <w:rsid w:val="007B4C57"/>
    <w:rsid w:val="007B6552"/>
    <w:rsid w:val="007B668D"/>
    <w:rsid w:val="007B796C"/>
    <w:rsid w:val="007C04A7"/>
    <w:rsid w:val="007C2073"/>
    <w:rsid w:val="007C28B2"/>
    <w:rsid w:val="007C30C9"/>
    <w:rsid w:val="007C470A"/>
    <w:rsid w:val="007C546D"/>
    <w:rsid w:val="007C5B8C"/>
    <w:rsid w:val="007C60D3"/>
    <w:rsid w:val="007C64A5"/>
    <w:rsid w:val="007C6813"/>
    <w:rsid w:val="007C6BDE"/>
    <w:rsid w:val="007C6FB4"/>
    <w:rsid w:val="007D002D"/>
    <w:rsid w:val="007D2E0E"/>
    <w:rsid w:val="007D4D32"/>
    <w:rsid w:val="007D4D3F"/>
    <w:rsid w:val="007D4D73"/>
    <w:rsid w:val="007D4DDF"/>
    <w:rsid w:val="007D502A"/>
    <w:rsid w:val="007D5856"/>
    <w:rsid w:val="007D59CD"/>
    <w:rsid w:val="007D5C5C"/>
    <w:rsid w:val="007D6243"/>
    <w:rsid w:val="007D6340"/>
    <w:rsid w:val="007D63BD"/>
    <w:rsid w:val="007D6486"/>
    <w:rsid w:val="007D671F"/>
    <w:rsid w:val="007D6EBE"/>
    <w:rsid w:val="007D6F10"/>
    <w:rsid w:val="007D75EC"/>
    <w:rsid w:val="007D7662"/>
    <w:rsid w:val="007E0660"/>
    <w:rsid w:val="007E0FED"/>
    <w:rsid w:val="007E11B2"/>
    <w:rsid w:val="007E3F44"/>
    <w:rsid w:val="007E77AA"/>
    <w:rsid w:val="007E7CFD"/>
    <w:rsid w:val="007F0515"/>
    <w:rsid w:val="007F072A"/>
    <w:rsid w:val="007F0C82"/>
    <w:rsid w:val="007F0E3C"/>
    <w:rsid w:val="007F0F1B"/>
    <w:rsid w:val="007F1DC8"/>
    <w:rsid w:val="007F2443"/>
    <w:rsid w:val="007F2BC2"/>
    <w:rsid w:val="007F3A88"/>
    <w:rsid w:val="007F3C82"/>
    <w:rsid w:val="007F4023"/>
    <w:rsid w:val="007F52D3"/>
    <w:rsid w:val="007F58BA"/>
    <w:rsid w:val="007F5E0E"/>
    <w:rsid w:val="007F6633"/>
    <w:rsid w:val="007F66F6"/>
    <w:rsid w:val="007F7B17"/>
    <w:rsid w:val="0080040F"/>
    <w:rsid w:val="00800660"/>
    <w:rsid w:val="00800A03"/>
    <w:rsid w:val="00800ECF"/>
    <w:rsid w:val="00801DD7"/>
    <w:rsid w:val="00802A78"/>
    <w:rsid w:val="00803B6C"/>
    <w:rsid w:val="008041DC"/>
    <w:rsid w:val="008043C4"/>
    <w:rsid w:val="008045CB"/>
    <w:rsid w:val="0080624E"/>
    <w:rsid w:val="00807903"/>
    <w:rsid w:val="0081016A"/>
    <w:rsid w:val="00810422"/>
    <w:rsid w:val="00810654"/>
    <w:rsid w:val="008115E0"/>
    <w:rsid w:val="00811FCA"/>
    <w:rsid w:val="008129C6"/>
    <w:rsid w:val="00812AF6"/>
    <w:rsid w:val="00812F36"/>
    <w:rsid w:val="00813126"/>
    <w:rsid w:val="00813C6E"/>
    <w:rsid w:val="0081447C"/>
    <w:rsid w:val="00814B2C"/>
    <w:rsid w:val="00816831"/>
    <w:rsid w:val="008174BD"/>
    <w:rsid w:val="00817511"/>
    <w:rsid w:val="00817582"/>
    <w:rsid w:val="00817896"/>
    <w:rsid w:val="00817A7D"/>
    <w:rsid w:val="0082173F"/>
    <w:rsid w:val="008218DE"/>
    <w:rsid w:val="00821AD3"/>
    <w:rsid w:val="008239C0"/>
    <w:rsid w:val="00823B1A"/>
    <w:rsid w:val="00823BC5"/>
    <w:rsid w:val="00824158"/>
    <w:rsid w:val="008242A1"/>
    <w:rsid w:val="0082437C"/>
    <w:rsid w:val="00824534"/>
    <w:rsid w:val="00827C7E"/>
    <w:rsid w:val="00830627"/>
    <w:rsid w:val="00831734"/>
    <w:rsid w:val="0083177A"/>
    <w:rsid w:val="00831F62"/>
    <w:rsid w:val="00832770"/>
    <w:rsid w:val="008328BA"/>
    <w:rsid w:val="0083374A"/>
    <w:rsid w:val="00833792"/>
    <w:rsid w:val="008343D9"/>
    <w:rsid w:val="0083454E"/>
    <w:rsid w:val="0083488D"/>
    <w:rsid w:val="00835544"/>
    <w:rsid w:val="00835E81"/>
    <w:rsid w:val="00836141"/>
    <w:rsid w:val="00837AA9"/>
    <w:rsid w:val="00840C1E"/>
    <w:rsid w:val="00844755"/>
    <w:rsid w:val="00845594"/>
    <w:rsid w:val="00845AE2"/>
    <w:rsid w:val="00845F88"/>
    <w:rsid w:val="00846C1B"/>
    <w:rsid w:val="008477CB"/>
    <w:rsid w:val="00850821"/>
    <w:rsid w:val="0085086A"/>
    <w:rsid w:val="00851692"/>
    <w:rsid w:val="0085297E"/>
    <w:rsid w:val="00853746"/>
    <w:rsid w:val="00854165"/>
    <w:rsid w:val="00855AF2"/>
    <w:rsid w:val="00857725"/>
    <w:rsid w:val="00860A50"/>
    <w:rsid w:val="0086131F"/>
    <w:rsid w:val="008620C1"/>
    <w:rsid w:val="0086220F"/>
    <w:rsid w:val="00862DCD"/>
    <w:rsid w:val="00863380"/>
    <w:rsid w:val="008633DF"/>
    <w:rsid w:val="0086361A"/>
    <w:rsid w:val="00863BE0"/>
    <w:rsid w:val="008642C7"/>
    <w:rsid w:val="00865272"/>
    <w:rsid w:val="008652E6"/>
    <w:rsid w:val="0086555B"/>
    <w:rsid w:val="0086616D"/>
    <w:rsid w:val="008670DD"/>
    <w:rsid w:val="0087149A"/>
    <w:rsid w:val="00872088"/>
    <w:rsid w:val="00873A6D"/>
    <w:rsid w:val="0087407C"/>
    <w:rsid w:val="0087455F"/>
    <w:rsid w:val="00874628"/>
    <w:rsid w:val="0087484E"/>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90110"/>
    <w:rsid w:val="008939E5"/>
    <w:rsid w:val="00893D3E"/>
    <w:rsid w:val="00894403"/>
    <w:rsid w:val="00894773"/>
    <w:rsid w:val="00895CE3"/>
    <w:rsid w:val="0089652D"/>
    <w:rsid w:val="008977E9"/>
    <w:rsid w:val="00897A87"/>
    <w:rsid w:val="008A05AF"/>
    <w:rsid w:val="008A188B"/>
    <w:rsid w:val="008A21CC"/>
    <w:rsid w:val="008A2B8C"/>
    <w:rsid w:val="008A2E9F"/>
    <w:rsid w:val="008A3965"/>
    <w:rsid w:val="008A3F4E"/>
    <w:rsid w:val="008A5719"/>
    <w:rsid w:val="008A6246"/>
    <w:rsid w:val="008A6E51"/>
    <w:rsid w:val="008A7A72"/>
    <w:rsid w:val="008B07DE"/>
    <w:rsid w:val="008B099F"/>
    <w:rsid w:val="008B0F3E"/>
    <w:rsid w:val="008B19AE"/>
    <w:rsid w:val="008B1BAD"/>
    <w:rsid w:val="008B1C86"/>
    <w:rsid w:val="008B25EF"/>
    <w:rsid w:val="008B2A8D"/>
    <w:rsid w:val="008B2B24"/>
    <w:rsid w:val="008B3DC7"/>
    <w:rsid w:val="008B434B"/>
    <w:rsid w:val="008B4D41"/>
    <w:rsid w:val="008B5241"/>
    <w:rsid w:val="008B6E53"/>
    <w:rsid w:val="008B7B12"/>
    <w:rsid w:val="008B7D88"/>
    <w:rsid w:val="008C014C"/>
    <w:rsid w:val="008C0766"/>
    <w:rsid w:val="008C19E4"/>
    <w:rsid w:val="008C23D7"/>
    <w:rsid w:val="008C2BED"/>
    <w:rsid w:val="008C3A04"/>
    <w:rsid w:val="008C5AD2"/>
    <w:rsid w:val="008C66B5"/>
    <w:rsid w:val="008C6A73"/>
    <w:rsid w:val="008C6A83"/>
    <w:rsid w:val="008C70DD"/>
    <w:rsid w:val="008C7C84"/>
    <w:rsid w:val="008C7EBC"/>
    <w:rsid w:val="008D02CD"/>
    <w:rsid w:val="008D2381"/>
    <w:rsid w:val="008D2662"/>
    <w:rsid w:val="008D4010"/>
    <w:rsid w:val="008D406E"/>
    <w:rsid w:val="008D4347"/>
    <w:rsid w:val="008D4ED6"/>
    <w:rsid w:val="008D70D6"/>
    <w:rsid w:val="008E07AD"/>
    <w:rsid w:val="008E12B7"/>
    <w:rsid w:val="008E1721"/>
    <w:rsid w:val="008E2597"/>
    <w:rsid w:val="008E2877"/>
    <w:rsid w:val="008E3252"/>
    <w:rsid w:val="008E3F87"/>
    <w:rsid w:val="008E4873"/>
    <w:rsid w:val="008E4B23"/>
    <w:rsid w:val="008E4BC6"/>
    <w:rsid w:val="008E5148"/>
    <w:rsid w:val="008E553B"/>
    <w:rsid w:val="008E55A3"/>
    <w:rsid w:val="008E681A"/>
    <w:rsid w:val="008E6C2B"/>
    <w:rsid w:val="008F21E6"/>
    <w:rsid w:val="008F3027"/>
    <w:rsid w:val="008F3490"/>
    <w:rsid w:val="008F3B3F"/>
    <w:rsid w:val="008F496E"/>
    <w:rsid w:val="008F4F21"/>
    <w:rsid w:val="008F58E1"/>
    <w:rsid w:val="008F5A4B"/>
    <w:rsid w:val="008F66C3"/>
    <w:rsid w:val="008F6C9B"/>
    <w:rsid w:val="008F72B7"/>
    <w:rsid w:val="0090045A"/>
    <w:rsid w:val="009013DE"/>
    <w:rsid w:val="00901764"/>
    <w:rsid w:val="00901F9B"/>
    <w:rsid w:val="00901FA8"/>
    <w:rsid w:val="009022BC"/>
    <w:rsid w:val="00902DE6"/>
    <w:rsid w:val="0090366E"/>
    <w:rsid w:val="009040BC"/>
    <w:rsid w:val="00910080"/>
    <w:rsid w:val="00911391"/>
    <w:rsid w:val="009113FF"/>
    <w:rsid w:val="009142FF"/>
    <w:rsid w:val="00916B25"/>
    <w:rsid w:val="00917A14"/>
    <w:rsid w:val="0092091C"/>
    <w:rsid w:val="009209C8"/>
    <w:rsid w:val="009226F1"/>
    <w:rsid w:val="00923272"/>
    <w:rsid w:val="009234F8"/>
    <w:rsid w:val="00923A6F"/>
    <w:rsid w:val="009240EE"/>
    <w:rsid w:val="009249B0"/>
    <w:rsid w:val="009252F1"/>
    <w:rsid w:val="00927A56"/>
    <w:rsid w:val="0093114E"/>
    <w:rsid w:val="009320D2"/>
    <w:rsid w:val="0093235B"/>
    <w:rsid w:val="00933A3A"/>
    <w:rsid w:val="00933B74"/>
    <w:rsid w:val="0093410C"/>
    <w:rsid w:val="00934A3A"/>
    <w:rsid w:val="00934ACD"/>
    <w:rsid w:val="009351B6"/>
    <w:rsid w:val="00935FFF"/>
    <w:rsid w:val="0093644C"/>
    <w:rsid w:val="00936770"/>
    <w:rsid w:val="00936BB1"/>
    <w:rsid w:val="00936F52"/>
    <w:rsid w:val="00940F25"/>
    <w:rsid w:val="009411D6"/>
    <w:rsid w:val="0094125A"/>
    <w:rsid w:val="00941F96"/>
    <w:rsid w:val="009426AA"/>
    <w:rsid w:val="00942F48"/>
    <w:rsid w:val="00943236"/>
    <w:rsid w:val="00944C02"/>
    <w:rsid w:val="00945CA6"/>
    <w:rsid w:val="009461E7"/>
    <w:rsid w:val="00946409"/>
    <w:rsid w:val="0094727B"/>
    <w:rsid w:val="00947F7F"/>
    <w:rsid w:val="0095036B"/>
    <w:rsid w:val="00950917"/>
    <w:rsid w:val="00951339"/>
    <w:rsid w:val="0095192D"/>
    <w:rsid w:val="00952173"/>
    <w:rsid w:val="00953AFA"/>
    <w:rsid w:val="00953ED8"/>
    <w:rsid w:val="00953F36"/>
    <w:rsid w:val="00954DA2"/>
    <w:rsid w:val="00955589"/>
    <w:rsid w:val="00955B6A"/>
    <w:rsid w:val="00955DBB"/>
    <w:rsid w:val="00955F98"/>
    <w:rsid w:val="00956647"/>
    <w:rsid w:val="009568C6"/>
    <w:rsid w:val="00957208"/>
    <w:rsid w:val="00963751"/>
    <w:rsid w:val="00964F65"/>
    <w:rsid w:val="0096613B"/>
    <w:rsid w:val="00966ECE"/>
    <w:rsid w:val="00970168"/>
    <w:rsid w:val="00970F97"/>
    <w:rsid w:val="009722B4"/>
    <w:rsid w:val="0097267D"/>
    <w:rsid w:val="00974967"/>
    <w:rsid w:val="00974C1D"/>
    <w:rsid w:val="00974CE9"/>
    <w:rsid w:val="009755BB"/>
    <w:rsid w:val="00975957"/>
    <w:rsid w:val="00975BA4"/>
    <w:rsid w:val="00975EC8"/>
    <w:rsid w:val="00976362"/>
    <w:rsid w:val="00976A43"/>
    <w:rsid w:val="009779BC"/>
    <w:rsid w:val="00980B61"/>
    <w:rsid w:val="00980F09"/>
    <w:rsid w:val="00980FF3"/>
    <w:rsid w:val="009816B8"/>
    <w:rsid w:val="00981E0A"/>
    <w:rsid w:val="00981F5D"/>
    <w:rsid w:val="0098330D"/>
    <w:rsid w:val="009838A0"/>
    <w:rsid w:val="00983CAE"/>
    <w:rsid w:val="00984475"/>
    <w:rsid w:val="00984F04"/>
    <w:rsid w:val="00985A3C"/>
    <w:rsid w:val="00986129"/>
    <w:rsid w:val="009865BD"/>
    <w:rsid w:val="009872E9"/>
    <w:rsid w:val="00987512"/>
    <w:rsid w:val="009908B9"/>
    <w:rsid w:val="00992634"/>
    <w:rsid w:val="009927AE"/>
    <w:rsid w:val="009928EA"/>
    <w:rsid w:val="00993220"/>
    <w:rsid w:val="009932FA"/>
    <w:rsid w:val="00994AE1"/>
    <w:rsid w:val="009950B3"/>
    <w:rsid w:val="00995675"/>
    <w:rsid w:val="0099599C"/>
    <w:rsid w:val="00995F07"/>
    <w:rsid w:val="00995F9F"/>
    <w:rsid w:val="009960F9"/>
    <w:rsid w:val="00996801"/>
    <w:rsid w:val="00996A59"/>
    <w:rsid w:val="00997A06"/>
    <w:rsid w:val="009A08A3"/>
    <w:rsid w:val="009A0B44"/>
    <w:rsid w:val="009A131D"/>
    <w:rsid w:val="009A1771"/>
    <w:rsid w:val="009A180E"/>
    <w:rsid w:val="009A2D1D"/>
    <w:rsid w:val="009A4887"/>
    <w:rsid w:val="009A55D8"/>
    <w:rsid w:val="009A607F"/>
    <w:rsid w:val="009A73D1"/>
    <w:rsid w:val="009A7B5F"/>
    <w:rsid w:val="009B0A2A"/>
    <w:rsid w:val="009B17F5"/>
    <w:rsid w:val="009B1D1B"/>
    <w:rsid w:val="009B23AB"/>
    <w:rsid w:val="009B272A"/>
    <w:rsid w:val="009B3206"/>
    <w:rsid w:val="009B47A8"/>
    <w:rsid w:val="009B51FE"/>
    <w:rsid w:val="009B5238"/>
    <w:rsid w:val="009B55A2"/>
    <w:rsid w:val="009B566D"/>
    <w:rsid w:val="009B6889"/>
    <w:rsid w:val="009B7029"/>
    <w:rsid w:val="009B711F"/>
    <w:rsid w:val="009C07A5"/>
    <w:rsid w:val="009C0E2B"/>
    <w:rsid w:val="009C1730"/>
    <w:rsid w:val="009C2977"/>
    <w:rsid w:val="009C5F2B"/>
    <w:rsid w:val="009D08A9"/>
    <w:rsid w:val="009D0993"/>
    <w:rsid w:val="009D0A06"/>
    <w:rsid w:val="009D0DD8"/>
    <w:rsid w:val="009D2472"/>
    <w:rsid w:val="009D319E"/>
    <w:rsid w:val="009D32FA"/>
    <w:rsid w:val="009D3595"/>
    <w:rsid w:val="009D4B4C"/>
    <w:rsid w:val="009E02BF"/>
    <w:rsid w:val="009E0B9A"/>
    <w:rsid w:val="009E0DF8"/>
    <w:rsid w:val="009E12DD"/>
    <w:rsid w:val="009E16B1"/>
    <w:rsid w:val="009E1B48"/>
    <w:rsid w:val="009E1BF6"/>
    <w:rsid w:val="009E3171"/>
    <w:rsid w:val="009E4364"/>
    <w:rsid w:val="009E43F9"/>
    <w:rsid w:val="009E616F"/>
    <w:rsid w:val="009E6991"/>
    <w:rsid w:val="009E73D9"/>
    <w:rsid w:val="009E7A6F"/>
    <w:rsid w:val="009E7CA3"/>
    <w:rsid w:val="009E7EED"/>
    <w:rsid w:val="009F01D7"/>
    <w:rsid w:val="009F05F1"/>
    <w:rsid w:val="009F0796"/>
    <w:rsid w:val="009F0857"/>
    <w:rsid w:val="009F20DD"/>
    <w:rsid w:val="009F2C98"/>
    <w:rsid w:val="009F4451"/>
    <w:rsid w:val="009F4589"/>
    <w:rsid w:val="009F4FBF"/>
    <w:rsid w:val="009F54F2"/>
    <w:rsid w:val="009F638A"/>
    <w:rsid w:val="009F68E0"/>
    <w:rsid w:val="009F6957"/>
    <w:rsid w:val="009F6EA9"/>
    <w:rsid w:val="009F702B"/>
    <w:rsid w:val="009F759E"/>
    <w:rsid w:val="009F7E87"/>
    <w:rsid w:val="00A0006B"/>
    <w:rsid w:val="00A003A9"/>
    <w:rsid w:val="00A00611"/>
    <w:rsid w:val="00A0169B"/>
    <w:rsid w:val="00A01A70"/>
    <w:rsid w:val="00A0283A"/>
    <w:rsid w:val="00A0314E"/>
    <w:rsid w:val="00A0495A"/>
    <w:rsid w:val="00A0601E"/>
    <w:rsid w:val="00A061D9"/>
    <w:rsid w:val="00A0624D"/>
    <w:rsid w:val="00A105A2"/>
    <w:rsid w:val="00A10F73"/>
    <w:rsid w:val="00A11385"/>
    <w:rsid w:val="00A13691"/>
    <w:rsid w:val="00A15AC0"/>
    <w:rsid w:val="00A16E07"/>
    <w:rsid w:val="00A2091C"/>
    <w:rsid w:val="00A2238A"/>
    <w:rsid w:val="00A22C56"/>
    <w:rsid w:val="00A2309A"/>
    <w:rsid w:val="00A233D6"/>
    <w:rsid w:val="00A24CF9"/>
    <w:rsid w:val="00A24FF8"/>
    <w:rsid w:val="00A25885"/>
    <w:rsid w:val="00A25A10"/>
    <w:rsid w:val="00A26167"/>
    <w:rsid w:val="00A267B3"/>
    <w:rsid w:val="00A271D3"/>
    <w:rsid w:val="00A275DC"/>
    <w:rsid w:val="00A27D6C"/>
    <w:rsid w:val="00A32D82"/>
    <w:rsid w:val="00A33BD7"/>
    <w:rsid w:val="00A34EB6"/>
    <w:rsid w:val="00A35598"/>
    <w:rsid w:val="00A368B5"/>
    <w:rsid w:val="00A37F44"/>
    <w:rsid w:val="00A4065D"/>
    <w:rsid w:val="00A41720"/>
    <w:rsid w:val="00A41940"/>
    <w:rsid w:val="00A41DF7"/>
    <w:rsid w:val="00A42331"/>
    <w:rsid w:val="00A4247A"/>
    <w:rsid w:val="00A429C7"/>
    <w:rsid w:val="00A43288"/>
    <w:rsid w:val="00A4431B"/>
    <w:rsid w:val="00A4457E"/>
    <w:rsid w:val="00A44EF6"/>
    <w:rsid w:val="00A46BB2"/>
    <w:rsid w:val="00A47F03"/>
    <w:rsid w:val="00A518E7"/>
    <w:rsid w:val="00A52158"/>
    <w:rsid w:val="00A52659"/>
    <w:rsid w:val="00A52BBA"/>
    <w:rsid w:val="00A536F0"/>
    <w:rsid w:val="00A53AAF"/>
    <w:rsid w:val="00A53F01"/>
    <w:rsid w:val="00A546A0"/>
    <w:rsid w:val="00A54E8F"/>
    <w:rsid w:val="00A551A8"/>
    <w:rsid w:val="00A55730"/>
    <w:rsid w:val="00A560D0"/>
    <w:rsid w:val="00A56D14"/>
    <w:rsid w:val="00A577FA"/>
    <w:rsid w:val="00A57F31"/>
    <w:rsid w:val="00A60388"/>
    <w:rsid w:val="00A60A38"/>
    <w:rsid w:val="00A615BA"/>
    <w:rsid w:val="00A63106"/>
    <w:rsid w:val="00A666EE"/>
    <w:rsid w:val="00A66965"/>
    <w:rsid w:val="00A66C71"/>
    <w:rsid w:val="00A671A4"/>
    <w:rsid w:val="00A6720D"/>
    <w:rsid w:val="00A70026"/>
    <w:rsid w:val="00A7101F"/>
    <w:rsid w:val="00A726B2"/>
    <w:rsid w:val="00A72A7F"/>
    <w:rsid w:val="00A72D31"/>
    <w:rsid w:val="00A735C1"/>
    <w:rsid w:val="00A74256"/>
    <w:rsid w:val="00A74728"/>
    <w:rsid w:val="00A75780"/>
    <w:rsid w:val="00A80447"/>
    <w:rsid w:val="00A807FF"/>
    <w:rsid w:val="00A80F05"/>
    <w:rsid w:val="00A81149"/>
    <w:rsid w:val="00A821C4"/>
    <w:rsid w:val="00A8257C"/>
    <w:rsid w:val="00A829E7"/>
    <w:rsid w:val="00A831A1"/>
    <w:rsid w:val="00A83765"/>
    <w:rsid w:val="00A83D2C"/>
    <w:rsid w:val="00A85644"/>
    <w:rsid w:val="00A859C1"/>
    <w:rsid w:val="00A864BE"/>
    <w:rsid w:val="00A865A9"/>
    <w:rsid w:val="00A875C8"/>
    <w:rsid w:val="00A911BE"/>
    <w:rsid w:val="00A9151D"/>
    <w:rsid w:val="00A9239D"/>
    <w:rsid w:val="00A93823"/>
    <w:rsid w:val="00A93BFB"/>
    <w:rsid w:val="00A93FDC"/>
    <w:rsid w:val="00A947AE"/>
    <w:rsid w:val="00A94C90"/>
    <w:rsid w:val="00A961BD"/>
    <w:rsid w:val="00A969C1"/>
    <w:rsid w:val="00A96E9C"/>
    <w:rsid w:val="00A9714E"/>
    <w:rsid w:val="00A97332"/>
    <w:rsid w:val="00A97914"/>
    <w:rsid w:val="00AA1876"/>
    <w:rsid w:val="00AA2737"/>
    <w:rsid w:val="00AA278F"/>
    <w:rsid w:val="00AA45CC"/>
    <w:rsid w:val="00AA4BB0"/>
    <w:rsid w:val="00AA6748"/>
    <w:rsid w:val="00AB02D4"/>
    <w:rsid w:val="00AB2238"/>
    <w:rsid w:val="00AB2550"/>
    <w:rsid w:val="00AB2C69"/>
    <w:rsid w:val="00AB346D"/>
    <w:rsid w:val="00AB42E9"/>
    <w:rsid w:val="00AB4C94"/>
    <w:rsid w:val="00AB68CB"/>
    <w:rsid w:val="00AB6A77"/>
    <w:rsid w:val="00AB70E2"/>
    <w:rsid w:val="00AC07DE"/>
    <w:rsid w:val="00AC1578"/>
    <w:rsid w:val="00AC2AE5"/>
    <w:rsid w:val="00AC2B47"/>
    <w:rsid w:val="00AC2DF0"/>
    <w:rsid w:val="00AC3610"/>
    <w:rsid w:val="00AC454F"/>
    <w:rsid w:val="00AC5742"/>
    <w:rsid w:val="00AC63BF"/>
    <w:rsid w:val="00AC7DBF"/>
    <w:rsid w:val="00AD06C1"/>
    <w:rsid w:val="00AD0B61"/>
    <w:rsid w:val="00AD3E05"/>
    <w:rsid w:val="00AD4BB4"/>
    <w:rsid w:val="00AD4CEA"/>
    <w:rsid w:val="00AD56F0"/>
    <w:rsid w:val="00AD5706"/>
    <w:rsid w:val="00AD5D48"/>
    <w:rsid w:val="00AD5E6D"/>
    <w:rsid w:val="00AD6953"/>
    <w:rsid w:val="00AD735B"/>
    <w:rsid w:val="00AD73CD"/>
    <w:rsid w:val="00AD7CCE"/>
    <w:rsid w:val="00AD7EA6"/>
    <w:rsid w:val="00AE0699"/>
    <w:rsid w:val="00AE1D9B"/>
    <w:rsid w:val="00AE4000"/>
    <w:rsid w:val="00AE424E"/>
    <w:rsid w:val="00AE5887"/>
    <w:rsid w:val="00AE5A82"/>
    <w:rsid w:val="00AE6C90"/>
    <w:rsid w:val="00AE7618"/>
    <w:rsid w:val="00AE7A0E"/>
    <w:rsid w:val="00AF110D"/>
    <w:rsid w:val="00AF1817"/>
    <w:rsid w:val="00AF279B"/>
    <w:rsid w:val="00AF2E70"/>
    <w:rsid w:val="00AF3178"/>
    <w:rsid w:val="00AF52F5"/>
    <w:rsid w:val="00AF7312"/>
    <w:rsid w:val="00B017AD"/>
    <w:rsid w:val="00B01F1D"/>
    <w:rsid w:val="00B0201C"/>
    <w:rsid w:val="00B02277"/>
    <w:rsid w:val="00B02FEA"/>
    <w:rsid w:val="00B03D83"/>
    <w:rsid w:val="00B04516"/>
    <w:rsid w:val="00B047B7"/>
    <w:rsid w:val="00B057A4"/>
    <w:rsid w:val="00B059F3"/>
    <w:rsid w:val="00B065F6"/>
    <w:rsid w:val="00B067D1"/>
    <w:rsid w:val="00B076F2"/>
    <w:rsid w:val="00B07B7F"/>
    <w:rsid w:val="00B07E1F"/>
    <w:rsid w:val="00B10001"/>
    <w:rsid w:val="00B11684"/>
    <w:rsid w:val="00B11837"/>
    <w:rsid w:val="00B125BD"/>
    <w:rsid w:val="00B12D8E"/>
    <w:rsid w:val="00B13509"/>
    <w:rsid w:val="00B13769"/>
    <w:rsid w:val="00B14669"/>
    <w:rsid w:val="00B14ABE"/>
    <w:rsid w:val="00B14B24"/>
    <w:rsid w:val="00B150A4"/>
    <w:rsid w:val="00B15845"/>
    <w:rsid w:val="00B15C91"/>
    <w:rsid w:val="00B16F93"/>
    <w:rsid w:val="00B17FF7"/>
    <w:rsid w:val="00B2040F"/>
    <w:rsid w:val="00B20684"/>
    <w:rsid w:val="00B20882"/>
    <w:rsid w:val="00B20A56"/>
    <w:rsid w:val="00B20BDB"/>
    <w:rsid w:val="00B2121E"/>
    <w:rsid w:val="00B21FF7"/>
    <w:rsid w:val="00B221D3"/>
    <w:rsid w:val="00B227A4"/>
    <w:rsid w:val="00B2497B"/>
    <w:rsid w:val="00B251EA"/>
    <w:rsid w:val="00B25302"/>
    <w:rsid w:val="00B25708"/>
    <w:rsid w:val="00B25B92"/>
    <w:rsid w:val="00B26A38"/>
    <w:rsid w:val="00B2785A"/>
    <w:rsid w:val="00B3095E"/>
    <w:rsid w:val="00B30C37"/>
    <w:rsid w:val="00B323BB"/>
    <w:rsid w:val="00B3313A"/>
    <w:rsid w:val="00B3338F"/>
    <w:rsid w:val="00B333FC"/>
    <w:rsid w:val="00B337B5"/>
    <w:rsid w:val="00B33846"/>
    <w:rsid w:val="00B33B72"/>
    <w:rsid w:val="00B33E21"/>
    <w:rsid w:val="00B34934"/>
    <w:rsid w:val="00B36AA4"/>
    <w:rsid w:val="00B373C8"/>
    <w:rsid w:val="00B373DD"/>
    <w:rsid w:val="00B378F6"/>
    <w:rsid w:val="00B40728"/>
    <w:rsid w:val="00B4093A"/>
    <w:rsid w:val="00B415E9"/>
    <w:rsid w:val="00B41A04"/>
    <w:rsid w:val="00B422F4"/>
    <w:rsid w:val="00B423AE"/>
    <w:rsid w:val="00B42938"/>
    <w:rsid w:val="00B446BE"/>
    <w:rsid w:val="00B44B0A"/>
    <w:rsid w:val="00B44C2D"/>
    <w:rsid w:val="00B4658C"/>
    <w:rsid w:val="00B468A0"/>
    <w:rsid w:val="00B50571"/>
    <w:rsid w:val="00B51EE5"/>
    <w:rsid w:val="00B52AFB"/>
    <w:rsid w:val="00B54DCE"/>
    <w:rsid w:val="00B55061"/>
    <w:rsid w:val="00B55C17"/>
    <w:rsid w:val="00B5693A"/>
    <w:rsid w:val="00B57268"/>
    <w:rsid w:val="00B57C1B"/>
    <w:rsid w:val="00B57C38"/>
    <w:rsid w:val="00B6039A"/>
    <w:rsid w:val="00B614CF"/>
    <w:rsid w:val="00B62A84"/>
    <w:rsid w:val="00B63E64"/>
    <w:rsid w:val="00B65E39"/>
    <w:rsid w:val="00B66E4A"/>
    <w:rsid w:val="00B6784E"/>
    <w:rsid w:val="00B71070"/>
    <w:rsid w:val="00B71156"/>
    <w:rsid w:val="00B716B2"/>
    <w:rsid w:val="00B71C17"/>
    <w:rsid w:val="00B7217A"/>
    <w:rsid w:val="00B72568"/>
    <w:rsid w:val="00B73B78"/>
    <w:rsid w:val="00B744A3"/>
    <w:rsid w:val="00B76929"/>
    <w:rsid w:val="00B76E20"/>
    <w:rsid w:val="00B76F1C"/>
    <w:rsid w:val="00B8053E"/>
    <w:rsid w:val="00B80F5D"/>
    <w:rsid w:val="00B819A4"/>
    <w:rsid w:val="00B819B6"/>
    <w:rsid w:val="00B81EAC"/>
    <w:rsid w:val="00B8254C"/>
    <w:rsid w:val="00B83405"/>
    <w:rsid w:val="00B83748"/>
    <w:rsid w:val="00B84132"/>
    <w:rsid w:val="00B84542"/>
    <w:rsid w:val="00B8525B"/>
    <w:rsid w:val="00B855C3"/>
    <w:rsid w:val="00B8657F"/>
    <w:rsid w:val="00B87D62"/>
    <w:rsid w:val="00B9154C"/>
    <w:rsid w:val="00B91716"/>
    <w:rsid w:val="00B9177E"/>
    <w:rsid w:val="00B918EB"/>
    <w:rsid w:val="00B924AF"/>
    <w:rsid w:val="00B92612"/>
    <w:rsid w:val="00B92745"/>
    <w:rsid w:val="00B92E74"/>
    <w:rsid w:val="00B92E78"/>
    <w:rsid w:val="00B94F5B"/>
    <w:rsid w:val="00B95605"/>
    <w:rsid w:val="00B957A9"/>
    <w:rsid w:val="00B96B57"/>
    <w:rsid w:val="00B974B8"/>
    <w:rsid w:val="00B97AF6"/>
    <w:rsid w:val="00B97E3F"/>
    <w:rsid w:val="00BA043D"/>
    <w:rsid w:val="00BA0FB6"/>
    <w:rsid w:val="00BA3591"/>
    <w:rsid w:val="00BA402A"/>
    <w:rsid w:val="00BA44AB"/>
    <w:rsid w:val="00BA5182"/>
    <w:rsid w:val="00BA520F"/>
    <w:rsid w:val="00BA56BC"/>
    <w:rsid w:val="00BA5CD4"/>
    <w:rsid w:val="00BA5F8A"/>
    <w:rsid w:val="00BA68E6"/>
    <w:rsid w:val="00BA6D50"/>
    <w:rsid w:val="00BA6D5E"/>
    <w:rsid w:val="00BB12E6"/>
    <w:rsid w:val="00BB24B3"/>
    <w:rsid w:val="00BB3B87"/>
    <w:rsid w:val="00BB4088"/>
    <w:rsid w:val="00BB4227"/>
    <w:rsid w:val="00BB449C"/>
    <w:rsid w:val="00BB4AE2"/>
    <w:rsid w:val="00BB5211"/>
    <w:rsid w:val="00BB5ECA"/>
    <w:rsid w:val="00BB69EE"/>
    <w:rsid w:val="00BB796A"/>
    <w:rsid w:val="00BB7CDE"/>
    <w:rsid w:val="00BB7CFB"/>
    <w:rsid w:val="00BC0B6C"/>
    <w:rsid w:val="00BC0CE9"/>
    <w:rsid w:val="00BC14B2"/>
    <w:rsid w:val="00BC173C"/>
    <w:rsid w:val="00BC190A"/>
    <w:rsid w:val="00BC3181"/>
    <w:rsid w:val="00BC3520"/>
    <w:rsid w:val="00BC3E42"/>
    <w:rsid w:val="00BC5C5F"/>
    <w:rsid w:val="00BC5D8A"/>
    <w:rsid w:val="00BC67BD"/>
    <w:rsid w:val="00BC7A40"/>
    <w:rsid w:val="00BC7D3C"/>
    <w:rsid w:val="00BD0D0C"/>
    <w:rsid w:val="00BD1170"/>
    <w:rsid w:val="00BD3491"/>
    <w:rsid w:val="00BD3846"/>
    <w:rsid w:val="00BD38DD"/>
    <w:rsid w:val="00BD4282"/>
    <w:rsid w:val="00BD5FD7"/>
    <w:rsid w:val="00BD7FCB"/>
    <w:rsid w:val="00BE3E8A"/>
    <w:rsid w:val="00BE50EE"/>
    <w:rsid w:val="00BE5467"/>
    <w:rsid w:val="00BE5FCB"/>
    <w:rsid w:val="00BE7885"/>
    <w:rsid w:val="00BF07EC"/>
    <w:rsid w:val="00BF26B4"/>
    <w:rsid w:val="00BF498C"/>
    <w:rsid w:val="00BF6D26"/>
    <w:rsid w:val="00BF6E2E"/>
    <w:rsid w:val="00C00D65"/>
    <w:rsid w:val="00C01083"/>
    <w:rsid w:val="00C011E6"/>
    <w:rsid w:val="00C01310"/>
    <w:rsid w:val="00C03274"/>
    <w:rsid w:val="00C03899"/>
    <w:rsid w:val="00C03FF4"/>
    <w:rsid w:val="00C0511A"/>
    <w:rsid w:val="00C055BF"/>
    <w:rsid w:val="00C066BD"/>
    <w:rsid w:val="00C0721A"/>
    <w:rsid w:val="00C106B8"/>
    <w:rsid w:val="00C10A7A"/>
    <w:rsid w:val="00C1364C"/>
    <w:rsid w:val="00C137C2"/>
    <w:rsid w:val="00C146C3"/>
    <w:rsid w:val="00C1470C"/>
    <w:rsid w:val="00C14F85"/>
    <w:rsid w:val="00C151F2"/>
    <w:rsid w:val="00C15C8E"/>
    <w:rsid w:val="00C15F38"/>
    <w:rsid w:val="00C16E6C"/>
    <w:rsid w:val="00C17430"/>
    <w:rsid w:val="00C1769C"/>
    <w:rsid w:val="00C17F9B"/>
    <w:rsid w:val="00C20A33"/>
    <w:rsid w:val="00C217A4"/>
    <w:rsid w:val="00C21D50"/>
    <w:rsid w:val="00C21F4A"/>
    <w:rsid w:val="00C228ED"/>
    <w:rsid w:val="00C23056"/>
    <w:rsid w:val="00C24641"/>
    <w:rsid w:val="00C261ED"/>
    <w:rsid w:val="00C26710"/>
    <w:rsid w:val="00C271F8"/>
    <w:rsid w:val="00C27A0F"/>
    <w:rsid w:val="00C30529"/>
    <w:rsid w:val="00C30891"/>
    <w:rsid w:val="00C30CEF"/>
    <w:rsid w:val="00C31ABF"/>
    <w:rsid w:val="00C32257"/>
    <w:rsid w:val="00C3434E"/>
    <w:rsid w:val="00C34680"/>
    <w:rsid w:val="00C352FD"/>
    <w:rsid w:val="00C35EC0"/>
    <w:rsid w:val="00C36A83"/>
    <w:rsid w:val="00C36E45"/>
    <w:rsid w:val="00C3775C"/>
    <w:rsid w:val="00C37995"/>
    <w:rsid w:val="00C37B69"/>
    <w:rsid w:val="00C37BE0"/>
    <w:rsid w:val="00C40359"/>
    <w:rsid w:val="00C403F9"/>
    <w:rsid w:val="00C413D0"/>
    <w:rsid w:val="00C417F9"/>
    <w:rsid w:val="00C4191E"/>
    <w:rsid w:val="00C41E9D"/>
    <w:rsid w:val="00C41FF8"/>
    <w:rsid w:val="00C42860"/>
    <w:rsid w:val="00C43A46"/>
    <w:rsid w:val="00C43BD1"/>
    <w:rsid w:val="00C43F91"/>
    <w:rsid w:val="00C444D9"/>
    <w:rsid w:val="00C473F0"/>
    <w:rsid w:val="00C47BAC"/>
    <w:rsid w:val="00C506FB"/>
    <w:rsid w:val="00C517B8"/>
    <w:rsid w:val="00C53106"/>
    <w:rsid w:val="00C5343D"/>
    <w:rsid w:val="00C534F0"/>
    <w:rsid w:val="00C535AE"/>
    <w:rsid w:val="00C546C7"/>
    <w:rsid w:val="00C54743"/>
    <w:rsid w:val="00C551CA"/>
    <w:rsid w:val="00C55C0D"/>
    <w:rsid w:val="00C56D46"/>
    <w:rsid w:val="00C56FAB"/>
    <w:rsid w:val="00C57329"/>
    <w:rsid w:val="00C60E84"/>
    <w:rsid w:val="00C61FB2"/>
    <w:rsid w:val="00C62B9F"/>
    <w:rsid w:val="00C6303C"/>
    <w:rsid w:val="00C634CF"/>
    <w:rsid w:val="00C63703"/>
    <w:rsid w:val="00C64037"/>
    <w:rsid w:val="00C64A91"/>
    <w:rsid w:val="00C65955"/>
    <w:rsid w:val="00C65F56"/>
    <w:rsid w:val="00C67B1D"/>
    <w:rsid w:val="00C67FBB"/>
    <w:rsid w:val="00C7075B"/>
    <w:rsid w:val="00C71BA6"/>
    <w:rsid w:val="00C72F77"/>
    <w:rsid w:val="00C73552"/>
    <w:rsid w:val="00C73ED4"/>
    <w:rsid w:val="00C743D2"/>
    <w:rsid w:val="00C74C25"/>
    <w:rsid w:val="00C74FD2"/>
    <w:rsid w:val="00C754AB"/>
    <w:rsid w:val="00C75553"/>
    <w:rsid w:val="00C7759D"/>
    <w:rsid w:val="00C77DA7"/>
    <w:rsid w:val="00C8107E"/>
    <w:rsid w:val="00C8166A"/>
    <w:rsid w:val="00C81E85"/>
    <w:rsid w:val="00C81FAB"/>
    <w:rsid w:val="00C828DE"/>
    <w:rsid w:val="00C82C96"/>
    <w:rsid w:val="00C8308B"/>
    <w:rsid w:val="00C8382C"/>
    <w:rsid w:val="00C83C7B"/>
    <w:rsid w:val="00C85353"/>
    <w:rsid w:val="00C855F5"/>
    <w:rsid w:val="00C8592A"/>
    <w:rsid w:val="00C86A1A"/>
    <w:rsid w:val="00C87DDD"/>
    <w:rsid w:val="00C87E2C"/>
    <w:rsid w:val="00C90667"/>
    <w:rsid w:val="00C90DCA"/>
    <w:rsid w:val="00C91A59"/>
    <w:rsid w:val="00C91DD3"/>
    <w:rsid w:val="00C91F68"/>
    <w:rsid w:val="00C9257A"/>
    <w:rsid w:val="00C92F88"/>
    <w:rsid w:val="00C936AD"/>
    <w:rsid w:val="00C9371E"/>
    <w:rsid w:val="00C942AC"/>
    <w:rsid w:val="00C9462D"/>
    <w:rsid w:val="00C9566F"/>
    <w:rsid w:val="00C95DC4"/>
    <w:rsid w:val="00C96C81"/>
    <w:rsid w:val="00C96E36"/>
    <w:rsid w:val="00C97467"/>
    <w:rsid w:val="00C97EFE"/>
    <w:rsid w:val="00CA04DC"/>
    <w:rsid w:val="00CA1A14"/>
    <w:rsid w:val="00CA262F"/>
    <w:rsid w:val="00CA2AF0"/>
    <w:rsid w:val="00CA2F90"/>
    <w:rsid w:val="00CA34B9"/>
    <w:rsid w:val="00CA3B0B"/>
    <w:rsid w:val="00CA3D25"/>
    <w:rsid w:val="00CA468A"/>
    <w:rsid w:val="00CA5E5A"/>
    <w:rsid w:val="00CA5F62"/>
    <w:rsid w:val="00CA6277"/>
    <w:rsid w:val="00CA7057"/>
    <w:rsid w:val="00CA79A3"/>
    <w:rsid w:val="00CA7B4B"/>
    <w:rsid w:val="00CA7C4F"/>
    <w:rsid w:val="00CA7DF3"/>
    <w:rsid w:val="00CB1FA6"/>
    <w:rsid w:val="00CB2EA3"/>
    <w:rsid w:val="00CB2FFA"/>
    <w:rsid w:val="00CB3D3D"/>
    <w:rsid w:val="00CB3EDB"/>
    <w:rsid w:val="00CB4A42"/>
    <w:rsid w:val="00CB65D1"/>
    <w:rsid w:val="00CB6FF6"/>
    <w:rsid w:val="00CB7F84"/>
    <w:rsid w:val="00CC05E7"/>
    <w:rsid w:val="00CC06B2"/>
    <w:rsid w:val="00CC0C8D"/>
    <w:rsid w:val="00CC0ECB"/>
    <w:rsid w:val="00CC10ED"/>
    <w:rsid w:val="00CC156B"/>
    <w:rsid w:val="00CC3C36"/>
    <w:rsid w:val="00CC48DD"/>
    <w:rsid w:val="00CC5537"/>
    <w:rsid w:val="00CC599C"/>
    <w:rsid w:val="00CC5FE2"/>
    <w:rsid w:val="00CC71F9"/>
    <w:rsid w:val="00CC78AC"/>
    <w:rsid w:val="00CD1B8C"/>
    <w:rsid w:val="00CD55F2"/>
    <w:rsid w:val="00CD57D5"/>
    <w:rsid w:val="00CD5879"/>
    <w:rsid w:val="00CD5A94"/>
    <w:rsid w:val="00CD5B32"/>
    <w:rsid w:val="00CD7050"/>
    <w:rsid w:val="00CE041A"/>
    <w:rsid w:val="00CE19E6"/>
    <w:rsid w:val="00CE25C4"/>
    <w:rsid w:val="00CE3A37"/>
    <w:rsid w:val="00CE3AFA"/>
    <w:rsid w:val="00CE3FCD"/>
    <w:rsid w:val="00CE43A8"/>
    <w:rsid w:val="00CE495D"/>
    <w:rsid w:val="00CE4E64"/>
    <w:rsid w:val="00CE534C"/>
    <w:rsid w:val="00CF061B"/>
    <w:rsid w:val="00CF1A43"/>
    <w:rsid w:val="00CF2445"/>
    <w:rsid w:val="00CF2EBF"/>
    <w:rsid w:val="00CF3950"/>
    <w:rsid w:val="00CF570C"/>
    <w:rsid w:val="00CF5F9F"/>
    <w:rsid w:val="00CF6098"/>
    <w:rsid w:val="00CF6C81"/>
    <w:rsid w:val="00CF72CB"/>
    <w:rsid w:val="00D00AFC"/>
    <w:rsid w:val="00D00C5A"/>
    <w:rsid w:val="00D011E9"/>
    <w:rsid w:val="00D01CA1"/>
    <w:rsid w:val="00D01DBA"/>
    <w:rsid w:val="00D02016"/>
    <w:rsid w:val="00D02B27"/>
    <w:rsid w:val="00D04385"/>
    <w:rsid w:val="00D043E5"/>
    <w:rsid w:val="00D05CB4"/>
    <w:rsid w:val="00D05DB4"/>
    <w:rsid w:val="00D060D6"/>
    <w:rsid w:val="00D0616A"/>
    <w:rsid w:val="00D0772B"/>
    <w:rsid w:val="00D10E6B"/>
    <w:rsid w:val="00D1223C"/>
    <w:rsid w:val="00D123BD"/>
    <w:rsid w:val="00D12432"/>
    <w:rsid w:val="00D12C03"/>
    <w:rsid w:val="00D138F0"/>
    <w:rsid w:val="00D13F0F"/>
    <w:rsid w:val="00D14206"/>
    <w:rsid w:val="00D17A75"/>
    <w:rsid w:val="00D17ADC"/>
    <w:rsid w:val="00D17C77"/>
    <w:rsid w:val="00D20345"/>
    <w:rsid w:val="00D20D0B"/>
    <w:rsid w:val="00D246C8"/>
    <w:rsid w:val="00D259FD"/>
    <w:rsid w:val="00D25D2F"/>
    <w:rsid w:val="00D268F5"/>
    <w:rsid w:val="00D27109"/>
    <w:rsid w:val="00D27D37"/>
    <w:rsid w:val="00D27DC2"/>
    <w:rsid w:val="00D31424"/>
    <w:rsid w:val="00D33CA1"/>
    <w:rsid w:val="00D34A37"/>
    <w:rsid w:val="00D37E48"/>
    <w:rsid w:val="00D37E70"/>
    <w:rsid w:val="00D40E9D"/>
    <w:rsid w:val="00D41720"/>
    <w:rsid w:val="00D41AF7"/>
    <w:rsid w:val="00D41DA7"/>
    <w:rsid w:val="00D4243D"/>
    <w:rsid w:val="00D425DF"/>
    <w:rsid w:val="00D43ABD"/>
    <w:rsid w:val="00D43BD9"/>
    <w:rsid w:val="00D43F64"/>
    <w:rsid w:val="00D440A5"/>
    <w:rsid w:val="00D45F7E"/>
    <w:rsid w:val="00D46F32"/>
    <w:rsid w:val="00D4737F"/>
    <w:rsid w:val="00D500FE"/>
    <w:rsid w:val="00D50ACE"/>
    <w:rsid w:val="00D51AD6"/>
    <w:rsid w:val="00D52C8A"/>
    <w:rsid w:val="00D52D84"/>
    <w:rsid w:val="00D53833"/>
    <w:rsid w:val="00D5403B"/>
    <w:rsid w:val="00D54B80"/>
    <w:rsid w:val="00D54E5F"/>
    <w:rsid w:val="00D56381"/>
    <w:rsid w:val="00D56987"/>
    <w:rsid w:val="00D57238"/>
    <w:rsid w:val="00D57A8A"/>
    <w:rsid w:val="00D57D11"/>
    <w:rsid w:val="00D60294"/>
    <w:rsid w:val="00D62E48"/>
    <w:rsid w:val="00D633EC"/>
    <w:rsid w:val="00D63F92"/>
    <w:rsid w:val="00D6439D"/>
    <w:rsid w:val="00D64486"/>
    <w:rsid w:val="00D64701"/>
    <w:rsid w:val="00D66F2A"/>
    <w:rsid w:val="00D671BC"/>
    <w:rsid w:val="00D70133"/>
    <w:rsid w:val="00D70A8D"/>
    <w:rsid w:val="00D71475"/>
    <w:rsid w:val="00D7318D"/>
    <w:rsid w:val="00D73EA2"/>
    <w:rsid w:val="00D74216"/>
    <w:rsid w:val="00D746C7"/>
    <w:rsid w:val="00D74FB6"/>
    <w:rsid w:val="00D7561F"/>
    <w:rsid w:val="00D759D1"/>
    <w:rsid w:val="00D75B01"/>
    <w:rsid w:val="00D8071C"/>
    <w:rsid w:val="00D81C98"/>
    <w:rsid w:val="00D822C2"/>
    <w:rsid w:val="00D84A5A"/>
    <w:rsid w:val="00D84C2A"/>
    <w:rsid w:val="00D856C4"/>
    <w:rsid w:val="00D86DE8"/>
    <w:rsid w:val="00D874DF"/>
    <w:rsid w:val="00D90258"/>
    <w:rsid w:val="00D90F5F"/>
    <w:rsid w:val="00D91A76"/>
    <w:rsid w:val="00D932A3"/>
    <w:rsid w:val="00D94594"/>
    <w:rsid w:val="00D9530D"/>
    <w:rsid w:val="00D9546F"/>
    <w:rsid w:val="00D96D8A"/>
    <w:rsid w:val="00DA018F"/>
    <w:rsid w:val="00DA04F3"/>
    <w:rsid w:val="00DA053E"/>
    <w:rsid w:val="00DA0E4E"/>
    <w:rsid w:val="00DA1345"/>
    <w:rsid w:val="00DA182B"/>
    <w:rsid w:val="00DA1F9D"/>
    <w:rsid w:val="00DA214A"/>
    <w:rsid w:val="00DA282E"/>
    <w:rsid w:val="00DA342C"/>
    <w:rsid w:val="00DA361F"/>
    <w:rsid w:val="00DA3738"/>
    <w:rsid w:val="00DA3ACF"/>
    <w:rsid w:val="00DA3F06"/>
    <w:rsid w:val="00DA4172"/>
    <w:rsid w:val="00DA5061"/>
    <w:rsid w:val="00DA5D7E"/>
    <w:rsid w:val="00DA6AE7"/>
    <w:rsid w:val="00DA773C"/>
    <w:rsid w:val="00DA79ED"/>
    <w:rsid w:val="00DA79F8"/>
    <w:rsid w:val="00DA7A52"/>
    <w:rsid w:val="00DB0359"/>
    <w:rsid w:val="00DB09CC"/>
    <w:rsid w:val="00DB19F2"/>
    <w:rsid w:val="00DB30C5"/>
    <w:rsid w:val="00DB41CF"/>
    <w:rsid w:val="00DB43C5"/>
    <w:rsid w:val="00DB4831"/>
    <w:rsid w:val="00DB54CD"/>
    <w:rsid w:val="00DB5B77"/>
    <w:rsid w:val="00DB60B4"/>
    <w:rsid w:val="00DB67DF"/>
    <w:rsid w:val="00DB6AFA"/>
    <w:rsid w:val="00DB6CE0"/>
    <w:rsid w:val="00DB7FD2"/>
    <w:rsid w:val="00DC0AF0"/>
    <w:rsid w:val="00DC0C6C"/>
    <w:rsid w:val="00DC4A1B"/>
    <w:rsid w:val="00DC4CCD"/>
    <w:rsid w:val="00DC4D51"/>
    <w:rsid w:val="00DC5090"/>
    <w:rsid w:val="00DC5C91"/>
    <w:rsid w:val="00DC5FC4"/>
    <w:rsid w:val="00DC73C1"/>
    <w:rsid w:val="00DC77B5"/>
    <w:rsid w:val="00DD02FB"/>
    <w:rsid w:val="00DD053D"/>
    <w:rsid w:val="00DD0A83"/>
    <w:rsid w:val="00DD0E25"/>
    <w:rsid w:val="00DD0E43"/>
    <w:rsid w:val="00DD1D05"/>
    <w:rsid w:val="00DD20FB"/>
    <w:rsid w:val="00DD3D30"/>
    <w:rsid w:val="00DD423F"/>
    <w:rsid w:val="00DD54FF"/>
    <w:rsid w:val="00DD56F1"/>
    <w:rsid w:val="00DD60FC"/>
    <w:rsid w:val="00DD6501"/>
    <w:rsid w:val="00DD674D"/>
    <w:rsid w:val="00DD754C"/>
    <w:rsid w:val="00DE0140"/>
    <w:rsid w:val="00DE115C"/>
    <w:rsid w:val="00DE24D5"/>
    <w:rsid w:val="00DE2E3C"/>
    <w:rsid w:val="00DE36BA"/>
    <w:rsid w:val="00DE3925"/>
    <w:rsid w:val="00DE3B9C"/>
    <w:rsid w:val="00DE45F1"/>
    <w:rsid w:val="00DE460E"/>
    <w:rsid w:val="00DE59D6"/>
    <w:rsid w:val="00DE604C"/>
    <w:rsid w:val="00DE6539"/>
    <w:rsid w:val="00DE6542"/>
    <w:rsid w:val="00DE6834"/>
    <w:rsid w:val="00DE6AD2"/>
    <w:rsid w:val="00DF070A"/>
    <w:rsid w:val="00DF0B4F"/>
    <w:rsid w:val="00DF131D"/>
    <w:rsid w:val="00DF16DB"/>
    <w:rsid w:val="00DF19C9"/>
    <w:rsid w:val="00DF2105"/>
    <w:rsid w:val="00DF2D10"/>
    <w:rsid w:val="00DF3CDE"/>
    <w:rsid w:val="00DF4C71"/>
    <w:rsid w:val="00DF5943"/>
    <w:rsid w:val="00DF6196"/>
    <w:rsid w:val="00DF6540"/>
    <w:rsid w:val="00DF73CC"/>
    <w:rsid w:val="00DF7A64"/>
    <w:rsid w:val="00E005B0"/>
    <w:rsid w:val="00E00F6B"/>
    <w:rsid w:val="00E01736"/>
    <w:rsid w:val="00E030C6"/>
    <w:rsid w:val="00E03191"/>
    <w:rsid w:val="00E04F16"/>
    <w:rsid w:val="00E055D0"/>
    <w:rsid w:val="00E05CFB"/>
    <w:rsid w:val="00E05E86"/>
    <w:rsid w:val="00E07585"/>
    <w:rsid w:val="00E07F93"/>
    <w:rsid w:val="00E10A92"/>
    <w:rsid w:val="00E11369"/>
    <w:rsid w:val="00E11528"/>
    <w:rsid w:val="00E12A55"/>
    <w:rsid w:val="00E1346B"/>
    <w:rsid w:val="00E149AC"/>
    <w:rsid w:val="00E1537C"/>
    <w:rsid w:val="00E15B05"/>
    <w:rsid w:val="00E15DB4"/>
    <w:rsid w:val="00E15EED"/>
    <w:rsid w:val="00E16164"/>
    <w:rsid w:val="00E168F7"/>
    <w:rsid w:val="00E170A7"/>
    <w:rsid w:val="00E17AA3"/>
    <w:rsid w:val="00E17B59"/>
    <w:rsid w:val="00E17FFA"/>
    <w:rsid w:val="00E20533"/>
    <w:rsid w:val="00E205C1"/>
    <w:rsid w:val="00E2094B"/>
    <w:rsid w:val="00E20A6B"/>
    <w:rsid w:val="00E20AB1"/>
    <w:rsid w:val="00E20DDD"/>
    <w:rsid w:val="00E22490"/>
    <w:rsid w:val="00E2251F"/>
    <w:rsid w:val="00E228F4"/>
    <w:rsid w:val="00E22B3E"/>
    <w:rsid w:val="00E22BAA"/>
    <w:rsid w:val="00E235AD"/>
    <w:rsid w:val="00E250EF"/>
    <w:rsid w:val="00E25C50"/>
    <w:rsid w:val="00E26525"/>
    <w:rsid w:val="00E27679"/>
    <w:rsid w:val="00E30168"/>
    <w:rsid w:val="00E30567"/>
    <w:rsid w:val="00E30DBF"/>
    <w:rsid w:val="00E312BA"/>
    <w:rsid w:val="00E332FE"/>
    <w:rsid w:val="00E338A6"/>
    <w:rsid w:val="00E33CA2"/>
    <w:rsid w:val="00E35480"/>
    <w:rsid w:val="00E40862"/>
    <w:rsid w:val="00E40FED"/>
    <w:rsid w:val="00E419DD"/>
    <w:rsid w:val="00E43073"/>
    <w:rsid w:val="00E43D52"/>
    <w:rsid w:val="00E4470F"/>
    <w:rsid w:val="00E44ACB"/>
    <w:rsid w:val="00E46586"/>
    <w:rsid w:val="00E47FBC"/>
    <w:rsid w:val="00E502F7"/>
    <w:rsid w:val="00E5040A"/>
    <w:rsid w:val="00E50AE3"/>
    <w:rsid w:val="00E50F8B"/>
    <w:rsid w:val="00E51416"/>
    <w:rsid w:val="00E51459"/>
    <w:rsid w:val="00E521B9"/>
    <w:rsid w:val="00E52B9D"/>
    <w:rsid w:val="00E53BE2"/>
    <w:rsid w:val="00E54D21"/>
    <w:rsid w:val="00E5563C"/>
    <w:rsid w:val="00E57242"/>
    <w:rsid w:val="00E57CF4"/>
    <w:rsid w:val="00E6080F"/>
    <w:rsid w:val="00E60F0B"/>
    <w:rsid w:val="00E60F50"/>
    <w:rsid w:val="00E62196"/>
    <w:rsid w:val="00E627E1"/>
    <w:rsid w:val="00E62A75"/>
    <w:rsid w:val="00E62C92"/>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2987"/>
    <w:rsid w:val="00E7380E"/>
    <w:rsid w:val="00E73B64"/>
    <w:rsid w:val="00E74E19"/>
    <w:rsid w:val="00E75FA8"/>
    <w:rsid w:val="00E76550"/>
    <w:rsid w:val="00E779C8"/>
    <w:rsid w:val="00E77CBF"/>
    <w:rsid w:val="00E8083A"/>
    <w:rsid w:val="00E8125A"/>
    <w:rsid w:val="00E81C73"/>
    <w:rsid w:val="00E8537C"/>
    <w:rsid w:val="00E856CC"/>
    <w:rsid w:val="00E85987"/>
    <w:rsid w:val="00E85D4F"/>
    <w:rsid w:val="00E85DD4"/>
    <w:rsid w:val="00E86C3E"/>
    <w:rsid w:val="00E87FCB"/>
    <w:rsid w:val="00E90CE3"/>
    <w:rsid w:val="00E92D47"/>
    <w:rsid w:val="00E93006"/>
    <w:rsid w:val="00E934A3"/>
    <w:rsid w:val="00E93601"/>
    <w:rsid w:val="00E94D0A"/>
    <w:rsid w:val="00E95407"/>
    <w:rsid w:val="00E95891"/>
    <w:rsid w:val="00E964DC"/>
    <w:rsid w:val="00E96E79"/>
    <w:rsid w:val="00E973AE"/>
    <w:rsid w:val="00E974DF"/>
    <w:rsid w:val="00E9767C"/>
    <w:rsid w:val="00E97946"/>
    <w:rsid w:val="00E97F96"/>
    <w:rsid w:val="00E97FC0"/>
    <w:rsid w:val="00EA0D1B"/>
    <w:rsid w:val="00EA102F"/>
    <w:rsid w:val="00EA132C"/>
    <w:rsid w:val="00EA1582"/>
    <w:rsid w:val="00EA1929"/>
    <w:rsid w:val="00EA3B36"/>
    <w:rsid w:val="00EA5C42"/>
    <w:rsid w:val="00EA6501"/>
    <w:rsid w:val="00EB08FD"/>
    <w:rsid w:val="00EB1174"/>
    <w:rsid w:val="00EB19F4"/>
    <w:rsid w:val="00EB263A"/>
    <w:rsid w:val="00EB51C5"/>
    <w:rsid w:val="00EB5976"/>
    <w:rsid w:val="00EB5FB3"/>
    <w:rsid w:val="00EB6C2F"/>
    <w:rsid w:val="00EB6E4C"/>
    <w:rsid w:val="00EB7A39"/>
    <w:rsid w:val="00EC0B79"/>
    <w:rsid w:val="00EC1442"/>
    <w:rsid w:val="00EC27A0"/>
    <w:rsid w:val="00EC3592"/>
    <w:rsid w:val="00EC3EF5"/>
    <w:rsid w:val="00EC4B4D"/>
    <w:rsid w:val="00EC4DFA"/>
    <w:rsid w:val="00EC5EEA"/>
    <w:rsid w:val="00EC62CE"/>
    <w:rsid w:val="00EC6410"/>
    <w:rsid w:val="00EC6544"/>
    <w:rsid w:val="00EC7B34"/>
    <w:rsid w:val="00ED0313"/>
    <w:rsid w:val="00ED0375"/>
    <w:rsid w:val="00ED0BFD"/>
    <w:rsid w:val="00ED174E"/>
    <w:rsid w:val="00ED1A88"/>
    <w:rsid w:val="00ED2059"/>
    <w:rsid w:val="00ED291D"/>
    <w:rsid w:val="00ED35E3"/>
    <w:rsid w:val="00ED3D40"/>
    <w:rsid w:val="00ED53E2"/>
    <w:rsid w:val="00ED57A7"/>
    <w:rsid w:val="00ED5A95"/>
    <w:rsid w:val="00ED638D"/>
    <w:rsid w:val="00ED6F87"/>
    <w:rsid w:val="00EE0695"/>
    <w:rsid w:val="00EE0B1B"/>
    <w:rsid w:val="00EE254C"/>
    <w:rsid w:val="00EE2630"/>
    <w:rsid w:val="00EE4BD1"/>
    <w:rsid w:val="00EE7AC3"/>
    <w:rsid w:val="00EF0A72"/>
    <w:rsid w:val="00EF118C"/>
    <w:rsid w:val="00EF1477"/>
    <w:rsid w:val="00EF15BD"/>
    <w:rsid w:val="00EF1958"/>
    <w:rsid w:val="00EF2572"/>
    <w:rsid w:val="00EF2A79"/>
    <w:rsid w:val="00EF3C2C"/>
    <w:rsid w:val="00EF3D7A"/>
    <w:rsid w:val="00EF498B"/>
    <w:rsid w:val="00EF54BD"/>
    <w:rsid w:val="00EF5592"/>
    <w:rsid w:val="00EF5A78"/>
    <w:rsid w:val="00EF5DF0"/>
    <w:rsid w:val="00EF6A80"/>
    <w:rsid w:val="00F00692"/>
    <w:rsid w:val="00F00ECE"/>
    <w:rsid w:val="00F01BAF"/>
    <w:rsid w:val="00F02843"/>
    <w:rsid w:val="00F02F1D"/>
    <w:rsid w:val="00F04248"/>
    <w:rsid w:val="00F046D0"/>
    <w:rsid w:val="00F05881"/>
    <w:rsid w:val="00F05F16"/>
    <w:rsid w:val="00F07000"/>
    <w:rsid w:val="00F077CB"/>
    <w:rsid w:val="00F078AA"/>
    <w:rsid w:val="00F10930"/>
    <w:rsid w:val="00F115FB"/>
    <w:rsid w:val="00F11CC2"/>
    <w:rsid w:val="00F12182"/>
    <w:rsid w:val="00F13312"/>
    <w:rsid w:val="00F1386C"/>
    <w:rsid w:val="00F13EAE"/>
    <w:rsid w:val="00F14311"/>
    <w:rsid w:val="00F17AE3"/>
    <w:rsid w:val="00F2031B"/>
    <w:rsid w:val="00F20F09"/>
    <w:rsid w:val="00F22544"/>
    <w:rsid w:val="00F23185"/>
    <w:rsid w:val="00F23DBC"/>
    <w:rsid w:val="00F255ED"/>
    <w:rsid w:val="00F2581B"/>
    <w:rsid w:val="00F26035"/>
    <w:rsid w:val="00F262AA"/>
    <w:rsid w:val="00F274C1"/>
    <w:rsid w:val="00F275C4"/>
    <w:rsid w:val="00F30426"/>
    <w:rsid w:val="00F3242E"/>
    <w:rsid w:val="00F3312A"/>
    <w:rsid w:val="00F334D8"/>
    <w:rsid w:val="00F341D5"/>
    <w:rsid w:val="00F355F6"/>
    <w:rsid w:val="00F35BC0"/>
    <w:rsid w:val="00F35BC5"/>
    <w:rsid w:val="00F3658A"/>
    <w:rsid w:val="00F36888"/>
    <w:rsid w:val="00F374CA"/>
    <w:rsid w:val="00F40642"/>
    <w:rsid w:val="00F408CB"/>
    <w:rsid w:val="00F410A4"/>
    <w:rsid w:val="00F42019"/>
    <w:rsid w:val="00F421F1"/>
    <w:rsid w:val="00F434FA"/>
    <w:rsid w:val="00F436FB"/>
    <w:rsid w:val="00F43DF3"/>
    <w:rsid w:val="00F44074"/>
    <w:rsid w:val="00F448F3"/>
    <w:rsid w:val="00F45643"/>
    <w:rsid w:val="00F4568E"/>
    <w:rsid w:val="00F478D3"/>
    <w:rsid w:val="00F47CBA"/>
    <w:rsid w:val="00F47F61"/>
    <w:rsid w:val="00F51588"/>
    <w:rsid w:val="00F52647"/>
    <w:rsid w:val="00F53D58"/>
    <w:rsid w:val="00F54218"/>
    <w:rsid w:val="00F548CF"/>
    <w:rsid w:val="00F55C79"/>
    <w:rsid w:val="00F560E7"/>
    <w:rsid w:val="00F57662"/>
    <w:rsid w:val="00F607A2"/>
    <w:rsid w:val="00F60BCD"/>
    <w:rsid w:val="00F61453"/>
    <w:rsid w:val="00F61DC2"/>
    <w:rsid w:val="00F62502"/>
    <w:rsid w:val="00F62BED"/>
    <w:rsid w:val="00F64084"/>
    <w:rsid w:val="00F6423F"/>
    <w:rsid w:val="00F66360"/>
    <w:rsid w:val="00F67277"/>
    <w:rsid w:val="00F6794D"/>
    <w:rsid w:val="00F714B4"/>
    <w:rsid w:val="00F71C77"/>
    <w:rsid w:val="00F724A1"/>
    <w:rsid w:val="00F7276D"/>
    <w:rsid w:val="00F730F8"/>
    <w:rsid w:val="00F73219"/>
    <w:rsid w:val="00F73345"/>
    <w:rsid w:val="00F73B14"/>
    <w:rsid w:val="00F755A2"/>
    <w:rsid w:val="00F761EC"/>
    <w:rsid w:val="00F76C9E"/>
    <w:rsid w:val="00F7731C"/>
    <w:rsid w:val="00F80B2E"/>
    <w:rsid w:val="00F8129B"/>
    <w:rsid w:val="00F826BF"/>
    <w:rsid w:val="00F82BD2"/>
    <w:rsid w:val="00F83CF2"/>
    <w:rsid w:val="00F844B7"/>
    <w:rsid w:val="00F84E18"/>
    <w:rsid w:val="00F84EEF"/>
    <w:rsid w:val="00F856DE"/>
    <w:rsid w:val="00F85D97"/>
    <w:rsid w:val="00F85E75"/>
    <w:rsid w:val="00F876F6"/>
    <w:rsid w:val="00F87711"/>
    <w:rsid w:val="00F877C6"/>
    <w:rsid w:val="00F87A6C"/>
    <w:rsid w:val="00F87DC3"/>
    <w:rsid w:val="00F90556"/>
    <w:rsid w:val="00F90FB4"/>
    <w:rsid w:val="00F91B00"/>
    <w:rsid w:val="00F9440F"/>
    <w:rsid w:val="00F96142"/>
    <w:rsid w:val="00F96D8F"/>
    <w:rsid w:val="00F975B3"/>
    <w:rsid w:val="00FA0EE0"/>
    <w:rsid w:val="00FA157A"/>
    <w:rsid w:val="00FA1B5F"/>
    <w:rsid w:val="00FA2095"/>
    <w:rsid w:val="00FA363F"/>
    <w:rsid w:val="00FA48A0"/>
    <w:rsid w:val="00FA5292"/>
    <w:rsid w:val="00FA612F"/>
    <w:rsid w:val="00FA6253"/>
    <w:rsid w:val="00FA6366"/>
    <w:rsid w:val="00FA71B8"/>
    <w:rsid w:val="00FA7812"/>
    <w:rsid w:val="00FB04A4"/>
    <w:rsid w:val="00FB0805"/>
    <w:rsid w:val="00FB0C66"/>
    <w:rsid w:val="00FB0D8E"/>
    <w:rsid w:val="00FB1127"/>
    <w:rsid w:val="00FB1669"/>
    <w:rsid w:val="00FB1EEF"/>
    <w:rsid w:val="00FB1F13"/>
    <w:rsid w:val="00FB206F"/>
    <w:rsid w:val="00FB2725"/>
    <w:rsid w:val="00FB2DC8"/>
    <w:rsid w:val="00FB3170"/>
    <w:rsid w:val="00FB31ED"/>
    <w:rsid w:val="00FB4301"/>
    <w:rsid w:val="00FB459E"/>
    <w:rsid w:val="00FB5AF7"/>
    <w:rsid w:val="00FB73CC"/>
    <w:rsid w:val="00FB7DFB"/>
    <w:rsid w:val="00FC09C1"/>
    <w:rsid w:val="00FC1212"/>
    <w:rsid w:val="00FC1BEF"/>
    <w:rsid w:val="00FC2B3B"/>
    <w:rsid w:val="00FC3A37"/>
    <w:rsid w:val="00FC5275"/>
    <w:rsid w:val="00FC536A"/>
    <w:rsid w:val="00FC5778"/>
    <w:rsid w:val="00FC5A6E"/>
    <w:rsid w:val="00FC6A3D"/>
    <w:rsid w:val="00FC7606"/>
    <w:rsid w:val="00FC7DCC"/>
    <w:rsid w:val="00FD0000"/>
    <w:rsid w:val="00FD1782"/>
    <w:rsid w:val="00FD2B38"/>
    <w:rsid w:val="00FD38A0"/>
    <w:rsid w:val="00FD497F"/>
    <w:rsid w:val="00FD521C"/>
    <w:rsid w:val="00FD5E69"/>
    <w:rsid w:val="00FD614E"/>
    <w:rsid w:val="00FD69B7"/>
    <w:rsid w:val="00FE38EB"/>
    <w:rsid w:val="00FE4676"/>
    <w:rsid w:val="00FE4B48"/>
    <w:rsid w:val="00FE67B1"/>
    <w:rsid w:val="00FE7A61"/>
    <w:rsid w:val="00FE7EC6"/>
    <w:rsid w:val="00FF1657"/>
    <w:rsid w:val="00FF2CBB"/>
    <w:rsid w:val="00FF2D0F"/>
    <w:rsid w:val="00FF2FC2"/>
    <w:rsid w:val="00FF3366"/>
    <w:rsid w:val="00FF3DE3"/>
    <w:rsid w:val="00FF4045"/>
    <w:rsid w:val="00FF4345"/>
    <w:rsid w:val="00FF5AC9"/>
    <w:rsid w:val="00FF605B"/>
    <w:rsid w:val="00FF669A"/>
    <w:rsid w:val="00FF6779"/>
    <w:rsid w:val="00FF6BED"/>
    <w:rsid w:val="01056F6C"/>
    <w:rsid w:val="01950E75"/>
    <w:rsid w:val="01C35C77"/>
    <w:rsid w:val="024D7C8F"/>
    <w:rsid w:val="02D75376"/>
    <w:rsid w:val="030085DE"/>
    <w:rsid w:val="044D7ECC"/>
    <w:rsid w:val="04CF0E85"/>
    <w:rsid w:val="04E928F8"/>
    <w:rsid w:val="0561FB9D"/>
    <w:rsid w:val="05622D32"/>
    <w:rsid w:val="057A3A13"/>
    <w:rsid w:val="05C577BE"/>
    <w:rsid w:val="0641315A"/>
    <w:rsid w:val="0655077A"/>
    <w:rsid w:val="069C3AB5"/>
    <w:rsid w:val="07A179DB"/>
    <w:rsid w:val="07DD01BB"/>
    <w:rsid w:val="08368371"/>
    <w:rsid w:val="09D27AB1"/>
    <w:rsid w:val="0A31A382"/>
    <w:rsid w:val="0B52435E"/>
    <w:rsid w:val="0BB28619"/>
    <w:rsid w:val="0CBD1C08"/>
    <w:rsid w:val="0D744134"/>
    <w:rsid w:val="0DC86A47"/>
    <w:rsid w:val="0ED63D4F"/>
    <w:rsid w:val="0F1E53B3"/>
    <w:rsid w:val="0F5EF2BC"/>
    <w:rsid w:val="12BD4793"/>
    <w:rsid w:val="12D9A3B2"/>
    <w:rsid w:val="12EF4AA9"/>
    <w:rsid w:val="13DAD798"/>
    <w:rsid w:val="15C47C8F"/>
    <w:rsid w:val="1635968C"/>
    <w:rsid w:val="170D00F4"/>
    <w:rsid w:val="173633A0"/>
    <w:rsid w:val="179BD63E"/>
    <w:rsid w:val="1835438F"/>
    <w:rsid w:val="18DC06A6"/>
    <w:rsid w:val="19475D09"/>
    <w:rsid w:val="1995DA3A"/>
    <w:rsid w:val="1A1EF8AA"/>
    <w:rsid w:val="1A399E9D"/>
    <w:rsid w:val="1B9B59F2"/>
    <w:rsid w:val="1C028702"/>
    <w:rsid w:val="1D9C4A18"/>
    <w:rsid w:val="1FCCB2C7"/>
    <w:rsid w:val="1FD75733"/>
    <w:rsid w:val="20D37FC3"/>
    <w:rsid w:val="2267FF7D"/>
    <w:rsid w:val="24FEA07F"/>
    <w:rsid w:val="2516BDCC"/>
    <w:rsid w:val="26DC4CB9"/>
    <w:rsid w:val="287F8C3E"/>
    <w:rsid w:val="28DE91A8"/>
    <w:rsid w:val="29CABC8C"/>
    <w:rsid w:val="2A90BD47"/>
    <w:rsid w:val="2B0893CD"/>
    <w:rsid w:val="2C3F5476"/>
    <w:rsid w:val="2E85EFC3"/>
    <w:rsid w:val="2F3E85FB"/>
    <w:rsid w:val="301EAA73"/>
    <w:rsid w:val="307C69F2"/>
    <w:rsid w:val="311A804E"/>
    <w:rsid w:val="311BC176"/>
    <w:rsid w:val="3285571E"/>
    <w:rsid w:val="33AA27AF"/>
    <w:rsid w:val="33BC29FF"/>
    <w:rsid w:val="35397A1F"/>
    <w:rsid w:val="35F6DB16"/>
    <w:rsid w:val="361C1DE3"/>
    <w:rsid w:val="3670576B"/>
    <w:rsid w:val="36D408E5"/>
    <w:rsid w:val="3706E3EB"/>
    <w:rsid w:val="3760D297"/>
    <w:rsid w:val="3785618B"/>
    <w:rsid w:val="37EF8D72"/>
    <w:rsid w:val="38877D76"/>
    <w:rsid w:val="38B4680B"/>
    <w:rsid w:val="38D9AAD8"/>
    <w:rsid w:val="3BA67A66"/>
    <w:rsid w:val="3C547C21"/>
    <w:rsid w:val="3C7736D8"/>
    <w:rsid w:val="3F49AA6F"/>
    <w:rsid w:val="3FA0D6D0"/>
    <w:rsid w:val="3FD02BBF"/>
    <w:rsid w:val="405522B1"/>
    <w:rsid w:val="41000D1C"/>
    <w:rsid w:val="41ED88AB"/>
    <w:rsid w:val="42A3853E"/>
    <w:rsid w:val="42D3771D"/>
    <w:rsid w:val="43A85037"/>
    <w:rsid w:val="43D7E3A8"/>
    <w:rsid w:val="43E3D4B1"/>
    <w:rsid w:val="43ED5895"/>
    <w:rsid w:val="4409C0F4"/>
    <w:rsid w:val="442B7F7F"/>
    <w:rsid w:val="44F38804"/>
    <w:rsid w:val="45F41B8C"/>
    <w:rsid w:val="4666F9E4"/>
    <w:rsid w:val="46673DF2"/>
    <w:rsid w:val="469AE34B"/>
    <w:rsid w:val="46CE1412"/>
    <w:rsid w:val="4714FB9F"/>
    <w:rsid w:val="47742942"/>
    <w:rsid w:val="47A42FD8"/>
    <w:rsid w:val="484C30E4"/>
    <w:rsid w:val="487BC15A"/>
    <w:rsid w:val="488557A7"/>
    <w:rsid w:val="48CDCFD3"/>
    <w:rsid w:val="48DF8FEA"/>
    <w:rsid w:val="4A070DFA"/>
    <w:rsid w:val="4A4413B4"/>
    <w:rsid w:val="4ABE9A0E"/>
    <w:rsid w:val="4AE26841"/>
    <w:rsid w:val="4C351E66"/>
    <w:rsid w:val="4C57B16B"/>
    <w:rsid w:val="4C89498D"/>
    <w:rsid w:val="4E69EC6D"/>
    <w:rsid w:val="512AA389"/>
    <w:rsid w:val="517A83FA"/>
    <w:rsid w:val="51F8733D"/>
    <w:rsid w:val="52DA1100"/>
    <w:rsid w:val="54198BBD"/>
    <w:rsid w:val="566B072A"/>
    <w:rsid w:val="56A1645C"/>
    <w:rsid w:val="56C1187E"/>
    <w:rsid w:val="570ED77E"/>
    <w:rsid w:val="57B9F64B"/>
    <w:rsid w:val="5890CE82"/>
    <w:rsid w:val="5939AE84"/>
    <w:rsid w:val="59C92B0D"/>
    <w:rsid w:val="59E225A2"/>
    <w:rsid w:val="59F437F1"/>
    <w:rsid w:val="5AB8D253"/>
    <w:rsid w:val="5CAE4B49"/>
    <w:rsid w:val="5D80F859"/>
    <w:rsid w:val="5E14EB99"/>
    <w:rsid w:val="5E4E3757"/>
    <w:rsid w:val="5FB0BBFA"/>
    <w:rsid w:val="600F238A"/>
    <w:rsid w:val="6152B379"/>
    <w:rsid w:val="61CB0829"/>
    <w:rsid w:val="61CEAD4C"/>
    <w:rsid w:val="61F9E561"/>
    <w:rsid w:val="62E85CBC"/>
    <w:rsid w:val="62FBCE35"/>
    <w:rsid w:val="635CC82D"/>
    <w:rsid w:val="6482ECF0"/>
    <w:rsid w:val="648C3B92"/>
    <w:rsid w:val="64DCB523"/>
    <w:rsid w:val="659409F9"/>
    <w:rsid w:val="65DD0A60"/>
    <w:rsid w:val="66AA293D"/>
    <w:rsid w:val="6774FF4B"/>
    <w:rsid w:val="67EF3706"/>
    <w:rsid w:val="683B6B7E"/>
    <w:rsid w:val="6A6711A6"/>
    <w:rsid w:val="6BA990B3"/>
    <w:rsid w:val="6BB5467C"/>
    <w:rsid w:val="6BBBE842"/>
    <w:rsid w:val="6C659288"/>
    <w:rsid w:val="6CF56143"/>
    <w:rsid w:val="6D35781C"/>
    <w:rsid w:val="6E313681"/>
    <w:rsid w:val="6E4026AB"/>
    <w:rsid w:val="6E68CDC2"/>
    <w:rsid w:val="6EBCD7C2"/>
    <w:rsid w:val="6EF66452"/>
    <w:rsid w:val="6FE732FC"/>
    <w:rsid w:val="7025F38F"/>
    <w:rsid w:val="72769679"/>
    <w:rsid w:val="72E38084"/>
    <w:rsid w:val="72F2C31D"/>
    <w:rsid w:val="7315B0A5"/>
    <w:rsid w:val="740E4B2D"/>
    <w:rsid w:val="741C5ED6"/>
    <w:rsid w:val="748BD897"/>
    <w:rsid w:val="74A8658B"/>
    <w:rsid w:val="75279124"/>
    <w:rsid w:val="7540245A"/>
    <w:rsid w:val="757B129B"/>
    <w:rsid w:val="75F54701"/>
    <w:rsid w:val="7636F629"/>
    <w:rsid w:val="763E0ECE"/>
    <w:rsid w:val="767707C1"/>
    <w:rsid w:val="77300B59"/>
    <w:rsid w:val="7870737D"/>
    <w:rsid w:val="7964711D"/>
    <w:rsid w:val="7A292EB9"/>
    <w:rsid w:val="7B235CD8"/>
    <w:rsid w:val="7BFBC1E4"/>
    <w:rsid w:val="7C47FC8C"/>
    <w:rsid w:val="7C6A5D34"/>
    <w:rsid w:val="7C7C81F2"/>
    <w:rsid w:val="7CDD9E25"/>
    <w:rsid w:val="7D2A83AD"/>
    <w:rsid w:val="7DA43969"/>
    <w:rsid w:val="7DD38BDA"/>
    <w:rsid w:val="7E6F17A1"/>
    <w:rsid w:val="7E90F170"/>
    <w:rsid w:val="7F18305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58C94"/>
  <w15:chartTrackingRefBased/>
  <w15:docId w15:val="{544F534B-EB1A-4880-8D50-F0B1F23ED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25A"/>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B974B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customStyle="1" w:styleId="paragraph">
    <w:name w:val="paragraph"/>
    <w:basedOn w:val="Normal"/>
    <w:rsid w:val="00936F52"/>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4823B0"/>
    <w:pPr>
      <w:spacing w:after="0" w:line="240" w:lineRule="auto"/>
    </w:pPr>
  </w:style>
  <w:style w:type="paragraph" w:customStyle="1" w:styleId="SUBPARAGRAPHA">
    <w:name w:val="*SUBPARAGRAPH (A)"/>
    <w:link w:val="SUBPARAGRAPHAChar"/>
    <w:rsid w:val="00CE3AFA"/>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CE3AFA"/>
    <w:rPr>
      <w:rFonts w:ascii="Calibri" w:eastAsia="Calibri" w:hAnsi="Calibri" w:cs="Times New Roman"/>
    </w:rPr>
  </w:style>
  <w:style w:type="character" w:customStyle="1" w:styleId="Heading4Char">
    <w:name w:val="Heading 4 Char"/>
    <w:basedOn w:val="DefaultParagraphFont"/>
    <w:link w:val="Heading4"/>
    <w:uiPriority w:val="9"/>
    <w:semiHidden/>
    <w:rsid w:val="00B974B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18223">
      <w:bodyDiv w:val="1"/>
      <w:marLeft w:val="0"/>
      <w:marRight w:val="0"/>
      <w:marTop w:val="0"/>
      <w:marBottom w:val="0"/>
      <w:divBdr>
        <w:top w:val="none" w:sz="0" w:space="0" w:color="auto"/>
        <w:left w:val="none" w:sz="0" w:space="0" w:color="auto"/>
        <w:bottom w:val="none" w:sz="0" w:space="0" w:color="auto"/>
        <w:right w:val="none" w:sz="0" w:space="0" w:color="auto"/>
      </w:divBdr>
      <w:divsChild>
        <w:div w:id="354893561">
          <w:marLeft w:val="0"/>
          <w:marRight w:val="0"/>
          <w:marTop w:val="0"/>
          <w:marBottom w:val="0"/>
          <w:divBdr>
            <w:top w:val="none" w:sz="0" w:space="0" w:color="auto"/>
            <w:left w:val="none" w:sz="0" w:space="0" w:color="auto"/>
            <w:bottom w:val="none" w:sz="0" w:space="0" w:color="auto"/>
            <w:right w:val="none" w:sz="0" w:space="0" w:color="auto"/>
          </w:divBdr>
          <w:divsChild>
            <w:div w:id="268197068">
              <w:marLeft w:val="0"/>
              <w:marRight w:val="0"/>
              <w:marTop w:val="0"/>
              <w:marBottom w:val="0"/>
              <w:divBdr>
                <w:top w:val="none" w:sz="0" w:space="0" w:color="auto"/>
                <w:left w:val="none" w:sz="0" w:space="0" w:color="auto"/>
                <w:bottom w:val="none" w:sz="0" w:space="0" w:color="auto"/>
                <w:right w:val="none" w:sz="0" w:space="0" w:color="auto"/>
              </w:divBdr>
              <w:divsChild>
                <w:div w:id="285888392">
                  <w:marLeft w:val="0"/>
                  <w:marRight w:val="0"/>
                  <w:marTop w:val="0"/>
                  <w:marBottom w:val="0"/>
                  <w:divBdr>
                    <w:top w:val="none" w:sz="0" w:space="0" w:color="auto"/>
                    <w:left w:val="none" w:sz="0" w:space="0" w:color="auto"/>
                    <w:bottom w:val="none" w:sz="0" w:space="0" w:color="auto"/>
                    <w:right w:val="none" w:sz="0" w:space="0" w:color="auto"/>
                  </w:divBdr>
                </w:div>
                <w:div w:id="732968719">
                  <w:marLeft w:val="0"/>
                  <w:marRight w:val="0"/>
                  <w:marTop w:val="0"/>
                  <w:marBottom w:val="0"/>
                  <w:divBdr>
                    <w:top w:val="none" w:sz="0" w:space="0" w:color="auto"/>
                    <w:left w:val="none" w:sz="0" w:space="0" w:color="auto"/>
                    <w:bottom w:val="none" w:sz="0" w:space="0" w:color="auto"/>
                    <w:right w:val="none" w:sz="0" w:space="0" w:color="auto"/>
                  </w:divBdr>
                </w:div>
                <w:div w:id="1444376823">
                  <w:marLeft w:val="0"/>
                  <w:marRight w:val="0"/>
                  <w:marTop w:val="0"/>
                  <w:marBottom w:val="0"/>
                  <w:divBdr>
                    <w:top w:val="none" w:sz="0" w:space="0" w:color="auto"/>
                    <w:left w:val="none" w:sz="0" w:space="0" w:color="auto"/>
                    <w:bottom w:val="none" w:sz="0" w:space="0" w:color="auto"/>
                    <w:right w:val="none" w:sz="0" w:space="0" w:color="auto"/>
                  </w:divBdr>
                </w:div>
                <w:div w:id="360282573">
                  <w:marLeft w:val="0"/>
                  <w:marRight w:val="0"/>
                  <w:marTop w:val="0"/>
                  <w:marBottom w:val="0"/>
                  <w:divBdr>
                    <w:top w:val="none" w:sz="0" w:space="0" w:color="auto"/>
                    <w:left w:val="none" w:sz="0" w:space="0" w:color="auto"/>
                    <w:bottom w:val="none" w:sz="0" w:space="0" w:color="auto"/>
                    <w:right w:val="none" w:sz="0" w:space="0" w:color="auto"/>
                  </w:divBdr>
                </w:div>
                <w:div w:id="1186018630">
                  <w:marLeft w:val="0"/>
                  <w:marRight w:val="0"/>
                  <w:marTop w:val="0"/>
                  <w:marBottom w:val="0"/>
                  <w:divBdr>
                    <w:top w:val="none" w:sz="0" w:space="0" w:color="auto"/>
                    <w:left w:val="none" w:sz="0" w:space="0" w:color="auto"/>
                    <w:bottom w:val="none" w:sz="0" w:space="0" w:color="auto"/>
                    <w:right w:val="none" w:sz="0" w:space="0" w:color="auto"/>
                  </w:divBdr>
                </w:div>
                <w:div w:id="1355426703">
                  <w:marLeft w:val="0"/>
                  <w:marRight w:val="0"/>
                  <w:marTop w:val="0"/>
                  <w:marBottom w:val="0"/>
                  <w:divBdr>
                    <w:top w:val="none" w:sz="0" w:space="0" w:color="auto"/>
                    <w:left w:val="none" w:sz="0" w:space="0" w:color="auto"/>
                    <w:bottom w:val="none" w:sz="0" w:space="0" w:color="auto"/>
                    <w:right w:val="none" w:sz="0" w:space="0" w:color="auto"/>
                  </w:divBdr>
                </w:div>
                <w:div w:id="2961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89070">
          <w:marLeft w:val="0"/>
          <w:marRight w:val="0"/>
          <w:marTop w:val="0"/>
          <w:marBottom w:val="0"/>
          <w:divBdr>
            <w:top w:val="none" w:sz="0" w:space="0" w:color="auto"/>
            <w:left w:val="none" w:sz="0" w:space="0" w:color="auto"/>
            <w:bottom w:val="none" w:sz="0" w:space="0" w:color="auto"/>
            <w:right w:val="none" w:sz="0" w:space="0" w:color="auto"/>
          </w:divBdr>
          <w:divsChild>
            <w:div w:id="1862815539">
              <w:marLeft w:val="0"/>
              <w:marRight w:val="0"/>
              <w:marTop w:val="0"/>
              <w:marBottom w:val="0"/>
              <w:divBdr>
                <w:top w:val="none" w:sz="0" w:space="0" w:color="auto"/>
                <w:left w:val="none" w:sz="0" w:space="0" w:color="auto"/>
                <w:bottom w:val="none" w:sz="0" w:space="0" w:color="auto"/>
                <w:right w:val="none" w:sz="0" w:space="0" w:color="auto"/>
              </w:divBdr>
            </w:div>
            <w:div w:id="574900782">
              <w:marLeft w:val="0"/>
              <w:marRight w:val="0"/>
              <w:marTop w:val="0"/>
              <w:marBottom w:val="0"/>
              <w:divBdr>
                <w:top w:val="none" w:sz="0" w:space="0" w:color="auto"/>
                <w:left w:val="none" w:sz="0" w:space="0" w:color="auto"/>
                <w:bottom w:val="none" w:sz="0" w:space="0" w:color="auto"/>
                <w:right w:val="none" w:sz="0" w:space="0" w:color="auto"/>
              </w:divBdr>
              <w:divsChild>
                <w:div w:id="1882595703">
                  <w:marLeft w:val="0"/>
                  <w:marRight w:val="0"/>
                  <w:marTop w:val="0"/>
                  <w:marBottom w:val="0"/>
                  <w:divBdr>
                    <w:top w:val="none" w:sz="0" w:space="0" w:color="auto"/>
                    <w:left w:val="none" w:sz="0" w:space="0" w:color="auto"/>
                    <w:bottom w:val="none" w:sz="0" w:space="0" w:color="auto"/>
                    <w:right w:val="none" w:sz="0" w:space="0" w:color="auto"/>
                  </w:divBdr>
                </w:div>
                <w:div w:id="1505701075">
                  <w:marLeft w:val="150"/>
                  <w:marRight w:val="0"/>
                  <w:marTop w:val="0"/>
                  <w:marBottom w:val="0"/>
                  <w:divBdr>
                    <w:top w:val="none" w:sz="0" w:space="0" w:color="auto"/>
                    <w:left w:val="none" w:sz="0" w:space="0" w:color="auto"/>
                    <w:bottom w:val="none" w:sz="0" w:space="0" w:color="auto"/>
                    <w:right w:val="none" w:sz="0" w:space="0" w:color="auto"/>
                  </w:divBdr>
                </w:div>
              </w:divsChild>
            </w:div>
            <w:div w:id="1127971047">
              <w:marLeft w:val="0"/>
              <w:marRight w:val="0"/>
              <w:marTop w:val="0"/>
              <w:marBottom w:val="0"/>
              <w:divBdr>
                <w:top w:val="none" w:sz="0" w:space="0" w:color="auto"/>
                <w:left w:val="none" w:sz="0" w:space="0" w:color="auto"/>
                <w:bottom w:val="none" w:sz="0" w:space="0" w:color="auto"/>
                <w:right w:val="none" w:sz="0" w:space="0" w:color="auto"/>
              </w:divBdr>
              <w:divsChild>
                <w:div w:id="1496453966">
                  <w:marLeft w:val="0"/>
                  <w:marRight w:val="0"/>
                  <w:marTop w:val="0"/>
                  <w:marBottom w:val="0"/>
                  <w:divBdr>
                    <w:top w:val="none" w:sz="0" w:space="0" w:color="auto"/>
                    <w:left w:val="none" w:sz="0" w:space="0" w:color="auto"/>
                    <w:bottom w:val="none" w:sz="0" w:space="0" w:color="auto"/>
                    <w:right w:val="none" w:sz="0" w:space="0" w:color="auto"/>
                  </w:divBdr>
                </w:div>
                <w:div w:id="87870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13271">
          <w:marLeft w:val="0"/>
          <w:marRight w:val="0"/>
          <w:marTop w:val="0"/>
          <w:marBottom w:val="0"/>
          <w:divBdr>
            <w:top w:val="none" w:sz="0" w:space="0" w:color="auto"/>
            <w:left w:val="none" w:sz="0" w:space="0" w:color="auto"/>
            <w:bottom w:val="none" w:sz="0" w:space="0" w:color="auto"/>
            <w:right w:val="none" w:sz="0" w:space="0" w:color="auto"/>
          </w:divBdr>
          <w:divsChild>
            <w:div w:id="1509052202">
              <w:marLeft w:val="0"/>
              <w:marRight w:val="0"/>
              <w:marTop w:val="0"/>
              <w:marBottom w:val="0"/>
              <w:divBdr>
                <w:top w:val="none" w:sz="0" w:space="0" w:color="auto"/>
                <w:left w:val="none" w:sz="0" w:space="0" w:color="auto"/>
                <w:bottom w:val="none" w:sz="0" w:space="0" w:color="auto"/>
                <w:right w:val="none" w:sz="0" w:space="0" w:color="auto"/>
              </w:divBdr>
              <w:divsChild>
                <w:div w:id="1228225012">
                  <w:marLeft w:val="0"/>
                  <w:marRight w:val="0"/>
                  <w:marTop w:val="0"/>
                  <w:marBottom w:val="0"/>
                  <w:divBdr>
                    <w:top w:val="none" w:sz="0" w:space="0" w:color="auto"/>
                    <w:left w:val="none" w:sz="0" w:space="0" w:color="auto"/>
                    <w:bottom w:val="none" w:sz="0" w:space="0" w:color="auto"/>
                    <w:right w:val="none" w:sz="0" w:space="0" w:color="auto"/>
                  </w:divBdr>
                  <w:divsChild>
                    <w:div w:id="14535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08941435">
      <w:bodyDiv w:val="1"/>
      <w:marLeft w:val="0"/>
      <w:marRight w:val="0"/>
      <w:marTop w:val="0"/>
      <w:marBottom w:val="0"/>
      <w:divBdr>
        <w:top w:val="none" w:sz="0" w:space="0" w:color="auto"/>
        <w:left w:val="none" w:sz="0" w:space="0" w:color="auto"/>
        <w:bottom w:val="none" w:sz="0" w:space="0" w:color="auto"/>
        <w:right w:val="none" w:sz="0" w:space="0" w:color="auto"/>
      </w:divBdr>
      <w:divsChild>
        <w:div w:id="463889222">
          <w:marLeft w:val="0"/>
          <w:marRight w:val="0"/>
          <w:marTop w:val="0"/>
          <w:marBottom w:val="0"/>
          <w:divBdr>
            <w:top w:val="none" w:sz="0" w:space="0" w:color="auto"/>
            <w:left w:val="none" w:sz="0" w:space="0" w:color="auto"/>
            <w:bottom w:val="none" w:sz="0" w:space="0" w:color="auto"/>
            <w:right w:val="none" w:sz="0" w:space="0" w:color="auto"/>
          </w:divBdr>
          <w:divsChild>
            <w:div w:id="1670254537">
              <w:marLeft w:val="0"/>
              <w:marRight w:val="0"/>
              <w:marTop w:val="0"/>
              <w:marBottom w:val="0"/>
              <w:divBdr>
                <w:top w:val="none" w:sz="0" w:space="0" w:color="auto"/>
                <w:left w:val="none" w:sz="0" w:space="0" w:color="auto"/>
                <w:bottom w:val="none" w:sz="0" w:space="0" w:color="auto"/>
                <w:right w:val="none" w:sz="0" w:space="0" w:color="auto"/>
              </w:divBdr>
              <w:divsChild>
                <w:div w:id="491608197">
                  <w:marLeft w:val="0"/>
                  <w:marRight w:val="0"/>
                  <w:marTop w:val="0"/>
                  <w:marBottom w:val="0"/>
                  <w:divBdr>
                    <w:top w:val="none" w:sz="0" w:space="0" w:color="auto"/>
                    <w:left w:val="none" w:sz="0" w:space="0" w:color="auto"/>
                    <w:bottom w:val="none" w:sz="0" w:space="0" w:color="auto"/>
                    <w:right w:val="none" w:sz="0" w:space="0" w:color="auto"/>
                  </w:divBdr>
                </w:div>
                <w:div w:id="286006091">
                  <w:marLeft w:val="0"/>
                  <w:marRight w:val="0"/>
                  <w:marTop w:val="0"/>
                  <w:marBottom w:val="0"/>
                  <w:divBdr>
                    <w:top w:val="none" w:sz="0" w:space="0" w:color="auto"/>
                    <w:left w:val="none" w:sz="0" w:space="0" w:color="auto"/>
                    <w:bottom w:val="none" w:sz="0" w:space="0" w:color="auto"/>
                    <w:right w:val="none" w:sz="0" w:space="0" w:color="auto"/>
                  </w:divBdr>
                </w:div>
                <w:div w:id="439187079">
                  <w:marLeft w:val="0"/>
                  <w:marRight w:val="0"/>
                  <w:marTop w:val="0"/>
                  <w:marBottom w:val="0"/>
                  <w:divBdr>
                    <w:top w:val="none" w:sz="0" w:space="0" w:color="auto"/>
                    <w:left w:val="none" w:sz="0" w:space="0" w:color="auto"/>
                    <w:bottom w:val="none" w:sz="0" w:space="0" w:color="auto"/>
                    <w:right w:val="none" w:sz="0" w:space="0" w:color="auto"/>
                  </w:divBdr>
                </w:div>
                <w:div w:id="990136416">
                  <w:marLeft w:val="0"/>
                  <w:marRight w:val="0"/>
                  <w:marTop w:val="0"/>
                  <w:marBottom w:val="0"/>
                  <w:divBdr>
                    <w:top w:val="none" w:sz="0" w:space="0" w:color="auto"/>
                    <w:left w:val="none" w:sz="0" w:space="0" w:color="auto"/>
                    <w:bottom w:val="none" w:sz="0" w:space="0" w:color="auto"/>
                    <w:right w:val="none" w:sz="0" w:space="0" w:color="auto"/>
                  </w:divBdr>
                </w:div>
                <w:div w:id="422070075">
                  <w:marLeft w:val="0"/>
                  <w:marRight w:val="0"/>
                  <w:marTop w:val="0"/>
                  <w:marBottom w:val="0"/>
                  <w:divBdr>
                    <w:top w:val="none" w:sz="0" w:space="0" w:color="auto"/>
                    <w:left w:val="none" w:sz="0" w:space="0" w:color="auto"/>
                    <w:bottom w:val="none" w:sz="0" w:space="0" w:color="auto"/>
                    <w:right w:val="none" w:sz="0" w:space="0" w:color="auto"/>
                  </w:divBdr>
                </w:div>
                <w:div w:id="1052466364">
                  <w:marLeft w:val="0"/>
                  <w:marRight w:val="0"/>
                  <w:marTop w:val="0"/>
                  <w:marBottom w:val="0"/>
                  <w:divBdr>
                    <w:top w:val="none" w:sz="0" w:space="0" w:color="auto"/>
                    <w:left w:val="none" w:sz="0" w:space="0" w:color="auto"/>
                    <w:bottom w:val="none" w:sz="0" w:space="0" w:color="auto"/>
                    <w:right w:val="none" w:sz="0" w:space="0" w:color="auto"/>
                  </w:divBdr>
                </w:div>
                <w:div w:id="124888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08143">
          <w:marLeft w:val="0"/>
          <w:marRight w:val="0"/>
          <w:marTop w:val="0"/>
          <w:marBottom w:val="0"/>
          <w:divBdr>
            <w:top w:val="none" w:sz="0" w:space="0" w:color="auto"/>
            <w:left w:val="none" w:sz="0" w:space="0" w:color="auto"/>
            <w:bottom w:val="none" w:sz="0" w:space="0" w:color="auto"/>
            <w:right w:val="none" w:sz="0" w:space="0" w:color="auto"/>
          </w:divBdr>
          <w:divsChild>
            <w:div w:id="295716770">
              <w:marLeft w:val="0"/>
              <w:marRight w:val="0"/>
              <w:marTop w:val="0"/>
              <w:marBottom w:val="0"/>
              <w:divBdr>
                <w:top w:val="none" w:sz="0" w:space="0" w:color="auto"/>
                <w:left w:val="none" w:sz="0" w:space="0" w:color="auto"/>
                <w:bottom w:val="none" w:sz="0" w:space="0" w:color="auto"/>
                <w:right w:val="none" w:sz="0" w:space="0" w:color="auto"/>
              </w:divBdr>
            </w:div>
            <w:div w:id="1073700105">
              <w:marLeft w:val="0"/>
              <w:marRight w:val="0"/>
              <w:marTop w:val="0"/>
              <w:marBottom w:val="0"/>
              <w:divBdr>
                <w:top w:val="none" w:sz="0" w:space="0" w:color="auto"/>
                <w:left w:val="none" w:sz="0" w:space="0" w:color="auto"/>
                <w:bottom w:val="none" w:sz="0" w:space="0" w:color="auto"/>
                <w:right w:val="none" w:sz="0" w:space="0" w:color="auto"/>
              </w:divBdr>
              <w:divsChild>
                <w:div w:id="863322538">
                  <w:marLeft w:val="0"/>
                  <w:marRight w:val="0"/>
                  <w:marTop w:val="0"/>
                  <w:marBottom w:val="0"/>
                  <w:divBdr>
                    <w:top w:val="none" w:sz="0" w:space="0" w:color="auto"/>
                    <w:left w:val="none" w:sz="0" w:space="0" w:color="auto"/>
                    <w:bottom w:val="none" w:sz="0" w:space="0" w:color="auto"/>
                    <w:right w:val="none" w:sz="0" w:space="0" w:color="auto"/>
                  </w:divBdr>
                </w:div>
                <w:div w:id="1143233637">
                  <w:marLeft w:val="150"/>
                  <w:marRight w:val="0"/>
                  <w:marTop w:val="0"/>
                  <w:marBottom w:val="0"/>
                  <w:divBdr>
                    <w:top w:val="none" w:sz="0" w:space="0" w:color="auto"/>
                    <w:left w:val="none" w:sz="0" w:space="0" w:color="auto"/>
                    <w:bottom w:val="none" w:sz="0" w:space="0" w:color="auto"/>
                    <w:right w:val="none" w:sz="0" w:space="0" w:color="auto"/>
                  </w:divBdr>
                </w:div>
              </w:divsChild>
            </w:div>
            <w:div w:id="588850344">
              <w:marLeft w:val="0"/>
              <w:marRight w:val="0"/>
              <w:marTop w:val="0"/>
              <w:marBottom w:val="0"/>
              <w:divBdr>
                <w:top w:val="none" w:sz="0" w:space="0" w:color="auto"/>
                <w:left w:val="none" w:sz="0" w:space="0" w:color="auto"/>
                <w:bottom w:val="none" w:sz="0" w:space="0" w:color="auto"/>
                <w:right w:val="none" w:sz="0" w:space="0" w:color="auto"/>
              </w:divBdr>
              <w:divsChild>
                <w:div w:id="1303728962">
                  <w:marLeft w:val="0"/>
                  <w:marRight w:val="0"/>
                  <w:marTop w:val="0"/>
                  <w:marBottom w:val="0"/>
                  <w:divBdr>
                    <w:top w:val="none" w:sz="0" w:space="0" w:color="auto"/>
                    <w:left w:val="none" w:sz="0" w:space="0" w:color="auto"/>
                    <w:bottom w:val="none" w:sz="0" w:space="0" w:color="auto"/>
                    <w:right w:val="none" w:sz="0" w:space="0" w:color="auto"/>
                  </w:divBdr>
                </w:div>
                <w:div w:id="65244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88980">
          <w:marLeft w:val="0"/>
          <w:marRight w:val="0"/>
          <w:marTop w:val="0"/>
          <w:marBottom w:val="0"/>
          <w:divBdr>
            <w:top w:val="none" w:sz="0" w:space="0" w:color="auto"/>
            <w:left w:val="none" w:sz="0" w:space="0" w:color="auto"/>
            <w:bottom w:val="none" w:sz="0" w:space="0" w:color="auto"/>
            <w:right w:val="none" w:sz="0" w:space="0" w:color="auto"/>
          </w:divBdr>
          <w:divsChild>
            <w:div w:id="816919394">
              <w:marLeft w:val="0"/>
              <w:marRight w:val="0"/>
              <w:marTop w:val="0"/>
              <w:marBottom w:val="0"/>
              <w:divBdr>
                <w:top w:val="none" w:sz="0" w:space="0" w:color="auto"/>
                <w:left w:val="none" w:sz="0" w:space="0" w:color="auto"/>
                <w:bottom w:val="none" w:sz="0" w:space="0" w:color="auto"/>
                <w:right w:val="none" w:sz="0" w:space="0" w:color="auto"/>
              </w:divBdr>
              <w:divsChild>
                <w:div w:id="1015111518">
                  <w:marLeft w:val="0"/>
                  <w:marRight w:val="0"/>
                  <w:marTop w:val="0"/>
                  <w:marBottom w:val="0"/>
                  <w:divBdr>
                    <w:top w:val="none" w:sz="0" w:space="0" w:color="auto"/>
                    <w:left w:val="none" w:sz="0" w:space="0" w:color="auto"/>
                    <w:bottom w:val="none" w:sz="0" w:space="0" w:color="auto"/>
                    <w:right w:val="none" w:sz="0" w:space="0" w:color="auto"/>
                  </w:divBdr>
                  <w:divsChild>
                    <w:div w:id="14232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2868">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72959357">
      <w:bodyDiv w:val="1"/>
      <w:marLeft w:val="0"/>
      <w:marRight w:val="0"/>
      <w:marTop w:val="0"/>
      <w:marBottom w:val="0"/>
      <w:divBdr>
        <w:top w:val="none" w:sz="0" w:space="0" w:color="auto"/>
        <w:left w:val="none" w:sz="0" w:space="0" w:color="auto"/>
        <w:bottom w:val="none" w:sz="0" w:space="0" w:color="auto"/>
        <w:right w:val="none" w:sz="0" w:space="0" w:color="auto"/>
      </w:divBdr>
      <w:divsChild>
        <w:div w:id="2144813717">
          <w:marLeft w:val="0"/>
          <w:marRight w:val="0"/>
          <w:marTop w:val="0"/>
          <w:marBottom w:val="0"/>
          <w:divBdr>
            <w:top w:val="none" w:sz="0" w:space="0" w:color="auto"/>
            <w:left w:val="none" w:sz="0" w:space="0" w:color="auto"/>
            <w:bottom w:val="none" w:sz="0" w:space="0" w:color="auto"/>
            <w:right w:val="none" w:sz="0" w:space="0" w:color="auto"/>
          </w:divBdr>
          <w:divsChild>
            <w:div w:id="206332601">
              <w:marLeft w:val="0"/>
              <w:marRight w:val="0"/>
              <w:marTop w:val="0"/>
              <w:marBottom w:val="0"/>
              <w:divBdr>
                <w:top w:val="none" w:sz="0" w:space="0" w:color="auto"/>
                <w:left w:val="none" w:sz="0" w:space="0" w:color="auto"/>
                <w:bottom w:val="none" w:sz="0" w:space="0" w:color="auto"/>
                <w:right w:val="none" w:sz="0" w:space="0" w:color="auto"/>
              </w:divBdr>
              <w:divsChild>
                <w:div w:id="118733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13279">
          <w:marLeft w:val="0"/>
          <w:marRight w:val="0"/>
          <w:marTop w:val="0"/>
          <w:marBottom w:val="0"/>
          <w:divBdr>
            <w:top w:val="none" w:sz="0" w:space="0" w:color="auto"/>
            <w:left w:val="none" w:sz="0" w:space="0" w:color="auto"/>
            <w:bottom w:val="none" w:sz="0" w:space="0" w:color="auto"/>
            <w:right w:val="none" w:sz="0" w:space="0" w:color="auto"/>
          </w:divBdr>
          <w:divsChild>
            <w:div w:id="128591987">
              <w:marLeft w:val="0"/>
              <w:marRight w:val="0"/>
              <w:marTop w:val="0"/>
              <w:marBottom w:val="0"/>
              <w:divBdr>
                <w:top w:val="none" w:sz="0" w:space="0" w:color="auto"/>
                <w:left w:val="none" w:sz="0" w:space="0" w:color="auto"/>
                <w:bottom w:val="none" w:sz="0" w:space="0" w:color="auto"/>
                <w:right w:val="none" w:sz="0" w:space="0" w:color="auto"/>
              </w:divBdr>
              <w:divsChild>
                <w:div w:id="1058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20560034">
      <w:bodyDiv w:val="1"/>
      <w:marLeft w:val="0"/>
      <w:marRight w:val="0"/>
      <w:marTop w:val="0"/>
      <w:marBottom w:val="0"/>
      <w:divBdr>
        <w:top w:val="none" w:sz="0" w:space="0" w:color="auto"/>
        <w:left w:val="none" w:sz="0" w:space="0" w:color="auto"/>
        <w:bottom w:val="none" w:sz="0" w:space="0" w:color="auto"/>
        <w:right w:val="none" w:sz="0" w:space="0" w:color="auto"/>
      </w:divBdr>
      <w:divsChild>
        <w:div w:id="133526028">
          <w:marLeft w:val="0"/>
          <w:marRight w:val="0"/>
          <w:marTop w:val="0"/>
          <w:marBottom w:val="0"/>
          <w:divBdr>
            <w:top w:val="none" w:sz="0" w:space="0" w:color="auto"/>
            <w:left w:val="none" w:sz="0" w:space="0" w:color="auto"/>
            <w:bottom w:val="none" w:sz="0" w:space="0" w:color="auto"/>
            <w:right w:val="none" w:sz="0" w:space="0" w:color="auto"/>
          </w:divBdr>
          <w:divsChild>
            <w:div w:id="763035655">
              <w:marLeft w:val="0"/>
              <w:marRight w:val="0"/>
              <w:marTop w:val="0"/>
              <w:marBottom w:val="0"/>
              <w:divBdr>
                <w:top w:val="none" w:sz="0" w:space="0" w:color="auto"/>
                <w:left w:val="none" w:sz="0" w:space="0" w:color="auto"/>
                <w:bottom w:val="none" w:sz="0" w:space="0" w:color="auto"/>
                <w:right w:val="none" w:sz="0" w:space="0" w:color="auto"/>
              </w:divBdr>
              <w:divsChild>
                <w:div w:id="171469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72418">
          <w:marLeft w:val="0"/>
          <w:marRight w:val="0"/>
          <w:marTop w:val="0"/>
          <w:marBottom w:val="0"/>
          <w:divBdr>
            <w:top w:val="none" w:sz="0" w:space="0" w:color="auto"/>
            <w:left w:val="none" w:sz="0" w:space="0" w:color="auto"/>
            <w:bottom w:val="none" w:sz="0" w:space="0" w:color="auto"/>
            <w:right w:val="none" w:sz="0" w:space="0" w:color="auto"/>
          </w:divBdr>
          <w:divsChild>
            <w:div w:id="1395936211">
              <w:marLeft w:val="0"/>
              <w:marRight w:val="0"/>
              <w:marTop w:val="0"/>
              <w:marBottom w:val="0"/>
              <w:divBdr>
                <w:top w:val="none" w:sz="0" w:space="0" w:color="auto"/>
                <w:left w:val="none" w:sz="0" w:space="0" w:color="auto"/>
                <w:bottom w:val="none" w:sz="0" w:space="0" w:color="auto"/>
                <w:right w:val="none" w:sz="0" w:space="0" w:color="auto"/>
              </w:divBdr>
              <w:divsChild>
                <w:div w:id="6500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559485575">
      <w:bodyDiv w:val="1"/>
      <w:marLeft w:val="0"/>
      <w:marRight w:val="0"/>
      <w:marTop w:val="0"/>
      <w:marBottom w:val="0"/>
      <w:divBdr>
        <w:top w:val="none" w:sz="0" w:space="0" w:color="auto"/>
        <w:left w:val="none" w:sz="0" w:space="0" w:color="auto"/>
        <w:bottom w:val="none" w:sz="0" w:space="0" w:color="auto"/>
        <w:right w:val="none" w:sz="0" w:space="0" w:color="auto"/>
      </w:divBdr>
    </w:div>
    <w:div w:id="593705881">
      <w:bodyDiv w:val="1"/>
      <w:marLeft w:val="0"/>
      <w:marRight w:val="0"/>
      <w:marTop w:val="0"/>
      <w:marBottom w:val="0"/>
      <w:divBdr>
        <w:top w:val="none" w:sz="0" w:space="0" w:color="auto"/>
        <w:left w:val="none" w:sz="0" w:space="0" w:color="auto"/>
        <w:bottom w:val="none" w:sz="0" w:space="0" w:color="auto"/>
        <w:right w:val="none" w:sz="0" w:space="0" w:color="auto"/>
      </w:divBdr>
      <w:divsChild>
        <w:div w:id="1387489169">
          <w:marLeft w:val="0"/>
          <w:marRight w:val="0"/>
          <w:marTop w:val="0"/>
          <w:marBottom w:val="0"/>
          <w:divBdr>
            <w:top w:val="none" w:sz="0" w:space="0" w:color="auto"/>
            <w:left w:val="none" w:sz="0" w:space="0" w:color="auto"/>
            <w:bottom w:val="none" w:sz="0" w:space="0" w:color="auto"/>
            <w:right w:val="none" w:sz="0" w:space="0" w:color="auto"/>
          </w:divBdr>
          <w:divsChild>
            <w:div w:id="690228517">
              <w:marLeft w:val="0"/>
              <w:marRight w:val="0"/>
              <w:marTop w:val="0"/>
              <w:marBottom w:val="0"/>
              <w:divBdr>
                <w:top w:val="none" w:sz="0" w:space="0" w:color="auto"/>
                <w:left w:val="none" w:sz="0" w:space="0" w:color="auto"/>
                <w:bottom w:val="none" w:sz="0" w:space="0" w:color="auto"/>
                <w:right w:val="none" w:sz="0" w:space="0" w:color="auto"/>
              </w:divBdr>
            </w:div>
            <w:div w:id="1167399517">
              <w:marLeft w:val="0"/>
              <w:marRight w:val="0"/>
              <w:marTop w:val="0"/>
              <w:marBottom w:val="0"/>
              <w:divBdr>
                <w:top w:val="none" w:sz="0" w:space="0" w:color="auto"/>
                <w:left w:val="none" w:sz="0" w:space="0" w:color="auto"/>
                <w:bottom w:val="none" w:sz="0" w:space="0" w:color="auto"/>
                <w:right w:val="none" w:sz="0" w:space="0" w:color="auto"/>
              </w:divBdr>
            </w:div>
            <w:div w:id="1828402836">
              <w:marLeft w:val="0"/>
              <w:marRight w:val="0"/>
              <w:marTop w:val="0"/>
              <w:marBottom w:val="0"/>
              <w:divBdr>
                <w:top w:val="none" w:sz="0" w:space="0" w:color="auto"/>
                <w:left w:val="none" w:sz="0" w:space="0" w:color="auto"/>
                <w:bottom w:val="none" w:sz="0" w:space="0" w:color="auto"/>
                <w:right w:val="none" w:sz="0" w:space="0" w:color="auto"/>
              </w:divBdr>
            </w:div>
            <w:div w:id="1607808129">
              <w:marLeft w:val="0"/>
              <w:marRight w:val="0"/>
              <w:marTop w:val="0"/>
              <w:marBottom w:val="0"/>
              <w:divBdr>
                <w:top w:val="none" w:sz="0" w:space="0" w:color="auto"/>
                <w:left w:val="none" w:sz="0" w:space="0" w:color="auto"/>
                <w:bottom w:val="none" w:sz="0" w:space="0" w:color="auto"/>
                <w:right w:val="none" w:sz="0" w:space="0" w:color="auto"/>
              </w:divBdr>
            </w:div>
            <w:div w:id="1249849296">
              <w:marLeft w:val="0"/>
              <w:marRight w:val="0"/>
              <w:marTop w:val="0"/>
              <w:marBottom w:val="0"/>
              <w:divBdr>
                <w:top w:val="none" w:sz="0" w:space="0" w:color="auto"/>
                <w:left w:val="none" w:sz="0" w:space="0" w:color="auto"/>
                <w:bottom w:val="none" w:sz="0" w:space="0" w:color="auto"/>
                <w:right w:val="none" w:sz="0" w:space="0" w:color="auto"/>
              </w:divBdr>
            </w:div>
          </w:divsChild>
        </w:div>
        <w:div w:id="944966408">
          <w:marLeft w:val="0"/>
          <w:marRight w:val="0"/>
          <w:marTop w:val="0"/>
          <w:marBottom w:val="0"/>
          <w:divBdr>
            <w:top w:val="none" w:sz="0" w:space="0" w:color="auto"/>
            <w:left w:val="none" w:sz="0" w:space="0" w:color="auto"/>
            <w:bottom w:val="none" w:sz="0" w:space="0" w:color="auto"/>
            <w:right w:val="none" w:sz="0" w:space="0" w:color="auto"/>
          </w:divBdr>
          <w:divsChild>
            <w:div w:id="1078209466">
              <w:marLeft w:val="0"/>
              <w:marRight w:val="0"/>
              <w:marTop w:val="0"/>
              <w:marBottom w:val="0"/>
              <w:divBdr>
                <w:top w:val="none" w:sz="0" w:space="0" w:color="auto"/>
                <w:left w:val="none" w:sz="0" w:space="0" w:color="auto"/>
                <w:bottom w:val="none" w:sz="0" w:space="0" w:color="auto"/>
                <w:right w:val="none" w:sz="0" w:space="0" w:color="auto"/>
              </w:divBdr>
            </w:div>
            <w:div w:id="182861592">
              <w:marLeft w:val="0"/>
              <w:marRight w:val="0"/>
              <w:marTop w:val="0"/>
              <w:marBottom w:val="0"/>
              <w:divBdr>
                <w:top w:val="none" w:sz="0" w:space="0" w:color="auto"/>
                <w:left w:val="none" w:sz="0" w:space="0" w:color="auto"/>
                <w:bottom w:val="none" w:sz="0" w:space="0" w:color="auto"/>
                <w:right w:val="none" w:sz="0" w:space="0" w:color="auto"/>
              </w:divBdr>
            </w:div>
            <w:div w:id="247426861">
              <w:marLeft w:val="0"/>
              <w:marRight w:val="0"/>
              <w:marTop w:val="0"/>
              <w:marBottom w:val="0"/>
              <w:divBdr>
                <w:top w:val="none" w:sz="0" w:space="0" w:color="auto"/>
                <w:left w:val="none" w:sz="0" w:space="0" w:color="auto"/>
                <w:bottom w:val="none" w:sz="0" w:space="0" w:color="auto"/>
                <w:right w:val="none" w:sz="0" w:space="0" w:color="auto"/>
              </w:divBdr>
            </w:div>
            <w:div w:id="1178740047">
              <w:marLeft w:val="0"/>
              <w:marRight w:val="0"/>
              <w:marTop w:val="0"/>
              <w:marBottom w:val="0"/>
              <w:divBdr>
                <w:top w:val="none" w:sz="0" w:space="0" w:color="auto"/>
                <w:left w:val="none" w:sz="0" w:space="0" w:color="auto"/>
                <w:bottom w:val="none" w:sz="0" w:space="0" w:color="auto"/>
                <w:right w:val="none" w:sz="0" w:space="0" w:color="auto"/>
              </w:divBdr>
            </w:div>
            <w:div w:id="1651591662">
              <w:marLeft w:val="0"/>
              <w:marRight w:val="0"/>
              <w:marTop w:val="0"/>
              <w:marBottom w:val="0"/>
              <w:divBdr>
                <w:top w:val="none" w:sz="0" w:space="0" w:color="auto"/>
                <w:left w:val="none" w:sz="0" w:space="0" w:color="auto"/>
                <w:bottom w:val="none" w:sz="0" w:space="0" w:color="auto"/>
                <w:right w:val="none" w:sz="0" w:space="0" w:color="auto"/>
              </w:divBdr>
            </w:div>
            <w:div w:id="1802265120">
              <w:marLeft w:val="0"/>
              <w:marRight w:val="0"/>
              <w:marTop w:val="0"/>
              <w:marBottom w:val="0"/>
              <w:divBdr>
                <w:top w:val="none" w:sz="0" w:space="0" w:color="auto"/>
                <w:left w:val="none" w:sz="0" w:space="0" w:color="auto"/>
                <w:bottom w:val="none" w:sz="0" w:space="0" w:color="auto"/>
                <w:right w:val="none" w:sz="0" w:space="0" w:color="auto"/>
              </w:divBdr>
            </w:div>
            <w:div w:id="23946621">
              <w:marLeft w:val="0"/>
              <w:marRight w:val="0"/>
              <w:marTop w:val="0"/>
              <w:marBottom w:val="0"/>
              <w:divBdr>
                <w:top w:val="none" w:sz="0" w:space="0" w:color="auto"/>
                <w:left w:val="none" w:sz="0" w:space="0" w:color="auto"/>
                <w:bottom w:val="none" w:sz="0" w:space="0" w:color="auto"/>
                <w:right w:val="none" w:sz="0" w:space="0" w:color="auto"/>
              </w:divBdr>
            </w:div>
            <w:div w:id="542909895">
              <w:marLeft w:val="0"/>
              <w:marRight w:val="0"/>
              <w:marTop w:val="0"/>
              <w:marBottom w:val="0"/>
              <w:divBdr>
                <w:top w:val="none" w:sz="0" w:space="0" w:color="auto"/>
                <w:left w:val="none" w:sz="0" w:space="0" w:color="auto"/>
                <w:bottom w:val="none" w:sz="0" w:space="0" w:color="auto"/>
                <w:right w:val="none" w:sz="0" w:space="0" w:color="auto"/>
              </w:divBdr>
            </w:div>
            <w:div w:id="1969385345">
              <w:marLeft w:val="0"/>
              <w:marRight w:val="0"/>
              <w:marTop w:val="0"/>
              <w:marBottom w:val="0"/>
              <w:divBdr>
                <w:top w:val="none" w:sz="0" w:space="0" w:color="auto"/>
                <w:left w:val="none" w:sz="0" w:space="0" w:color="auto"/>
                <w:bottom w:val="none" w:sz="0" w:space="0" w:color="auto"/>
                <w:right w:val="none" w:sz="0" w:space="0" w:color="auto"/>
              </w:divBdr>
            </w:div>
            <w:div w:id="517937052">
              <w:marLeft w:val="0"/>
              <w:marRight w:val="0"/>
              <w:marTop w:val="0"/>
              <w:marBottom w:val="0"/>
              <w:divBdr>
                <w:top w:val="none" w:sz="0" w:space="0" w:color="auto"/>
                <w:left w:val="none" w:sz="0" w:space="0" w:color="auto"/>
                <w:bottom w:val="none" w:sz="0" w:space="0" w:color="auto"/>
                <w:right w:val="none" w:sz="0" w:space="0" w:color="auto"/>
              </w:divBdr>
            </w:div>
            <w:div w:id="1475830151">
              <w:marLeft w:val="0"/>
              <w:marRight w:val="0"/>
              <w:marTop w:val="0"/>
              <w:marBottom w:val="0"/>
              <w:divBdr>
                <w:top w:val="none" w:sz="0" w:space="0" w:color="auto"/>
                <w:left w:val="none" w:sz="0" w:space="0" w:color="auto"/>
                <w:bottom w:val="none" w:sz="0" w:space="0" w:color="auto"/>
                <w:right w:val="none" w:sz="0" w:space="0" w:color="auto"/>
              </w:divBdr>
            </w:div>
            <w:div w:id="293408581">
              <w:marLeft w:val="0"/>
              <w:marRight w:val="0"/>
              <w:marTop w:val="0"/>
              <w:marBottom w:val="0"/>
              <w:divBdr>
                <w:top w:val="none" w:sz="0" w:space="0" w:color="auto"/>
                <w:left w:val="none" w:sz="0" w:space="0" w:color="auto"/>
                <w:bottom w:val="none" w:sz="0" w:space="0" w:color="auto"/>
                <w:right w:val="none" w:sz="0" w:space="0" w:color="auto"/>
              </w:divBdr>
            </w:div>
            <w:div w:id="1191719471">
              <w:marLeft w:val="0"/>
              <w:marRight w:val="0"/>
              <w:marTop w:val="0"/>
              <w:marBottom w:val="0"/>
              <w:divBdr>
                <w:top w:val="none" w:sz="0" w:space="0" w:color="auto"/>
                <w:left w:val="none" w:sz="0" w:space="0" w:color="auto"/>
                <w:bottom w:val="none" w:sz="0" w:space="0" w:color="auto"/>
                <w:right w:val="none" w:sz="0" w:space="0" w:color="auto"/>
              </w:divBdr>
            </w:div>
            <w:div w:id="1082872938">
              <w:marLeft w:val="0"/>
              <w:marRight w:val="0"/>
              <w:marTop w:val="0"/>
              <w:marBottom w:val="0"/>
              <w:divBdr>
                <w:top w:val="none" w:sz="0" w:space="0" w:color="auto"/>
                <w:left w:val="none" w:sz="0" w:space="0" w:color="auto"/>
                <w:bottom w:val="none" w:sz="0" w:space="0" w:color="auto"/>
                <w:right w:val="none" w:sz="0" w:space="0" w:color="auto"/>
              </w:divBdr>
            </w:div>
            <w:div w:id="154566485">
              <w:marLeft w:val="0"/>
              <w:marRight w:val="0"/>
              <w:marTop w:val="0"/>
              <w:marBottom w:val="0"/>
              <w:divBdr>
                <w:top w:val="none" w:sz="0" w:space="0" w:color="auto"/>
                <w:left w:val="none" w:sz="0" w:space="0" w:color="auto"/>
                <w:bottom w:val="none" w:sz="0" w:space="0" w:color="auto"/>
                <w:right w:val="none" w:sz="0" w:space="0" w:color="auto"/>
              </w:divBdr>
            </w:div>
            <w:div w:id="2090155703">
              <w:marLeft w:val="0"/>
              <w:marRight w:val="0"/>
              <w:marTop w:val="0"/>
              <w:marBottom w:val="0"/>
              <w:divBdr>
                <w:top w:val="none" w:sz="0" w:space="0" w:color="auto"/>
                <w:left w:val="none" w:sz="0" w:space="0" w:color="auto"/>
                <w:bottom w:val="none" w:sz="0" w:space="0" w:color="auto"/>
                <w:right w:val="none" w:sz="0" w:space="0" w:color="auto"/>
              </w:divBdr>
            </w:div>
            <w:div w:id="2114086776">
              <w:marLeft w:val="0"/>
              <w:marRight w:val="0"/>
              <w:marTop w:val="0"/>
              <w:marBottom w:val="0"/>
              <w:divBdr>
                <w:top w:val="none" w:sz="0" w:space="0" w:color="auto"/>
                <w:left w:val="none" w:sz="0" w:space="0" w:color="auto"/>
                <w:bottom w:val="none" w:sz="0" w:space="0" w:color="auto"/>
                <w:right w:val="none" w:sz="0" w:space="0" w:color="auto"/>
              </w:divBdr>
            </w:div>
            <w:div w:id="66996317">
              <w:marLeft w:val="0"/>
              <w:marRight w:val="0"/>
              <w:marTop w:val="0"/>
              <w:marBottom w:val="0"/>
              <w:divBdr>
                <w:top w:val="none" w:sz="0" w:space="0" w:color="auto"/>
                <w:left w:val="none" w:sz="0" w:space="0" w:color="auto"/>
                <w:bottom w:val="none" w:sz="0" w:space="0" w:color="auto"/>
                <w:right w:val="none" w:sz="0" w:space="0" w:color="auto"/>
              </w:divBdr>
            </w:div>
            <w:div w:id="8644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757562143">
      <w:bodyDiv w:val="1"/>
      <w:marLeft w:val="0"/>
      <w:marRight w:val="0"/>
      <w:marTop w:val="0"/>
      <w:marBottom w:val="0"/>
      <w:divBdr>
        <w:top w:val="none" w:sz="0" w:space="0" w:color="auto"/>
        <w:left w:val="none" w:sz="0" w:space="0" w:color="auto"/>
        <w:bottom w:val="none" w:sz="0" w:space="0" w:color="auto"/>
        <w:right w:val="none" w:sz="0" w:space="0" w:color="auto"/>
      </w:divBdr>
      <w:divsChild>
        <w:div w:id="548297834">
          <w:marLeft w:val="0"/>
          <w:marRight w:val="0"/>
          <w:marTop w:val="0"/>
          <w:marBottom w:val="0"/>
          <w:divBdr>
            <w:top w:val="none" w:sz="0" w:space="0" w:color="auto"/>
            <w:left w:val="none" w:sz="0" w:space="0" w:color="auto"/>
            <w:bottom w:val="none" w:sz="0" w:space="0" w:color="auto"/>
            <w:right w:val="none" w:sz="0" w:space="0" w:color="auto"/>
          </w:divBdr>
          <w:divsChild>
            <w:div w:id="2126703">
              <w:marLeft w:val="0"/>
              <w:marRight w:val="0"/>
              <w:marTop w:val="0"/>
              <w:marBottom w:val="0"/>
              <w:divBdr>
                <w:top w:val="none" w:sz="0" w:space="0" w:color="auto"/>
                <w:left w:val="none" w:sz="0" w:space="0" w:color="auto"/>
                <w:bottom w:val="none" w:sz="0" w:space="0" w:color="auto"/>
                <w:right w:val="none" w:sz="0" w:space="0" w:color="auto"/>
              </w:divBdr>
            </w:div>
            <w:div w:id="446386537">
              <w:marLeft w:val="0"/>
              <w:marRight w:val="0"/>
              <w:marTop w:val="0"/>
              <w:marBottom w:val="0"/>
              <w:divBdr>
                <w:top w:val="none" w:sz="0" w:space="0" w:color="auto"/>
                <w:left w:val="none" w:sz="0" w:space="0" w:color="auto"/>
                <w:bottom w:val="none" w:sz="0" w:space="0" w:color="auto"/>
                <w:right w:val="none" w:sz="0" w:space="0" w:color="auto"/>
              </w:divBdr>
            </w:div>
            <w:div w:id="1113554927">
              <w:marLeft w:val="0"/>
              <w:marRight w:val="0"/>
              <w:marTop w:val="0"/>
              <w:marBottom w:val="0"/>
              <w:divBdr>
                <w:top w:val="none" w:sz="0" w:space="0" w:color="auto"/>
                <w:left w:val="none" w:sz="0" w:space="0" w:color="auto"/>
                <w:bottom w:val="none" w:sz="0" w:space="0" w:color="auto"/>
                <w:right w:val="none" w:sz="0" w:space="0" w:color="auto"/>
              </w:divBdr>
            </w:div>
            <w:div w:id="694497611">
              <w:marLeft w:val="0"/>
              <w:marRight w:val="0"/>
              <w:marTop w:val="0"/>
              <w:marBottom w:val="0"/>
              <w:divBdr>
                <w:top w:val="none" w:sz="0" w:space="0" w:color="auto"/>
                <w:left w:val="none" w:sz="0" w:space="0" w:color="auto"/>
                <w:bottom w:val="none" w:sz="0" w:space="0" w:color="auto"/>
                <w:right w:val="none" w:sz="0" w:space="0" w:color="auto"/>
              </w:divBdr>
            </w:div>
            <w:div w:id="658508555">
              <w:marLeft w:val="0"/>
              <w:marRight w:val="0"/>
              <w:marTop w:val="0"/>
              <w:marBottom w:val="0"/>
              <w:divBdr>
                <w:top w:val="none" w:sz="0" w:space="0" w:color="auto"/>
                <w:left w:val="none" w:sz="0" w:space="0" w:color="auto"/>
                <w:bottom w:val="none" w:sz="0" w:space="0" w:color="auto"/>
                <w:right w:val="none" w:sz="0" w:space="0" w:color="auto"/>
              </w:divBdr>
            </w:div>
          </w:divsChild>
        </w:div>
        <w:div w:id="1488127623">
          <w:marLeft w:val="0"/>
          <w:marRight w:val="0"/>
          <w:marTop w:val="0"/>
          <w:marBottom w:val="0"/>
          <w:divBdr>
            <w:top w:val="none" w:sz="0" w:space="0" w:color="auto"/>
            <w:left w:val="none" w:sz="0" w:space="0" w:color="auto"/>
            <w:bottom w:val="none" w:sz="0" w:space="0" w:color="auto"/>
            <w:right w:val="none" w:sz="0" w:space="0" w:color="auto"/>
          </w:divBdr>
          <w:divsChild>
            <w:div w:id="1831098678">
              <w:marLeft w:val="0"/>
              <w:marRight w:val="0"/>
              <w:marTop w:val="0"/>
              <w:marBottom w:val="0"/>
              <w:divBdr>
                <w:top w:val="none" w:sz="0" w:space="0" w:color="auto"/>
                <w:left w:val="none" w:sz="0" w:space="0" w:color="auto"/>
                <w:bottom w:val="none" w:sz="0" w:space="0" w:color="auto"/>
                <w:right w:val="none" w:sz="0" w:space="0" w:color="auto"/>
              </w:divBdr>
            </w:div>
            <w:div w:id="1233585857">
              <w:marLeft w:val="0"/>
              <w:marRight w:val="0"/>
              <w:marTop w:val="0"/>
              <w:marBottom w:val="0"/>
              <w:divBdr>
                <w:top w:val="none" w:sz="0" w:space="0" w:color="auto"/>
                <w:left w:val="none" w:sz="0" w:space="0" w:color="auto"/>
                <w:bottom w:val="none" w:sz="0" w:space="0" w:color="auto"/>
                <w:right w:val="none" w:sz="0" w:space="0" w:color="auto"/>
              </w:divBdr>
            </w:div>
            <w:div w:id="605116979">
              <w:marLeft w:val="0"/>
              <w:marRight w:val="0"/>
              <w:marTop w:val="0"/>
              <w:marBottom w:val="0"/>
              <w:divBdr>
                <w:top w:val="none" w:sz="0" w:space="0" w:color="auto"/>
                <w:left w:val="none" w:sz="0" w:space="0" w:color="auto"/>
                <w:bottom w:val="none" w:sz="0" w:space="0" w:color="auto"/>
                <w:right w:val="none" w:sz="0" w:space="0" w:color="auto"/>
              </w:divBdr>
            </w:div>
            <w:div w:id="1841694218">
              <w:marLeft w:val="0"/>
              <w:marRight w:val="0"/>
              <w:marTop w:val="0"/>
              <w:marBottom w:val="0"/>
              <w:divBdr>
                <w:top w:val="none" w:sz="0" w:space="0" w:color="auto"/>
                <w:left w:val="none" w:sz="0" w:space="0" w:color="auto"/>
                <w:bottom w:val="none" w:sz="0" w:space="0" w:color="auto"/>
                <w:right w:val="none" w:sz="0" w:space="0" w:color="auto"/>
              </w:divBdr>
            </w:div>
            <w:div w:id="1071389904">
              <w:marLeft w:val="0"/>
              <w:marRight w:val="0"/>
              <w:marTop w:val="0"/>
              <w:marBottom w:val="0"/>
              <w:divBdr>
                <w:top w:val="none" w:sz="0" w:space="0" w:color="auto"/>
                <w:left w:val="none" w:sz="0" w:space="0" w:color="auto"/>
                <w:bottom w:val="none" w:sz="0" w:space="0" w:color="auto"/>
                <w:right w:val="none" w:sz="0" w:space="0" w:color="auto"/>
              </w:divBdr>
            </w:div>
            <w:div w:id="1977180569">
              <w:marLeft w:val="0"/>
              <w:marRight w:val="0"/>
              <w:marTop w:val="0"/>
              <w:marBottom w:val="0"/>
              <w:divBdr>
                <w:top w:val="none" w:sz="0" w:space="0" w:color="auto"/>
                <w:left w:val="none" w:sz="0" w:space="0" w:color="auto"/>
                <w:bottom w:val="none" w:sz="0" w:space="0" w:color="auto"/>
                <w:right w:val="none" w:sz="0" w:space="0" w:color="auto"/>
              </w:divBdr>
            </w:div>
            <w:div w:id="1027635714">
              <w:marLeft w:val="0"/>
              <w:marRight w:val="0"/>
              <w:marTop w:val="0"/>
              <w:marBottom w:val="0"/>
              <w:divBdr>
                <w:top w:val="none" w:sz="0" w:space="0" w:color="auto"/>
                <w:left w:val="none" w:sz="0" w:space="0" w:color="auto"/>
                <w:bottom w:val="none" w:sz="0" w:space="0" w:color="auto"/>
                <w:right w:val="none" w:sz="0" w:space="0" w:color="auto"/>
              </w:divBdr>
            </w:div>
            <w:div w:id="1430856763">
              <w:marLeft w:val="0"/>
              <w:marRight w:val="0"/>
              <w:marTop w:val="0"/>
              <w:marBottom w:val="0"/>
              <w:divBdr>
                <w:top w:val="none" w:sz="0" w:space="0" w:color="auto"/>
                <w:left w:val="none" w:sz="0" w:space="0" w:color="auto"/>
                <w:bottom w:val="none" w:sz="0" w:space="0" w:color="auto"/>
                <w:right w:val="none" w:sz="0" w:space="0" w:color="auto"/>
              </w:divBdr>
            </w:div>
            <w:div w:id="587350296">
              <w:marLeft w:val="0"/>
              <w:marRight w:val="0"/>
              <w:marTop w:val="0"/>
              <w:marBottom w:val="0"/>
              <w:divBdr>
                <w:top w:val="none" w:sz="0" w:space="0" w:color="auto"/>
                <w:left w:val="none" w:sz="0" w:space="0" w:color="auto"/>
                <w:bottom w:val="none" w:sz="0" w:space="0" w:color="auto"/>
                <w:right w:val="none" w:sz="0" w:space="0" w:color="auto"/>
              </w:divBdr>
            </w:div>
            <w:div w:id="1230530829">
              <w:marLeft w:val="0"/>
              <w:marRight w:val="0"/>
              <w:marTop w:val="0"/>
              <w:marBottom w:val="0"/>
              <w:divBdr>
                <w:top w:val="none" w:sz="0" w:space="0" w:color="auto"/>
                <w:left w:val="none" w:sz="0" w:space="0" w:color="auto"/>
                <w:bottom w:val="none" w:sz="0" w:space="0" w:color="auto"/>
                <w:right w:val="none" w:sz="0" w:space="0" w:color="auto"/>
              </w:divBdr>
            </w:div>
            <w:div w:id="774323477">
              <w:marLeft w:val="0"/>
              <w:marRight w:val="0"/>
              <w:marTop w:val="0"/>
              <w:marBottom w:val="0"/>
              <w:divBdr>
                <w:top w:val="none" w:sz="0" w:space="0" w:color="auto"/>
                <w:left w:val="none" w:sz="0" w:space="0" w:color="auto"/>
                <w:bottom w:val="none" w:sz="0" w:space="0" w:color="auto"/>
                <w:right w:val="none" w:sz="0" w:space="0" w:color="auto"/>
              </w:divBdr>
            </w:div>
            <w:div w:id="1497305718">
              <w:marLeft w:val="0"/>
              <w:marRight w:val="0"/>
              <w:marTop w:val="0"/>
              <w:marBottom w:val="0"/>
              <w:divBdr>
                <w:top w:val="none" w:sz="0" w:space="0" w:color="auto"/>
                <w:left w:val="none" w:sz="0" w:space="0" w:color="auto"/>
                <w:bottom w:val="none" w:sz="0" w:space="0" w:color="auto"/>
                <w:right w:val="none" w:sz="0" w:space="0" w:color="auto"/>
              </w:divBdr>
            </w:div>
            <w:div w:id="1019891050">
              <w:marLeft w:val="0"/>
              <w:marRight w:val="0"/>
              <w:marTop w:val="0"/>
              <w:marBottom w:val="0"/>
              <w:divBdr>
                <w:top w:val="none" w:sz="0" w:space="0" w:color="auto"/>
                <w:left w:val="none" w:sz="0" w:space="0" w:color="auto"/>
                <w:bottom w:val="none" w:sz="0" w:space="0" w:color="auto"/>
                <w:right w:val="none" w:sz="0" w:space="0" w:color="auto"/>
              </w:divBdr>
            </w:div>
            <w:div w:id="744743">
              <w:marLeft w:val="0"/>
              <w:marRight w:val="0"/>
              <w:marTop w:val="0"/>
              <w:marBottom w:val="0"/>
              <w:divBdr>
                <w:top w:val="none" w:sz="0" w:space="0" w:color="auto"/>
                <w:left w:val="none" w:sz="0" w:space="0" w:color="auto"/>
                <w:bottom w:val="none" w:sz="0" w:space="0" w:color="auto"/>
                <w:right w:val="none" w:sz="0" w:space="0" w:color="auto"/>
              </w:divBdr>
            </w:div>
            <w:div w:id="934172056">
              <w:marLeft w:val="0"/>
              <w:marRight w:val="0"/>
              <w:marTop w:val="0"/>
              <w:marBottom w:val="0"/>
              <w:divBdr>
                <w:top w:val="none" w:sz="0" w:space="0" w:color="auto"/>
                <w:left w:val="none" w:sz="0" w:space="0" w:color="auto"/>
                <w:bottom w:val="none" w:sz="0" w:space="0" w:color="auto"/>
                <w:right w:val="none" w:sz="0" w:space="0" w:color="auto"/>
              </w:divBdr>
            </w:div>
            <w:div w:id="1307583896">
              <w:marLeft w:val="0"/>
              <w:marRight w:val="0"/>
              <w:marTop w:val="0"/>
              <w:marBottom w:val="0"/>
              <w:divBdr>
                <w:top w:val="none" w:sz="0" w:space="0" w:color="auto"/>
                <w:left w:val="none" w:sz="0" w:space="0" w:color="auto"/>
                <w:bottom w:val="none" w:sz="0" w:space="0" w:color="auto"/>
                <w:right w:val="none" w:sz="0" w:space="0" w:color="auto"/>
              </w:divBdr>
            </w:div>
            <w:div w:id="1084112398">
              <w:marLeft w:val="0"/>
              <w:marRight w:val="0"/>
              <w:marTop w:val="0"/>
              <w:marBottom w:val="0"/>
              <w:divBdr>
                <w:top w:val="none" w:sz="0" w:space="0" w:color="auto"/>
                <w:left w:val="none" w:sz="0" w:space="0" w:color="auto"/>
                <w:bottom w:val="none" w:sz="0" w:space="0" w:color="auto"/>
                <w:right w:val="none" w:sz="0" w:space="0" w:color="auto"/>
              </w:divBdr>
            </w:div>
            <w:div w:id="1143546393">
              <w:marLeft w:val="0"/>
              <w:marRight w:val="0"/>
              <w:marTop w:val="0"/>
              <w:marBottom w:val="0"/>
              <w:divBdr>
                <w:top w:val="none" w:sz="0" w:space="0" w:color="auto"/>
                <w:left w:val="none" w:sz="0" w:space="0" w:color="auto"/>
                <w:bottom w:val="none" w:sz="0" w:space="0" w:color="auto"/>
                <w:right w:val="none" w:sz="0" w:space="0" w:color="auto"/>
              </w:divBdr>
            </w:div>
            <w:div w:id="6380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24443373">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972253057">
      <w:bodyDiv w:val="1"/>
      <w:marLeft w:val="0"/>
      <w:marRight w:val="0"/>
      <w:marTop w:val="0"/>
      <w:marBottom w:val="0"/>
      <w:divBdr>
        <w:top w:val="none" w:sz="0" w:space="0" w:color="auto"/>
        <w:left w:val="none" w:sz="0" w:space="0" w:color="auto"/>
        <w:bottom w:val="none" w:sz="0" w:space="0" w:color="auto"/>
        <w:right w:val="none" w:sz="0" w:space="0" w:color="auto"/>
      </w:divBdr>
    </w:div>
    <w:div w:id="1003512100">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44760812">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61235260">
      <w:bodyDiv w:val="1"/>
      <w:marLeft w:val="0"/>
      <w:marRight w:val="0"/>
      <w:marTop w:val="0"/>
      <w:marBottom w:val="0"/>
      <w:divBdr>
        <w:top w:val="none" w:sz="0" w:space="0" w:color="auto"/>
        <w:left w:val="none" w:sz="0" w:space="0" w:color="auto"/>
        <w:bottom w:val="none" w:sz="0" w:space="0" w:color="auto"/>
        <w:right w:val="none" w:sz="0" w:space="0" w:color="auto"/>
      </w:divBdr>
      <w:divsChild>
        <w:div w:id="763065558">
          <w:marLeft w:val="0"/>
          <w:marRight w:val="0"/>
          <w:marTop w:val="0"/>
          <w:marBottom w:val="0"/>
          <w:divBdr>
            <w:top w:val="none" w:sz="0" w:space="0" w:color="auto"/>
            <w:left w:val="none" w:sz="0" w:space="0" w:color="auto"/>
            <w:bottom w:val="none" w:sz="0" w:space="0" w:color="auto"/>
            <w:right w:val="none" w:sz="0" w:space="0" w:color="auto"/>
          </w:divBdr>
          <w:divsChild>
            <w:div w:id="628706844">
              <w:marLeft w:val="0"/>
              <w:marRight w:val="0"/>
              <w:marTop w:val="0"/>
              <w:marBottom w:val="0"/>
              <w:divBdr>
                <w:top w:val="none" w:sz="0" w:space="0" w:color="auto"/>
                <w:left w:val="none" w:sz="0" w:space="0" w:color="auto"/>
                <w:bottom w:val="none" w:sz="0" w:space="0" w:color="auto"/>
                <w:right w:val="none" w:sz="0" w:space="0" w:color="auto"/>
              </w:divBdr>
            </w:div>
            <w:div w:id="910581208">
              <w:marLeft w:val="0"/>
              <w:marRight w:val="0"/>
              <w:marTop w:val="0"/>
              <w:marBottom w:val="0"/>
              <w:divBdr>
                <w:top w:val="none" w:sz="0" w:space="0" w:color="auto"/>
                <w:left w:val="none" w:sz="0" w:space="0" w:color="auto"/>
                <w:bottom w:val="none" w:sz="0" w:space="0" w:color="auto"/>
                <w:right w:val="none" w:sz="0" w:space="0" w:color="auto"/>
              </w:divBdr>
            </w:div>
            <w:div w:id="1301114690">
              <w:marLeft w:val="0"/>
              <w:marRight w:val="0"/>
              <w:marTop w:val="0"/>
              <w:marBottom w:val="0"/>
              <w:divBdr>
                <w:top w:val="none" w:sz="0" w:space="0" w:color="auto"/>
                <w:left w:val="none" w:sz="0" w:space="0" w:color="auto"/>
                <w:bottom w:val="none" w:sz="0" w:space="0" w:color="auto"/>
                <w:right w:val="none" w:sz="0" w:space="0" w:color="auto"/>
              </w:divBdr>
            </w:div>
            <w:div w:id="1806199696">
              <w:marLeft w:val="0"/>
              <w:marRight w:val="0"/>
              <w:marTop w:val="0"/>
              <w:marBottom w:val="0"/>
              <w:divBdr>
                <w:top w:val="none" w:sz="0" w:space="0" w:color="auto"/>
                <w:left w:val="none" w:sz="0" w:space="0" w:color="auto"/>
                <w:bottom w:val="none" w:sz="0" w:space="0" w:color="auto"/>
                <w:right w:val="none" w:sz="0" w:space="0" w:color="auto"/>
              </w:divBdr>
            </w:div>
            <w:div w:id="178011812">
              <w:marLeft w:val="0"/>
              <w:marRight w:val="0"/>
              <w:marTop w:val="0"/>
              <w:marBottom w:val="0"/>
              <w:divBdr>
                <w:top w:val="none" w:sz="0" w:space="0" w:color="auto"/>
                <w:left w:val="none" w:sz="0" w:space="0" w:color="auto"/>
                <w:bottom w:val="none" w:sz="0" w:space="0" w:color="auto"/>
                <w:right w:val="none" w:sz="0" w:space="0" w:color="auto"/>
              </w:divBdr>
            </w:div>
          </w:divsChild>
        </w:div>
        <w:div w:id="1948924083">
          <w:marLeft w:val="0"/>
          <w:marRight w:val="0"/>
          <w:marTop w:val="0"/>
          <w:marBottom w:val="0"/>
          <w:divBdr>
            <w:top w:val="none" w:sz="0" w:space="0" w:color="auto"/>
            <w:left w:val="none" w:sz="0" w:space="0" w:color="auto"/>
            <w:bottom w:val="none" w:sz="0" w:space="0" w:color="auto"/>
            <w:right w:val="none" w:sz="0" w:space="0" w:color="auto"/>
          </w:divBdr>
          <w:divsChild>
            <w:div w:id="1673878174">
              <w:marLeft w:val="0"/>
              <w:marRight w:val="0"/>
              <w:marTop w:val="0"/>
              <w:marBottom w:val="0"/>
              <w:divBdr>
                <w:top w:val="none" w:sz="0" w:space="0" w:color="auto"/>
                <w:left w:val="none" w:sz="0" w:space="0" w:color="auto"/>
                <w:bottom w:val="none" w:sz="0" w:space="0" w:color="auto"/>
                <w:right w:val="none" w:sz="0" w:space="0" w:color="auto"/>
              </w:divBdr>
            </w:div>
            <w:div w:id="629287642">
              <w:marLeft w:val="0"/>
              <w:marRight w:val="0"/>
              <w:marTop w:val="0"/>
              <w:marBottom w:val="0"/>
              <w:divBdr>
                <w:top w:val="none" w:sz="0" w:space="0" w:color="auto"/>
                <w:left w:val="none" w:sz="0" w:space="0" w:color="auto"/>
                <w:bottom w:val="none" w:sz="0" w:space="0" w:color="auto"/>
                <w:right w:val="none" w:sz="0" w:space="0" w:color="auto"/>
              </w:divBdr>
            </w:div>
            <w:div w:id="2047102462">
              <w:marLeft w:val="0"/>
              <w:marRight w:val="0"/>
              <w:marTop w:val="0"/>
              <w:marBottom w:val="0"/>
              <w:divBdr>
                <w:top w:val="none" w:sz="0" w:space="0" w:color="auto"/>
                <w:left w:val="none" w:sz="0" w:space="0" w:color="auto"/>
                <w:bottom w:val="none" w:sz="0" w:space="0" w:color="auto"/>
                <w:right w:val="none" w:sz="0" w:space="0" w:color="auto"/>
              </w:divBdr>
            </w:div>
            <w:div w:id="656036785">
              <w:marLeft w:val="0"/>
              <w:marRight w:val="0"/>
              <w:marTop w:val="0"/>
              <w:marBottom w:val="0"/>
              <w:divBdr>
                <w:top w:val="none" w:sz="0" w:space="0" w:color="auto"/>
                <w:left w:val="none" w:sz="0" w:space="0" w:color="auto"/>
                <w:bottom w:val="none" w:sz="0" w:space="0" w:color="auto"/>
                <w:right w:val="none" w:sz="0" w:space="0" w:color="auto"/>
              </w:divBdr>
            </w:div>
            <w:div w:id="1292204955">
              <w:marLeft w:val="0"/>
              <w:marRight w:val="0"/>
              <w:marTop w:val="0"/>
              <w:marBottom w:val="0"/>
              <w:divBdr>
                <w:top w:val="none" w:sz="0" w:space="0" w:color="auto"/>
                <w:left w:val="none" w:sz="0" w:space="0" w:color="auto"/>
                <w:bottom w:val="none" w:sz="0" w:space="0" w:color="auto"/>
                <w:right w:val="none" w:sz="0" w:space="0" w:color="auto"/>
              </w:divBdr>
            </w:div>
            <w:div w:id="1249726536">
              <w:marLeft w:val="0"/>
              <w:marRight w:val="0"/>
              <w:marTop w:val="0"/>
              <w:marBottom w:val="0"/>
              <w:divBdr>
                <w:top w:val="none" w:sz="0" w:space="0" w:color="auto"/>
                <w:left w:val="none" w:sz="0" w:space="0" w:color="auto"/>
                <w:bottom w:val="none" w:sz="0" w:space="0" w:color="auto"/>
                <w:right w:val="none" w:sz="0" w:space="0" w:color="auto"/>
              </w:divBdr>
            </w:div>
            <w:div w:id="177160048">
              <w:marLeft w:val="0"/>
              <w:marRight w:val="0"/>
              <w:marTop w:val="0"/>
              <w:marBottom w:val="0"/>
              <w:divBdr>
                <w:top w:val="none" w:sz="0" w:space="0" w:color="auto"/>
                <w:left w:val="none" w:sz="0" w:space="0" w:color="auto"/>
                <w:bottom w:val="none" w:sz="0" w:space="0" w:color="auto"/>
                <w:right w:val="none" w:sz="0" w:space="0" w:color="auto"/>
              </w:divBdr>
            </w:div>
            <w:div w:id="1204751885">
              <w:marLeft w:val="0"/>
              <w:marRight w:val="0"/>
              <w:marTop w:val="0"/>
              <w:marBottom w:val="0"/>
              <w:divBdr>
                <w:top w:val="none" w:sz="0" w:space="0" w:color="auto"/>
                <w:left w:val="none" w:sz="0" w:space="0" w:color="auto"/>
                <w:bottom w:val="none" w:sz="0" w:space="0" w:color="auto"/>
                <w:right w:val="none" w:sz="0" w:space="0" w:color="auto"/>
              </w:divBdr>
            </w:div>
            <w:div w:id="1927380910">
              <w:marLeft w:val="0"/>
              <w:marRight w:val="0"/>
              <w:marTop w:val="0"/>
              <w:marBottom w:val="0"/>
              <w:divBdr>
                <w:top w:val="none" w:sz="0" w:space="0" w:color="auto"/>
                <w:left w:val="none" w:sz="0" w:space="0" w:color="auto"/>
                <w:bottom w:val="none" w:sz="0" w:space="0" w:color="auto"/>
                <w:right w:val="none" w:sz="0" w:space="0" w:color="auto"/>
              </w:divBdr>
            </w:div>
            <w:div w:id="1153644430">
              <w:marLeft w:val="0"/>
              <w:marRight w:val="0"/>
              <w:marTop w:val="0"/>
              <w:marBottom w:val="0"/>
              <w:divBdr>
                <w:top w:val="none" w:sz="0" w:space="0" w:color="auto"/>
                <w:left w:val="none" w:sz="0" w:space="0" w:color="auto"/>
                <w:bottom w:val="none" w:sz="0" w:space="0" w:color="auto"/>
                <w:right w:val="none" w:sz="0" w:space="0" w:color="auto"/>
              </w:divBdr>
            </w:div>
            <w:div w:id="1540432223">
              <w:marLeft w:val="0"/>
              <w:marRight w:val="0"/>
              <w:marTop w:val="0"/>
              <w:marBottom w:val="0"/>
              <w:divBdr>
                <w:top w:val="none" w:sz="0" w:space="0" w:color="auto"/>
                <w:left w:val="none" w:sz="0" w:space="0" w:color="auto"/>
                <w:bottom w:val="none" w:sz="0" w:space="0" w:color="auto"/>
                <w:right w:val="none" w:sz="0" w:space="0" w:color="auto"/>
              </w:divBdr>
            </w:div>
            <w:div w:id="1575890848">
              <w:marLeft w:val="0"/>
              <w:marRight w:val="0"/>
              <w:marTop w:val="0"/>
              <w:marBottom w:val="0"/>
              <w:divBdr>
                <w:top w:val="none" w:sz="0" w:space="0" w:color="auto"/>
                <w:left w:val="none" w:sz="0" w:space="0" w:color="auto"/>
                <w:bottom w:val="none" w:sz="0" w:space="0" w:color="auto"/>
                <w:right w:val="none" w:sz="0" w:space="0" w:color="auto"/>
              </w:divBdr>
            </w:div>
            <w:div w:id="633025033">
              <w:marLeft w:val="0"/>
              <w:marRight w:val="0"/>
              <w:marTop w:val="0"/>
              <w:marBottom w:val="0"/>
              <w:divBdr>
                <w:top w:val="none" w:sz="0" w:space="0" w:color="auto"/>
                <w:left w:val="none" w:sz="0" w:space="0" w:color="auto"/>
                <w:bottom w:val="none" w:sz="0" w:space="0" w:color="auto"/>
                <w:right w:val="none" w:sz="0" w:space="0" w:color="auto"/>
              </w:divBdr>
            </w:div>
            <w:div w:id="601302254">
              <w:marLeft w:val="0"/>
              <w:marRight w:val="0"/>
              <w:marTop w:val="0"/>
              <w:marBottom w:val="0"/>
              <w:divBdr>
                <w:top w:val="none" w:sz="0" w:space="0" w:color="auto"/>
                <w:left w:val="none" w:sz="0" w:space="0" w:color="auto"/>
                <w:bottom w:val="none" w:sz="0" w:space="0" w:color="auto"/>
                <w:right w:val="none" w:sz="0" w:space="0" w:color="auto"/>
              </w:divBdr>
            </w:div>
            <w:div w:id="1390374736">
              <w:marLeft w:val="0"/>
              <w:marRight w:val="0"/>
              <w:marTop w:val="0"/>
              <w:marBottom w:val="0"/>
              <w:divBdr>
                <w:top w:val="none" w:sz="0" w:space="0" w:color="auto"/>
                <w:left w:val="none" w:sz="0" w:space="0" w:color="auto"/>
                <w:bottom w:val="none" w:sz="0" w:space="0" w:color="auto"/>
                <w:right w:val="none" w:sz="0" w:space="0" w:color="auto"/>
              </w:divBdr>
            </w:div>
            <w:div w:id="2053727762">
              <w:marLeft w:val="0"/>
              <w:marRight w:val="0"/>
              <w:marTop w:val="0"/>
              <w:marBottom w:val="0"/>
              <w:divBdr>
                <w:top w:val="none" w:sz="0" w:space="0" w:color="auto"/>
                <w:left w:val="none" w:sz="0" w:space="0" w:color="auto"/>
                <w:bottom w:val="none" w:sz="0" w:space="0" w:color="auto"/>
                <w:right w:val="none" w:sz="0" w:space="0" w:color="auto"/>
              </w:divBdr>
            </w:div>
            <w:div w:id="810513522">
              <w:marLeft w:val="0"/>
              <w:marRight w:val="0"/>
              <w:marTop w:val="0"/>
              <w:marBottom w:val="0"/>
              <w:divBdr>
                <w:top w:val="none" w:sz="0" w:space="0" w:color="auto"/>
                <w:left w:val="none" w:sz="0" w:space="0" w:color="auto"/>
                <w:bottom w:val="none" w:sz="0" w:space="0" w:color="auto"/>
                <w:right w:val="none" w:sz="0" w:space="0" w:color="auto"/>
              </w:divBdr>
            </w:div>
            <w:div w:id="1809859300">
              <w:marLeft w:val="0"/>
              <w:marRight w:val="0"/>
              <w:marTop w:val="0"/>
              <w:marBottom w:val="0"/>
              <w:divBdr>
                <w:top w:val="none" w:sz="0" w:space="0" w:color="auto"/>
                <w:left w:val="none" w:sz="0" w:space="0" w:color="auto"/>
                <w:bottom w:val="none" w:sz="0" w:space="0" w:color="auto"/>
                <w:right w:val="none" w:sz="0" w:space="0" w:color="auto"/>
              </w:divBdr>
            </w:div>
            <w:div w:id="12988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13143291">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nbpts.org/certification/five-core-propostions/" TargetMode="External"/><Relationship Id="rId2" Type="http://schemas.openxmlformats.org/officeDocument/2006/relationships/customXml" Target="../customXml/item2.xml"/><Relationship Id="rId16" Type="http://schemas.openxmlformats.org/officeDocument/2006/relationships/hyperlink" Target="https://www.fulbrightteacherexchanges.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tea4avcastro.tea.state.tx.us/cpe/cpe_providers.html" TargetMode="External"/><Relationship Id="rId5" Type="http://schemas.openxmlformats.org/officeDocument/2006/relationships/numbering" Target="numbering.xml"/><Relationship Id="rId15" Type="http://schemas.openxmlformats.org/officeDocument/2006/relationships/hyperlink" Target="https://www.humanitiestexas.org/education/teacher-institute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wisd.org/Page/1693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1237</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Lesson 2.19: Opportunities for Professional Growth</vt:lpstr>
    </vt:vector>
  </TitlesOfParts>
  <Company/>
  <LinksUpToDate>false</LinksUpToDate>
  <CharactersWithSpaces>8278</CharactersWithSpaces>
  <SharedDoc>false</SharedDoc>
  <HLinks>
    <vt:vector size="12" baseType="variant">
      <vt:variant>
        <vt:i4>2359356</vt:i4>
      </vt:variant>
      <vt:variant>
        <vt:i4>2</vt:i4>
      </vt:variant>
      <vt:variant>
        <vt:i4>0</vt:i4>
      </vt:variant>
      <vt:variant>
        <vt:i4>5</vt:i4>
      </vt:variant>
      <vt:variant>
        <vt:lpwstr>https://newsela.com/read/us-citizens-rights-and-responsibilities/id/31112/</vt:lpwstr>
      </vt:variant>
      <vt:variant>
        <vt:lpwstr/>
      </vt:variant>
      <vt:variant>
        <vt:i4>2359356</vt:i4>
      </vt:variant>
      <vt:variant>
        <vt:i4>0</vt:i4>
      </vt:variant>
      <vt:variant>
        <vt:i4>0</vt:i4>
      </vt:variant>
      <vt:variant>
        <vt:i4>5</vt:i4>
      </vt:variant>
      <vt:variant>
        <vt:lpwstr>https://newsela.com/read/us-citizens-rights-and-responsibilities/id/31112/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2.19: Opportunities for Professional Growth</dc:title>
  <dc:subject>Lesson 2.19: Opportunities for Professional Growth</dc:subject>
  <dc:creator>Texas Education Agency</dc:creator>
  <cp:keywords/>
  <dc:description/>
  <cp:lastModifiedBy>Kailey Rose Rea</cp:lastModifiedBy>
  <cp:revision>12</cp:revision>
  <dcterms:created xsi:type="dcterms:W3CDTF">2022-06-17T17:25:00Z</dcterms:created>
  <dcterms:modified xsi:type="dcterms:W3CDTF">2023-08-18T02:28:00Z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