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204A" w14:textId="13F1103C" w:rsidR="001B7467" w:rsidRDefault="007B668D" w:rsidP="002133F4">
      <w:pPr>
        <w:pStyle w:val="Heading1"/>
      </w:pPr>
      <w:r w:rsidRPr="002133F4">
        <w:t>Unit</w:t>
      </w:r>
      <w:r w:rsidR="00677709">
        <w:t xml:space="preserve"> </w:t>
      </w:r>
      <w:r w:rsidR="005811C2">
        <w:t>2</w:t>
      </w:r>
      <w:r w:rsidR="00677709">
        <w:t>:</w:t>
      </w:r>
      <w:r w:rsidR="004446FA">
        <w:t xml:space="preserve"> </w:t>
      </w:r>
      <w:r w:rsidR="005811C2">
        <w:t>The Professional Educator</w:t>
      </w:r>
    </w:p>
    <w:p w14:paraId="6A4496A4" w14:textId="37361619" w:rsidR="00FD614E" w:rsidRPr="00C546C7" w:rsidRDefault="00B40728" w:rsidP="00C546C7">
      <w:pPr>
        <w:pStyle w:val="Heading2"/>
        <w:spacing w:after="360"/>
        <w:rPr>
          <w:rFonts w:ascii="Open Sans" w:hAnsi="Open Sans"/>
          <w:color w:val="000000"/>
          <w:sz w:val="20"/>
          <w:shd w:val="clear" w:color="auto" w:fill="FFFFFF"/>
        </w:rPr>
      </w:pPr>
      <w:r w:rsidRPr="009722B4">
        <w:t xml:space="preserve">Lesson </w:t>
      </w:r>
      <w:r w:rsidR="00E43D52" w:rsidRPr="000F6739">
        <w:rPr>
          <w:szCs w:val="24"/>
        </w:rPr>
        <w:t>2</w:t>
      </w:r>
      <w:r w:rsidR="00AC3610" w:rsidRPr="000F6739">
        <w:rPr>
          <w:szCs w:val="24"/>
        </w:rPr>
        <w:t>.</w:t>
      </w:r>
      <w:r w:rsidR="00A64A0A" w:rsidRPr="000F6739">
        <w:rPr>
          <w:szCs w:val="24"/>
        </w:rPr>
        <w:t>20</w:t>
      </w:r>
      <w:r w:rsidRPr="000F6739">
        <w:rPr>
          <w:szCs w:val="24"/>
        </w:rPr>
        <w:t xml:space="preserve">: </w:t>
      </w:r>
      <w:r w:rsidR="000F6739" w:rsidRPr="000F6739">
        <w:rPr>
          <w:rFonts w:eastAsia="Times New Roman" w:cstheme="minorHAnsi"/>
          <w:color w:val="000000"/>
          <w:szCs w:val="24"/>
        </w:rPr>
        <w:t>Systems for Professional Growth</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034A303C" w14:textId="77777777" w:rsidTr="00B02277">
        <w:trPr>
          <w:trHeight w:val="420"/>
          <w:tblHeader/>
        </w:trPr>
        <w:tc>
          <w:tcPr>
            <w:tcW w:w="5000" w:type="pct"/>
            <w:gridSpan w:val="3"/>
            <w:vAlign w:val="center"/>
          </w:tcPr>
          <w:p w14:paraId="6453F0CF"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168932C" w14:textId="77777777" w:rsidTr="00B02277">
        <w:trPr>
          <w:trHeight w:val="420"/>
        </w:trPr>
        <w:tc>
          <w:tcPr>
            <w:tcW w:w="1537" w:type="pct"/>
          </w:tcPr>
          <w:p w14:paraId="50292B03" w14:textId="7CE17746" w:rsidR="00A969C1" w:rsidRPr="00D268F5" w:rsidRDefault="00A969C1" w:rsidP="00D268F5">
            <w:pPr>
              <w:pStyle w:val="Tabletext"/>
            </w:pPr>
            <w:r w:rsidRPr="00D268F5">
              <w:t>Warm-Up (</w:t>
            </w:r>
            <w:r w:rsidR="00AC76D7">
              <w:t>5</w:t>
            </w:r>
            <w:r w:rsidR="00C64A91">
              <w:t xml:space="preserve"> </w:t>
            </w:r>
            <w:r w:rsidRPr="00D268F5">
              <w:t>mins)</w:t>
            </w:r>
            <w:r w:rsidR="00B057A4">
              <w:t xml:space="preserve"> </w:t>
            </w:r>
          </w:p>
          <w:p w14:paraId="54AC379F" w14:textId="4B6DE340" w:rsidR="00601463" w:rsidRPr="00E73B64" w:rsidRDefault="009722B4" w:rsidP="005811C2">
            <w:pPr>
              <w:pStyle w:val="Tabletextbullet"/>
              <w:numPr>
                <w:ilvl w:val="0"/>
                <w:numId w:val="3"/>
              </w:numPr>
            </w:pPr>
            <w:r>
              <w:t>Bellringer</w:t>
            </w:r>
            <w:r w:rsidR="00E974DF">
              <w:t xml:space="preserve"> (</w:t>
            </w:r>
            <w:r w:rsidR="00AC76D7">
              <w:t>5</w:t>
            </w:r>
            <w:r w:rsidR="00E974DF">
              <w:t xml:space="preserve"> mins)</w:t>
            </w:r>
          </w:p>
        </w:tc>
        <w:tc>
          <w:tcPr>
            <w:tcW w:w="1733" w:type="pct"/>
          </w:tcPr>
          <w:p w14:paraId="6DDEC49F" w14:textId="77D59BAA" w:rsidR="00341AE7" w:rsidRPr="008B1BAD" w:rsidRDefault="00C942AC" w:rsidP="00341AE7">
            <w:pPr>
              <w:pStyle w:val="Tabletext"/>
            </w:pPr>
            <w:r w:rsidRPr="008B1BAD">
              <w:t>Instruction</w:t>
            </w:r>
            <w:r w:rsidR="00341AE7" w:rsidRPr="008B1BAD">
              <w:t xml:space="preserve"> (</w:t>
            </w:r>
            <w:r w:rsidR="00016301">
              <w:t>1</w:t>
            </w:r>
            <w:r w:rsidR="006D1BF7">
              <w:t>6</w:t>
            </w:r>
            <w:r w:rsidR="00AF279B">
              <w:t xml:space="preserve"> </w:t>
            </w:r>
            <w:r w:rsidR="00341AE7" w:rsidRPr="008B1BAD">
              <w:t>mins)</w:t>
            </w:r>
          </w:p>
          <w:p w14:paraId="3C087A8F" w14:textId="10A9C176" w:rsidR="00AC76D7" w:rsidRDefault="00AC76D7" w:rsidP="00F334D8">
            <w:pPr>
              <w:pStyle w:val="Tabletextbullet"/>
            </w:pPr>
            <w:r>
              <w:t>Bellringer Debrief (3 mins)</w:t>
            </w:r>
          </w:p>
          <w:p w14:paraId="7EFB2E58" w14:textId="70A9C571" w:rsidR="00F334D8" w:rsidRDefault="00F334D8" w:rsidP="00F334D8">
            <w:pPr>
              <w:pStyle w:val="Tabletextbullet"/>
            </w:pPr>
            <w:r>
              <w:t xml:space="preserve">Notes: </w:t>
            </w:r>
            <w:r w:rsidR="008601AB">
              <w:t>S</w:t>
            </w:r>
            <w:r w:rsidR="008601AB" w:rsidRPr="008601AB">
              <w:t xml:space="preserve">chool and District-Based Systems for Teacher Growth </w:t>
            </w:r>
            <w:r w:rsidR="00E974DF">
              <w:t>(</w:t>
            </w:r>
            <w:r w:rsidR="00B92612">
              <w:t>10 mins)</w:t>
            </w:r>
          </w:p>
          <w:p w14:paraId="557D96E7" w14:textId="1B30AF2C" w:rsidR="00F334D8" w:rsidRPr="00F334D8" w:rsidRDefault="00F334D8" w:rsidP="00F334D8">
            <w:pPr>
              <w:pStyle w:val="Tabletextbullet"/>
            </w:pPr>
            <w:r w:rsidRPr="00F334D8">
              <w:t>Model:</w:t>
            </w:r>
            <w:r w:rsidR="008601AB">
              <w:t xml:space="preserve"> Teacher Growth Activities</w:t>
            </w:r>
            <w:r w:rsidRPr="00F334D8">
              <w:t xml:space="preserve"> </w:t>
            </w:r>
            <w:r w:rsidR="00B92612">
              <w:t>(</w:t>
            </w:r>
            <w:r w:rsidR="006D1BF7">
              <w:t>6</w:t>
            </w:r>
            <w:r w:rsidR="00B92612">
              <w:t xml:space="preserve"> mins)</w:t>
            </w:r>
          </w:p>
          <w:p w14:paraId="63E552E5" w14:textId="6B3FF893" w:rsidR="00F334D8" w:rsidRPr="008B1BAD" w:rsidRDefault="00F334D8" w:rsidP="00F334D8">
            <w:pPr>
              <w:pStyle w:val="Tabletextbullet"/>
              <w:numPr>
                <w:ilvl w:val="0"/>
                <w:numId w:val="0"/>
              </w:numPr>
            </w:pPr>
          </w:p>
        </w:tc>
        <w:tc>
          <w:tcPr>
            <w:tcW w:w="1730" w:type="pct"/>
          </w:tcPr>
          <w:p w14:paraId="65F2D72D" w14:textId="51DFE384" w:rsidR="00F334D8" w:rsidRDefault="00C942AC" w:rsidP="008A3F4E">
            <w:pPr>
              <w:pStyle w:val="Tabletext"/>
            </w:pPr>
            <w:r w:rsidRPr="008B1BAD">
              <w:t xml:space="preserve">Application </w:t>
            </w:r>
            <w:r w:rsidR="009E1BF6">
              <w:t>(</w:t>
            </w:r>
            <w:r w:rsidR="006D1BF7">
              <w:t>21</w:t>
            </w:r>
            <w:r w:rsidR="002D118C">
              <w:t xml:space="preserve"> </w:t>
            </w:r>
            <w:r w:rsidRPr="008B1BAD">
              <w:t>mins)</w:t>
            </w:r>
          </w:p>
          <w:p w14:paraId="016C4ECC" w14:textId="418AB00B" w:rsidR="00016CC1" w:rsidRDefault="00F334D8" w:rsidP="009A1438">
            <w:pPr>
              <w:pStyle w:val="Tabletext"/>
              <w:numPr>
                <w:ilvl w:val="0"/>
                <w:numId w:val="45"/>
              </w:numPr>
            </w:pPr>
            <w:r w:rsidRPr="00F334D8">
              <w:t>Practice</w:t>
            </w:r>
            <w:r w:rsidR="008601AB">
              <w:t>: Teacher Growth Activities (1</w:t>
            </w:r>
            <w:r w:rsidR="006D1BF7">
              <w:t>2</w:t>
            </w:r>
            <w:r w:rsidR="008601AB">
              <w:t xml:space="preserve"> mins)</w:t>
            </w:r>
          </w:p>
          <w:p w14:paraId="1060E2A9" w14:textId="3C617257" w:rsidR="00BC173C" w:rsidRPr="00065AE2" w:rsidRDefault="00C942AC" w:rsidP="009A1438">
            <w:pPr>
              <w:pStyle w:val="Tabletext"/>
              <w:numPr>
                <w:ilvl w:val="0"/>
                <w:numId w:val="45"/>
              </w:numPr>
            </w:pPr>
            <w:r w:rsidRPr="00065AE2">
              <w:t>Debrief (</w:t>
            </w:r>
            <w:r w:rsidR="00F334D8">
              <w:t>4</w:t>
            </w:r>
            <w:r w:rsidRPr="00065AE2">
              <w:t xml:space="preserve"> min</w:t>
            </w:r>
            <w:r w:rsidR="0037640E" w:rsidRPr="00065AE2">
              <w:t>s</w:t>
            </w:r>
            <w:r w:rsidRPr="00065AE2">
              <w:t>)</w:t>
            </w:r>
          </w:p>
          <w:p w14:paraId="6FE438EB" w14:textId="77777777" w:rsidR="00BC173C" w:rsidRPr="008B1BAD" w:rsidRDefault="00BC173C" w:rsidP="00A72A7F">
            <w:pPr>
              <w:pStyle w:val="Tabletextbullet"/>
            </w:pPr>
            <w:r w:rsidRPr="00065AE2">
              <w:t>Exit Ticket</w:t>
            </w:r>
            <w:r w:rsidR="003412C9" w:rsidRPr="00065AE2">
              <w:t xml:space="preserve"> (5 min</w:t>
            </w:r>
            <w:r w:rsidR="0037640E" w:rsidRPr="00065AE2">
              <w:t>s</w:t>
            </w:r>
            <w:r w:rsidR="003412C9" w:rsidRPr="00065AE2">
              <w:t>)</w:t>
            </w:r>
          </w:p>
        </w:tc>
      </w:tr>
    </w:tbl>
    <w:p w14:paraId="43E2C5F1" w14:textId="77777777" w:rsidR="006966B8" w:rsidRPr="009D319E" w:rsidRDefault="006966B8"/>
    <w:tbl>
      <w:tblPr>
        <w:tblStyle w:val="TableGrid"/>
        <w:tblW w:w="5003" w:type="pct"/>
        <w:tblLayout w:type="fixed"/>
        <w:tblLook w:val="04A0" w:firstRow="1" w:lastRow="0" w:firstColumn="1" w:lastColumn="0" w:noHBand="0" w:noVBand="1"/>
      </w:tblPr>
      <w:tblGrid>
        <w:gridCol w:w="1524"/>
        <w:gridCol w:w="450"/>
        <w:gridCol w:w="1260"/>
        <w:gridCol w:w="6122"/>
      </w:tblGrid>
      <w:tr w:rsidR="00016CC1" w:rsidRPr="00447D20" w14:paraId="69A311AE" w14:textId="77777777" w:rsidTr="00E1107C">
        <w:trPr>
          <w:trHeight w:val="420"/>
        </w:trPr>
        <w:tc>
          <w:tcPr>
            <w:tcW w:w="1524" w:type="dxa"/>
          </w:tcPr>
          <w:p w14:paraId="6DD088E9" w14:textId="77777777" w:rsidR="00016CC1" w:rsidRPr="00A72A7F" w:rsidRDefault="00016CC1" w:rsidP="00AC5742">
            <w:pPr>
              <w:pStyle w:val="Tabletext"/>
              <w:rPr>
                <w:b/>
                <w:bCs/>
                <w:sz w:val="24"/>
                <w:szCs w:val="24"/>
              </w:rPr>
            </w:pPr>
            <w:r w:rsidRPr="00A72A7F">
              <w:rPr>
                <w:b/>
                <w:bCs/>
                <w:sz w:val="24"/>
                <w:szCs w:val="24"/>
              </w:rPr>
              <w:t>TEKS</w:t>
            </w:r>
            <w:r>
              <w:rPr>
                <w:b/>
                <w:bCs/>
                <w:sz w:val="24"/>
                <w:szCs w:val="24"/>
              </w:rPr>
              <w:t xml:space="preserve"> </w:t>
            </w:r>
          </w:p>
        </w:tc>
        <w:tc>
          <w:tcPr>
            <w:tcW w:w="450" w:type="dxa"/>
            <w:vAlign w:val="center"/>
          </w:tcPr>
          <w:p w14:paraId="74215518" w14:textId="4EC10DF0" w:rsidR="00016CC1" w:rsidRPr="00447D20" w:rsidRDefault="00016CC1" w:rsidP="008A188B">
            <w:pPr>
              <w:pStyle w:val="Tabletext"/>
              <w:ind w:right="-105"/>
              <w:rPr>
                <w:rFonts w:eastAsia="Times New Roman"/>
                <w:color w:val="70AD47" w:themeColor="accent6"/>
              </w:rPr>
            </w:pPr>
            <w:r w:rsidRPr="00CA34B9">
              <w:rPr>
                <w:rFonts w:eastAsia="Times New Roman"/>
              </w:rPr>
              <w:t>1</w:t>
            </w:r>
            <w:r w:rsidR="002254F4">
              <w:rPr>
                <w:rFonts w:eastAsia="Times New Roman"/>
              </w:rPr>
              <w:t>2</w:t>
            </w:r>
          </w:p>
        </w:tc>
        <w:tc>
          <w:tcPr>
            <w:tcW w:w="7382" w:type="dxa"/>
            <w:gridSpan w:val="2"/>
          </w:tcPr>
          <w:p w14:paraId="247477EE" w14:textId="77777777" w:rsidR="005A3952" w:rsidRDefault="005A3952" w:rsidP="005A3952">
            <w:pPr>
              <w:pStyle w:val="SUBPARAGRAPHA"/>
              <w:spacing w:after="0"/>
              <w:ind w:left="0" w:firstLine="0"/>
            </w:pPr>
            <w:r w:rsidRPr="005A3952">
              <w:t>The student explores the need and opportunities for continued professional development for educators and trainers. The student is expected to:</w:t>
            </w:r>
          </w:p>
          <w:p w14:paraId="1229EF55" w14:textId="4609B16E" w:rsidR="005A3952" w:rsidRDefault="005A3952" w:rsidP="005A3952">
            <w:pPr>
              <w:pStyle w:val="SUBPARAGRAPHA"/>
              <w:spacing w:after="0"/>
              <w:ind w:left="0" w:firstLine="0"/>
            </w:pPr>
            <w:r w:rsidRPr="005A3952">
              <w:t xml:space="preserve">(A) identify strategies and resources for the professional development of educators or trainers such as research and </w:t>
            </w:r>
            <w:r w:rsidR="00B21BFF" w:rsidRPr="005A3952">
              <w:t>assessment.</w:t>
            </w:r>
            <w:r w:rsidRPr="005A3952">
              <w:t xml:space="preserve"> </w:t>
            </w:r>
          </w:p>
          <w:p w14:paraId="2A971F2B" w14:textId="77777777" w:rsidR="00257447" w:rsidRDefault="005A3952" w:rsidP="005A3952">
            <w:pPr>
              <w:pStyle w:val="SUBPARAGRAPHA"/>
              <w:spacing w:after="0"/>
              <w:ind w:left="0" w:firstLine="0"/>
            </w:pPr>
            <w:r w:rsidRPr="005A3952">
              <w:t xml:space="preserve">(B) demonstrate teacher or trainer characteristics that promote ongoing professional development and lifelong learning; and </w:t>
            </w:r>
          </w:p>
          <w:p w14:paraId="175316EC" w14:textId="40ADD9DA" w:rsidR="00016CC1" w:rsidRPr="003D0313" w:rsidRDefault="005A3952" w:rsidP="005A3952">
            <w:pPr>
              <w:pStyle w:val="SUBPARAGRAPHA"/>
              <w:spacing w:after="0"/>
              <w:ind w:left="0" w:firstLine="0"/>
            </w:pPr>
            <w:r w:rsidRPr="005A3952">
              <w:t>(C) plan for professional growth</w:t>
            </w:r>
            <w:r w:rsidR="00B21BFF">
              <w:t>.</w:t>
            </w:r>
          </w:p>
        </w:tc>
      </w:tr>
      <w:tr w:rsidR="00016CC1" w:rsidRPr="00447D20" w14:paraId="27A34331" w14:textId="77777777" w:rsidTr="00E1107C">
        <w:trPr>
          <w:trHeight w:val="420"/>
        </w:trPr>
        <w:tc>
          <w:tcPr>
            <w:tcW w:w="1524" w:type="dxa"/>
            <w:hideMark/>
          </w:tcPr>
          <w:p w14:paraId="4407614C" w14:textId="77777777" w:rsidR="00016CC1" w:rsidRPr="00A72A7F" w:rsidRDefault="00016CC1" w:rsidP="00CA7057">
            <w:pPr>
              <w:pStyle w:val="Tabletext"/>
              <w:rPr>
                <w:b/>
                <w:bCs/>
                <w:sz w:val="24"/>
                <w:szCs w:val="24"/>
              </w:rPr>
            </w:pPr>
            <w:r w:rsidRPr="00A72A7F">
              <w:rPr>
                <w:b/>
                <w:bCs/>
                <w:sz w:val="24"/>
                <w:szCs w:val="24"/>
              </w:rPr>
              <w:t>Objectives</w:t>
            </w:r>
            <w:r>
              <w:rPr>
                <w:b/>
                <w:bCs/>
                <w:sz w:val="24"/>
                <w:szCs w:val="24"/>
              </w:rPr>
              <w:t xml:space="preserve"> </w:t>
            </w:r>
          </w:p>
        </w:tc>
        <w:tc>
          <w:tcPr>
            <w:tcW w:w="7832" w:type="dxa"/>
            <w:gridSpan w:val="3"/>
            <w:hideMark/>
          </w:tcPr>
          <w:p w14:paraId="48EC2DBB" w14:textId="1E40D1DA" w:rsidR="00016CC1" w:rsidRPr="00952173" w:rsidRDefault="00C01358" w:rsidP="002254F4">
            <w:pPr>
              <w:pStyle w:val="Tabletextbullet"/>
              <w:numPr>
                <w:ilvl w:val="0"/>
                <w:numId w:val="46"/>
              </w:numPr>
            </w:pPr>
            <w:r>
              <w:t>Describe</w:t>
            </w:r>
            <w:r w:rsidR="002254F4" w:rsidRPr="002254F4">
              <w:t xml:space="preserve"> school or district-based system</w:t>
            </w:r>
            <w:r w:rsidR="00E470E2">
              <w:t xml:space="preserve"> activities</w:t>
            </w:r>
            <w:r w:rsidR="002254F4" w:rsidRPr="002254F4">
              <w:t xml:space="preserve"> for teacher professional growth (PLCs, peer observation, action research, Lesson Study).</w:t>
            </w:r>
          </w:p>
        </w:tc>
      </w:tr>
      <w:tr w:rsidR="00016CC1" w:rsidRPr="00D00C5A" w14:paraId="7E5993A6" w14:textId="77777777" w:rsidTr="00E1107C">
        <w:trPr>
          <w:trHeight w:val="420"/>
        </w:trPr>
        <w:tc>
          <w:tcPr>
            <w:tcW w:w="1524" w:type="dxa"/>
          </w:tcPr>
          <w:p w14:paraId="3D5563A0" w14:textId="77777777" w:rsidR="00016CC1" w:rsidRPr="00A72A7F" w:rsidRDefault="00016CC1" w:rsidP="00CA7057">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2" w:type="dxa"/>
            <w:gridSpan w:val="3"/>
          </w:tcPr>
          <w:p w14:paraId="0FDBCD24" w14:textId="1152A100" w:rsidR="00016CC1" w:rsidRPr="005E6172" w:rsidRDefault="00B52607" w:rsidP="00CA7057">
            <w:pPr>
              <w:pStyle w:val="Tabletext"/>
            </w:pPr>
            <w:r w:rsidRPr="00B52607">
              <w:t xml:space="preserve">There are many ways </w:t>
            </w:r>
            <w:r>
              <w:t xml:space="preserve">for teachers to continue their education, develop their skills and </w:t>
            </w:r>
            <w:r w:rsidR="006F5254">
              <w:t xml:space="preserve">grow. </w:t>
            </w:r>
            <w:r w:rsidRPr="00B52607">
              <w:t xml:space="preserve"> </w:t>
            </w:r>
            <w:r w:rsidR="006F5254">
              <w:t>Teacher growth can come through participating in courses, conferences, or professional developments to put toward their CPE</w:t>
            </w:r>
            <w:r w:rsidR="00BD33CD">
              <w:t xml:space="preserve"> hours. It can come from </w:t>
            </w:r>
            <w:r w:rsidR="00EC48C9">
              <w:t xml:space="preserve">local, state, or national institutions like </w:t>
            </w:r>
            <w:r w:rsidR="0030603E">
              <w:t xml:space="preserve">earning an advanced degree or learning a new area of curriculum from a museum. It can also come from a system established by a school or school district. Schools and districts alike develop systems </w:t>
            </w:r>
            <w:r w:rsidR="00F341CB">
              <w:t xml:space="preserve">for teacher growth </w:t>
            </w:r>
            <w:r w:rsidR="005E0D83">
              <w:t>to</w:t>
            </w:r>
            <w:r w:rsidR="00F341CB">
              <w:t xml:space="preserve"> support teacher skill </w:t>
            </w:r>
            <w:r w:rsidR="006B5B0D">
              <w:t>development, so they align with</w:t>
            </w:r>
            <w:r w:rsidR="00F341CB">
              <w:t xml:space="preserve"> the key growth areas for student success. </w:t>
            </w:r>
            <w:r w:rsidR="006B5B0D">
              <w:t xml:space="preserve">Each school and district will have a different system, and activities that support those systems because student outcome goals are different for each school and district. Today, students will explore common activities that support teacher growth within a school or district, and how those in turn benefit both teachers and students. </w:t>
            </w:r>
          </w:p>
        </w:tc>
      </w:tr>
      <w:tr w:rsidR="00016CC1" w:rsidRPr="00447D20" w14:paraId="78AE7B87" w14:textId="0D6476EB" w:rsidTr="00E1107C">
        <w:trPr>
          <w:trHeight w:val="420"/>
        </w:trPr>
        <w:tc>
          <w:tcPr>
            <w:tcW w:w="1524" w:type="dxa"/>
          </w:tcPr>
          <w:p w14:paraId="4D8242A3" w14:textId="77777777" w:rsidR="00016CC1" w:rsidRPr="007B2543" w:rsidRDefault="00016CC1" w:rsidP="00CA7057">
            <w:pPr>
              <w:pStyle w:val="Tabletext"/>
              <w:rPr>
                <w:b/>
                <w:bCs/>
              </w:rPr>
            </w:pPr>
            <w:r w:rsidRPr="007B2543">
              <w:rPr>
                <w:b/>
                <w:bCs/>
              </w:rPr>
              <w:t xml:space="preserve">Formative Assessment and Exemplar Response </w:t>
            </w:r>
          </w:p>
        </w:tc>
        <w:tc>
          <w:tcPr>
            <w:tcW w:w="7832" w:type="dxa"/>
            <w:gridSpan w:val="3"/>
          </w:tcPr>
          <w:p w14:paraId="220B031C" w14:textId="422DADA7" w:rsidR="007B2543" w:rsidRDefault="007B2543" w:rsidP="007B2543">
            <w:pPr>
              <w:rPr>
                <w:rFonts w:eastAsia="Times New Roman" w:cstheme="minorHAnsi"/>
                <w:color w:val="000000"/>
              </w:rPr>
            </w:pPr>
            <w:r w:rsidRPr="007B2543">
              <w:rPr>
                <w:rFonts w:eastAsia="Times New Roman" w:cstheme="minorHAnsi"/>
                <w:color w:val="000000"/>
              </w:rPr>
              <w:t xml:space="preserve">Match each of the district systems for teacher professional growth with the appropriate description below. </w:t>
            </w:r>
          </w:p>
          <w:p w14:paraId="6D6BC664" w14:textId="5AA6EBA7" w:rsidR="009C2E33" w:rsidRDefault="009C2E33" w:rsidP="007B2543">
            <w:pPr>
              <w:rPr>
                <w:rFonts w:eastAsia="Times New Roman" w:cstheme="minorHAnsi"/>
                <w:color w:val="000000"/>
              </w:rPr>
            </w:pPr>
          </w:p>
          <w:p w14:paraId="50AB534A" w14:textId="78C1F4C4" w:rsidR="009C2E33" w:rsidRPr="009C2E33" w:rsidRDefault="009C2E33" w:rsidP="007B2543">
            <w:pPr>
              <w:rPr>
                <w:rFonts w:eastAsia="Times New Roman" w:cstheme="minorHAnsi"/>
                <w:i/>
                <w:iCs/>
                <w:color w:val="000000"/>
              </w:rPr>
            </w:pPr>
            <w:r>
              <w:rPr>
                <w:rFonts w:eastAsia="Times New Roman" w:cstheme="minorHAnsi"/>
                <w:i/>
                <w:iCs/>
                <w:color w:val="000000"/>
              </w:rPr>
              <w:t xml:space="preserve">Student answers will match with the district systems for teacher professional growth. </w:t>
            </w:r>
          </w:p>
          <w:p w14:paraId="07D104B6" w14:textId="02BB85F6" w:rsidR="00016CC1" w:rsidRPr="007B2543" w:rsidRDefault="00016CC1" w:rsidP="00016CC1"/>
        </w:tc>
      </w:tr>
      <w:tr w:rsidR="00E1107C" w:rsidRPr="00602ABE" w14:paraId="64B06A6C" w14:textId="77777777" w:rsidTr="00E1107C">
        <w:trPr>
          <w:trHeight w:val="420"/>
        </w:trPr>
        <w:tc>
          <w:tcPr>
            <w:tcW w:w="1524" w:type="dxa"/>
            <w:vMerge w:val="restart"/>
          </w:tcPr>
          <w:p w14:paraId="58C5D9D6" w14:textId="77777777" w:rsidR="00E1107C" w:rsidRPr="00A72A7F" w:rsidRDefault="00E1107C" w:rsidP="00CA7057">
            <w:pPr>
              <w:pStyle w:val="Tabletext"/>
              <w:rPr>
                <w:b/>
                <w:bCs/>
                <w:sz w:val="24"/>
                <w:szCs w:val="24"/>
              </w:rPr>
            </w:pPr>
            <w:r w:rsidRPr="00A72A7F">
              <w:rPr>
                <w:b/>
                <w:bCs/>
                <w:sz w:val="24"/>
                <w:szCs w:val="24"/>
              </w:rPr>
              <w:lastRenderedPageBreak/>
              <w:t xml:space="preserve">Vocabulary </w:t>
            </w:r>
          </w:p>
        </w:tc>
        <w:tc>
          <w:tcPr>
            <w:tcW w:w="1710" w:type="dxa"/>
            <w:gridSpan w:val="2"/>
          </w:tcPr>
          <w:p w14:paraId="3942C0E2" w14:textId="1CE4AEEC" w:rsidR="00E1107C" w:rsidRPr="00EF54BD" w:rsidRDefault="00E1107C" w:rsidP="00CA7057">
            <w:pPr>
              <w:pStyle w:val="Tabletext"/>
              <w:rPr>
                <w:b/>
                <w:bCs/>
              </w:rPr>
            </w:pPr>
            <w:r>
              <w:t>Professional Learning Communities</w:t>
            </w:r>
          </w:p>
        </w:tc>
        <w:tc>
          <w:tcPr>
            <w:tcW w:w="6122" w:type="dxa"/>
          </w:tcPr>
          <w:p w14:paraId="15D1E007" w14:textId="77777777" w:rsidR="00E1107C" w:rsidRDefault="00E1107C" w:rsidP="00E1107C">
            <w:pPr>
              <w:tabs>
                <w:tab w:val="left" w:pos="1340"/>
              </w:tabs>
            </w:pPr>
            <w:r>
              <w:t>A group of educators that meet regularly to share expertise and works collaboratively to improve teaching skills and the academic performance of students.</w:t>
            </w:r>
          </w:p>
          <w:p w14:paraId="50EE6548" w14:textId="77777777" w:rsidR="00E1107C" w:rsidRPr="008B2B24" w:rsidRDefault="00E1107C" w:rsidP="00CA7057">
            <w:pPr>
              <w:pStyle w:val="Tabletext"/>
              <w:rPr>
                <w:i/>
                <w:iCs/>
              </w:rPr>
            </w:pPr>
          </w:p>
        </w:tc>
      </w:tr>
      <w:tr w:rsidR="00E1107C" w:rsidRPr="00602ABE" w14:paraId="4B564F76" w14:textId="77777777" w:rsidTr="00E1107C">
        <w:trPr>
          <w:trHeight w:val="420"/>
        </w:trPr>
        <w:tc>
          <w:tcPr>
            <w:tcW w:w="1524" w:type="dxa"/>
            <w:vMerge/>
          </w:tcPr>
          <w:p w14:paraId="70A3D83B" w14:textId="77777777" w:rsidR="00E1107C" w:rsidRPr="00A72A7F" w:rsidRDefault="00E1107C" w:rsidP="00CA7057">
            <w:pPr>
              <w:pStyle w:val="Tabletext"/>
              <w:rPr>
                <w:b/>
                <w:bCs/>
                <w:sz w:val="24"/>
                <w:szCs w:val="24"/>
              </w:rPr>
            </w:pPr>
          </w:p>
        </w:tc>
        <w:tc>
          <w:tcPr>
            <w:tcW w:w="1710" w:type="dxa"/>
            <w:gridSpan w:val="2"/>
          </w:tcPr>
          <w:p w14:paraId="58AB3675" w14:textId="46A369B6" w:rsidR="00E1107C" w:rsidRDefault="00E1107C" w:rsidP="00CA7057">
            <w:pPr>
              <w:pStyle w:val="Tabletext"/>
            </w:pPr>
            <w:r>
              <w:t>Peer Observation</w:t>
            </w:r>
            <w:r>
              <w:tab/>
            </w:r>
          </w:p>
        </w:tc>
        <w:tc>
          <w:tcPr>
            <w:tcW w:w="6122" w:type="dxa"/>
          </w:tcPr>
          <w:p w14:paraId="55BDA82E" w14:textId="2D279087" w:rsidR="00E1107C" w:rsidRDefault="00E1107C" w:rsidP="00E1107C">
            <w:pPr>
              <w:tabs>
                <w:tab w:val="left" w:pos="1340"/>
              </w:tabs>
            </w:pPr>
            <w:r>
              <w:t xml:space="preserve">Observing the practice of another teacher to learn from one </w:t>
            </w:r>
            <w:r w:rsidR="005321B2">
              <w:t>another not</w:t>
            </w:r>
            <w:r w:rsidR="00D95A05">
              <w:t xml:space="preserve"> to formally evaluate the teacher</w:t>
            </w:r>
            <w:r>
              <w:t>.</w:t>
            </w:r>
          </w:p>
          <w:p w14:paraId="3B551D6A" w14:textId="77777777" w:rsidR="00E1107C" w:rsidRDefault="00E1107C" w:rsidP="00E1107C">
            <w:pPr>
              <w:tabs>
                <w:tab w:val="left" w:pos="1340"/>
              </w:tabs>
            </w:pPr>
          </w:p>
        </w:tc>
      </w:tr>
      <w:tr w:rsidR="00E1107C" w:rsidRPr="00602ABE" w14:paraId="393B8A96" w14:textId="77777777" w:rsidTr="00E1107C">
        <w:trPr>
          <w:trHeight w:val="420"/>
        </w:trPr>
        <w:tc>
          <w:tcPr>
            <w:tcW w:w="1524" w:type="dxa"/>
            <w:vMerge/>
          </w:tcPr>
          <w:p w14:paraId="18A8F9B0" w14:textId="77777777" w:rsidR="00E1107C" w:rsidRPr="00A72A7F" w:rsidRDefault="00E1107C" w:rsidP="00CA7057">
            <w:pPr>
              <w:pStyle w:val="Tabletext"/>
              <w:rPr>
                <w:b/>
                <w:bCs/>
                <w:sz w:val="24"/>
                <w:szCs w:val="24"/>
              </w:rPr>
            </w:pPr>
          </w:p>
        </w:tc>
        <w:tc>
          <w:tcPr>
            <w:tcW w:w="1710" w:type="dxa"/>
            <w:gridSpan w:val="2"/>
          </w:tcPr>
          <w:p w14:paraId="257FA63D" w14:textId="6DA31BE6" w:rsidR="00E1107C" w:rsidRDefault="00E1107C" w:rsidP="00CA7057">
            <w:pPr>
              <w:pStyle w:val="Tabletext"/>
            </w:pPr>
            <w:r>
              <w:t>Action Research</w:t>
            </w:r>
          </w:p>
        </w:tc>
        <w:tc>
          <w:tcPr>
            <w:tcW w:w="6122" w:type="dxa"/>
          </w:tcPr>
          <w:p w14:paraId="21FEB0FC" w14:textId="4C476A36" w:rsidR="00E1107C" w:rsidRDefault="00E1107C" w:rsidP="00E1107C">
            <w:pPr>
              <w:tabs>
                <w:tab w:val="left" w:pos="1340"/>
              </w:tabs>
            </w:pPr>
            <w:r>
              <w:t>Form of investigation used by teachers to attempt to solve problems and improve professional practices in their classroom.</w:t>
            </w:r>
          </w:p>
          <w:p w14:paraId="2D1928B6" w14:textId="77777777" w:rsidR="00E1107C" w:rsidRDefault="00E1107C" w:rsidP="00E1107C">
            <w:pPr>
              <w:tabs>
                <w:tab w:val="left" w:pos="1340"/>
              </w:tabs>
            </w:pPr>
          </w:p>
        </w:tc>
      </w:tr>
      <w:tr w:rsidR="00E1107C" w:rsidRPr="00602ABE" w14:paraId="3AC17DFC" w14:textId="77777777" w:rsidTr="00E1107C">
        <w:trPr>
          <w:trHeight w:val="420"/>
        </w:trPr>
        <w:tc>
          <w:tcPr>
            <w:tcW w:w="1524" w:type="dxa"/>
            <w:vMerge/>
          </w:tcPr>
          <w:p w14:paraId="68AA871C" w14:textId="77777777" w:rsidR="00E1107C" w:rsidRPr="00A72A7F" w:rsidRDefault="00E1107C" w:rsidP="00CA7057">
            <w:pPr>
              <w:pStyle w:val="Tabletext"/>
              <w:rPr>
                <w:b/>
                <w:bCs/>
                <w:sz w:val="24"/>
                <w:szCs w:val="24"/>
              </w:rPr>
            </w:pPr>
          </w:p>
        </w:tc>
        <w:tc>
          <w:tcPr>
            <w:tcW w:w="1710" w:type="dxa"/>
            <w:gridSpan w:val="2"/>
          </w:tcPr>
          <w:p w14:paraId="710E259F" w14:textId="7088BDBD" w:rsidR="00E1107C" w:rsidRDefault="00E1107C" w:rsidP="00CA7057">
            <w:pPr>
              <w:pStyle w:val="Tabletext"/>
            </w:pPr>
            <w:r>
              <w:t>Lesson Study</w:t>
            </w:r>
          </w:p>
        </w:tc>
        <w:tc>
          <w:tcPr>
            <w:tcW w:w="6122" w:type="dxa"/>
          </w:tcPr>
          <w:p w14:paraId="46C6268B" w14:textId="33CD30A9" w:rsidR="00E1107C" w:rsidRDefault="00E1107C" w:rsidP="00E1107C">
            <w:pPr>
              <w:tabs>
                <w:tab w:val="left" w:pos="1340"/>
              </w:tabs>
            </w:pPr>
            <w:r>
              <w:t>Collaborative model where teachers plan a lesson together, teach and observe the lesson, and reflect on the success of the lesson.</w:t>
            </w:r>
          </w:p>
        </w:tc>
      </w:tr>
    </w:tbl>
    <w:p w14:paraId="53A11452" w14:textId="55E1C896" w:rsidR="00DB54CD" w:rsidRDefault="00DB54CD" w:rsidP="00A37BEB">
      <w:pPr>
        <w:tabs>
          <w:tab w:val="left" w:pos="1340"/>
        </w:tabs>
      </w:pPr>
    </w:p>
    <w:tbl>
      <w:tblPr>
        <w:tblStyle w:val="TableGrid"/>
        <w:tblpPr w:leftFromText="180" w:rightFromText="180" w:vertAnchor="text" w:tblpX="-5" w:tblpY="1"/>
        <w:tblOverlap w:val="never"/>
        <w:tblW w:w="5003" w:type="pct"/>
        <w:tblLayout w:type="fixed"/>
        <w:tblLook w:val="04A0" w:firstRow="1" w:lastRow="0" w:firstColumn="1" w:lastColumn="0" w:noHBand="0" w:noVBand="1"/>
      </w:tblPr>
      <w:tblGrid>
        <w:gridCol w:w="2250"/>
        <w:gridCol w:w="5528"/>
        <w:gridCol w:w="1578"/>
      </w:tblGrid>
      <w:tr w:rsidR="009E73D9" w:rsidRPr="00DB54CD" w14:paraId="23C43153" w14:textId="77777777" w:rsidTr="00DD6501">
        <w:trPr>
          <w:trHeight w:val="420"/>
          <w:tblHeader/>
        </w:trPr>
        <w:tc>
          <w:tcPr>
            <w:tcW w:w="2250" w:type="dxa"/>
            <w:hideMark/>
          </w:tcPr>
          <w:p w14:paraId="4174B692" w14:textId="77777777" w:rsidR="009E73D9" w:rsidRPr="00205E12" w:rsidRDefault="00BA56BC" w:rsidP="00DD6501">
            <w:pPr>
              <w:pStyle w:val="Tabletext"/>
              <w:jc w:val="center"/>
              <w:rPr>
                <w:b/>
                <w:bCs/>
              </w:rPr>
            </w:pPr>
            <w:r>
              <w:br w:type="page"/>
            </w:r>
            <w:r w:rsidR="009E73D9" w:rsidRPr="00205E12">
              <w:rPr>
                <w:b/>
                <w:bCs/>
              </w:rPr>
              <w:t>Est Time</w:t>
            </w:r>
          </w:p>
        </w:tc>
        <w:tc>
          <w:tcPr>
            <w:tcW w:w="5528" w:type="dxa"/>
          </w:tcPr>
          <w:p w14:paraId="358CE76A" w14:textId="77777777" w:rsidR="009E73D9" w:rsidRPr="00DB54CD" w:rsidRDefault="009E73D9" w:rsidP="00DD6501">
            <w:pPr>
              <w:pStyle w:val="Tabletext"/>
              <w:jc w:val="center"/>
              <w:rPr>
                <w:b/>
                <w:bCs/>
              </w:rPr>
            </w:pPr>
            <w:r w:rsidRPr="00DB54CD">
              <w:rPr>
                <w:b/>
                <w:bCs/>
              </w:rPr>
              <w:t>Instructional Activities (including formative assessments)</w:t>
            </w:r>
          </w:p>
        </w:tc>
        <w:tc>
          <w:tcPr>
            <w:tcW w:w="1578" w:type="dxa"/>
            <w:hideMark/>
          </w:tcPr>
          <w:p w14:paraId="7996A851" w14:textId="77777777" w:rsidR="009E73D9" w:rsidRPr="00DB54CD" w:rsidRDefault="009E73D9" w:rsidP="00DD6501">
            <w:pPr>
              <w:pStyle w:val="Tabletext"/>
              <w:jc w:val="center"/>
              <w:rPr>
                <w:b/>
                <w:bCs/>
              </w:rPr>
            </w:pPr>
            <w:r w:rsidRPr="00DB54CD">
              <w:rPr>
                <w:b/>
                <w:bCs/>
              </w:rPr>
              <w:t>Materials</w:t>
            </w:r>
          </w:p>
        </w:tc>
      </w:tr>
      <w:tr w:rsidR="003867EE" w:rsidRPr="00860092" w14:paraId="553A3374" w14:textId="77777777" w:rsidTr="00DD6501">
        <w:trPr>
          <w:cantSplit w:val="0"/>
          <w:trHeight w:val="420"/>
        </w:trPr>
        <w:tc>
          <w:tcPr>
            <w:tcW w:w="2250" w:type="dxa"/>
          </w:tcPr>
          <w:p w14:paraId="62AE3E97" w14:textId="3F3E2DBD" w:rsidR="003867EE" w:rsidRPr="00860092" w:rsidRDefault="003867EE" w:rsidP="00DD6501">
            <w:pPr>
              <w:pStyle w:val="Tabletext"/>
              <w:jc w:val="center"/>
              <w:rPr>
                <w:i/>
                <w:iCs/>
              </w:rPr>
            </w:pPr>
            <w:r w:rsidRPr="00860092">
              <w:rPr>
                <w:i/>
                <w:iCs/>
              </w:rPr>
              <w:t>Lesson Notes</w:t>
            </w:r>
          </w:p>
        </w:tc>
        <w:tc>
          <w:tcPr>
            <w:tcW w:w="5528" w:type="dxa"/>
          </w:tcPr>
          <w:p w14:paraId="51A41094" w14:textId="781D92B9" w:rsidR="003867EE" w:rsidRPr="00860092" w:rsidRDefault="003867EE" w:rsidP="00DD6501">
            <w:pPr>
              <w:pStyle w:val="Tabletext"/>
              <w:rPr>
                <w:i/>
                <w:iCs/>
              </w:rPr>
            </w:pPr>
            <w:r w:rsidRPr="00860092">
              <w:rPr>
                <w:i/>
                <w:iCs/>
              </w:rPr>
              <w:t xml:space="preserve">Prepare to discuss what systems or structures of Professional Development are available at your school. </w:t>
            </w:r>
          </w:p>
        </w:tc>
        <w:tc>
          <w:tcPr>
            <w:tcW w:w="1578" w:type="dxa"/>
          </w:tcPr>
          <w:p w14:paraId="1E1CE2EC" w14:textId="77777777" w:rsidR="003867EE" w:rsidRPr="00860092" w:rsidRDefault="003867EE" w:rsidP="00DD6501">
            <w:pPr>
              <w:pStyle w:val="Tabletext"/>
              <w:jc w:val="center"/>
              <w:rPr>
                <w:i/>
                <w:iCs/>
              </w:rPr>
            </w:pPr>
          </w:p>
        </w:tc>
      </w:tr>
      <w:tr w:rsidR="00955B6A" w:rsidRPr="00447D20" w14:paraId="56A2699D" w14:textId="77777777" w:rsidTr="00DD6501">
        <w:trPr>
          <w:cantSplit w:val="0"/>
          <w:trHeight w:val="420"/>
        </w:trPr>
        <w:tc>
          <w:tcPr>
            <w:tcW w:w="2250" w:type="dxa"/>
          </w:tcPr>
          <w:p w14:paraId="38A50768" w14:textId="0BFA7AC8" w:rsidR="00955B6A" w:rsidRDefault="00AC76D7" w:rsidP="00DD6501">
            <w:pPr>
              <w:pStyle w:val="Tabletext"/>
              <w:jc w:val="center"/>
            </w:pPr>
            <w:r>
              <w:t>5</w:t>
            </w:r>
            <w:r w:rsidR="38877D76">
              <w:t xml:space="preserve"> mins</w:t>
            </w:r>
          </w:p>
        </w:tc>
        <w:tc>
          <w:tcPr>
            <w:tcW w:w="5528" w:type="dxa"/>
          </w:tcPr>
          <w:p w14:paraId="4FEA635B" w14:textId="4F07D58C" w:rsidR="00E57CF4" w:rsidRDefault="38877D76" w:rsidP="00DD6501">
            <w:pPr>
              <w:pStyle w:val="Tabletext"/>
              <w:rPr>
                <w:b/>
                <w:bCs/>
              </w:rPr>
            </w:pPr>
            <w:r w:rsidRPr="2F3E85FB">
              <w:rPr>
                <w:b/>
                <w:bCs/>
              </w:rPr>
              <w:t>Bell</w:t>
            </w:r>
            <w:r w:rsidR="512AA389" w:rsidRPr="2F3E85FB">
              <w:rPr>
                <w:b/>
                <w:bCs/>
              </w:rPr>
              <w:t>r</w:t>
            </w:r>
            <w:r w:rsidR="67EF3706" w:rsidRPr="2F3E85FB">
              <w:rPr>
                <w:b/>
                <w:bCs/>
              </w:rPr>
              <w:t>inger</w:t>
            </w:r>
          </w:p>
          <w:p w14:paraId="7A9840DC" w14:textId="49762BC7" w:rsidR="009C2E33" w:rsidRPr="009C2E33" w:rsidRDefault="007E35B7" w:rsidP="00DD6501">
            <w:pPr>
              <w:pStyle w:val="Tabletext"/>
            </w:pPr>
            <w:r>
              <w:t>Referring to your assignment from Lesson 2.18 to interview a teacher about their PD experiences please answer the questions below:</w:t>
            </w:r>
          </w:p>
          <w:p w14:paraId="7B1C0646" w14:textId="600FAC44" w:rsidR="007E35B7" w:rsidRDefault="007E35B7" w:rsidP="008D7FF6">
            <w:pPr>
              <w:pStyle w:val="Tabletext"/>
            </w:pPr>
            <w:r>
              <w:t>What are some examples of how the teacher you interviewed participated in professional development?</w:t>
            </w:r>
          </w:p>
          <w:p w14:paraId="18B5F463" w14:textId="16F453F8" w:rsidR="00860092" w:rsidRPr="008D7FF6" w:rsidRDefault="00860092" w:rsidP="008D7FF6">
            <w:pPr>
              <w:pStyle w:val="Tabletext"/>
            </w:pPr>
            <w:r>
              <w:t>How do</w:t>
            </w:r>
            <w:r w:rsidR="007E35B7">
              <w:t>es professional development support a growth mindset?</w:t>
            </w:r>
          </w:p>
        </w:tc>
        <w:tc>
          <w:tcPr>
            <w:tcW w:w="1578" w:type="dxa"/>
          </w:tcPr>
          <w:p w14:paraId="176D4951" w14:textId="77777777" w:rsidR="00955B6A" w:rsidRDefault="000D5EFC" w:rsidP="00DD6501">
            <w:pPr>
              <w:pStyle w:val="Tabletext"/>
              <w:jc w:val="center"/>
            </w:pPr>
            <w:r>
              <w:t>Student Guide</w:t>
            </w:r>
          </w:p>
        </w:tc>
      </w:tr>
      <w:tr w:rsidR="00B125BD" w:rsidRPr="00447D20" w14:paraId="6E77AF41" w14:textId="77777777" w:rsidTr="00DD6501">
        <w:trPr>
          <w:cantSplit w:val="0"/>
          <w:trHeight w:val="420"/>
        </w:trPr>
        <w:tc>
          <w:tcPr>
            <w:tcW w:w="2250" w:type="dxa"/>
          </w:tcPr>
          <w:p w14:paraId="2FBA86ED" w14:textId="514BE6C8" w:rsidR="00B125BD" w:rsidRDefault="00AC76D7" w:rsidP="00DD6501">
            <w:pPr>
              <w:pStyle w:val="Tabletext"/>
              <w:jc w:val="center"/>
            </w:pPr>
            <w:r>
              <w:t>3</w:t>
            </w:r>
            <w:r w:rsidR="004A5AD1">
              <w:t xml:space="preserve"> </w:t>
            </w:r>
            <w:r w:rsidR="00B125BD">
              <w:t>mins</w:t>
            </w:r>
          </w:p>
        </w:tc>
        <w:tc>
          <w:tcPr>
            <w:tcW w:w="5528" w:type="dxa"/>
          </w:tcPr>
          <w:p w14:paraId="310D55A5" w14:textId="6A969704" w:rsidR="005C6EE8" w:rsidRDefault="00FA71B8" w:rsidP="00DD6501">
            <w:pPr>
              <w:pStyle w:val="Tabletext"/>
            </w:pPr>
            <w:r>
              <w:rPr>
                <w:b/>
                <w:bCs/>
              </w:rPr>
              <w:t xml:space="preserve">Bellringer </w:t>
            </w:r>
            <w:r w:rsidR="00AC76D7">
              <w:rPr>
                <w:b/>
                <w:bCs/>
              </w:rPr>
              <w:t>Debrief</w:t>
            </w:r>
            <w:r>
              <w:rPr>
                <w:b/>
                <w:bCs/>
              </w:rPr>
              <w:t xml:space="preserve"> </w:t>
            </w:r>
            <w:r w:rsidR="1D9C4A18">
              <w:t xml:space="preserve"> </w:t>
            </w:r>
          </w:p>
          <w:p w14:paraId="7EEAFFB2" w14:textId="4688ACD5" w:rsidR="00C83C7B" w:rsidRDefault="00C83C7B" w:rsidP="00DD6501">
            <w:pPr>
              <w:pStyle w:val="Tabletext"/>
            </w:pPr>
            <w:r>
              <w:t xml:space="preserve">T: </w:t>
            </w:r>
            <w:r w:rsidR="00DA770F">
              <w:t>Turn and talk to a partner and share your definition of growth mindset and how a teacher can have a growth mindset for themselves.</w:t>
            </w:r>
            <w:r w:rsidR="006E6866">
              <w:t xml:space="preserve"> </w:t>
            </w:r>
            <w:r w:rsidR="00257772">
              <w:t xml:space="preserve"> </w:t>
            </w:r>
          </w:p>
          <w:p w14:paraId="6C44F043" w14:textId="77777777" w:rsidR="00C83C7B" w:rsidRDefault="00C83C7B" w:rsidP="00DD6501">
            <w:pPr>
              <w:pStyle w:val="Tabletext"/>
            </w:pPr>
            <w:r>
              <w:t>S: (Turn and talk to partner.)</w:t>
            </w:r>
          </w:p>
          <w:p w14:paraId="6A509B32" w14:textId="40B4882F" w:rsidR="009C2E33" w:rsidRDefault="00031321" w:rsidP="007E35B7">
            <w:pPr>
              <w:pStyle w:val="Tabletext"/>
            </w:pPr>
            <w:r>
              <w:t>T</w:t>
            </w:r>
            <w:r w:rsidR="009C2E33">
              <w:t xml:space="preserve">: </w:t>
            </w:r>
            <w:r w:rsidR="007E35B7">
              <w:t xml:space="preserve"> What are some examples of how the teacher you interviewed participated in professional development? How does professional development support a growth mindset?</w:t>
            </w:r>
          </w:p>
          <w:p w14:paraId="13296905" w14:textId="78B7D3E7" w:rsidR="007E35B7" w:rsidRDefault="00031321" w:rsidP="009C2E33">
            <w:pPr>
              <w:pStyle w:val="Tabletext"/>
            </w:pPr>
            <w:r>
              <w:t>S:</w:t>
            </w:r>
            <w:r w:rsidR="007E35B7">
              <w:t xml:space="preserve"> (Answers will vary): </w:t>
            </w:r>
          </w:p>
          <w:p w14:paraId="25E7E75A" w14:textId="5DBD2949" w:rsidR="007E35B7" w:rsidRDefault="007E35B7" w:rsidP="007E35B7">
            <w:pPr>
              <w:pStyle w:val="Tabletext"/>
              <w:numPr>
                <w:ilvl w:val="0"/>
                <w:numId w:val="50"/>
              </w:numPr>
            </w:pPr>
            <w:r>
              <w:t xml:space="preserve">The teacher I interviewed participates in Professional Developments provided by her school and she also went to a technology conference. </w:t>
            </w:r>
            <w:r w:rsidR="006D1BF7">
              <w:t>She would like to apply to Fulbright.</w:t>
            </w:r>
          </w:p>
          <w:p w14:paraId="3F0032AA" w14:textId="05A03611" w:rsidR="00031321" w:rsidRPr="008F6C9B" w:rsidRDefault="008135C7" w:rsidP="007E35B7">
            <w:pPr>
              <w:pStyle w:val="Tabletext"/>
              <w:numPr>
                <w:ilvl w:val="0"/>
                <w:numId w:val="50"/>
              </w:numPr>
            </w:pPr>
            <w:r>
              <w:lastRenderedPageBreak/>
              <w:t>Professional development helps teachers grow and learn</w:t>
            </w:r>
            <w:r w:rsidR="007E35B7">
              <w:t xml:space="preserve"> because t</w:t>
            </w:r>
            <w:r w:rsidR="00AD3234">
              <w:t>hey want to improve their skills and take actions to grow their skills</w:t>
            </w:r>
            <w:r>
              <w:t xml:space="preserve">. </w:t>
            </w:r>
          </w:p>
        </w:tc>
        <w:tc>
          <w:tcPr>
            <w:tcW w:w="1578" w:type="dxa"/>
          </w:tcPr>
          <w:p w14:paraId="05A48864" w14:textId="77777777" w:rsidR="00B125BD" w:rsidRDefault="00D75B01" w:rsidP="00DD6501">
            <w:pPr>
              <w:pStyle w:val="Tabletext"/>
              <w:jc w:val="center"/>
            </w:pPr>
            <w:r>
              <w:lastRenderedPageBreak/>
              <w:t>Student Guide</w:t>
            </w:r>
          </w:p>
          <w:p w14:paraId="141115A2" w14:textId="77777777" w:rsidR="00B614CF" w:rsidRPr="00205E12" w:rsidRDefault="00B614CF" w:rsidP="00DD6501">
            <w:pPr>
              <w:pStyle w:val="Tabletext"/>
            </w:pPr>
          </w:p>
        </w:tc>
      </w:tr>
      <w:tr w:rsidR="008E681A" w:rsidRPr="00447D20" w14:paraId="6A733990" w14:textId="77777777" w:rsidTr="00DD6501">
        <w:trPr>
          <w:cantSplit w:val="0"/>
          <w:trHeight w:val="420"/>
        </w:trPr>
        <w:tc>
          <w:tcPr>
            <w:tcW w:w="2250" w:type="dxa"/>
          </w:tcPr>
          <w:p w14:paraId="008B54CA" w14:textId="77777777" w:rsidR="008E681A" w:rsidRDefault="00016301" w:rsidP="00DD6501">
            <w:pPr>
              <w:pStyle w:val="Tabletext"/>
              <w:jc w:val="center"/>
            </w:pPr>
            <w:r>
              <w:t xml:space="preserve">10 </w:t>
            </w:r>
            <w:r w:rsidR="00DB41CF">
              <w:t>mins</w:t>
            </w:r>
          </w:p>
        </w:tc>
        <w:tc>
          <w:tcPr>
            <w:tcW w:w="5528" w:type="dxa"/>
          </w:tcPr>
          <w:p w14:paraId="7C408CBD" w14:textId="5C6950F2" w:rsidR="003244B5" w:rsidRDefault="00F334D8" w:rsidP="00F47720">
            <w:pPr>
              <w:rPr>
                <w:b/>
                <w:bCs/>
              </w:rPr>
            </w:pPr>
            <w:r>
              <w:rPr>
                <w:b/>
                <w:bCs/>
              </w:rPr>
              <w:t>Notes</w:t>
            </w:r>
            <w:r w:rsidR="00F47720">
              <w:rPr>
                <w:b/>
                <w:bCs/>
              </w:rPr>
              <w:t>:  School and District-Based Systems for Teacher Growth</w:t>
            </w:r>
          </w:p>
          <w:p w14:paraId="67E92CB9" w14:textId="76A5C947" w:rsidR="00136D8A" w:rsidRDefault="00AD3234" w:rsidP="00DD6501">
            <w:pPr>
              <w:pStyle w:val="Tabletext"/>
            </w:pPr>
            <w:r>
              <w:t xml:space="preserve">T: </w:t>
            </w:r>
            <w:r w:rsidR="00E7326B">
              <w:t>T</w:t>
            </w:r>
            <w:r>
              <w:t xml:space="preserve">here are many opportunities for teachers to </w:t>
            </w:r>
            <w:r w:rsidR="00B86FB3">
              <w:t>continue their educati</w:t>
            </w:r>
            <w:r w:rsidR="00712B29">
              <w:t>on and grow</w:t>
            </w:r>
            <w:r w:rsidR="00E7326B">
              <w:t xml:space="preserve"> as professionals</w:t>
            </w:r>
            <w:r w:rsidR="00712B29">
              <w:t xml:space="preserve">. </w:t>
            </w:r>
          </w:p>
          <w:p w14:paraId="0E2A6144" w14:textId="2F68CD2E" w:rsidR="007E35B7" w:rsidRDefault="007E35B7" w:rsidP="00DD6501">
            <w:pPr>
              <w:pStyle w:val="Tabletext"/>
            </w:pPr>
            <w:r>
              <w:t xml:space="preserve">Please refer to the chart in your Student Guide outlining the three different types of teacher growth opportunities we’ve discussed. </w:t>
            </w:r>
          </w:p>
          <w:p w14:paraId="629423FE" w14:textId="3FED5453" w:rsidR="006D1BF7" w:rsidRDefault="006D1BF7" w:rsidP="00DD6501">
            <w:pPr>
              <w:pStyle w:val="Tabletext"/>
            </w:pPr>
            <w:r>
              <w:t xml:space="preserve">S: (Observe chart.) </w:t>
            </w:r>
          </w:p>
          <w:p w14:paraId="501DF464" w14:textId="38315D45" w:rsidR="00FC0800" w:rsidRDefault="006D1BF7" w:rsidP="00DD6501">
            <w:pPr>
              <w:pStyle w:val="Tabletext"/>
            </w:pPr>
            <w:r>
              <w:t xml:space="preserve">T: We have learned about Continuing Education and Long-Term Professional Growth. </w:t>
            </w:r>
            <w:r w:rsidR="00712B29">
              <w:t>Today</w:t>
            </w:r>
            <w:r w:rsidR="00584AD7">
              <w:t>,</w:t>
            </w:r>
            <w:r w:rsidR="00712B29">
              <w:t xml:space="preserve"> we are going to discuss </w:t>
            </w:r>
            <w:r w:rsidR="00D95A05">
              <w:t xml:space="preserve"> </w:t>
            </w:r>
            <w:r w:rsidR="00712B29">
              <w:t>systems t</w:t>
            </w:r>
            <w:r w:rsidR="00E7326B">
              <w:t xml:space="preserve">hat </w:t>
            </w:r>
            <w:r w:rsidR="00712B29">
              <w:t xml:space="preserve">support those opportunities. </w:t>
            </w:r>
          </w:p>
          <w:p w14:paraId="54245CFA" w14:textId="0CF20811" w:rsidR="007E35B7" w:rsidRDefault="007E35B7" w:rsidP="00DD6501">
            <w:pPr>
              <w:pStyle w:val="Tabletext"/>
            </w:pPr>
            <w:r>
              <w:t>(Insert your own school’s system for teacher growth and explain.)</w:t>
            </w:r>
          </w:p>
          <w:p w14:paraId="49CCAD92" w14:textId="7DB5BF06" w:rsidR="00712B29" w:rsidRDefault="00315E76" w:rsidP="00DD6501">
            <w:pPr>
              <w:pStyle w:val="Tabletext"/>
            </w:pPr>
            <w:r>
              <w:t xml:space="preserve">T: </w:t>
            </w:r>
            <w:r w:rsidR="00712B29">
              <w:t>Can anyone thi</w:t>
            </w:r>
            <w:r w:rsidR="0000204B">
              <w:t xml:space="preserve">nk why a school </w:t>
            </w:r>
            <w:r>
              <w:t>district,</w:t>
            </w:r>
            <w:r w:rsidR="0000204B">
              <w:t xml:space="preserve"> or a school would </w:t>
            </w:r>
            <w:r>
              <w:t>have a system for teacher growth?</w:t>
            </w:r>
            <w:r w:rsidR="009E3E6F">
              <w:t xml:space="preserve"> Think about growth mindset. </w:t>
            </w:r>
          </w:p>
          <w:p w14:paraId="1BCE880D" w14:textId="18ECDFD5" w:rsidR="009E3E6F" w:rsidRDefault="00315E76" w:rsidP="00DD6501">
            <w:pPr>
              <w:pStyle w:val="Tabletext"/>
            </w:pPr>
            <w:r>
              <w:t xml:space="preserve">S: </w:t>
            </w:r>
            <w:r w:rsidR="009E3E6F">
              <w:t xml:space="preserve">The purpose of all schools is to help students grow. Schools </w:t>
            </w:r>
            <w:r w:rsidR="00D95A05">
              <w:t>need</w:t>
            </w:r>
            <w:r w:rsidR="009E3E6F">
              <w:t xml:space="preserve"> systems in place to make sure teachers are </w:t>
            </w:r>
            <w:r w:rsidR="00D95A05">
              <w:t xml:space="preserve">also </w:t>
            </w:r>
            <w:r w:rsidR="009E3E6F">
              <w:t xml:space="preserve">growing and </w:t>
            </w:r>
            <w:r w:rsidR="004D7877">
              <w:t>improving</w:t>
            </w:r>
            <w:r w:rsidR="00D95A05">
              <w:t xml:space="preserve"> as professionals</w:t>
            </w:r>
            <w:r w:rsidR="009E3E6F">
              <w:t xml:space="preserve">. </w:t>
            </w:r>
          </w:p>
          <w:p w14:paraId="731AA66B" w14:textId="77777777" w:rsidR="006D4D91" w:rsidRDefault="009E3E6F" w:rsidP="00DD6501">
            <w:pPr>
              <w:pStyle w:val="Tabletext"/>
            </w:pPr>
            <w:r>
              <w:t xml:space="preserve">T: </w:t>
            </w:r>
            <w:r w:rsidR="00C002DE">
              <w:t>First, let’s write down some vocabulary for the day.</w:t>
            </w:r>
            <w:r w:rsidR="006D4D91">
              <w:t xml:space="preserve"> </w:t>
            </w:r>
          </w:p>
          <w:p w14:paraId="1F7E01AE" w14:textId="132CDAB0" w:rsidR="006D4D91" w:rsidRPr="006D4D91" w:rsidRDefault="006D4D91" w:rsidP="006D4D91">
            <w:pPr>
              <w:pStyle w:val="Tabletext"/>
              <w:rPr>
                <w:b/>
                <w:bCs/>
              </w:rPr>
            </w:pPr>
            <w:r w:rsidRPr="006D4D91">
              <w:rPr>
                <w:b/>
                <w:bCs/>
              </w:rPr>
              <w:t>Professional Learning Communities</w:t>
            </w:r>
          </w:p>
          <w:p w14:paraId="40134003" w14:textId="77777777" w:rsidR="006D4D91" w:rsidRPr="006D4D91" w:rsidRDefault="006D4D91" w:rsidP="006D4D91">
            <w:pPr>
              <w:pStyle w:val="Tabletext"/>
              <w:rPr>
                <w:b/>
                <w:bCs/>
              </w:rPr>
            </w:pPr>
            <w:r w:rsidRPr="006D4D91">
              <w:rPr>
                <w:b/>
                <w:bCs/>
              </w:rPr>
              <w:t>Peer Observation</w:t>
            </w:r>
          </w:p>
          <w:p w14:paraId="3D8B77BA" w14:textId="77777777" w:rsidR="006D4D91" w:rsidRPr="006D4D91" w:rsidRDefault="006D4D91" w:rsidP="006D4D91">
            <w:pPr>
              <w:pStyle w:val="Tabletext"/>
              <w:rPr>
                <w:b/>
                <w:bCs/>
              </w:rPr>
            </w:pPr>
            <w:r w:rsidRPr="006D4D91">
              <w:rPr>
                <w:b/>
                <w:bCs/>
              </w:rPr>
              <w:t>Action Research</w:t>
            </w:r>
          </w:p>
          <w:p w14:paraId="2B64420D" w14:textId="5AC68314" w:rsidR="006D4D91" w:rsidRPr="006D4D91" w:rsidRDefault="006D4D91" w:rsidP="00DD6501">
            <w:pPr>
              <w:pStyle w:val="Tabletext"/>
              <w:rPr>
                <w:b/>
                <w:bCs/>
              </w:rPr>
            </w:pPr>
            <w:r w:rsidRPr="006D4D91">
              <w:rPr>
                <w:b/>
                <w:bCs/>
              </w:rPr>
              <w:t>Lesson Study</w:t>
            </w:r>
          </w:p>
          <w:p w14:paraId="54BBAB65" w14:textId="4046A897" w:rsidR="00C002DE" w:rsidRDefault="00C002DE" w:rsidP="00DD6501">
            <w:pPr>
              <w:pStyle w:val="Tabletext"/>
            </w:pPr>
            <w:r>
              <w:t>T: (</w:t>
            </w:r>
            <w:r w:rsidR="006D4D91">
              <w:t>Project definitions with PowerPoint</w:t>
            </w:r>
            <w:r>
              <w:t>.)</w:t>
            </w:r>
          </w:p>
          <w:p w14:paraId="2DE350F1" w14:textId="77777777" w:rsidR="00C002DE" w:rsidRDefault="00C002DE" w:rsidP="00DD6501">
            <w:pPr>
              <w:pStyle w:val="Tabletext"/>
            </w:pPr>
            <w:r>
              <w:t>S: (Write definitions in student guide.)</w:t>
            </w:r>
          </w:p>
          <w:p w14:paraId="113B7427" w14:textId="77777777" w:rsidR="009B232C" w:rsidRDefault="00C002DE" w:rsidP="00DD6501">
            <w:pPr>
              <w:pStyle w:val="Tabletext"/>
            </w:pPr>
            <w:r>
              <w:t xml:space="preserve">T: </w:t>
            </w:r>
            <w:r w:rsidR="009B232C">
              <w:t>(Read definitions aloud after students write.)</w:t>
            </w:r>
          </w:p>
          <w:p w14:paraId="0D5B0E57" w14:textId="27451C21" w:rsidR="00315E76" w:rsidRDefault="009B232C" w:rsidP="00DD6501">
            <w:pPr>
              <w:pStyle w:val="Tabletext"/>
              <w:rPr>
                <w:b/>
                <w:bCs/>
              </w:rPr>
            </w:pPr>
            <w:r>
              <w:t xml:space="preserve">T: We will now continue with a few questions for your notes. </w:t>
            </w:r>
            <w:r w:rsidRPr="004D7877">
              <w:t>What are school and district-based systems for teacher growth?</w:t>
            </w:r>
            <w:r w:rsidRPr="009B232C">
              <w:rPr>
                <w:b/>
                <w:bCs/>
              </w:rPr>
              <w:t xml:space="preserve">  </w:t>
            </w:r>
          </w:p>
          <w:p w14:paraId="5310790F" w14:textId="16AF3665" w:rsidR="004D7877" w:rsidRDefault="004D7877" w:rsidP="00DD6501">
            <w:pPr>
              <w:pStyle w:val="Tabletext"/>
            </w:pPr>
            <w:r>
              <w:t>T: (</w:t>
            </w:r>
            <w:r w:rsidR="006D4D91">
              <w:t>Project notes with PowerPoint</w:t>
            </w:r>
            <w:r>
              <w:t>.)</w:t>
            </w:r>
          </w:p>
          <w:p w14:paraId="493337BB" w14:textId="23A4E2D2" w:rsidR="006D4D91" w:rsidRDefault="004D7877" w:rsidP="006D4D91">
            <w:pPr>
              <w:pStyle w:val="Tabletext"/>
            </w:pPr>
            <w:r>
              <w:t>S:</w:t>
            </w:r>
            <w:r w:rsidR="006D4D91">
              <w:t xml:space="preserve"> (Write response.)</w:t>
            </w:r>
            <w:r>
              <w:t xml:space="preserve"> </w:t>
            </w:r>
            <w:r w:rsidR="006D4D91">
              <w:t xml:space="preserve">Schools and districts create different programs and activities to help teachers grow as practitioners, to learn new or refine current skills and </w:t>
            </w:r>
            <w:r w:rsidR="006D4D91">
              <w:lastRenderedPageBreak/>
              <w:t xml:space="preserve">knowledge of practice and enable capacity building. It is the commitment to improving.   </w:t>
            </w:r>
          </w:p>
          <w:p w14:paraId="2B4535F3" w14:textId="77777777" w:rsidR="00AA45B4" w:rsidRDefault="004D7877" w:rsidP="00AA45B4">
            <w:pPr>
              <w:pStyle w:val="Tabletext"/>
            </w:pPr>
            <w:r>
              <w:t xml:space="preserve">T:  </w:t>
            </w:r>
            <w:r w:rsidR="00AA45B4">
              <w:t>What are examples?</w:t>
            </w:r>
          </w:p>
          <w:p w14:paraId="13767BA0" w14:textId="7FCBF199" w:rsidR="00AA45B4" w:rsidRDefault="00AA45B4" w:rsidP="006D4D91">
            <w:pPr>
              <w:pStyle w:val="Tabletext"/>
            </w:pPr>
            <w:r>
              <w:t xml:space="preserve">S: </w:t>
            </w:r>
            <w:r w:rsidR="006D4D91">
              <w:t>(Write response.) Professional Learning Communities, Peer Observation, Action Research, Lesson Study, Online Courses, Professional Development Sessions</w:t>
            </w:r>
          </w:p>
          <w:p w14:paraId="358EDA22" w14:textId="1E5C6DFF" w:rsidR="004D7877" w:rsidRDefault="00AA45B4" w:rsidP="00AA45B4">
            <w:pPr>
              <w:pStyle w:val="Tabletext"/>
            </w:pPr>
            <w:r>
              <w:t>T: Why do school and district-based systems for teacher growth exist?</w:t>
            </w:r>
          </w:p>
          <w:p w14:paraId="15BB7BBD" w14:textId="1385DF63" w:rsidR="00D970A0" w:rsidRPr="00D970A0" w:rsidRDefault="003410E2" w:rsidP="00D970A0">
            <w:pPr>
              <w:pStyle w:val="CommentText"/>
              <w:rPr>
                <w:sz w:val="22"/>
                <w:szCs w:val="22"/>
              </w:rPr>
            </w:pPr>
            <w:r w:rsidRPr="00D970A0">
              <w:rPr>
                <w:sz w:val="22"/>
                <w:szCs w:val="22"/>
              </w:rPr>
              <w:t>S: (</w:t>
            </w:r>
            <w:r w:rsidR="006D4D91" w:rsidRPr="00D970A0">
              <w:rPr>
                <w:sz w:val="22"/>
                <w:szCs w:val="22"/>
              </w:rPr>
              <w:t>Write response</w:t>
            </w:r>
            <w:r w:rsidRPr="00D970A0">
              <w:rPr>
                <w:sz w:val="22"/>
                <w:szCs w:val="22"/>
              </w:rPr>
              <w:t>.)</w:t>
            </w:r>
            <w:r w:rsidR="006D4D91" w:rsidRPr="00D970A0">
              <w:rPr>
                <w:sz w:val="22"/>
                <w:szCs w:val="22"/>
              </w:rPr>
              <w:t xml:space="preserve"> </w:t>
            </w:r>
            <w:r w:rsidR="005E0D83" w:rsidRPr="00D970A0">
              <w:rPr>
                <w:sz w:val="22"/>
                <w:szCs w:val="22"/>
              </w:rPr>
              <w:t>The</w:t>
            </w:r>
            <w:r w:rsidR="005E0D83">
              <w:rPr>
                <w:sz w:val="22"/>
                <w:szCs w:val="22"/>
              </w:rPr>
              <w:t>y help</w:t>
            </w:r>
            <w:r w:rsidR="006D4D91" w:rsidRPr="00D970A0">
              <w:rPr>
                <w:sz w:val="22"/>
                <w:szCs w:val="22"/>
              </w:rPr>
              <w:t xml:space="preserve"> support student success and growth to be ready for post-secondary life. Systems of teacher growth are meant to align to student achievement and benefit the performance of students.</w:t>
            </w:r>
            <w:r w:rsidR="00D970A0" w:rsidRPr="00D970A0">
              <w:rPr>
                <w:sz w:val="22"/>
                <w:szCs w:val="22"/>
              </w:rPr>
              <w:t xml:space="preserve"> They are supportive, job-embedded, focused on instruction, continuous, and collaborative.  </w:t>
            </w:r>
          </w:p>
          <w:p w14:paraId="1D35E8B6" w14:textId="059ED575" w:rsidR="00631EB0" w:rsidRPr="00481C21" w:rsidRDefault="00631EB0" w:rsidP="00D970A0">
            <w:pPr>
              <w:pStyle w:val="Tabletext"/>
            </w:pPr>
          </w:p>
        </w:tc>
        <w:tc>
          <w:tcPr>
            <w:tcW w:w="1578" w:type="dxa"/>
          </w:tcPr>
          <w:p w14:paraId="382D46D7" w14:textId="3A4C5F1C" w:rsidR="008E681A" w:rsidRDefault="00016301" w:rsidP="00DD6501">
            <w:pPr>
              <w:pStyle w:val="Tabletext"/>
              <w:jc w:val="center"/>
            </w:pPr>
            <w:r>
              <w:lastRenderedPageBreak/>
              <w:t>Student Guide</w:t>
            </w:r>
          </w:p>
          <w:p w14:paraId="1EE9972E" w14:textId="39F38EC9" w:rsidR="006D4D91" w:rsidRDefault="006D4D91" w:rsidP="00DD6501">
            <w:pPr>
              <w:pStyle w:val="Tabletext"/>
              <w:jc w:val="center"/>
            </w:pPr>
            <w:r>
              <w:t>PowerPoint</w:t>
            </w:r>
          </w:p>
          <w:p w14:paraId="3C036CD7" w14:textId="60F38654" w:rsidR="00575AB7" w:rsidRDefault="00575AB7" w:rsidP="005E0D83">
            <w:pPr>
              <w:pStyle w:val="Tabletext"/>
              <w:jc w:val="center"/>
            </w:pPr>
          </w:p>
        </w:tc>
      </w:tr>
      <w:tr w:rsidR="006D0612" w:rsidRPr="00447D20" w14:paraId="0E9E705E" w14:textId="77777777" w:rsidTr="00DD6501">
        <w:trPr>
          <w:cantSplit w:val="0"/>
          <w:trHeight w:val="420"/>
        </w:trPr>
        <w:tc>
          <w:tcPr>
            <w:tcW w:w="2250" w:type="dxa"/>
          </w:tcPr>
          <w:p w14:paraId="617431C3" w14:textId="4D4F732B" w:rsidR="006D0612" w:rsidRDefault="006D1BF7" w:rsidP="00DD6501">
            <w:pPr>
              <w:pStyle w:val="Tabletext"/>
              <w:jc w:val="center"/>
            </w:pPr>
            <w:r>
              <w:t>6</w:t>
            </w:r>
            <w:r w:rsidR="00E1346B">
              <w:t xml:space="preserve"> </w:t>
            </w:r>
            <w:r w:rsidR="006E3E0B">
              <w:t>mins</w:t>
            </w:r>
          </w:p>
        </w:tc>
        <w:tc>
          <w:tcPr>
            <w:tcW w:w="5528" w:type="dxa"/>
          </w:tcPr>
          <w:p w14:paraId="71379C9F" w14:textId="6999A03D" w:rsidR="00404D73" w:rsidRDefault="00404D73" w:rsidP="00DD6501">
            <w:pPr>
              <w:pStyle w:val="Tabletext"/>
              <w:spacing w:before="0" w:after="0"/>
              <w:rPr>
                <w:b/>
                <w:bCs/>
              </w:rPr>
            </w:pPr>
            <w:r>
              <w:rPr>
                <w:b/>
                <w:bCs/>
              </w:rPr>
              <w:t xml:space="preserve">Model: </w:t>
            </w:r>
            <w:r w:rsidR="008601AB">
              <w:rPr>
                <w:b/>
                <w:bCs/>
              </w:rPr>
              <w:t xml:space="preserve">Teacher Growth Activities </w:t>
            </w:r>
          </w:p>
          <w:p w14:paraId="0D840871" w14:textId="77777777" w:rsidR="00404D73" w:rsidRPr="00404D73" w:rsidRDefault="00404D73" w:rsidP="00DD6501">
            <w:pPr>
              <w:pStyle w:val="Tabletext"/>
              <w:spacing w:before="0" w:after="0"/>
              <w:rPr>
                <w:b/>
                <w:bCs/>
              </w:rPr>
            </w:pPr>
          </w:p>
          <w:p w14:paraId="63CD075A" w14:textId="2713926D" w:rsidR="00016CC1" w:rsidRDefault="00A4457E" w:rsidP="00016CC1">
            <w:pPr>
              <w:pStyle w:val="Tabletext"/>
              <w:spacing w:before="0" w:after="0"/>
            </w:pPr>
            <w:r>
              <w:t xml:space="preserve">T: </w:t>
            </w:r>
            <w:r w:rsidR="00F53E88">
              <w:t>On the next page, you will see a sample of activities that Springfield County Schools has implemented for its teachers for teacher growth. Take a moment to read through the example of each activity</w:t>
            </w:r>
            <w:r w:rsidR="00206141">
              <w:t xml:space="preserve"> and what it means. </w:t>
            </w:r>
          </w:p>
          <w:p w14:paraId="579A3DB7" w14:textId="1CC01448" w:rsidR="00206141" w:rsidRDefault="00206141" w:rsidP="00016CC1">
            <w:pPr>
              <w:pStyle w:val="Tabletext"/>
              <w:spacing w:before="0" w:after="0"/>
            </w:pPr>
          </w:p>
          <w:p w14:paraId="41895F14" w14:textId="227A50FD" w:rsidR="00206141" w:rsidRDefault="00206141" w:rsidP="00016CC1">
            <w:pPr>
              <w:pStyle w:val="Tabletext"/>
              <w:spacing w:before="0" w:after="0"/>
            </w:pPr>
            <w:r>
              <w:t>S: (Read examples</w:t>
            </w:r>
            <w:r w:rsidR="006D4D91">
              <w:t>.)</w:t>
            </w:r>
          </w:p>
          <w:p w14:paraId="5254079B" w14:textId="77777777" w:rsidR="002B6CE2" w:rsidRDefault="002B6CE2" w:rsidP="00016CC1">
            <w:pPr>
              <w:pStyle w:val="Tabletext"/>
              <w:spacing w:before="0" w:after="0"/>
            </w:pPr>
          </w:p>
          <w:p w14:paraId="3B2185C2" w14:textId="0944FE10" w:rsidR="002B6CE2" w:rsidRDefault="002B6CE2" w:rsidP="00016CC1">
            <w:pPr>
              <w:pStyle w:val="Tabletext"/>
              <w:spacing w:before="0" w:after="0"/>
            </w:pPr>
            <w:r>
              <w:t xml:space="preserve">T: </w:t>
            </w:r>
            <w:r w:rsidR="003E00DB">
              <w:t>What did you observe about the different activities?</w:t>
            </w:r>
          </w:p>
          <w:p w14:paraId="68DB4A72" w14:textId="590E1BF4" w:rsidR="003E00DB" w:rsidRDefault="003E00DB" w:rsidP="00016CC1">
            <w:pPr>
              <w:pStyle w:val="Tabletext"/>
              <w:spacing w:before="0" w:after="0"/>
            </w:pPr>
          </w:p>
          <w:p w14:paraId="4D946C90" w14:textId="09633256" w:rsidR="003E00DB" w:rsidRDefault="003E00DB" w:rsidP="00016CC1">
            <w:pPr>
              <w:pStyle w:val="Tabletext"/>
              <w:spacing w:before="0" w:after="0"/>
            </w:pPr>
            <w:r>
              <w:t xml:space="preserve">S: Each activity helps solve a problem and helps teachers build their capacity and learn new skills. </w:t>
            </w:r>
          </w:p>
          <w:p w14:paraId="2AFC8811" w14:textId="77777777" w:rsidR="003E00DB" w:rsidRDefault="003E00DB" w:rsidP="00016CC1">
            <w:pPr>
              <w:pStyle w:val="Tabletext"/>
              <w:spacing w:before="0" w:after="0"/>
            </w:pPr>
          </w:p>
          <w:p w14:paraId="5DC3ABCD" w14:textId="5EE3853A" w:rsidR="003E00DB" w:rsidRDefault="003E00DB" w:rsidP="00016CC1">
            <w:pPr>
              <w:pStyle w:val="Tabletext"/>
              <w:spacing w:before="0" w:after="0"/>
            </w:pPr>
            <w:r>
              <w:t xml:space="preserve">T: Let’s </w:t>
            </w:r>
            <w:r w:rsidR="006A50BC">
              <w:t>look</w:t>
            </w:r>
            <w:r>
              <w:t xml:space="preserve"> at the third column</w:t>
            </w:r>
            <w:r w:rsidR="006A50BC">
              <w:t xml:space="preserve"> about </w:t>
            </w:r>
            <w:r w:rsidR="0001164D">
              <w:t>“Benefits to Teachers and Students.” The first example I have filled out for you. Can someone please read the response out loud?</w:t>
            </w:r>
          </w:p>
          <w:p w14:paraId="77E394D5" w14:textId="77777777" w:rsidR="0001164D" w:rsidRDefault="0001164D" w:rsidP="00016CC1">
            <w:pPr>
              <w:pStyle w:val="Tabletext"/>
              <w:spacing w:before="0" w:after="0"/>
            </w:pPr>
          </w:p>
          <w:p w14:paraId="35D9C96E" w14:textId="1475D5FD" w:rsidR="0001164D" w:rsidRDefault="0001164D" w:rsidP="00016CC1">
            <w:pPr>
              <w:pStyle w:val="Tabletext"/>
              <w:spacing w:before="0" w:after="0"/>
            </w:pPr>
            <w:r>
              <w:t>S: (Read response out loud.)</w:t>
            </w:r>
          </w:p>
          <w:p w14:paraId="5A840912" w14:textId="77777777" w:rsidR="0001164D" w:rsidRDefault="0001164D" w:rsidP="00016CC1">
            <w:pPr>
              <w:pStyle w:val="Tabletext"/>
              <w:spacing w:before="0" w:after="0"/>
            </w:pPr>
          </w:p>
          <w:p w14:paraId="02BBDD03" w14:textId="77777777" w:rsidR="0001164D" w:rsidRDefault="0001164D" w:rsidP="00016CC1">
            <w:pPr>
              <w:pStyle w:val="Tabletext"/>
              <w:spacing w:before="0" w:after="0"/>
            </w:pPr>
            <w:r>
              <w:t xml:space="preserve">T: This supports both student and teacher growth – when a teacher grows, so does a student. Take a few minutes to discuss and fill out the third column with a partner. Think about growth mindset when filling this out. </w:t>
            </w:r>
          </w:p>
          <w:p w14:paraId="1F648643" w14:textId="77777777" w:rsidR="0001164D" w:rsidRDefault="0001164D" w:rsidP="00016CC1">
            <w:pPr>
              <w:pStyle w:val="Tabletext"/>
              <w:spacing w:before="0" w:after="0"/>
            </w:pPr>
          </w:p>
          <w:p w14:paraId="3DCEC60B" w14:textId="77777777" w:rsidR="0001164D" w:rsidRDefault="0001164D" w:rsidP="00016CC1">
            <w:pPr>
              <w:pStyle w:val="Tabletext"/>
              <w:spacing w:before="0" w:after="0"/>
            </w:pPr>
            <w:r>
              <w:t>S: (Work with partner to fill out third column.)</w:t>
            </w:r>
          </w:p>
          <w:p w14:paraId="000919F6" w14:textId="77777777" w:rsidR="0001164D" w:rsidRDefault="0001164D" w:rsidP="00016CC1">
            <w:pPr>
              <w:pStyle w:val="Tabletext"/>
              <w:spacing w:before="0" w:after="0"/>
            </w:pPr>
          </w:p>
          <w:p w14:paraId="42281C5B" w14:textId="45E28C5F" w:rsidR="00D516E7" w:rsidRDefault="0001164D" w:rsidP="00016CC1">
            <w:pPr>
              <w:pStyle w:val="Tabletext"/>
              <w:spacing w:before="0" w:after="0"/>
            </w:pPr>
            <w:r>
              <w:lastRenderedPageBreak/>
              <w:t>T: Can someone share how</w:t>
            </w:r>
            <w:r w:rsidR="00D516E7">
              <w:t xml:space="preserve"> </w:t>
            </w:r>
            <w:r w:rsidR="00D516E7" w:rsidRPr="006D4D91">
              <w:rPr>
                <w:b/>
                <w:bCs/>
              </w:rPr>
              <w:t xml:space="preserve">Peer </w:t>
            </w:r>
            <w:r w:rsidR="007533D3" w:rsidRPr="006D4D91">
              <w:rPr>
                <w:b/>
                <w:bCs/>
              </w:rPr>
              <w:t>Observation</w:t>
            </w:r>
            <w:r w:rsidR="00D516E7">
              <w:t xml:space="preserve"> benefits teachers and students?</w:t>
            </w:r>
          </w:p>
          <w:p w14:paraId="7A256531" w14:textId="4DF699A8" w:rsidR="007533D3" w:rsidRDefault="00D516E7" w:rsidP="007533D3">
            <w:pPr>
              <w:pStyle w:val="Tabletext"/>
              <w:spacing w:after="0"/>
            </w:pPr>
            <w:r>
              <w:t xml:space="preserve">S: </w:t>
            </w:r>
            <w:r w:rsidR="00BC6682">
              <w:t>Teachers</w:t>
            </w:r>
            <w:r w:rsidR="00BC6682">
              <w:rPr>
                <w:i/>
                <w:iCs/>
                <w:color w:val="70AD47" w:themeColor="accent6"/>
              </w:rPr>
              <w:t xml:space="preserve"> </w:t>
            </w:r>
            <w:r w:rsidR="00BC6682" w:rsidRPr="005321B2">
              <w:t>learn by observing good practices and receiving nonevaluative feedback from a peer. This system allows teachers to self-identify areas of growt</w:t>
            </w:r>
            <w:r w:rsidR="00D05CC2">
              <w:t>h.</w:t>
            </w:r>
          </w:p>
          <w:p w14:paraId="6BBDE730" w14:textId="70549BB3" w:rsidR="007533D3" w:rsidRDefault="007533D3" w:rsidP="007533D3">
            <w:pPr>
              <w:pStyle w:val="Tabletext"/>
              <w:spacing w:after="0"/>
            </w:pPr>
            <w:r>
              <w:t xml:space="preserve">T: Can someone share how </w:t>
            </w:r>
            <w:r w:rsidRPr="006D4D91">
              <w:rPr>
                <w:b/>
                <w:bCs/>
              </w:rPr>
              <w:t>Action Research</w:t>
            </w:r>
            <w:r>
              <w:t xml:space="preserve"> benefits teachers and students?</w:t>
            </w:r>
          </w:p>
          <w:p w14:paraId="78E60C92" w14:textId="77777777" w:rsidR="005321B2" w:rsidRDefault="005321B2" w:rsidP="007533D3">
            <w:pPr>
              <w:pStyle w:val="Tabletext"/>
              <w:spacing w:after="0"/>
            </w:pPr>
          </w:p>
          <w:p w14:paraId="07A7F30E" w14:textId="6BC5D125" w:rsidR="007533D3" w:rsidRPr="005321B2" w:rsidRDefault="007533D3" w:rsidP="005321B2">
            <w:pPr>
              <w:rPr>
                <w:i/>
                <w:iCs/>
                <w:color w:val="70AD47" w:themeColor="accent6"/>
              </w:rPr>
            </w:pPr>
            <w:r>
              <w:t xml:space="preserve">S: </w:t>
            </w:r>
            <w:r w:rsidR="005321B2" w:rsidRPr="007533D3">
              <w:rPr>
                <w:i/>
                <w:iCs/>
                <w:color w:val="70AD47" w:themeColor="accent6"/>
              </w:rPr>
              <w:t xml:space="preserve"> </w:t>
            </w:r>
            <w:r w:rsidR="005321B2" w:rsidRPr="005321B2">
              <w:t>Teachers have learned and tested new theories, which helps improve student learning and solve classroom problems. Action research allows teachers to work on a self-identified area for growth. Teachers may work individually or in groups.</w:t>
            </w:r>
          </w:p>
          <w:p w14:paraId="5F91AF13" w14:textId="2F386D31" w:rsidR="007533D3" w:rsidRDefault="007533D3" w:rsidP="007533D3">
            <w:pPr>
              <w:pStyle w:val="Tabletext"/>
              <w:spacing w:after="0"/>
            </w:pPr>
            <w:r>
              <w:t xml:space="preserve">T: Can someone share how </w:t>
            </w:r>
            <w:r w:rsidRPr="006D4D91">
              <w:rPr>
                <w:b/>
                <w:bCs/>
              </w:rPr>
              <w:t>Lesson Study</w:t>
            </w:r>
            <w:r>
              <w:t xml:space="preserve"> benefits teachers and students?</w:t>
            </w:r>
          </w:p>
          <w:p w14:paraId="56D8B4C6" w14:textId="20A959A2" w:rsidR="00D516E7" w:rsidRDefault="007533D3" w:rsidP="006054CF">
            <w:pPr>
              <w:pStyle w:val="Tabletext"/>
              <w:spacing w:after="0"/>
            </w:pPr>
            <w:r>
              <w:t xml:space="preserve">S: </w:t>
            </w:r>
            <w:r w:rsidR="005321B2" w:rsidRPr="005321B2">
              <w:t>Teachers learn to solve a classroom problem through collaboration and learn how to solve it. Students will work in a way that is most effective and learn in a way that is more effective for them.</w:t>
            </w:r>
          </w:p>
          <w:p w14:paraId="4E8F44A6" w14:textId="7E476A71" w:rsidR="008601AB" w:rsidRDefault="008601AB" w:rsidP="006054CF">
            <w:pPr>
              <w:pStyle w:val="Tabletext"/>
              <w:spacing w:after="0"/>
            </w:pPr>
            <w:r>
              <w:t xml:space="preserve">T: Take a moment to answer the next question with your partner. </w:t>
            </w:r>
          </w:p>
          <w:p w14:paraId="59B3B428" w14:textId="2A391B69" w:rsidR="008601AB" w:rsidRDefault="008601AB" w:rsidP="006054CF">
            <w:pPr>
              <w:pStyle w:val="Tabletext"/>
              <w:spacing w:after="0"/>
            </w:pPr>
            <w:r>
              <w:t>S: (Answer question with partner.)</w:t>
            </w:r>
          </w:p>
          <w:p w14:paraId="264736EE" w14:textId="00F1ECDE" w:rsidR="008601AB" w:rsidRDefault="008601AB" w:rsidP="006054CF">
            <w:pPr>
              <w:pStyle w:val="Tabletext"/>
              <w:spacing w:after="0"/>
            </w:pPr>
            <w:r>
              <w:t>T: Can anyone please share out what they discussed with their partner?</w:t>
            </w:r>
          </w:p>
          <w:p w14:paraId="39C32CCF" w14:textId="73A2ED48" w:rsidR="008601AB" w:rsidRPr="00481C21" w:rsidRDefault="008601AB" w:rsidP="006054CF">
            <w:pPr>
              <w:pStyle w:val="Tabletext"/>
              <w:spacing w:after="0"/>
            </w:pPr>
            <w:r>
              <w:t xml:space="preserve">S: </w:t>
            </w:r>
            <w:r w:rsidRPr="008601AB">
              <w:t xml:space="preserve">The purpose of these activities is to help teachers improve their </w:t>
            </w:r>
            <w:r w:rsidR="00D970A0" w:rsidRPr="008601AB">
              <w:t>skills</w:t>
            </w:r>
            <w:r w:rsidR="00D970A0">
              <w:t xml:space="preserve"> and</w:t>
            </w:r>
            <w:r w:rsidR="00021D9C">
              <w:t xml:space="preserve"> stay </w:t>
            </w:r>
            <w:r w:rsidR="005E0D83">
              <w:t>up to date</w:t>
            </w:r>
            <w:r w:rsidR="00021D9C">
              <w:t xml:space="preserve"> with current research </w:t>
            </w:r>
            <w:r w:rsidRPr="008601AB">
              <w:t>so that they directly impact student outcomes and improve student performance. Even the most successful teachers will have problems or challenges in their classrooms, and activities help teachers address challenges and improve their practice.</w:t>
            </w:r>
          </w:p>
          <w:p w14:paraId="3436B52E" w14:textId="7B6AFC97" w:rsidR="009E7CA3" w:rsidRPr="00481C21" w:rsidRDefault="009E7CA3" w:rsidP="00DD6501">
            <w:pPr>
              <w:pStyle w:val="Tabletext"/>
              <w:spacing w:before="0" w:after="0"/>
            </w:pPr>
          </w:p>
        </w:tc>
        <w:tc>
          <w:tcPr>
            <w:tcW w:w="1578" w:type="dxa"/>
          </w:tcPr>
          <w:p w14:paraId="31D17583" w14:textId="77777777" w:rsidR="006D0612" w:rsidRDefault="600F238A" w:rsidP="00DD6501">
            <w:pPr>
              <w:pStyle w:val="Tabletext"/>
              <w:jc w:val="center"/>
            </w:pPr>
            <w:r>
              <w:lastRenderedPageBreak/>
              <w:t>Student Guide</w:t>
            </w:r>
          </w:p>
          <w:p w14:paraId="7E2FE62E" w14:textId="77777777" w:rsidR="004924F5" w:rsidRDefault="004924F5" w:rsidP="00DD6501">
            <w:pPr>
              <w:pStyle w:val="Tabletext"/>
            </w:pPr>
          </w:p>
        </w:tc>
      </w:tr>
      <w:tr w:rsidR="00EB5976" w:rsidRPr="00447D20" w14:paraId="3CD76179" w14:textId="77777777" w:rsidTr="00DD6501">
        <w:trPr>
          <w:cantSplit w:val="0"/>
          <w:trHeight w:val="420"/>
        </w:trPr>
        <w:tc>
          <w:tcPr>
            <w:tcW w:w="2250" w:type="dxa"/>
          </w:tcPr>
          <w:p w14:paraId="6F499126" w14:textId="061B905E" w:rsidR="00EB5976" w:rsidRDefault="00EB5976" w:rsidP="00DD6501">
            <w:pPr>
              <w:pStyle w:val="Tabletext"/>
              <w:jc w:val="center"/>
            </w:pPr>
            <w:r>
              <w:t>1</w:t>
            </w:r>
            <w:r w:rsidR="006D1BF7">
              <w:t>2</w:t>
            </w:r>
            <w:r>
              <w:t xml:space="preserve"> mins</w:t>
            </w:r>
          </w:p>
        </w:tc>
        <w:tc>
          <w:tcPr>
            <w:tcW w:w="5528" w:type="dxa"/>
          </w:tcPr>
          <w:p w14:paraId="237B2734" w14:textId="77777777" w:rsidR="00F47720" w:rsidRDefault="00404D73" w:rsidP="00DD6501">
            <w:pPr>
              <w:pStyle w:val="Tabletext"/>
              <w:spacing w:before="0"/>
              <w:rPr>
                <w:b/>
                <w:bCs/>
              </w:rPr>
            </w:pPr>
            <w:r>
              <w:rPr>
                <w:b/>
                <w:bCs/>
              </w:rPr>
              <w:t xml:space="preserve">Practice: </w:t>
            </w:r>
            <w:r w:rsidR="008601AB">
              <w:rPr>
                <w:b/>
                <w:bCs/>
              </w:rPr>
              <w:t>Teacher Growth Activities</w:t>
            </w:r>
          </w:p>
          <w:p w14:paraId="5E6EBF85" w14:textId="0484AC94" w:rsidR="00BD7820" w:rsidRDefault="00F47720" w:rsidP="00BD7820">
            <w:pPr>
              <w:pStyle w:val="Tabletext"/>
            </w:pPr>
            <w:r>
              <w:t xml:space="preserve">T: In the practice section of your student guide, you will find four </w:t>
            </w:r>
            <w:r w:rsidR="0029079E">
              <w:t>different narratives about teacher growth</w:t>
            </w:r>
            <w:r w:rsidR="00772942">
              <w:t>.</w:t>
            </w:r>
          </w:p>
          <w:p w14:paraId="199BFC45" w14:textId="33EB2171" w:rsidR="00BD7820" w:rsidRPr="00BD7820" w:rsidRDefault="00BD7820" w:rsidP="00BD7820">
            <w:pPr>
              <w:pStyle w:val="Tabletext"/>
            </w:pPr>
            <w:r>
              <w:t>R</w:t>
            </w:r>
            <w:r w:rsidRPr="00BD7820">
              <w:t xml:space="preserve">eview the different scenarios and suggest the best activity which would help fulfil the areas of growth for the teacher. You are assuming that the school and school district have a system that supports teacher growth through the four </w:t>
            </w:r>
            <w:r w:rsidRPr="00BD7820">
              <w:lastRenderedPageBreak/>
              <w:t>following activities: Professional Learning Communities, Peer Observation, Action Research, and Lesson Study.</w:t>
            </w:r>
          </w:p>
          <w:p w14:paraId="102992B9" w14:textId="332ABB72" w:rsidR="00BD7820" w:rsidRPr="00BD7820" w:rsidRDefault="00910D09" w:rsidP="00BD7820">
            <w:pPr>
              <w:pStyle w:val="Tabletext"/>
            </w:pPr>
            <w:r>
              <w:t xml:space="preserve">T: </w:t>
            </w:r>
            <w:r w:rsidR="00BD7820" w:rsidRPr="00BD7820">
              <w:t xml:space="preserve">Define the activity and how it would look, explain your rationale, how it will help teachers, and how it will help students. </w:t>
            </w:r>
          </w:p>
          <w:p w14:paraId="4FA8BB7B" w14:textId="25EE8AC4" w:rsidR="00404D73" w:rsidRPr="00BD7820" w:rsidRDefault="00BD7820" w:rsidP="00BD7820">
            <w:pPr>
              <w:pStyle w:val="Tabletext"/>
              <w:spacing w:before="0"/>
            </w:pPr>
            <w:r w:rsidRPr="00BD7820">
              <w:rPr>
                <w:i/>
                <w:iCs/>
              </w:rPr>
              <w:t>Hint: There is a best answer for each example, but the option you choose is correct if your rationale is correct.</w:t>
            </w:r>
          </w:p>
          <w:p w14:paraId="17BCFC3D" w14:textId="03285B1C" w:rsidR="006426D6" w:rsidRDefault="00910D09" w:rsidP="00DD6501">
            <w:pPr>
              <w:pStyle w:val="Tabletext"/>
              <w:spacing w:before="0"/>
            </w:pPr>
            <w:r>
              <w:t xml:space="preserve">T: </w:t>
            </w:r>
            <w:r w:rsidR="00772942">
              <w:t xml:space="preserve">You will have </w:t>
            </w:r>
            <w:r w:rsidR="00A077D9">
              <w:t>1</w:t>
            </w:r>
            <w:r w:rsidR="006D1BF7">
              <w:t>0</w:t>
            </w:r>
            <w:r w:rsidR="00772942">
              <w:t xml:space="preserve"> minutes to work on this with a partner. </w:t>
            </w:r>
          </w:p>
          <w:p w14:paraId="6A47633F" w14:textId="77777777" w:rsidR="00772942" w:rsidRDefault="00772942" w:rsidP="00DD6501">
            <w:pPr>
              <w:pStyle w:val="Tabletext"/>
              <w:spacing w:before="0"/>
            </w:pPr>
            <w:r>
              <w:t>S: (</w:t>
            </w:r>
            <w:r w:rsidR="004D5920">
              <w:t>Complete practice activity with partner.)</w:t>
            </w:r>
          </w:p>
          <w:p w14:paraId="638B26B4" w14:textId="14FA287F" w:rsidR="004D5920" w:rsidRDefault="004D5920" w:rsidP="00DD6501">
            <w:pPr>
              <w:pStyle w:val="Tabletext"/>
              <w:spacing w:before="0"/>
            </w:pPr>
            <w:r>
              <w:t>T: (Set timer.</w:t>
            </w:r>
            <w:r w:rsidR="00CF10BC">
              <w:t xml:space="preserve"> Give two-minute warning.</w:t>
            </w:r>
            <w:r>
              <w:t>)</w:t>
            </w:r>
          </w:p>
          <w:p w14:paraId="49B05E48" w14:textId="7BEBAC2A" w:rsidR="004D5920" w:rsidRDefault="004D5920" w:rsidP="00DD6501">
            <w:pPr>
              <w:pStyle w:val="Tabletext"/>
              <w:spacing w:before="0"/>
            </w:pPr>
            <w:r>
              <w:t xml:space="preserve">T: </w:t>
            </w:r>
            <w:r w:rsidR="00CF10BC">
              <w:t xml:space="preserve">Now that you have finished, turn to another pair, and discuss your responses. </w:t>
            </w:r>
          </w:p>
          <w:p w14:paraId="67B1E992" w14:textId="5FBA2154" w:rsidR="00CF10BC" w:rsidRPr="0094727B" w:rsidRDefault="00CF10BC" w:rsidP="00DD6501">
            <w:pPr>
              <w:pStyle w:val="Tabletext"/>
              <w:spacing w:before="0"/>
            </w:pPr>
            <w:r>
              <w:t>S: (Turn and talk to a new pair.)</w:t>
            </w:r>
          </w:p>
        </w:tc>
        <w:tc>
          <w:tcPr>
            <w:tcW w:w="1578" w:type="dxa"/>
          </w:tcPr>
          <w:p w14:paraId="2F5A78C1" w14:textId="77777777" w:rsidR="00EB5976" w:rsidRDefault="00EB5976" w:rsidP="00DD6501">
            <w:pPr>
              <w:pStyle w:val="Tabletext"/>
              <w:jc w:val="center"/>
            </w:pPr>
          </w:p>
        </w:tc>
      </w:tr>
      <w:tr w:rsidR="00016301" w:rsidRPr="00447D20" w14:paraId="1301026F" w14:textId="77777777" w:rsidTr="00DD6501">
        <w:trPr>
          <w:cantSplit w:val="0"/>
          <w:trHeight w:val="420"/>
        </w:trPr>
        <w:tc>
          <w:tcPr>
            <w:tcW w:w="2250" w:type="dxa"/>
          </w:tcPr>
          <w:p w14:paraId="2DC3453C" w14:textId="2EB169ED" w:rsidR="00016301" w:rsidRDefault="0042077D" w:rsidP="00DD6501">
            <w:pPr>
              <w:pStyle w:val="Tabletext"/>
              <w:jc w:val="center"/>
            </w:pPr>
            <w:r>
              <w:t>4</w:t>
            </w:r>
            <w:r w:rsidR="00016301">
              <w:t xml:space="preserve"> mins</w:t>
            </w:r>
          </w:p>
        </w:tc>
        <w:tc>
          <w:tcPr>
            <w:tcW w:w="5528" w:type="dxa"/>
          </w:tcPr>
          <w:p w14:paraId="3743E650" w14:textId="4013AD8F" w:rsidR="00016301" w:rsidRDefault="00016301" w:rsidP="00DD6501">
            <w:pPr>
              <w:pStyle w:val="Tabletext"/>
            </w:pPr>
            <w:r>
              <w:rPr>
                <w:b/>
                <w:bCs/>
              </w:rPr>
              <w:t>Debrief</w:t>
            </w:r>
            <w:r>
              <w:t xml:space="preserve"> </w:t>
            </w:r>
          </w:p>
          <w:p w14:paraId="655FF627" w14:textId="21B94B72" w:rsidR="004923F2" w:rsidRDefault="006426D6" w:rsidP="00016CC1">
            <w:pPr>
              <w:pStyle w:val="Tabletext"/>
            </w:pPr>
            <w:r>
              <w:t xml:space="preserve">T: </w:t>
            </w:r>
            <w:r w:rsidR="00CF10BC">
              <w:t xml:space="preserve">Today we discussed </w:t>
            </w:r>
            <w:r w:rsidR="005934BF">
              <w:t>some specific activities that are used by school districts and schools to support teacher growth within the school. Not all schools or school districts will have the same activities or the same plans because student growth looks different</w:t>
            </w:r>
            <w:r w:rsidR="00310D8A">
              <w:t xml:space="preserve"> for every school and district. </w:t>
            </w:r>
            <w:r w:rsidR="00431991">
              <w:t>What are systems for teacher growth?</w:t>
            </w:r>
          </w:p>
          <w:p w14:paraId="3CA5A75E" w14:textId="592AEA85" w:rsidR="004923F2" w:rsidRDefault="004923F2" w:rsidP="00016CC1">
            <w:pPr>
              <w:pStyle w:val="Tabletext"/>
            </w:pPr>
            <w:r>
              <w:t xml:space="preserve">S: </w:t>
            </w:r>
            <w:r w:rsidR="00431991">
              <w:t xml:space="preserve"> </w:t>
            </w:r>
            <w:r w:rsidR="00431991" w:rsidRPr="00431991">
              <w:t xml:space="preserve">Schools and districts create different programs and activities to help teachers grow as practitioners, to learn new or refine current skills and knowledge of practice and enable capacity building. It is the commitment to improving.   </w:t>
            </w:r>
          </w:p>
          <w:p w14:paraId="1CF69CFF" w14:textId="3621B135" w:rsidR="00431991" w:rsidRDefault="00431991" w:rsidP="00016CC1">
            <w:pPr>
              <w:pStyle w:val="Tabletext"/>
            </w:pPr>
            <w:r>
              <w:t>T: Why do school districts have plans for teacher growth?</w:t>
            </w:r>
          </w:p>
          <w:p w14:paraId="74C1DAD5" w14:textId="610A98E4" w:rsidR="00431991" w:rsidRDefault="00431991" w:rsidP="00016CC1">
            <w:pPr>
              <w:pStyle w:val="Tabletext"/>
            </w:pPr>
            <w:r>
              <w:t xml:space="preserve">S: To help teachers improve their skills and problem-solve </w:t>
            </w:r>
            <w:r w:rsidR="005E0D83">
              <w:t>to</w:t>
            </w:r>
            <w:r>
              <w:t xml:space="preserve"> support student growth. </w:t>
            </w:r>
          </w:p>
          <w:p w14:paraId="38A265B1" w14:textId="359CB9DB" w:rsidR="00703CE5" w:rsidRDefault="00703CE5" w:rsidP="00016CC1">
            <w:pPr>
              <w:pStyle w:val="Tabletext"/>
            </w:pPr>
            <w:r>
              <w:t>T: Correct. There are many ways to receive continuing education and support teacher growth – some of that is through CPEs, some of that can b</w:t>
            </w:r>
            <w:r w:rsidR="006119E3">
              <w:t xml:space="preserve">e done by taking courses or getting a degree, and others are done within the school and school system. </w:t>
            </w:r>
          </w:p>
          <w:p w14:paraId="17162AF4" w14:textId="70875BE5" w:rsidR="006119E3" w:rsidRDefault="006119E3" w:rsidP="00016CC1">
            <w:pPr>
              <w:pStyle w:val="Tabletext"/>
            </w:pPr>
            <w:r>
              <w:t xml:space="preserve">T: </w:t>
            </w:r>
            <w:r w:rsidR="006D4D91">
              <w:t>(Review responses for scenarios.)</w:t>
            </w:r>
          </w:p>
          <w:p w14:paraId="256C28EF" w14:textId="4AB42AB4" w:rsidR="006119E3" w:rsidRDefault="006119E3" w:rsidP="00016CC1">
            <w:pPr>
              <w:pStyle w:val="Tabletext"/>
            </w:pPr>
            <w:r>
              <w:t>S: (Student response in green in student guide.)</w:t>
            </w:r>
          </w:p>
          <w:p w14:paraId="6EB2EE87" w14:textId="44F47DF9" w:rsidR="00B94F34" w:rsidRDefault="00B94F34" w:rsidP="00016CC1">
            <w:pPr>
              <w:pStyle w:val="Tabletext"/>
            </w:pPr>
            <w:r>
              <w:t>T: Did anyone have a different response for any of the activities?</w:t>
            </w:r>
          </w:p>
          <w:p w14:paraId="2C666FDB" w14:textId="2F63D8D4" w:rsidR="006D4D91" w:rsidRPr="006D4D91" w:rsidRDefault="00B94F34" w:rsidP="00016CC1">
            <w:pPr>
              <w:pStyle w:val="Tabletext"/>
              <w:rPr>
                <w:i/>
                <w:iCs/>
              </w:rPr>
            </w:pPr>
            <w:r>
              <w:lastRenderedPageBreak/>
              <w:t>S:</w:t>
            </w:r>
            <w:r w:rsidR="006D4D91">
              <w:rPr>
                <w:i/>
                <w:iCs/>
              </w:rPr>
              <w:t xml:space="preserve"> Student responses may vary but may include: </w:t>
            </w:r>
          </w:p>
          <w:p w14:paraId="5556C195" w14:textId="13DD5083" w:rsidR="00B94F34" w:rsidRPr="004923F2" w:rsidRDefault="00B94F34" w:rsidP="00016CC1">
            <w:pPr>
              <w:pStyle w:val="Tabletext"/>
            </w:pPr>
            <w:r>
              <w:t>Number four I thought could be a good example for Ac</w:t>
            </w:r>
            <w:r w:rsidR="00E470E2">
              <w:t xml:space="preserve">tion Research so teachers could compare outcomes and do this activity a few different times to see if the outcomes change. This would still help them solve the problem and learn a new skill and help student outcomes. </w:t>
            </w:r>
          </w:p>
          <w:p w14:paraId="0906FD64" w14:textId="5F2D81E5" w:rsidR="009B55A2" w:rsidRPr="00E470E2" w:rsidRDefault="00E470E2" w:rsidP="00DD6501">
            <w:pPr>
              <w:pStyle w:val="Tabletext"/>
            </w:pPr>
            <w:r>
              <w:t xml:space="preserve">T: You are correct – I think the most important idea is that teachers are solving problems, improving their </w:t>
            </w:r>
            <w:r w:rsidR="005E0D83">
              <w:t>skills,</w:t>
            </w:r>
            <w:r>
              <w:t xml:space="preserve"> and growing, and supporting student growth. </w:t>
            </w:r>
          </w:p>
        </w:tc>
        <w:tc>
          <w:tcPr>
            <w:tcW w:w="1578" w:type="dxa"/>
          </w:tcPr>
          <w:p w14:paraId="6C339C53" w14:textId="77777777" w:rsidR="00016301" w:rsidRDefault="00016301" w:rsidP="00DD6501">
            <w:pPr>
              <w:pStyle w:val="Tabletext"/>
              <w:jc w:val="center"/>
            </w:pPr>
            <w:r>
              <w:lastRenderedPageBreak/>
              <w:t>Student Guide</w:t>
            </w:r>
          </w:p>
        </w:tc>
      </w:tr>
      <w:tr w:rsidR="00016301" w:rsidRPr="00447D20" w14:paraId="656E4C98" w14:textId="77777777" w:rsidTr="00DD6501">
        <w:trPr>
          <w:cantSplit w:val="0"/>
          <w:trHeight w:val="420"/>
        </w:trPr>
        <w:tc>
          <w:tcPr>
            <w:tcW w:w="2250" w:type="dxa"/>
          </w:tcPr>
          <w:p w14:paraId="28C70D8E" w14:textId="77777777" w:rsidR="00016301" w:rsidRDefault="00016301" w:rsidP="00DD6501">
            <w:pPr>
              <w:pStyle w:val="Tabletext"/>
              <w:jc w:val="center"/>
            </w:pPr>
            <w:r>
              <w:t>5</w:t>
            </w:r>
            <w:r w:rsidRPr="00205E12">
              <w:t xml:space="preserve"> mins</w:t>
            </w:r>
          </w:p>
        </w:tc>
        <w:tc>
          <w:tcPr>
            <w:tcW w:w="5528" w:type="dxa"/>
          </w:tcPr>
          <w:p w14:paraId="775FC105" w14:textId="546E7EB0" w:rsidR="00016301" w:rsidRPr="007528A7" w:rsidRDefault="00016301" w:rsidP="00DD6501">
            <w:pPr>
              <w:pStyle w:val="Tabletext"/>
              <w:rPr>
                <w:b/>
                <w:bCs/>
              </w:rPr>
            </w:pPr>
            <w:r>
              <w:t>S: (Complete the Exit Ticket.)</w:t>
            </w:r>
          </w:p>
        </w:tc>
        <w:tc>
          <w:tcPr>
            <w:tcW w:w="1578" w:type="dxa"/>
          </w:tcPr>
          <w:p w14:paraId="2F7CE51D" w14:textId="745F4986" w:rsidR="00016301" w:rsidRDefault="00AC76D7" w:rsidP="00DD6501">
            <w:pPr>
              <w:pStyle w:val="Tabletext"/>
              <w:jc w:val="center"/>
            </w:pPr>
            <w:r>
              <w:t>Exit Ticket</w:t>
            </w:r>
          </w:p>
        </w:tc>
      </w:tr>
    </w:tbl>
    <w:p w14:paraId="3470FC76" w14:textId="4B23EE97" w:rsidR="00E943E4" w:rsidRDefault="00E943E4"/>
    <w:p w14:paraId="42576588" w14:textId="3C84F9C3" w:rsidR="00035A2D" w:rsidRDefault="00035A2D" w:rsidP="00476668"/>
    <w:sectPr w:rsidR="00035A2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0D612" w14:textId="77777777" w:rsidR="00024944" w:rsidRDefault="00024944" w:rsidP="004C62A0">
      <w:pPr>
        <w:spacing w:after="0" w:line="240" w:lineRule="auto"/>
      </w:pPr>
      <w:r>
        <w:separator/>
      </w:r>
    </w:p>
  </w:endnote>
  <w:endnote w:type="continuationSeparator" w:id="0">
    <w:p w14:paraId="32B3DE89" w14:textId="77777777" w:rsidR="00024944" w:rsidRDefault="00024944" w:rsidP="004C62A0">
      <w:pPr>
        <w:spacing w:after="0" w:line="240" w:lineRule="auto"/>
      </w:pPr>
      <w:r>
        <w:continuationSeparator/>
      </w:r>
    </w:p>
  </w:endnote>
  <w:endnote w:type="continuationNotice" w:id="1">
    <w:p w14:paraId="265102C7" w14:textId="77777777" w:rsidR="00024944" w:rsidRDefault="000249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C0BB" w14:textId="46AA9F02" w:rsidR="00485163" w:rsidRPr="00D05CC2" w:rsidRDefault="00D05CC2" w:rsidP="00D05CC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8B3B8" w14:textId="77777777" w:rsidR="00024944" w:rsidRDefault="00024944" w:rsidP="004C62A0">
      <w:pPr>
        <w:spacing w:after="0" w:line="240" w:lineRule="auto"/>
      </w:pPr>
      <w:r>
        <w:separator/>
      </w:r>
    </w:p>
  </w:footnote>
  <w:footnote w:type="continuationSeparator" w:id="0">
    <w:p w14:paraId="6940F878" w14:textId="77777777" w:rsidR="00024944" w:rsidRDefault="00024944" w:rsidP="004C62A0">
      <w:pPr>
        <w:spacing w:after="0" w:line="240" w:lineRule="auto"/>
      </w:pPr>
      <w:r>
        <w:continuationSeparator/>
      </w:r>
    </w:p>
  </w:footnote>
  <w:footnote w:type="continuationNotice" w:id="1">
    <w:p w14:paraId="31509037" w14:textId="77777777" w:rsidR="00024944" w:rsidRDefault="000249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D257" w14:textId="77777777" w:rsidR="00485163" w:rsidRDefault="00485163" w:rsidP="002B03E1">
    <w:pPr>
      <w:pStyle w:val="Header"/>
      <w:spacing w:after="120"/>
    </w:pPr>
    <w:r>
      <w:rPr>
        <w:noProof/>
      </w:rPr>
      <w:drawing>
        <wp:inline distT="0" distB="0" distL="0" distR="0" wp14:anchorId="1AA80AC2" wp14:editId="3BB1795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F2"/>
    <w:multiLevelType w:val="hybridMultilevel"/>
    <w:tmpl w:val="2EE8EDD4"/>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52EC3"/>
    <w:multiLevelType w:val="multilevel"/>
    <w:tmpl w:val="70C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85C48"/>
    <w:multiLevelType w:val="hybridMultilevel"/>
    <w:tmpl w:val="0058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810BD"/>
    <w:multiLevelType w:val="multilevel"/>
    <w:tmpl w:val="C60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655CE1"/>
    <w:multiLevelType w:val="hybridMultilevel"/>
    <w:tmpl w:val="FA28713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3C5C8A"/>
    <w:multiLevelType w:val="multilevel"/>
    <w:tmpl w:val="D33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4225B"/>
    <w:multiLevelType w:val="hybridMultilevel"/>
    <w:tmpl w:val="4F282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8" w15:restartNumberingAfterBreak="0">
    <w:nsid w:val="164D3F3C"/>
    <w:multiLevelType w:val="multilevel"/>
    <w:tmpl w:val="565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431B4"/>
    <w:multiLevelType w:val="multilevel"/>
    <w:tmpl w:val="F5F0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F7626"/>
    <w:multiLevelType w:val="hybridMultilevel"/>
    <w:tmpl w:val="DAC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52B03"/>
    <w:multiLevelType w:val="hybridMultilevel"/>
    <w:tmpl w:val="C07C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27E32"/>
    <w:multiLevelType w:val="hybridMultilevel"/>
    <w:tmpl w:val="166EF83E"/>
    <w:lvl w:ilvl="0" w:tplc="A9C2284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7F1706"/>
    <w:multiLevelType w:val="hybridMultilevel"/>
    <w:tmpl w:val="C8249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920304"/>
    <w:multiLevelType w:val="hybridMultilevel"/>
    <w:tmpl w:val="D166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F4122"/>
    <w:multiLevelType w:val="hybridMultilevel"/>
    <w:tmpl w:val="DFA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457938"/>
    <w:multiLevelType w:val="hybridMultilevel"/>
    <w:tmpl w:val="7590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612BC"/>
    <w:multiLevelType w:val="multilevel"/>
    <w:tmpl w:val="DE40B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77931D4"/>
    <w:multiLevelType w:val="hybridMultilevel"/>
    <w:tmpl w:val="0B96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0F1576"/>
    <w:multiLevelType w:val="multilevel"/>
    <w:tmpl w:val="0A8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4656E5"/>
    <w:multiLevelType w:val="hybridMultilevel"/>
    <w:tmpl w:val="C8366C42"/>
    <w:lvl w:ilvl="0" w:tplc="87B8053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282B41"/>
    <w:multiLevelType w:val="hybridMultilevel"/>
    <w:tmpl w:val="881E8E3A"/>
    <w:lvl w:ilvl="0" w:tplc="B47C851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3B43F1"/>
    <w:multiLevelType w:val="hybridMultilevel"/>
    <w:tmpl w:val="585C4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AB0D4C"/>
    <w:multiLevelType w:val="hybridMultilevel"/>
    <w:tmpl w:val="BB10E6F8"/>
    <w:lvl w:ilvl="0" w:tplc="E678323E">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A27B68"/>
    <w:multiLevelType w:val="hybridMultilevel"/>
    <w:tmpl w:val="23F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736B32"/>
    <w:multiLevelType w:val="multilevel"/>
    <w:tmpl w:val="5E3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97123B"/>
    <w:multiLevelType w:val="hybridMultilevel"/>
    <w:tmpl w:val="27E27CF0"/>
    <w:lvl w:ilvl="0" w:tplc="060EB88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150FDF"/>
    <w:multiLevelType w:val="multilevel"/>
    <w:tmpl w:val="099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2B4A83"/>
    <w:multiLevelType w:val="multilevel"/>
    <w:tmpl w:val="97C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762FE2"/>
    <w:multiLevelType w:val="hybridMultilevel"/>
    <w:tmpl w:val="6096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B4937"/>
    <w:multiLevelType w:val="multilevel"/>
    <w:tmpl w:val="29E0D0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2EC5239"/>
    <w:multiLevelType w:val="hybridMultilevel"/>
    <w:tmpl w:val="9B465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2EF2E86"/>
    <w:multiLevelType w:val="multilevel"/>
    <w:tmpl w:val="1D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42966"/>
    <w:multiLevelType w:val="hybridMultilevel"/>
    <w:tmpl w:val="D330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A12FAC"/>
    <w:multiLevelType w:val="hybridMultilevel"/>
    <w:tmpl w:val="079C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5B142D"/>
    <w:multiLevelType w:val="multilevel"/>
    <w:tmpl w:val="52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2944F3"/>
    <w:multiLevelType w:val="hybridMultilevel"/>
    <w:tmpl w:val="C0169326"/>
    <w:lvl w:ilvl="0" w:tplc="EAE4AC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751090"/>
    <w:multiLevelType w:val="hybridMultilevel"/>
    <w:tmpl w:val="FA28713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E62C40"/>
    <w:multiLevelType w:val="hybridMultilevel"/>
    <w:tmpl w:val="FA28713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1685977">
    <w:abstractNumId w:val="7"/>
  </w:num>
  <w:num w:numId="2" w16cid:durableId="1480220651">
    <w:abstractNumId w:val="12"/>
  </w:num>
  <w:num w:numId="3" w16cid:durableId="481236213">
    <w:abstractNumId w:val="11"/>
  </w:num>
  <w:num w:numId="4" w16cid:durableId="1409304003">
    <w:abstractNumId w:val="9"/>
  </w:num>
  <w:num w:numId="5" w16cid:durableId="748885107">
    <w:abstractNumId w:val="44"/>
  </w:num>
  <w:num w:numId="6" w16cid:durableId="629748934">
    <w:abstractNumId w:val="0"/>
  </w:num>
  <w:num w:numId="7" w16cid:durableId="1623075022">
    <w:abstractNumId w:val="39"/>
  </w:num>
  <w:num w:numId="8" w16cid:durableId="1863862696">
    <w:abstractNumId w:val="31"/>
  </w:num>
  <w:num w:numId="9" w16cid:durableId="930939335">
    <w:abstractNumId w:val="18"/>
  </w:num>
  <w:num w:numId="10" w16cid:durableId="1010831808">
    <w:abstractNumId w:val="13"/>
  </w:num>
  <w:num w:numId="11" w16cid:durableId="306059210">
    <w:abstractNumId w:val="5"/>
  </w:num>
  <w:num w:numId="12" w16cid:durableId="2089301017">
    <w:abstractNumId w:val="37"/>
  </w:num>
  <w:num w:numId="13" w16cid:durableId="1643193198">
    <w:abstractNumId w:val="41"/>
  </w:num>
  <w:num w:numId="14" w16cid:durableId="669254251">
    <w:abstractNumId w:val="2"/>
  </w:num>
  <w:num w:numId="15" w16cid:durableId="866679993">
    <w:abstractNumId w:val="20"/>
  </w:num>
  <w:num w:numId="16" w16cid:durableId="2073118155">
    <w:abstractNumId w:val="40"/>
  </w:num>
  <w:num w:numId="17" w16cid:durableId="1235047007">
    <w:abstractNumId w:val="7"/>
  </w:num>
  <w:num w:numId="18" w16cid:durableId="452331360">
    <w:abstractNumId w:val="29"/>
  </w:num>
  <w:num w:numId="19" w16cid:durableId="2085491993">
    <w:abstractNumId w:val="42"/>
  </w:num>
  <w:num w:numId="20" w16cid:durableId="241069626">
    <w:abstractNumId w:val="24"/>
  </w:num>
  <w:num w:numId="21" w16cid:durableId="244917023">
    <w:abstractNumId w:val="38"/>
  </w:num>
  <w:num w:numId="22" w16cid:durableId="936210336">
    <w:abstractNumId w:val="22"/>
  </w:num>
  <w:num w:numId="23" w16cid:durableId="1439250551">
    <w:abstractNumId w:val="34"/>
  </w:num>
  <w:num w:numId="24" w16cid:durableId="802120162">
    <w:abstractNumId w:val="14"/>
  </w:num>
  <w:num w:numId="25" w16cid:durableId="1609895900">
    <w:abstractNumId w:val="17"/>
  </w:num>
  <w:num w:numId="26" w16cid:durableId="1065184909">
    <w:abstractNumId w:val="7"/>
  </w:num>
  <w:num w:numId="27" w16cid:durableId="1782215248">
    <w:abstractNumId w:val="3"/>
  </w:num>
  <w:num w:numId="28" w16cid:durableId="391781030">
    <w:abstractNumId w:val="33"/>
  </w:num>
  <w:num w:numId="29" w16cid:durableId="1338926858">
    <w:abstractNumId w:val="1"/>
  </w:num>
  <w:num w:numId="30" w16cid:durableId="1558709332">
    <w:abstractNumId w:val="35"/>
  </w:num>
  <w:num w:numId="31" w16cid:durableId="1824816289">
    <w:abstractNumId w:val="23"/>
  </w:num>
  <w:num w:numId="32" w16cid:durableId="2108307940">
    <w:abstractNumId w:val="10"/>
  </w:num>
  <w:num w:numId="33" w16cid:durableId="1322612432">
    <w:abstractNumId w:val="30"/>
  </w:num>
  <w:num w:numId="34" w16cid:durableId="830759192">
    <w:abstractNumId w:val="32"/>
  </w:num>
  <w:num w:numId="35" w16cid:durableId="958684606">
    <w:abstractNumId w:val="21"/>
  </w:num>
  <w:num w:numId="36" w16cid:durableId="1299610860">
    <w:abstractNumId w:val="8"/>
  </w:num>
  <w:num w:numId="37" w16cid:durableId="757021670">
    <w:abstractNumId w:val="27"/>
  </w:num>
  <w:num w:numId="38" w16cid:durableId="575478820">
    <w:abstractNumId w:val="16"/>
  </w:num>
  <w:num w:numId="39" w16cid:durableId="1760786994">
    <w:abstractNumId w:val="28"/>
  </w:num>
  <w:num w:numId="40" w16cid:durableId="721946992">
    <w:abstractNumId w:val="12"/>
    <w:lvlOverride w:ilvl="0">
      <w:startOverride w:val="9"/>
    </w:lvlOverride>
  </w:num>
  <w:num w:numId="41" w16cid:durableId="116490015">
    <w:abstractNumId w:val="12"/>
    <w:lvlOverride w:ilvl="0">
      <w:startOverride w:val="5"/>
    </w:lvlOverride>
  </w:num>
  <w:num w:numId="42" w16cid:durableId="1863745364">
    <w:abstractNumId w:val="25"/>
  </w:num>
  <w:num w:numId="43" w16cid:durableId="1036003688">
    <w:abstractNumId w:val="19"/>
  </w:num>
  <w:num w:numId="44" w16cid:durableId="500319473">
    <w:abstractNumId w:val="15"/>
  </w:num>
  <w:num w:numId="45" w16cid:durableId="1339580756">
    <w:abstractNumId w:val="36"/>
  </w:num>
  <w:num w:numId="46" w16cid:durableId="1101488352">
    <w:abstractNumId w:val="6"/>
  </w:num>
  <w:num w:numId="47" w16cid:durableId="170872341">
    <w:abstractNumId w:val="43"/>
  </w:num>
  <w:num w:numId="48" w16cid:durableId="1179582717">
    <w:abstractNumId w:val="4"/>
  </w:num>
  <w:num w:numId="49" w16cid:durableId="1313604499">
    <w:abstractNumId w:val="45"/>
  </w:num>
  <w:num w:numId="50" w16cid:durableId="120293764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EE"/>
    <w:rsid w:val="00001AFD"/>
    <w:rsid w:val="0000204B"/>
    <w:rsid w:val="00002EE1"/>
    <w:rsid w:val="00004534"/>
    <w:rsid w:val="00004E17"/>
    <w:rsid w:val="0001164D"/>
    <w:rsid w:val="00011E61"/>
    <w:rsid w:val="00011FAE"/>
    <w:rsid w:val="00012EB6"/>
    <w:rsid w:val="00012EC2"/>
    <w:rsid w:val="000133B3"/>
    <w:rsid w:val="000138FB"/>
    <w:rsid w:val="00013F96"/>
    <w:rsid w:val="000158B9"/>
    <w:rsid w:val="00015EA8"/>
    <w:rsid w:val="00016301"/>
    <w:rsid w:val="00016576"/>
    <w:rsid w:val="00016C60"/>
    <w:rsid w:val="00016CC1"/>
    <w:rsid w:val="00017457"/>
    <w:rsid w:val="000174FC"/>
    <w:rsid w:val="000178A9"/>
    <w:rsid w:val="0002032C"/>
    <w:rsid w:val="0002061A"/>
    <w:rsid w:val="00021D9C"/>
    <w:rsid w:val="000229D7"/>
    <w:rsid w:val="00024944"/>
    <w:rsid w:val="000251A9"/>
    <w:rsid w:val="00025E27"/>
    <w:rsid w:val="0002700A"/>
    <w:rsid w:val="000304FE"/>
    <w:rsid w:val="00031296"/>
    <w:rsid w:val="00031321"/>
    <w:rsid w:val="000327AB"/>
    <w:rsid w:val="0003584E"/>
    <w:rsid w:val="00035A2D"/>
    <w:rsid w:val="00036126"/>
    <w:rsid w:val="00037FEC"/>
    <w:rsid w:val="000404A3"/>
    <w:rsid w:val="000405BC"/>
    <w:rsid w:val="00040E32"/>
    <w:rsid w:val="00041002"/>
    <w:rsid w:val="0004206A"/>
    <w:rsid w:val="0004215D"/>
    <w:rsid w:val="00042A32"/>
    <w:rsid w:val="00043E9C"/>
    <w:rsid w:val="0004463E"/>
    <w:rsid w:val="00045302"/>
    <w:rsid w:val="00045ADB"/>
    <w:rsid w:val="00045DBD"/>
    <w:rsid w:val="00047496"/>
    <w:rsid w:val="000474AF"/>
    <w:rsid w:val="000476A5"/>
    <w:rsid w:val="00047B92"/>
    <w:rsid w:val="0005242C"/>
    <w:rsid w:val="000536A9"/>
    <w:rsid w:val="00053812"/>
    <w:rsid w:val="00053CE9"/>
    <w:rsid w:val="00055408"/>
    <w:rsid w:val="00055EFC"/>
    <w:rsid w:val="00057DD7"/>
    <w:rsid w:val="00057E53"/>
    <w:rsid w:val="0006004B"/>
    <w:rsid w:val="000603DF"/>
    <w:rsid w:val="000606C9"/>
    <w:rsid w:val="000607C0"/>
    <w:rsid w:val="00060EC2"/>
    <w:rsid w:val="0006189B"/>
    <w:rsid w:val="00061EA3"/>
    <w:rsid w:val="00062D06"/>
    <w:rsid w:val="0006308C"/>
    <w:rsid w:val="000637A6"/>
    <w:rsid w:val="0006380B"/>
    <w:rsid w:val="000649F6"/>
    <w:rsid w:val="00064DA6"/>
    <w:rsid w:val="00064EDE"/>
    <w:rsid w:val="00064F5A"/>
    <w:rsid w:val="00065AE2"/>
    <w:rsid w:val="000660BD"/>
    <w:rsid w:val="00066203"/>
    <w:rsid w:val="00066339"/>
    <w:rsid w:val="00066750"/>
    <w:rsid w:val="00066AF8"/>
    <w:rsid w:val="000676B3"/>
    <w:rsid w:val="00067C3B"/>
    <w:rsid w:val="00070022"/>
    <w:rsid w:val="00070A64"/>
    <w:rsid w:val="00074743"/>
    <w:rsid w:val="00074E28"/>
    <w:rsid w:val="00075619"/>
    <w:rsid w:val="00075672"/>
    <w:rsid w:val="00075C4F"/>
    <w:rsid w:val="00076087"/>
    <w:rsid w:val="00076191"/>
    <w:rsid w:val="000765F5"/>
    <w:rsid w:val="00077166"/>
    <w:rsid w:val="0007774F"/>
    <w:rsid w:val="00080068"/>
    <w:rsid w:val="00080842"/>
    <w:rsid w:val="00080964"/>
    <w:rsid w:val="00080A97"/>
    <w:rsid w:val="000817C0"/>
    <w:rsid w:val="000819C4"/>
    <w:rsid w:val="00082554"/>
    <w:rsid w:val="00082711"/>
    <w:rsid w:val="000853C0"/>
    <w:rsid w:val="00085530"/>
    <w:rsid w:val="000855A3"/>
    <w:rsid w:val="00086DFE"/>
    <w:rsid w:val="00087C6A"/>
    <w:rsid w:val="00090EFF"/>
    <w:rsid w:val="000911DA"/>
    <w:rsid w:val="0009275E"/>
    <w:rsid w:val="00092A9D"/>
    <w:rsid w:val="00097801"/>
    <w:rsid w:val="00097D52"/>
    <w:rsid w:val="00097EAA"/>
    <w:rsid w:val="000A0D14"/>
    <w:rsid w:val="000A1841"/>
    <w:rsid w:val="000A24CA"/>
    <w:rsid w:val="000A26C8"/>
    <w:rsid w:val="000A3608"/>
    <w:rsid w:val="000A39D5"/>
    <w:rsid w:val="000A3B71"/>
    <w:rsid w:val="000A3F32"/>
    <w:rsid w:val="000A5534"/>
    <w:rsid w:val="000A70DF"/>
    <w:rsid w:val="000A7119"/>
    <w:rsid w:val="000A7F61"/>
    <w:rsid w:val="000B02E4"/>
    <w:rsid w:val="000B103F"/>
    <w:rsid w:val="000B21EA"/>
    <w:rsid w:val="000B22D2"/>
    <w:rsid w:val="000B26AD"/>
    <w:rsid w:val="000B35B2"/>
    <w:rsid w:val="000B35E7"/>
    <w:rsid w:val="000B3848"/>
    <w:rsid w:val="000B38F1"/>
    <w:rsid w:val="000B4440"/>
    <w:rsid w:val="000B5088"/>
    <w:rsid w:val="000B535B"/>
    <w:rsid w:val="000B5C9F"/>
    <w:rsid w:val="000B7018"/>
    <w:rsid w:val="000C0EE7"/>
    <w:rsid w:val="000C17A4"/>
    <w:rsid w:val="000C2A62"/>
    <w:rsid w:val="000C2CC3"/>
    <w:rsid w:val="000C3037"/>
    <w:rsid w:val="000C3A78"/>
    <w:rsid w:val="000C3C80"/>
    <w:rsid w:val="000C585C"/>
    <w:rsid w:val="000C6884"/>
    <w:rsid w:val="000C6A78"/>
    <w:rsid w:val="000C6BC9"/>
    <w:rsid w:val="000D0A3B"/>
    <w:rsid w:val="000D148B"/>
    <w:rsid w:val="000D1F93"/>
    <w:rsid w:val="000D2C97"/>
    <w:rsid w:val="000D2F33"/>
    <w:rsid w:val="000D3A1A"/>
    <w:rsid w:val="000D3A1C"/>
    <w:rsid w:val="000D3EE1"/>
    <w:rsid w:val="000D3F51"/>
    <w:rsid w:val="000D4412"/>
    <w:rsid w:val="000D4429"/>
    <w:rsid w:val="000D4E51"/>
    <w:rsid w:val="000D5BF4"/>
    <w:rsid w:val="000D5EFC"/>
    <w:rsid w:val="000E1CA6"/>
    <w:rsid w:val="000E2D38"/>
    <w:rsid w:val="000E2DAF"/>
    <w:rsid w:val="000E3BFB"/>
    <w:rsid w:val="000E50B3"/>
    <w:rsid w:val="000E5600"/>
    <w:rsid w:val="000E5866"/>
    <w:rsid w:val="000E70FC"/>
    <w:rsid w:val="000E71C4"/>
    <w:rsid w:val="000E788C"/>
    <w:rsid w:val="000F1007"/>
    <w:rsid w:val="000F128D"/>
    <w:rsid w:val="000F2258"/>
    <w:rsid w:val="000F2682"/>
    <w:rsid w:val="000F2E0A"/>
    <w:rsid w:val="000F3F4A"/>
    <w:rsid w:val="000F5BAC"/>
    <w:rsid w:val="000F6739"/>
    <w:rsid w:val="000F6967"/>
    <w:rsid w:val="000F6D4B"/>
    <w:rsid w:val="000F7B0A"/>
    <w:rsid w:val="00100345"/>
    <w:rsid w:val="00101C02"/>
    <w:rsid w:val="00102C15"/>
    <w:rsid w:val="0010418B"/>
    <w:rsid w:val="00104868"/>
    <w:rsid w:val="00104876"/>
    <w:rsid w:val="00106B43"/>
    <w:rsid w:val="0010751B"/>
    <w:rsid w:val="00107653"/>
    <w:rsid w:val="001076FA"/>
    <w:rsid w:val="00107D91"/>
    <w:rsid w:val="00107E8A"/>
    <w:rsid w:val="001107C2"/>
    <w:rsid w:val="001118C1"/>
    <w:rsid w:val="00111937"/>
    <w:rsid w:val="00112098"/>
    <w:rsid w:val="0011222C"/>
    <w:rsid w:val="001122C2"/>
    <w:rsid w:val="0011265A"/>
    <w:rsid w:val="001128C0"/>
    <w:rsid w:val="00112B67"/>
    <w:rsid w:val="001147B2"/>
    <w:rsid w:val="0011665E"/>
    <w:rsid w:val="0011717A"/>
    <w:rsid w:val="00121085"/>
    <w:rsid w:val="00121103"/>
    <w:rsid w:val="00122DA9"/>
    <w:rsid w:val="00123471"/>
    <w:rsid w:val="00123CE1"/>
    <w:rsid w:val="001241E4"/>
    <w:rsid w:val="00124F90"/>
    <w:rsid w:val="0012574F"/>
    <w:rsid w:val="00130E7A"/>
    <w:rsid w:val="00131003"/>
    <w:rsid w:val="00132FAB"/>
    <w:rsid w:val="00134F2D"/>
    <w:rsid w:val="001351C6"/>
    <w:rsid w:val="00135237"/>
    <w:rsid w:val="001352D9"/>
    <w:rsid w:val="00136D8A"/>
    <w:rsid w:val="00137728"/>
    <w:rsid w:val="00137DFB"/>
    <w:rsid w:val="00140C96"/>
    <w:rsid w:val="001411AA"/>
    <w:rsid w:val="00141862"/>
    <w:rsid w:val="00143568"/>
    <w:rsid w:val="00143C15"/>
    <w:rsid w:val="001449A3"/>
    <w:rsid w:val="00144F5B"/>
    <w:rsid w:val="00145EA2"/>
    <w:rsid w:val="00147532"/>
    <w:rsid w:val="001479E6"/>
    <w:rsid w:val="001508E5"/>
    <w:rsid w:val="00150A93"/>
    <w:rsid w:val="00151B0B"/>
    <w:rsid w:val="001539C8"/>
    <w:rsid w:val="00154AB5"/>
    <w:rsid w:val="00154E8A"/>
    <w:rsid w:val="00155BB2"/>
    <w:rsid w:val="00156A15"/>
    <w:rsid w:val="00157457"/>
    <w:rsid w:val="001613D0"/>
    <w:rsid w:val="00161CA4"/>
    <w:rsid w:val="00162811"/>
    <w:rsid w:val="001639FF"/>
    <w:rsid w:val="00164477"/>
    <w:rsid w:val="001650AA"/>
    <w:rsid w:val="00165A9D"/>
    <w:rsid w:val="00165C69"/>
    <w:rsid w:val="00165C7C"/>
    <w:rsid w:val="00166CE0"/>
    <w:rsid w:val="00166E2C"/>
    <w:rsid w:val="00167350"/>
    <w:rsid w:val="001677F7"/>
    <w:rsid w:val="001706F6"/>
    <w:rsid w:val="0017075E"/>
    <w:rsid w:val="0017088D"/>
    <w:rsid w:val="0017097A"/>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24FE"/>
    <w:rsid w:val="00183272"/>
    <w:rsid w:val="001835C3"/>
    <w:rsid w:val="001836D0"/>
    <w:rsid w:val="001838F1"/>
    <w:rsid w:val="00183AE1"/>
    <w:rsid w:val="00183D2F"/>
    <w:rsid w:val="001849B6"/>
    <w:rsid w:val="00184F85"/>
    <w:rsid w:val="0018594B"/>
    <w:rsid w:val="00185FE6"/>
    <w:rsid w:val="00186913"/>
    <w:rsid w:val="00186D06"/>
    <w:rsid w:val="00186F34"/>
    <w:rsid w:val="00187EE0"/>
    <w:rsid w:val="00190D93"/>
    <w:rsid w:val="00191416"/>
    <w:rsid w:val="00191D90"/>
    <w:rsid w:val="0019436F"/>
    <w:rsid w:val="0019444C"/>
    <w:rsid w:val="00196038"/>
    <w:rsid w:val="00196238"/>
    <w:rsid w:val="00197504"/>
    <w:rsid w:val="001A018E"/>
    <w:rsid w:val="001A0449"/>
    <w:rsid w:val="001A05A9"/>
    <w:rsid w:val="001A0EDD"/>
    <w:rsid w:val="001A175A"/>
    <w:rsid w:val="001A2E11"/>
    <w:rsid w:val="001A4647"/>
    <w:rsid w:val="001A46AA"/>
    <w:rsid w:val="001A4B48"/>
    <w:rsid w:val="001A4CF4"/>
    <w:rsid w:val="001A4F28"/>
    <w:rsid w:val="001A5991"/>
    <w:rsid w:val="001A5F79"/>
    <w:rsid w:val="001A7453"/>
    <w:rsid w:val="001A7ECA"/>
    <w:rsid w:val="001B0051"/>
    <w:rsid w:val="001B05EB"/>
    <w:rsid w:val="001B0665"/>
    <w:rsid w:val="001B14C5"/>
    <w:rsid w:val="001B1505"/>
    <w:rsid w:val="001B193C"/>
    <w:rsid w:val="001B23B7"/>
    <w:rsid w:val="001B3A38"/>
    <w:rsid w:val="001B3B6A"/>
    <w:rsid w:val="001B3BD9"/>
    <w:rsid w:val="001B3F2B"/>
    <w:rsid w:val="001B4367"/>
    <w:rsid w:val="001B5294"/>
    <w:rsid w:val="001B5F91"/>
    <w:rsid w:val="001B70DA"/>
    <w:rsid w:val="001B7467"/>
    <w:rsid w:val="001B7C8D"/>
    <w:rsid w:val="001C0565"/>
    <w:rsid w:val="001C112A"/>
    <w:rsid w:val="001C11F8"/>
    <w:rsid w:val="001C16F1"/>
    <w:rsid w:val="001C2FDC"/>
    <w:rsid w:val="001C33C4"/>
    <w:rsid w:val="001C41AB"/>
    <w:rsid w:val="001C4789"/>
    <w:rsid w:val="001C5FBD"/>
    <w:rsid w:val="001D0016"/>
    <w:rsid w:val="001D1A1B"/>
    <w:rsid w:val="001D21BD"/>
    <w:rsid w:val="001D2B73"/>
    <w:rsid w:val="001D594C"/>
    <w:rsid w:val="001D608C"/>
    <w:rsid w:val="001D697B"/>
    <w:rsid w:val="001D6CE1"/>
    <w:rsid w:val="001D725C"/>
    <w:rsid w:val="001D7D9E"/>
    <w:rsid w:val="001E18A5"/>
    <w:rsid w:val="001E1ECA"/>
    <w:rsid w:val="001E20D6"/>
    <w:rsid w:val="001E20DC"/>
    <w:rsid w:val="001E233E"/>
    <w:rsid w:val="001E5465"/>
    <w:rsid w:val="001E72C2"/>
    <w:rsid w:val="001E7FCF"/>
    <w:rsid w:val="001F066E"/>
    <w:rsid w:val="001F0D96"/>
    <w:rsid w:val="001F0FCE"/>
    <w:rsid w:val="001F133F"/>
    <w:rsid w:val="001F1D08"/>
    <w:rsid w:val="001F2645"/>
    <w:rsid w:val="001F3CE2"/>
    <w:rsid w:val="001F4473"/>
    <w:rsid w:val="001F6F49"/>
    <w:rsid w:val="002012F4"/>
    <w:rsid w:val="002017B6"/>
    <w:rsid w:val="00201A84"/>
    <w:rsid w:val="002028B5"/>
    <w:rsid w:val="00204BCE"/>
    <w:rsid w:val="00204F0D"/>
    <w:rsid w:val="00205182"/>
    <w:rsid w:val="0020573E"/>
    <w:rsid w:val="00205E12"/>
    <w:rsid w:val="00206141"/>
    <w:rsid w:val="00207623"/>
    <w:rsid w:val="002113EC"/>
    <w:rsid w:val="00211940"/>
    <w:rsid w:val="00211AC4"/>
    <w:rsid w:val="00211C95"/>
    <w:rsid w:val="00212966"/>
    <w:rsid w:val="002133F4"/>
    <w:rsid w:val="00213B34"/>
    <w:rsid w:val="0021416F"/>
    <w:rsid w:val="00214808"/>
    <w:rsid w:val="00215D9E"/>
    <w:rsid w:val="0022106F"/>
    <w:rsid w:val="002211C1"/>
    <w:rsid w:val="002217F7"/>
    <w:rsid w:val="00221984"/>
    <w:rsid w:val="00221BFA"/>
    <w:rsid w:val="002237A8"/>
    <w:rsid w:val="002241BA"/>
    <w:rsid w:val="0022441D"/>
    <w:rsid w:val="00224925"/>
    <w:rsid w:val="002254F4"/>
    <w:rsid w:val="00225C03"/>
    <w:rsid w:val="0022637A"/>
    <w:rsid w:val="002264A5"/>
    <w:rsid w:val="002266AF"/>
    <w:rsid w:val="00230643"/>
    <w:rsid w:val="002314C1"/>
    <w:rsid w:val="00231F1F"/>
    <w:rsid w:val="002321A5"/>
    <w:rsid w:val="002348D5"/>
    <w:rsid w:val="00235C0F"/>
    <w:rsid w:val="00235E51"/>
    <w:rsid w:val="002361D1"/>
    <w:rsid w:val="002362B5"/>
    <w:rsid w:val="00236467"/>
    <w:rsid w:val="00236971"/>
    <w:rsid w:val="00236D4F"/>
    <w:rsid w:val="0023723D"/>
    <w:rsid w:val="002372BB"/>
    <w:rsid w:val="0023796E"/>
    <w:rsid w:val="00237CC9"/>
    <w:rsid w:val="00237EEE"/>
    <w:rsid w:val="00240287"/>
    <w:rsid w:val="00241CB1"/>
    <w:rsid w:val="00241CDC"/>
    <w:rsid w:val="00241CE1"/>
    <w:rsid w:val="00241F53"/>
    <w:rsid w:val="0024439B"/>
    <w:rsid w:val="002450E1"/>
    <w:rsid w:val="00245E55"/>
    <w:rsid w:val="002463AA"/>
    <w:rsid w:val="0024645F"/>
    <w:rsid w:val="002467ED"/>
    <w:rsid w:val="00246C66"/>
    <w:rsid w:val="00246FCD"/>
    <w:rsid w:val="00250B95"/>
    <w:rsid w:val="00251162"/>
    <w:rsid w:val="002523BC"/>
    <w:rsid w:val="00252967"/>
    <w:rsid w:val="00252C1A"/>
    <w:rsid w:val="00253E10"/>
    <w:rsid w:val="00255974"/>
    <w:rsid w:val="00257447"/>
    <w:rsid w:val="00257760"/>
    <w:rsid w:val="00257772"/>
    <w:rsid w:val="002578D4"/>
    <w:rsid w:val="00260FE8"/>
    <w:rsid w:val="00263805"/>
    <w:rsid w:val="00263A24"/>
    <w:rsid w:val="0026547C"/>
    <w:rsid w:val="00265E1A"/>
    <w:rsid w:val="00266BCD"/>
    <w:rsid w:val="002706DC"/>
    <w:rsid w:val="0027167A"/>
    <w:rsid w:val="00272202"/>
    <w:rsid w:val="00273A9E"/>
    <w:rsid w:val="00274192"/>
    <w:rsid w:val="00274971"/>
    <w:rsid w:val="0027542B"/>
    <w:rsid w:val="00275EC2"/>
    <w:rsid w:val="00275FA4"/>
    <w:rsid w:val="00276278"/>
    <w:rsid w:val="00276BFD"/>
    <w:rsid w:val="002808D8"/>
    <w:rsid w:val="00281CD2"/>
    <w:rsid w:val="00282B25"/>
    <w:rsid w:val="00282D1D"/>
    <w:rsid w:val="002832F5"/>
    <w:rsid w:val="00285DD3"/>
    <w:rsid w:val="002861FB"/>
    <w:rsid w:val="0029079E"/>
    <w:rsid w:val="00293953"/>
    <w:rsid w:val="00293C6D"/>
    <w:rsid w:val="00295646"/>
    <w:rsid w:val="002958C8"/>
    <w:rsid w:val="00295C2E"/>
    <w:rsid w:val="00295EE5"/>
    <w:rsid w:val="00297AD9"/>
    <w:rsid w:val="00297EC2"/>
    <w:rsid w:val="002A1BD6"/>
    <w:rsid w:val="002A2D88"/>
    <w:rsid w:val="002A2F7F"/>
    <w:rsid w:val="002A318D"/>
    <w:rsid w:val="002A5281"/>
    <w:rsid w:val="002A529A"/>
    <w:rsid w:val="002B03E1"/>
    <w:rsid w:val="002B0512"/>
    <w:rsid w:val="002B1D75"/>
    <w:rsid w:val="002B1F11"/>
    <w:rsid w:val="002B2D4D"/>
    <w:rsid w:val="002B2EA1"/>
    <w:rsid w:val="002B539C"/>
    <w:rsid w:val="002B584C"/>
    <w:rsid w:val="002B5A55"/>
    <w:rsid w:val="002B6562"/>
    <w:rsid w:val="002B6CE2"/>
    <w:rsid w:val="002B6F7C"/>
    <w:rsid w:val="002C02D4"/>
    <w:rsid w:val="002C07B3"/>
    <w:rsid w:val="002C08D1"/>
    <w:rsid w:val="002C1849"/>
    <w:rsid w:val="002C20F4"/>
    <w:rsid w:val="002C3407"/>
    <w:rsid w:val="002C3563"/>
    <w:rsid w:val="002C4395"/>
    <w:rsid w:val="002C447C"/>
    <w:rsid w:val="002C505A"/>
    <w:rsid w:val="002C5134"/>
    <w:rsid w:val="002C53FA"/>
    <w:rsid w:val="002C55EB"/>
    <w:rsid w:val="002C6150"/>
    <w:rsid w:val="002C6939"/>
    <w:rsid w:val="002D118C"/>
    <w:rsid w:val="002D1394"/>
    <w:rsid w:val="002D1515"/>
    <w:rsid w:val="002D1D6C"/>
    <w:rsid w:val="002D2D9A"/>
    <w:rsid w:val="002D395F"/>
    <w:rsid w:val="002D4D79"/>
    <w:rsid w:val="002D55BE"/>
    <w:rsid w:val="002D5A5E"/>
    <w:rsid w:val="002D6AB9"/>
    <w:rsid w:val="002E14B8"/>
    <w:rsid w:val="002E1502"/>
    <w:rsid w:val="002E185D"/>
    <w:rsid w:val="002E1C60"/>
    <w:rsid w:val="002E2853"/>
    <w:rsid w:val="002E2FB6"/>
    <w:rsid w:val="002E440B"/>
    <w:rsid w:val="002E44B2"/>
    <w:rsid w:val="002E4550"/>
    <w:rsid w:val="002E5003"/>
    <w:rsid w:val="002E51CD"/>
    <w:rsid w:val="002E54FC"/>
    <w:rsid w:val="002E58E1"/>
    <w:rsid w:val="002E7AAE"/>
    <w:rsid w:val="002F062C"/>
    <w:rsid w:val="002F06BB"/>
    <w:rsid w:val="002F18F6"/>
    <w:rsid w:val="002F32CD"/>
    <w:rsid w:val="002F3C9C"/>
    <w:rsid w:val="002F4422"/>
    <w:rsid w:val="002F4686"/>
    <w:rsid w:val="002F5CD7"/>
    <w:rsid w:val="002F5FC1"/>
    <w:rsid w:val="002F5FE4"/>
    <w:rsid w:val="002F616A"/>
    <w:rsid w:val="002F7A8F"/>
    <w:rsid w:val="00300403"/>
    <w:rsid w:val="00300E6E"/>
    <w:rsid w:val="003010A8"/>
    <w:rsid w:val="00301690"/>
    <w:rsid w:val="00302443"/>
    <w:rsid w:val="003024A8"/>
    <w:rsid w:val="00302AD0"/>
    <w:rsid w:val="00302CCD"/>
    <w:rsid w:val="00302D49"/>
    <w:rsid w:val="00302F36"/>
    <w:rsid w:val="0030416B"/>
    <w:rsid w:val="0030417C"/>
    <w:rsid w:val="00304604"/>
    <w:rsid w:val="00304C16"/>
    <w:rsid w:val="0030603E"/>
    <w:rsid w:val="003067DB"/>
    <w:rsid w:val="003075EA"/>
    <w:rsid w:val="0030775F"/>
    <w:rsid w:val="00310274"/>
    <w:rsid w:val="003108E8"/>
    <w:rsid w:val="00310D8A"/>
    <w:rsid w:val="00310EB4"/>
    <w:rsid w:val="003127FF"/>
    <w:rsid w:val="0031342F"/>
    <w:rsid w:val="00315B3A"/>
    <w:rsid w:val="00315E76"/>
    <w:rsid w:val="003165E8"/>
    <w:rsid w:val="003166E5"/>
    <w:rsid w:val="00316FB7"/>
    <w:rsid w:val="0031755F"/>
    <w:rsid w:val="00320DCB"/>
    <w:rsid w:val="003215C8"/>
    <w:rsid w:val="003217C0"/>
    <w:rsid w:val="00323159"/>
    <w:rsid w:val="003232FF"/>
    <w:rsid w:val="00323E80"/>
    <w:rsid w:val="00323EEF"/>
    <w:rsid w:val="00324360"/>
    <w:rsid w:val="003244B5"/>
    <w:rsid w:val="003245AB"/>
    <w:rsid w:val="0032534F"/>
    <w:rsid w:val="00325587"/>
    <w:rsid w:val="00326382"/>
    <w:rsid w:val="0032795E"/>
    <w:rsid w:val="00327E8C"/>
    <w:rsid w:val="00330D9D"/>
    <w:rsid w:val="0033248E"/>
    <w:rsid w:val="003327AE"/>
    <w:rsid w:val="003331E1"/>
    <w:rsid w:val="0033521B"/>
    <w:rsid w:val="0033563D"/>
    <w:rsid w:val="00335B76"/>
    <w:rsid w:val="00336DA7"/>
    <w:rsid w:val="00337388"/>
    <w:rsid w:val="00340073"/>
    <w:rsid w:val="00340F20"/>
    <w:rsid w:val="003410E2"/>
    <w:rsid w:val="003412C9"/>
    <w:rsid w:val="003414A8"/>
    <w:rsid w:val="00341AE7"/>
    <w:rsid w:val="00341F28"/>
    <w:rsid w:val="003445CD"/>
    <w:rsid w:val="00345F47"/>
    <w:rsid w:val="00347179"/>
    <w:rsid w:val="003472BD"/>
    <w:rsid w:val="00347CEE"/>
    <w:rsid w:val="00350A27"/>
    <w:rsid w:val="003514CB"/>
    <w:rsid w:val="003517AC"/>
    <w:rsid w:val="00351AD7"/>
    <w:rsid w:val="003520C7"/>
    <w:rsid w:val="003537EB"/>
    <w:rsid w:val="003546B7"/>
    <w:rsid w:val="00354752"/>
    <w:rsid w:val="0035554E"/>
    <w:rsid w:val="00355D45"/>
    <w:rsid w:val="00356660"/>
    <w:rsid w:val="00356B31"/>
    <w:rsid w:val="003570B4"/>
    <w:rsid w:val="00360E31"/>
    <w:rsid w:val="00361312"/>
    <w:rsid w:val="00361752"/>
    <w:rsid w:val="00363316"/>
    <w:rsid w:val="00364317"/>
    <w:rsid w:val="00364F19"/>
    <w:rsid w:val="00365052"/>
    <w:rsid w:val="003658B2"/>
    <w:rsid w:val="00367254"/>
    <w:rsid w:val="00367DE1"/>
    <w:rsid w:val="00370686"/>
    <w:rsid w:val="00371A8A"/>
    <w:rsid w:val="00374240"/>
    <w:rsid w:val="0037640E"/>
    <w:rsid w:val="0037664D"/>
    <w:rsid w:val="00377743"/>
    <w:rsid w:val="00382A4F"/>
    <w:rsid w:val="00383E4E"/>
    <w:rsid w:val="00383FC6"/>
    <w:rsid w:val="003849BB"/>
    <w:rsid w:val="00385FA9"/>
    <w:rsid w:val="003867EE"/>
    <w:rsid w:val="00386D6E"/>
    <w:rsid w:val="00386E63"/>
    <w:rsid w:val="00387D03"/>
    <w:rsid w:val="0039086F"/>
    <w:rsid w:val="00390C06"/>
    <w:rsid w:val="00390F9D"/>
    <w:rsid w:val="00391205"/>
    <w:rsid w:val="003924EB"/>
    <w:rsid w:val="00392636"/>
    <w:rsid w:val="003928AA"/>
    <w:rsid w:val="0039425F"/>
    <w:rsid w:val="00395210"/>
    <w:rsid w:val="003978B0"/>
    <w:rsid w:val="003A097F"/>
    <w:rsid w:val="003A1DF9"/>
    <w:rsid w:val="003A1E76"/>
    <w:rsid w:val="003A2E59"/>
    <w:rsid w:val="003A42CE"/>
    <w:rsid w:val="003A799B"/>
    <w:rsid w:val="003B0354"/>
    <w:rsid w:val="003B2408"/>
    <w:rsid w:val="003B4958"/>
    <w:rsid w:val="003B49FF"/>
    <w:rsid w:val="003B7A7B"/>
    <w:rsid w:val="003B7AAB"/>
    <w:rsid w:val="003C2728"/>
    <w:rsid w:val="003C34D2"/>
    <w:rsid w:val="003C3604"/>
    <w:rsid w:val="003C3DAC"/>
    <w:rsid w:val="003C53E5"/>
    <w:rsid w:val="003C571B"/>
    <w:rsid w:val="003C63C0"/>
    <w:rsid w:val="003C7138"/>
    <w:rsid w:val="003C7592"/>
    <w:rsid w:val="003C75BB"/>
    <w:rsid w:val="003C7895"/>
    <w:rsid w:val="003C7A74"/>
    <w:rsid w:val="003D0313"/>
    <w:rsid w:val="003D14FE"/>
    <w:rsid w:val="003D1F85"/>
    <w:rsid w:val="003D246C"/>
    <w:rsid w:val="003D3572"/>
    <w:rsid w:val="003D4F7A"/>
    <w:rsid w:val="003D57C6"/>
    <w:rsid w:val="003D57F9"/>
    <w:rsid w:val="003D649B"/>
    <w:rsid w:val="003D738D"/>
    <w:rsid w:val="003D73CB"/>
    <w:rsid w:val="003E00DB"/>
    <w:rsid w:val="003E06CD"/>
    <w:rsid w:val="003E1708"/>
    <w:rsid w:val="003E17DB"/>
    <w:rsid w:val="003E1E46"/>
    <w:rsid w:val="003E2814"/>
    <w:rsid w:val="003E3610"/>
    <w:rsid w:val="003E55E6"/>
    <w:rsid w:val="003E5E53"/>
    <w:rsid w:val="003E650D"/>
    <w:rsid w:val="003E6C16"/>
    <w:rsid w:val="003E6F84"/>
    <w:rsid w:val="003E7FC4"/>
    <w:rsid w:val="003F1123"/>
    <w:rsid w:val="003F1423"/>
    <w:rsid w:val="003F184B"/>
    <w:rsid w:val="003F1871"/>
    <w:rsid w:val="003F3C99"/>
    <w:rsid w:val="003F7197"/>
    <w:rsid w:val="003F74A3"/>
    <w:rsid w:val="003F75FF"/>
    <w:rsid w:val="003F7FA2"/>
    <w:rsid w:val="00400D60"/>
    <w:rsid w:val="00402242"/>
    <w:rsid w:val="004028AF"/>
    <w:rsid w:val="00403D3E"/>
    <w:rsid w:val="00403E02"/>
    <w:rsid w:val="004043FE"/>
    <w:rsid w:val="004045D3"/>
    <w:rsid w:val="00404892"/>
    <w:rsid w:val="00404AB3"/>
    <w:rsid w:val="00404D73"/>
    <w:rsid w:val="004051B0"/>
    <w:rsid w:val="00405535"/>
    <w:rsid w:val="0040703B"/>
    <w:rsid w:val="004079B1"/>
    <w:rsid w:val="00412D14"/>
    <w:rsid w:val="00413B08"/>
    <w:rsid w:val="00413E11"/>
    <w:rsid w:val="00413E82"/>
    <w:rsid w:val="00414184"/>
    <w:rsid w:val="00414875"/>
    <w:rsid w:val="0041594F"/>
    <w:rsid w:val="00416A0E"/>
    <w:rsid w:val="004178DD"/>
    <w:rsid w:val="004178F2"/>
    <w:rsid w:val="00417A56"/>
    <w:rsid w:val="0042077D"/>
    <w:rsid w:val="004214E5"/>
    <w:rsid w:val="0042156A"/>
    <w:rsid w:val="00421A2A"/>
    <w:rsid w:val="00422192"/>
    <w:rsid w:val="004222EA"/>
    <w:rsid w:val="00422BBA"/>
    <w:rsid w:val="00423F9E"/>
    <w:rsid w:val="004252DD"/>
    <w:rsid w:val="0042580A"/>
    <w:rsid w:val="004265C2"/>
    <w:rsid w:val="004271F9"/>
    <w:rsid w:val="00427C5A"/>
    <w:rsid w:val="00430582"/>
    <w:rsid w:val="00430910"/>
    <w:rsid w:val="00431032"/>
    <w:rsid w:val="00431991"/>
    <w:rsid w:val="00432BDA"/>
    <w:rsid w:val="00433A59"/>
    <w:rsid w:val="00433E9F"/>
    <w:rsid w:val="00434A52"/>
    <w:rsid w:val="00434CE0"/>
    <w:rsid w:val="00434F2A"/>
    <w:rsid w:val="00435995"/>
    <w:rsid w:val="00435C73"/>
    <w:rsid w:val="00435D9B"/>
    <w:rsid w:val="0043631E"/>
    <w:rsid w:val="0043782A"/>
    <w:rsid w:val="00437F51"/>
    <w:rsid w:val="0044036A"/>
    <w:rsid w:val="004408E4"/>
    <w:rsid w:val="00441AC0"/>
    <w:rsid w:val="00444422"/>
    <w:rsid w:val="004446FA"/>
    <w:rsid w:val="004454D0"/>
    <w:rsid w:val="00445B61"/>
    <w:rsid w:val="00447D20"/>
    <w:rsid w:val="00450FE6"/>
    <w:rsid w:val="00452278"/>
    <w:rsid w:val="00454731"/>
    <w:rsid w:val="00456ACE"/>
    <w:rsid w:val="00456EBC"/>
    <w:rsid w:val="00457758"/>
    <w:rsid w:val="00462072"/>
    <w:rsid w:val="004633AF"/>
    <w:rsid w:val="004636CF"/>
    <w:rsid w:val="0046381E"/>
    <w:rsid w:val="00463B56"/>
    <w:rsid w:val="00464749"/>
    <w:rsid w:val="004659AB"/>
    <w:rsid w:val="00465A74"/>
    <w:rsid w:val="00466306"/>
    <w:rsid w:val="00466ABF"/>
    <w:rsid w:val="00467678"/>
    <w:rsid w:val="004679AD"/>
    <w:rsid w:val="00467B99"/>
    <w:rsid w:val="00467EBE"/>
    <w:rsid w:val="00470CD1"/>
    <w:rsid w:val="00471143"/>
    <w:rsid w:val="00472038"/>
    <w:rsid w:val="00472608"/>
    <w:rsid w:val="004734E3"/>
    <w:rsid w:val="00473664"/>
    <w:rsid w:val="004743A3"/>
    <w:rsid w:val="00475640"/>
    <w:rsid w:val="00476668"/>
    <w:rsid w:val="00480C2E"/>
    <w:rsid w:val="00481666"/>
    <w:rsid w:val="00481C21"/>
    <w:rsid w:val="004823B0"/>
    <w:rsid w:val="00483742"/>
    <w:rsid w:val="00483C24"/>
    <w:rsid w:val="00483D4B"/>
    <w:rsid w:val="00483EE1"/>
    <w:rsid w:val="00485163"/>
    <w:rsid w:val="00486686"/>
    <w:rsid w:val="004868C7"/>
    <w:rsid w:val="00486C8A"/>
    <w:rsid w:val="00487676"/>
    <w:rsid w:val="0048778D"/>
    <w:rsid w:val="00490165"/>
    <w:rsid w:val="0049054A"/>
    <w:rsid w:val="00490658"/>
    <w:rsid w:val="00490B05"/>
    <w:rsid w:val="00490E2A"/>
    <w:rsid w:val="004919D8"/>
    <w:rsid w:val="00491F02"/>
    <w:rsid w:val="00491F04"/>
    <w:rsid w:val="00492353"/>
    <w:rsid w:val="004923F2"/>
    <w:rsid w:val="004924F5"/>
    <w:rsid w:val="004939F0"/>
    <w:rsid w:val="00493E8B"/>
    <w:rsid w:val="004964B7"/>
    <w:rsid w:val="004964CB"/>
    <w:rsid w:val="004A0605"/>
    <w:rsid w:val="004A064D"/>
    <w:rsid w:val="004A106D"/>
    <w:rsid w:val="004A12B4"/>
    <w:rsid w:val="004A196C"/>
    <w:rsid w:val="004A27BE"/>
    <w:rsid w:val="004A3C06"/>
    <w:rsid w:val="004A462D"/>
    <w:rsid w:val="004A4C62"/>
    <w:rsid w:val="004A4E15"/>
    <w:rsid w:val="004A4F60"/>
    <w:rsid w:val="004A5AD1"/>
    <w:rsid w:val="004A6FD4"/>
    <w:rsid w:val="004B0223"/>
    <w:rsid w:val="004B0AAC"/>
    <w:rsid w:val="004B1031"/>
    <w:rsid w:val="004B1378"/>
    <w:rsid w:val="004B1E0A"/>
    <w:rsid w:val="004B1EA6"/>
    <w:rsid w:val="004B25B8"/>
    <w:rsid w:val="004B3B25"/>
    <w:rsid w:val="004B43E4"/>
    <w:rsid w:val="004B4A73"/>
    <w:rsid w:val="004B4F5B"/>
    <w:rsid w:val="004B62D6"/>
    <w:rsid w:val="004B6652"/>
    <w:rsid w:val="004B69B4"/>
    <w:rsid w:val="004C0A48"/>
    <w:rsid w:val="004C100F"/>
    <w:rsid w:val="004C23C3"/>
    <w:rsid w:val="004C3BD8"/>
    <w:rsid w:val="004C5F44"/>
    <w:rsid w:val="004C62A0"/>
    <w:rsid w:val="004C63F6"/>
    <w:rsid w:val="004C69BA"/>
    <w:rsid w:val="004C71BC"/>
    <w:rsid w:val="004D1E68"/>
    <w:rsid w:val="004D31B6"/>
    <w:rsid w:val="004D32F8"/>
    <w:rsid w:val="004D4B02"/>
    <w:rsid w:val="004D4E0C"/>
    <w:rsid w:val="004D5920"/>
    <w:rsid w:val="004D5B56"/>
    <w:rsid w:val="004D6E86"/>
    <w:rsid w:val="004D7588"/>
    <w:rsid w:val="004D7877"/>
    <w:rsid w:val="004E24DE"/>
    <w:rsid w:val="004E287B"/>
    <w:rsid w:val="004E3182"/>
    <w:rsid w:val="004E74BC"/>
    <w:rsid w:val="004F0003"/>
    <w:rsid w:val="004F0540"/>
    <w:rsid w:val="004F0F83"/>
    <w:rsid w:val="004F1EAB"/>
    <w:rsid w:val="004F1FB1"/>
    <w:rsid w:val="004F2C97"/>
    <w:rsid w:val="004F52E7"/>
    <w:rsid w:val="004F6DA8"/>
    <w:rsid w:val="004F6E7D"/>
    <w:rsid w:val="004F6E82"/>
    <w:rsid w:val="00500534"/>
    <w:rsid w:val="00500A85"/>
    <w:rsid w:val="00500EAC"/>
    <w:rsid w:val="005035D9"/>
    <w:rsid w:val="00505168"/>
    <w:rsid w:val="005060E8"/>
    <w:rsid w:val="005063B6"/>
    <w:rsid w:val="005063E3"/>
    <w:rsid w:val="00506C50"/>
    <w:rsid w:val="00507FC9"/>
    <w:rsid w:val="00510378"/>
    <w:rsid w:val="005118DB"/>
    <w:rsid w:val="00512EB0"/>
    <w:rsid w:val="00512EF8"/>
    <w:rsid w:val="00513367"/>
    <w:rsid w:val="00514485"/>
    <w:rsid w:val="00514B9A"/>
    <w:rsid w:val="00516A69"/>
    <w:rsid w:val="00520304"/>
    <w:rsid w:val="0052110B"/>
    <w:rsid w:val="0052197B"/>
    <w:rsid w:val="00522337"/>
    <w:rsid w:val="0052247D"/>
    <w:rsid w:val="005262BE"/>
    <w:rsid w:val="00526835"/>
    <w:rsid w:val="005274CD"/>
    <w:rsid w:val="00530CFA"/>
    <w:rsid w:val="00530DCD"/>
    <w:rsid w:val="00530F61"/>
    <w:rsid w:val="0053139A"/>
    <w:rsid w:val="005321B2"/>
    <w:rsid w:val="005337F0"/>
    <w:rsid w:val="005346C4"/>
    <w:rsid w:val="00534A84"/>
    <w:rsid w:val="00535310"/>
    <w:rsid w:val="00535DCE"/>
    <w:rsid w:val="00535EF1"/>
    <w:rsid w:val="005365CC"/>
    <w:rsid w:val="00536A45"/>
    <w:rsid w:val="00536D1E"/>
    <w:rsid w:val="00537175"/>
    <w:rsid w:val="00537593"/>
    <w:rsid w:val="00540C49"/>
    <w:rsid w:val="00541F5B"/>
    <w:rsid w:val="005429EB"/>
    <w:rsid w:val="00542E9D"/>
    <w:rsid w:val="00543E4E"/>
    <w:rsid w:val="0054419D"/>
    <w:rsid w:val="00544BC0"/>
    <w:rsid w:val="00544D9E"/>
    <w:rsid w:val="00545A1B"/>
    <w:rsid w:val="00545D35"/>
    <w:rsid w:val="00546452"/>
    <w:rsid w:val="00546537"/>
    <w:rsid w:val="00546889"/>
    <w:rsid w:val="00546B02"/>
    <w:rsid w:val="00546D3D"/>
    <w:rsid w:val="005471D5"/>
    <w:rsid w:val="00550B50"/>
    <w:rsid w:val="00550E52"/>
    <w:rsid w:val="00551096"/>
    <w:rsid w:val="00552487"/>
    <w:rsid w:val="00552734"/>
    <w:rsid w:val="00553127"/>
    <w:rsid w:val="005546B7"/>
    <w:rsid w:val="00555224"/>
    <w:rsid w:val="00555A69"/>
    <w:rsid w:val="00556536"/>
    <w:rsid w:val="00556F8A"/>
    <w:rsid w:val="0055755D"/>
    <w:rsid w:val="00560143"/>
    <w:rsid w:val="00560319"/>
    <w:rsid w:val="00560CA9"/>
    <w:rsid w:val="005611FF"/>
    <w:rsid w:val="00562ACB"/>
    <w:rsid w:val="0056353A"/>
    <w:rsid w:val="005639E6"/>
    <w:rsid w:val="005652DC"/>
    <w:rsid w:val="00565682"/>
    <w:rsid w:val="005656C9"/>
    <w:rsid w:val="005659CE"/>
    <w:rsid w:val="00567048"/>
    <w:rsid w:val="005711DA"/>
    <w:rsid w:val="005713F4"/>
    <w:rsid w:val="00571854"/>
    <w:rsid w:val="00571C5A"/>
    <w:rsid w:val="00571DBE"/>
    <w:rsid w:val="005726D9"/>
    <w:rsid w:val="0057276E"/>
    <w:rsid w:val="00572B27"/>
    <w:rsid w:val="0057568B"/>
    <w:rsid w:val="00575750"/>
    <w:rsid w:val="005759B3"/>
    <w:rsid w:val="00575AB7"/>
    <w:rsid w:val="00580743"/>
    <w:rsid w:val="00580991"/>
    <w:rsid w:val="005811C2"/>
    <w:rsid w:val="00581FFF"/>
    <w:rsid w:val="00584057"/>
    <w:rsid w:val="00584148"/>
    <w:rsid w:val="00584AD7"/>
    <w:rsid w:val="00584C49"/>
    <w:rsid w:val="00584EC6"/>
    <w:rsid w:val="00585937"/>
    <w:rsid w:val="0058621E"/>
    <w:rsid w:val="005865F4"/>
    <w:rsid w:val="00586A4A"/>
    <w:rsid w:val="00586F5C"/>
    <w:rsid w:val="005874E6"/>
    <w:rsid w:val="005879DA"/>
    <w:rsid w:val="00592050"/>
    <w:rsid w:val="00592082"/>
    <w:rsid w:val="005927BF"/>
    <w:rsid w:val="005927CE"/>
    <w:rsid w:val="0059280C"/>
    <w:rsid w:val="0059306D"/>
    <w:rsid w:val="005934BF"/>
    <w:rsid w:val="00593CFE"/>
    <w:rsid w:val="005942EE"/>
    <w:rsid w:val="00594B26"/>
    <w:rsid w:val="00594ED8"/>
    <w:rsid w:val="00596B70"/>
    <w:rsid w:val="00596EF7"/>
    <w:rsid w:val="005974D0"/>
    <w:rsid w:val="005A3952"/>
    <w:rsid w:val="005A3EC4"/>
    <w:rsid w:val="005A3FA1"/>
    <w:rsid w:val="005A491F"/>
    <w:rsid w:val="005A5079"/>
    <w:rsid w:val="005A58AC"/>
    <w:rsid w:val="005A5944"/>
    <w:rsid w:val="005A734E"/>
    <w:rsid w:val="005A73E1"/>
    <w:rsid w:val="005A783C"/>
    <w:rsid w:val="005B0527"/>
    <w:rsid w:val="005B05D3"/>
    <w:rsid w:val="005B070C"/>
    <w:rsid w:val="005B184D"/>
    <w:rsid w:val="005B354E"/>
    <w:rsid w:val="005B3F29"/>
    <w:rsid w:val="005B4928"/>
    <w:rsid w:val="005B65FF"/>
    <w:rsid w:val="005B6DA1"/>
    <w:rsid w:val="005B7375"/>
    <w:rsid w:val="005C0334"/>
    <w:rsid w:val="005C1842"/>
    <w:rsid w:val="005C1FC2"/>
    <w:rsid w:val="005C21E0"/>
    <w:rsid w:val="005C3C2D"/>
    <w:rsid w:val="005C5DB7"/>
    <w:rsid w:val="005C68B4"/>
    <w:rsid w:val="005C69C7"/>
    <w:rsid w:val="005C6C43"/>
    <w:rsid w:val="005C6EE8"/>
    <w:rsid w:val="005D0957"/>
    <w:rsid w:val="005D0BBF"/>
    <w:rsid w:val="005D18D1"/>
    <w:rsid w:val="005D19FF"/>
    <w:rsid w:val="005D211D"/>
    <w:rsid w:val="005D21E5"/>
    <w:rsid w:val="005D2F4A"/>
    <w:rsid w:val="005D34C1"/>
    <w:rsid w:val="005D3DA9"/>
    <w:rsid w:val="005D3F79"/>
    <w:rsid w:val="005D4550"/>
    <w:rsid w:val="005D5483"/>
    <w:rsid w:val="005D5BD2"/>
    <w:rsid w:val="005D5F4D"/>
    <w:rsid w:val="005D7748"/>
    <w:rsid w:val="005E0BF7"/>
    <w:rsid w:val="005E0D6D"/>
    <w:rsid w:val="005E0D83"/>
    <w:rsid w:val="005E27FF"/>
    <w:rsid w:val="005E2A18"/>
    <w:rsid w:val="005E5265"/>
    <w:rsid w:val="005E6172"/>
    <w:rsid w:val="005E7266"/>
    <w:rsid w:val="005E72C9"/>
    <w:rsid w:val="005E7CAF"/>
    <w:rsid w:val="005F01C2"/>
    <w:rsid w:val="005F01DA"/>
    <w:rsid w:val="005F02C0"/>
    <w:rsid w:val="005F0497"/>
    <w:rsid w:val="005F095E"/>
    <w:rsid w:val="005F0C5E"/>
    <w:rsid w:val="005F0E7A"/>
    <w:rsid w:val="005F41B0"/>
    <w:rsid w:val="005F4437"/>
    <w:rsid w:val="005F5393"/>
    <w:rsid w:val="005F57A8"/>
    <w:rsid w:val="005F67E5"/>
    <w:rsid w:val="005F7119"/>
    <w:rsid w:val="005F7AA9"/>
    <w:rsid w:val="006009BE"/>
    <w:rsid w:val="00601309"/>
    <w:rsid w:val="00601463"/>
    <w:rsid w:val="00602900"/>
    <w:rsid w:val="00602ABE"/>
    <w:rsid w:val="006038C7"/>
    <w:rsid w:val="00605006"/>
    <w:rsid w:val="006054CF"/>
    <w:rsid w:val="00610A48"/>
    <w:rsid w:val="00611655"/>
    <w:rsid w:val="006119E3"/>
    <w:rsid w:val="00611A8C"/>
    <w:rsid w:val="006137EC"/>
    <w:rsid w:val="00613B17"/>
    <w:rsid w:val="00614DC8"/>
    <w:rsid w:val="00615838"/>
    <w:rsid w:val="00615AE8"/>
    <w:rsid w:val="00615B39"/>
    <w:rsid w:val="00616B4F"/>
    <w:rsid w:val="00616D7B"/>
    <w:rsid w:val="00617A10"/>
    <w:rsid w:val="00620456"/>
    <w:rsid w:val="00622D8E"/>
    <w:rsid w:val="00624D5F"/>
    <w:rsid w:val="00625025"/>
    <w:rsid w:val="00626532"/>
    <w:rsid w:val="00626ABE"/>
    <w:rsid w:val="00627578"/>
    <w:rsid w:val="00627F81"/>
    <w:rsid w:val="00630615"/>
    <w:rsid w:val="00631EB0"/>
    <w:rsid w:val="0063224A"/>
    <w:rsid w:val="00632756"/>
    <w:rsid w:val="00632E8C"/>
    <w:rsid w:val="00635E03"/>
    <w:rsid w:val="00636749"/>
    <w:rsid w:val="00636F86"/>
    <w:rsid w:val="00637663"/>
    <w:rsid w:val="006407F2"/>
    <w:rsid w:val="006426D6"/>
    <w:rsid w:val="00642EC6"/>
    <w:rsid w:val="006434F1"/>
    <w:rsid w:val="00643518"/>
    <w:rsid w:val="006438CB"/>
    <w:rsid w:val="00644588"/>
    <w:rsid w:val="00645118"/>
    <w:rsid w:val="0064688E"/>
    <w:rsid w:val="0064700A"/>
    <w:rsid w:val="00647596"/>
    <w:rsid w:val="006477DC"/>
    <w:rsid w:val="0065012A"/>
    <w:rsid w:val="00650685"/>
    <w:rsid w:val="006506C6"/>
    <w:rsid w:val="00650A0B"/>
    <w:rsid w:val="006514BA"/>
    <w:rsid w:val="00651CB0"/>
    <w:rsid w:val="00651CE5"/>
    <w:rsid w:val="00651D36"/>
    <w:rsid w:val="006529BB"/>
    <w:rsid w:val="00652F88"/>
    <w:rsid w:val="0065328A"/>
    <w:rsid w:val="00653D69"/>
    <w:rsid w:val="00654E81"/>
    <w:rsid w:val="0065539D"/>
    <w:rsid w:val="006554D9"/>
    <w:rsid w:val="00655AA6"/>
    <w:rsid w:val="00656CCD"/>
    <w:rsid w:val="00656FD9"/>
    <w:rsid w:val="00657CA5"/>
    <w:rsid w:val="006602A3"/>
    <w:rsid w:val="006603F8"/>
    <w:rsid w:val="00660FC0"/>
    <w:rsid w:val="00661E8C"/>
    <w:rsid w:val="00662607"/>
    <w:rsid w:val="00663143"/>
    <w:rsid w:val="0066399F"/>
    <w:rsid w:val="00664BCD"/>
    <w:rsid w:val="00664C61"/>
    <w:rsid w:val="00665540"/>
    <w:rsid w:val="006656EA"/>
    <w:rsid w:val="006668FD"/>
    <w:rsid w:val="006679B2"/>
    <w:rsid w:val="00667EF3"/>
    <w:rsid w:val="006707BF"/>
    <w:rsid w:val="00670B01"/>
    <w:rsid w:val="00670D45"/>
    <w:rsid w:val="00672F55"/>
    <w:rsid w:val="00674574"/>
    <w:rsid w:val="00674609"/>
    <w:rsid w:val="0067468A"/>
    <w:rsid w:val="00676560"/>
    <w:rsid w:val="00676B2F"/>
    <w:rsid w:val="00677709"/>
    <w:rsid w:val="00677B92"/>
    <w:rsid w:val="0068077A"/>
    <w:rsid w:val="00682B6D"/>
    <w:rsid w:val="00684678"/>
    <w:rsid w:val="00684B24"/>
    <w:rsid w:val="00684F7D"/>
    <w:rsid w:val="00684FA3"/>
    <w:rsid w:val="00685FC3"/>
    <w:rsid w:val="00686966"/>
    <w:rsid w:val="00686A76"/>
    <w:rsid w:val="006873AA"/>
    <w:rsid w:val="00687E23"/>
    <w:rsid w:val="0069222E"/>
    <w:rsid w:val="00694AA2"/>
    <w:rsid w:val="00695397"/>
    <w:rsid w:val="00695613"/>
    <w:rsid w:val="006966B8"/>
    <w:rsid w:val="006967CA"/>
    <w:rsid w:val="00697530"/>
    <w:rsid w:val="006A05FA"/>
    <w:rsid w:val="006A0B9A"/>
    <w:rsid w:val="006A12C2"/>
    <w:rsid w:val="006A14A8"/>
    <w:rsid w:val="006A2403"/>
    <w:rsid w:val="006A2E7F"/>
    <w:rsid w:val="006A3493"/>
    <w:rsid w:val="006A3AF3"/>
    <w:rsid w:val="006A3C13"/>
    <w:rsid w:val="006A3CE5"/>
    <w:rsid w:val="006A4B39"/>
    <w:rsid w:val="006A50BC"/>
    <w:rsid w:val="006A5640"/>
    <w:rsid w:val="006A5B54"/>
    <w:rsid w:val="006A6D70"/>
    <w:rsid w:val="006A7C46"/>
    <w:rsid w:val="006A7F59"/>
    <w:rsid w:val="006B04C4"/>
    <w:rsid w:val="006B0615"/>
    <w:rsid w:val="006B08C9"/>
    <w:rsid w:val="006B14DE"/>
    <w:rsid w:val="006B257F"/>
    <w:rsid w:val="006B391D"/>
    <w:rsid w:val="006B4674"/>
    <w:rsid w:val="006B4F94"/>
    <w:rsid w:val="006B500E"/>
    <w:rsid w:val="006B5B0D"/>
    <w:rsid w:val="006C1458"/>
    <w:rsid w:val="006C4522"/>
    <w:rsid w:val="006C459B"/>
    <w:rsid w:val="006C5BCD"/>
    <w:rsid w:val="006C6F90"/>
    <w:rsid w:val="006C7A45"/>
    <w:rsid w:val="006C7BA9"/>
    <w:rsid w:val="006C7F44"/>
    <w:rsid w:val="006C7F53"/>
    <w:rsid w:val="006D041B"/>
    <w:rsid w:val="006D0612"/>
    <w:rsid w:val="006D0E8D"/>
    <w:rsid w:val="006D163A"/>
    <w:rsid w:val="006D1B5F"/>
    <w:rsid w:val="006D1BF7"/>
    <w:rsid w:val="006D4352"/>
    <w:rsid w:val="006D4D91"/>
    <w:rsid w:val="006D4EC7"/>
    <w:rsid w:val="006D532C"/>
    <w:rsid w:val="006D656F"/>
    <w:rsid w:val="006D7DC5"/>
    <w:rsid w:val="006D7FAB"/>
    <w:rsid w:val="006E0546"/>
    <w:rsid w:val="006E0D0B"/>
    <w:rsid w:val="006E1634"/>
    <w:rsid w:val="006E175F"/>
    <w:rsid w:val="006E32D8"/>
    <w:rsid w:val="006E3807"/>
    <w:rsid w:val="006E39FC"/>
    <w:rsid w:val="006E3E0B"/>
    <w:rsid w:val="006E3E73"/>
    <w:rsid w:val="006E4626"/>
    <w:rsid w:val="006E4DDE"/>
    <w:rsid w:val="006E4E76"/>
    <w:rsid w:val="006E516D"/>
    <w:rsid w:val="006E6866"/>
    <w:rsid w:val="006E7DC3"/>
    <w:rsid w:val="006F26C8"/>
    <w:rsid w:val="006F3DE2"/>
    <w:rsid w:val="006F4F8E"/>
    <w:rsid w:val="006F51A6"/>
    <w:rsid w:val="006F5254"/>
    <w:rsid w:val="006F5438"/>
    <w:rsid w:val="006F5484"/>
    <w:rsid w:val="006F617D"/>
    <w:rsid w:val="006F7196"/>
    <w:rsid w:val="006F7380"/>
    <w:rsid w:val="006F7664"/>
    <w:rsid w:val="006F76E0"/>
    <w:rsid w:val="00702519"/>
    <w:rsid w:val="00703CE5"/>
    <w:rsid w:val="00704081"/>
    <w:rsid w:val="007044D8"/>
    <w:rsid w:val="007053AA"/>
    <w:rsid w:val="0070554B"/>
    <w:rsid w:val="00707C3E"/>
    <w:rsid w:val="00707E56"/>
    <w:rsid w:val="00710332"/>
    <w:rsid w:val="00710790"/>
    <w:rsid w:val="00710DFD"/>
    <w:rsid w:val="007113B9"/>
    <w:rsid w:val="00711565"/>
    <w:rsid w:val="00712B29"/>
    <w:rsid w:val="00712EDE"/>
    <w:rsid w:val="007133C7"/>
    <w:rsid w:val="00713C29"/>
    <w:rsid w:val="00714D2A"/>
    <w:rsid w:val="00715492"/>
    <w:rsid w:val="00715BF1"/>
    <w:rsid w:val="007169C3"/>
    <w:rsid w:val="00717766"/>
    <w:rsid w:val="00720297"/>
    <w:rsid w:val="00721390"/>
    <w:rsid w:val="00721A38"/>
    <w:rsid w:val="00723156"/>
    <w:rsid w:val="0072419E"/>
    <w:rsid w:val="007244CC"/>
    <w:rsid w:val="0072482D"/>
    <w:rsid w:val="007253D5"/>
    <w:rsid w:val="00726FDF"/>
    <w:rsid w:val="0072758E"/>
    <w:rsid w:val="00731A8C"/>
    <w:rsid w:val="00731FA1"/>
    <w:rsid w:val="00732416"/>
    <w:rsid w:val="00732BB5"/>
    <w:rsid w:val="00733718"/>
    <w:rsid w:val="007343D0"/>
    <w:rsid w:val="007347B5"/>
    <w:rsid w:val="00735D98"/>
    <w:rsid w:val="00736AEF"/>
    <w:rsid w:val="00736D60"/>
    <w:rsid w:val="00740ACF"/>
    <w:rsid w:val="00740DC2"/>
    <w:rsid w:val="0074143F"/>
    <w:rsid w:val="0074256D"/>
    <w:rsid w:val="00743934"/>
    <w:rsid w:val="00745353"/>
    <w:rsid w:val="00745AF9"/>
    <w:rsid w:val="00745D6C"/>
    <w:rsid w:val="00745F6F"/>
    <w:rsid w:val="00746AF6"/>
    <w:rsid w:val="00746E56"/>
    <w:rsid w:val="00746ECC"/>
    <w:rsid w:val="00747075"/>
    <w:rsid w:val="007471E3"/>
    <w:rsid w:val="00750092"/>
    <w:rsid w:val="00750E96"/>
    <w:rsid w:val="0075266C"/>
    <w:rsid w:val="007528A7"/>
    <w:rsid w:val="007533D3"/>
    <w:rsid w:val="007547FA"/>
    <w:rsid w:val="00756846"/>
    <w:rsid w:val="00756D72"/>
    <w:rsid w:val="007600E8"/>
    <w:rsid w:val="0076018A"/>
    <w:rsid w:val="00760781"/>
    <w:rsid w:val="00760BB0"/>
    <w:rsid w:val="007612DD"/>
    <w:rsid w:val="00761C6F"/>
    <w:rsid w:val="00762079"/>
    <w:rsid w:val="007628BF"/>
    <w:rsid w:val="00762E82"/>
    <w:rsid w:val="00763470"/>
    <w:rsid w:val="0076649C"/>
    <w:rsid w:val="007666DE"/>
    <w:rsid w:val="00767351"/>
    <w:rsid w:val="00767DB9"/>
    <w:rsid w:val="00771F56"/>
    <w:rsid w:val="00772942"/>
    <w:rsid w:val="00772943"/>
    <w:rsid w:val="00772A19"/>
    <w:rsid w:val="00773216"/>
    <w:rsid w:val="0077426E"/>
    <w:rsid w:val="00774626"/>
    <w:rsid w:val="00777F76"/>
    <w:rsid w:val="0078004A"/>
    <w:rsid w:val="00780ACE"/>
    <w:rsid w:val="00780EA8"/>
    <w:rsid w:val="007810B3"/>
    <w:rsid w:val="00781C99"/>
    <w:rsid w:val="00781F45"/>
    <w:rsid w:val="007821EA"/>
    <w:rsid w:val="0078229C"/>
    <w:rsid w:val="00784019"/>
    <w:rsid w:val="007844AF"/>
    <w:rsid w:val="007855F6"/>
    <w:rsid w:val="0078591C"/>
    <w:rsid w:val="00786572"/>
    <w:rsid w:val="00786623"/>
    <w:rsid w:val="007874F5"/>
    <w:rsid w:val="00787D22"/>
    <w:rsid w:val="00787D90"/>
    <w:rsid w:val="007905FB"/>
    <w:rsid w:val="00791D12"/>
    <w:rsid w:val="00792300"/>
    <w:rsid w:val="007932FA"/>
    <w:rsid w:val="00793335"/>
    <w:rsid w:val="00793603"/>
    <w:rsid w:val="0079442A"/>
    <w:rsid w:val="00794648"/>
    <w:rsid w:val="00794884"/>
    <w:rsid w:val="007951B4"/>
    <w:rsid w:val="00795363"/>
    <w:rsid w:val="007955CD"/>
    <w:rsid w:val="00795D9B"/>
    <w:rsid w:val="007967AF"/>
    <w:rsid w:val="00797826"/>
    <w:rsid w:val="007978E5"/>
    <w:rsid w:val="007A0E38"/>
    <w:rsid w:val="007A1B69"/>
    <w:rsid w:val="007A239F"/>
    <w:rsid w:val="007A4083"/>
    <w:rsid w:val="007A47F2"/>
    <w:rsid w:val="007A499E"/>
    <w:rsid w:val="007A656A"/>
    <w:rsid w:val="007A67B2"/>
    <w:rsid w:val="007A6912"/>
    <w:rsid w:val="007A6F99"/>
    <w:rsid w:val="007A730C"/>
    <w:rsid w:val="007A7C3A"/>
    <w:rsid w:val="007B0121"/>
    <w:rsid w:val="007B0E07"/>
    <w:rsid w:val="007B1EE4"/>
    <w:rsid w:val="007B1F0B"/>
    <w:rsid w:val="007B2543"/>
    <w:rsid w:val="007B3F65"/>
    <w:rsid w:val="007B4C57"/>
    <w:rsid w:val="007B6552"/>
    <w:rsid w:val="007B668D"/>
    <w:rsid w:val="007B796C"/>
    <w:rsid w:val="007C04A7"/>
    <w:rsid w:val="007C2073"/>
    <w:rsid w:val="007C28B2"/>
    <w:rsid w:val="007C30C9"/>
    <w:rsid w:val="007C546D"/>
    <w:rsid w:val="007C5B8C"/>
    <w:rsid w:val="007C60D3"/>
    <w:rsid w:val="007C6813"/>
    <w:rsid w:val="007C6BDE"/>
    <w:rsid w:val="007C6FB4"/>
    <w:rsid w:val="007D0269"/>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0FED"/>
    <w:rsid w:val="007E11B2"/>
    <w:rsid w:val="007E35B7"/>
    <w:rsid w:val="007E3F44"/>
    <w:rsid w:val="007E77AA"/>
    <w:rsid w:val="007E7CFD"/>
    <w:rsid w:val="007F0515"/>
    <w:rsid w:val="007F072A"/>
    <w:rsid w:val="007F0C82"/>
    <w:rsid w:val="007F0E3C"/>
    <w:rsid w:val="007F0F1B"/>
    <w:rsid w:val="007F1DC8"/>
    <w:rsid w:val="007F2443"/>
    <w:rsid w:val="007F2BC2"/>
    <w:rsid w:val="007F3A88"/>
    <w:rsid w:val="007F3C82"/>
    <w:rsid w:val="007F4023"/>
    <w:rsid w:val="007F52D3"/>
    <w:rsid w:val="007F58BA"/>
    <w:rsid w:val="007F5E0E"/>
    <w:rsid w:val="007F6633"/>
    <w:rsid w:val="007F66F6"/>
    <w:rsid w:val="007F7B17"/>
    <w:rsid w:val="0080065F"/>
    <w:rsid w:val="00800660"/>
    <w:rsid w:val="00800A03"/>
    <w:rsid w:val="00800ECF"/>
    <w:rsid w:val="008018CB"/>
    <w:rsid w:val="00801DD7"/>
    <w:rsid w:val="008025ED"/>
    <w:rsid w:val="00802A78"/>
    <w:rsid w:val="00802CE9"/>
    <w:rsid w:val="00803B6C"/>
    <w:rsid w:val="008041DC"/>
    <w:rsid w:val="008043C4"/>
    <w:rsid w:val="008045CB"/>
    <w:rsid w:val="0080624E"/>
    <w:rsid w:val="00810041"/>
    <w:rsid w:val="00810422"/>
    <w:rsid w:val="00810654"/>
    <w:rsid w:val="008115E0"/>
    <w:rsid w:val="00811FCA"/>
    <w:rsid w:val="008129C6"/>
    <w:rsid w:val="00812AF6"/>
    <w:rsid w:val="00812F36"/>
    <w:rsid w:val="008135C7"/>
    <w:rsid w:val="00813C6E"/>
    <w:rsid w:val="0081447C"/>
    <w:rsid w:val="00814B2C"/>
    <w:rsid w:val="00816831"/>
    <w:rsid w:val="008174BD"/>
    <w:rsid w:val="00817511"/>
    <w:rsid w:val="00817582"/>
    <w:rsid w:val="00817896"/>
    <w:rsid w:val="00817A7D"/>
    <w:rsid w:val="0082173F"/>
    <w:rsid w:val="008218DE"/>
    <w:rsid w:val="00821AD3"/>
    <w:rsid w:val="008239C0"/>
    <w:rsid w:val="00823B1A"/>
    <w:rsid w:val="00823BC5"/>
    <w:rsid w:val="00824158"/>
    <w:rsid w:val="008242A1"/>
    <w:rsid w:val="0082437C"/>
    <w:rsid w:val="00824534"/>
    <w:rsid w:val="00827C7E"/>
    <w:rsid w:val="00830627"/>
    <w:rsid w:val="00831734"/>
    <w:rsid w:val="0083177A"/>
    <w:rsid w:val="00831F62"/>
    <w:rsid w:val="00832770"/>
    <w:rsid w:val="008328BA"/>
    <w:rsid w:val="00833792"/>
    <w:rsid w:val="0083488D"/>
    <w:rsid w:val="00835544"/>
    <w:rsid w:val="00835E3C"/>
    <w:rsid w:val="00835E81"/>
    <w:rsid w:val="00836141"/>
    <w:rsid w:val="00837AA9"/>
    <w:rsid w:val="00840C1E"/>
    <w:rsid w:val="00842AF7"/>
    <w:rsid w:val="00844755"/>
    <w:rsid w:val="00845594"/>
    <w:rsid w:val="00845AE2"/>
    <w:rsid w:val="00845F88"/>
    <w:rsid w:val="00846C1B"/>
    <w:rsid w:val="008477CB"/>
    <w:rsid w:val="00850821"/>
    <w:rsid w:val="0085086A"/>
    <w:rsid w:val="00851692"/>
    <w:rsid w:val="00853746"/>
    <w:rsid w:val="00854165"/>
    <w:rsid w:val="00855AF2"/>
    <w:rsid w:val="00857725"/>
    <w:rsid w:val="00860092"/>
    <w:rsid w:val="008601AB"/>
    <w:rsid w:val="00860A50"/>
    <w:rsid w:val="0086131F"/>
    <w:rsid w:val="008620C1"/>
    <w:rsid w:val="0086220F"/>
    <w:rsid w:val="00862DCD"/>
    <w:rsid w:val="00863380"/>
    <w:rsid w:val="008633DF"/>
    <w:rsid w:val="0086361A"/>
    <w:rsid w:val="00863701"/>
    <w:rsid w:val="00863BE0"/>
    <w:rsid w:val="008642C7"/>
    <w:rsid w:val="00865272"/>
    <w:rsid w:val="008652E6"/>
    <w:rsid w:val="0086555B"/>
    <w:rsid w:val="0086566D"/>
    <w:rsid w:val="0086616D"/>
    <w:rsid w:val="008670DD"/>
    <w:rsid w:val="0087149A"/>
    <w:rsid w:val="00872088"/>
    <w:rsid w:val="00873A6D"/>
    <w:rsid w:val="0087407C"/>
    <w:rsid w:val="008743D4"/>
    <w:rsid w:val="0087455F"/>
    <w:rsid w:val="00874628"/>
    <w:rsid w:val="0087484E"/>
    <w:rsid w:val="0087511E"/>
    <w:rsid w:val="00875211"/>
    <w:rsid w:val="00875485"/>
    <w:rsid w:val="00876239"/>
    <w:rsid w:val="008764D3"/>
    <w:rsid w:val="00880091"/>
    <w:rsid w:val="008803D5"/>
    <w:rsid w:val="0088183C"/>
    <w:rsid w:val="008819D2"/>
    <w:rsid w:val="00881FBD"/>
    <w:rsid w:val="00882996"/>
    <w:rsid w:val="008832AA"/>
    <w:rsid w:val="008847CA"/>
    <w:rsid w:val="00884EB1"/>
    <w:rsid w:val="00885694"/>
    <w:rsid w:val="00885D96"/>
    <w:rsid w:val="00890110"/>
    <w:rsid w:val="00890DE2"/>
    <w:rsid w:val="008939E5"/>
    <w:rsid w:val="00893D3E"/>
    <w:rsid w:val="00894773"/>
    <w:rsid w:val="00895CE3"/>
    <w:rsid w:val="0089652D"/>
    <w:rsid w:val="008977E9"/>
    <w:rsid w:val="008A05AF"/>
    <w:rsid w:val="008A188B"/>
    <w:rsid w:val="008A21CC"/>
    <w:rsid w:val="008A2B8C"/>
    <w:rsid w:val="008A2E9F"/>
    <w:rsid w:val="008A3965"/>
    <w:rsid w:val="008A3F4E"/>
    <w:rsid w:val="008A4EE7"/>
    <w:rsid w:val="008A5719"/>
    <w:rsid w:val="008A6246"/>
    <w:rsid w:val="008A6E51"/>
    <w:rsid w:val="008A7A72"/>
    <w:rsid w:val="008B07DE"/>
    <w:rsid w:val="008B099F"/>
    <w:rsid w:val="008B19AE"/>
    <w:rsid w:val="008B1BAD"/>
    <w:rsid w:val="008B1C86"/>
    <w:rsid w:val="008B2355"/>
    <w:rsid w:val="008B25EF"/>
    <w:rsid w:val="008B2A8D"/>
    <w:rsid w:val="008B2B24"/>
    <w:rsid w:val="008B3DC7"/>
    <w:rsid w:val="008B434B"/>
    <w:rsid w:val="008B4D41"/>
    <w:rsid w:val="008B5241"/>
    <w:rsid w:val="008B6E53"/>
    <w:rsid w:val="008B7D88"/>
    <w:rsid w:val="008C014C"/>
    <w:rsid w:val="008C0766"/>
    <w:rsid w:val="008C19E4"/>
    <w:rsid w:val="008C23D7"/>
    <w:rsid w:val="008C2BED"/>
    <w:rsid w:val="008C3A04"/>
    <w:rsid w:val="008C5AD2"/>
    <w:rsid w:val="008C6A73"/>
    <w:rsid w:val="008C6A83"/>
    <w:rsid w:val="008C70DD"/>
    <w:rsid w:val="008C7C84"/>
    <w:rsid w:val="008C7EBC"/>
    <w:rsid w:val="008D02CD"/>
    <w:rsid w:val="008D0568"/>
    <w:rsid w:val="008D2305"/>
    <w:rsid w:val="008D2381"/>
    <w:rsid w:val="008D2662"/>
    <w:rsid w:val="008D4010"/>
    <w:rsid w:val="008D406E"/>
    <w:rsid w:val="008D4347"/>
    <w:rsid w:val="008D482C"/>
    <w:rsid w:val="008D4ED6"/>
    <w:rsid w:val="008D70D6"/>
    <w:rsid w:val="008D7FF6"/>
    <w:rsid w:val="008E07AD"/>
    <w:rsid w:val="008E12B7"/>
    <w:rsid w:val="008E1C2F"/>
    <w:rsid w:val="008E2597"/>
    <w:rsid w:val="008E3252"/>
    <w:rsid w:val="008E4873"/>
    <w:rsid w:val="008E4B23"/>
    <w:rsid w:val="008E4BC6"/>
    <w:rsid w:val="008E5148"/>
    <w:rsid w:val="008E553B"/>
    <w:rsid w:val="008E55A3"/>
    <w:rsid w:val="008E681A"/>
    <w:rsid w:val="008E6C2B"/>
    <w:rsid w:val="008F21E6"/>
    <w:rsid w:val="008F3027"/>
    <w:rsid w:val="008F3490"/>
    <w:rsid w:val="008F3B3F"/>
    <w:rsid w:val="008F496E"/>
    <w:rsid w:val="008F4F21"/>
    <w:rsid w:val="008F58E1"/>
    <w:rsid w:val="008F66C3"/>
    <w:rsid w:val="008F6C9B"/>
    <w:rsid w:val="008F72B7"/>
    <w:rsid w:val="0090045A"/>
    <w:rsid w:val="009013DE"/>
    <w:rsid w:val="00901764"/>
    <w:rsid w:val="00901F9B"/>
    <w:rsid w:val="00901FA8"/>
    <w:rsid w:val="009022BC"/>
    <w:rsid w:val="00902DE6"/>
    <w:rsid w:val="0090366E"/>
    <w:rsid w:val="009040BC"/>
    <w:rsid w:val="009045DF"/>
    <w:rsid w:val="00905A9E"/>
    <w:rsid w:val="00910080"/>
    <w:rsid w:val="00910D09"/>
    <w:rsid w:val="00911391"/>
    <w:rsid w:val="009142FF"/>
    <w:rsid w:val="00916B25"/>
    <w:rsid w:val="00917A14"/>
    <w:rsid w:val="009209C8"/>
    <w:rsid w:val="009226F1"/>
    <w:rsid w:val="009234F8"/>
    <w:rsid w:val="00923A6F"/>
    <w:rsid w:val="009240EE"/>
    <w:rsid w:val="009249B0"/>
    <w:rsid w:val="009252F1"/>
    <w:rsid w:val="00927A56"/>
    <w:rsid w:val="0093114E"/>
    <w:rsid w:val="00931C3D"/>
    <w:rsid w:val="009320D2"/>
    <w:rsid w:val="0093235B"/>
    <w:rsid w:val="009331F7"/>
    <w:rsid w:val="00933A3A"/>
    <w:rsid w:val="00933B74"/>
    <w:rsid w:val="0093410C"/>
    <w:rsid w:val="00934A3A"/>
    <w:rsid w:val="00934ACD"/>
    <w:rsid w:val="009351B6"/>
    <w:rsid w:val="00935FFF"/>
    <w:rsid w:val="00936770"/>
    <w:rsid w:val="00936BB1"/>
    <w:rsid w:val="00936F52"/>
    <w:rsid w:val="00940F25"/>
    <w:rsid w:val="009411D6"/>
    <w:rsid w:val="00941F96"/>
    <w:rsid w:val="00942F48"/>
    <w:rsid w:val="00944C02"/>
    <w:rsid w:val="00945CA6"/>
    <w:rsid w:val="009461E7"/>
    <w:rsid w:val="0094727B"/>
    <w:rsid w:val="00947F7F"/>
    <w:rsid w:val="0095036B"/>
    <w:rsid w:val="00950917"/>
    <w:rsid w:val="0095192D"/>
    <w:rsid w:val="00952173"/>
    <w:rsid w:val="00953AFA"/>
    <w:rsid w:val="00953ED8"/>
    <w:rsid w:val="00953F36"/>
    <w:rsid w:val="00954DA2"/>
    <w:rsid w:val="00955589"/>
    <w:rsid w:val="00955B6A"/>
    <w:rsid w:val="00955DBB"/>
    <w:rsid w:val="00955F98"/>
    <w:rsid w:val="00956647"/>
    <w:rsid w:val="009568C6"/>
    <w:rsid w:val="00957208"/>
    <w:rsid w:val="009618F9"/>
    <w:rsid w:val="00963751"/>
    <w:rsid w:val="00964F65"/>
    <w:rsid w:val="00966ECE"/>
    <w:rsid w:val="00970168"/>
    <w:rsid w:val="009703E3"/>
    <w:rsid w:val="00970F97"/>
    <w:rsid w:val="009722B4"/>
    <w:rsid w:val="0097267D"/>
    <w:rsid w:val="00974967"/>
    <w:rsid w:val="00974C1D"/>
    <w:rsid w:val="00974CE9"/>
    <w:rsid w:val="009755BB"/>
    <w:rsid w:val="00975957"/>
    <w:rsid w:val="00975BA4"/>
    <w:rsid w:val="00975EC8"/>
    <w:rsid w:val="00976362"/>
    <w:rsid w:val="00976A43"/>
    <w:rsid w:val="00980B61"/>
    <w:rsid w:val="00980F09"/>
    <w:rsid w:val="00980FF3"/>
    <w:rsid w:val="009816B8"/>
    <w:rsid w:val="00981E0A"/>
    <w:rsid w:val="00981F5D"/>
    <w:rsid w:val="0098330D"/>
    <w:rsid w:val="009838A0"/>
    <w:rsid w:val="00983CAE"/>
    <w:rsid w:val="00984475"/>
    <w:rsid w:val="00984F04"/>
    <w:rsid w:val="00985A3C"/>
    <w:rsid w:val="00986129"/>
    <w:rsid w:val="009865BD"/>
    <w:rsid w:val="00987200"/>
    <w:rsid w:val="009872E9"/>
    <w:rsid w:val="00987512"/>
    <w:rsid w:val="009908B9"/>
    <w:rsid w:val="00992634"/>
    <w:rsid w:val="009927AE"/>
    <w:rsid w:val="00993220"/>
    <w:rsid w:val="009932FA"/>
    <w:rsid w:val="00994AE1"/>
    <w:rsid w:val="009950B3"/>
    <w:rsid w:val="00995675"/>
    <w:rsid w:val="0099599C"/>
    <w:rsid w:val="00995F07"/>
    <w:rsid w:val="00995F9F"/>
    <w:rsid w:val="00996801"/>
    <w:rsid w:val="00996A59"/>
    <w:rsid w:val="00997A06"/>
    <w:rsid w:val="009A08A3"/>
    <w:rsid w:val="009A0B44"/>
    <w:rsid w:val="009A131D"/>
    <w:rsid w:val="009A1771"/>
    <w:rsid w:val="009A180E"/>
    <w:rsid w:val="009A2D1D"/>
    <w:rsid w:val="009A4887"/>
    <w:rsid w:val="009A55D8"/>
    <w:rsid w:val="009A607F"/>
    <w:rsid w:val="009A73D1"/>
    <w:rsid w:val="009A7B5F"/>
    <w:rsid w:val="009B0A2A"/>
    <w:rsid w:val="009B17F5"/>
    <w:rsid w:val="009B1D1B"/>
    <w:rsid w:val="009B232C"/>
    <w:rsid w:val="009B23AB"/>
    <w:rsid w:val="009B272A"/>
    <w:rsid w:val="009B3206"/>
    <w:rsid w:val="009B36FB"/>
    <w:rsid w:val="009B47A8"/>
    <w:rsid w:val="009B51FE"/>
    <w:rsid w:val="009B5238"/>
    <w:rsid w:val="009B55A2"/>
    <w:rsid w:val="009B566D"/>
    <w:rsid w:val="009B6889"/>
    <w:rsid w:val="009B711F"/>
    <w:rsid w:val="009C07A5"/>
    <w:rsid w:val="009C0E2B"/>
    <w:rsid w:val="009C1730"/>
    <w:rsid w:val="009C2977"/>
    <w:rsid w:val="009C2E33"/>
    <w:rsid w:val="009C5F2B"/>
    <w:rsid w:val="009D08A9"/>
    <w:rsid w:val="009D0993"/>
    <w:rsid w:val="009D0A06"/>
    <w:rsid w:val="009D0DD8"/>
    <w:rsid w:val="009D2472"/>
    <w:rsid w:val="009D319E"/>
    <w:rsid w:val="009D32FA"/>
    <w:rsid w:val="009D3595"/>
    <w:rsid w:val="009D46D2"/>
    <w:rsid w:val="009D4B4C"/>
    <w:rsid w:val="009E02BF"/>
    <w:rsid w:val="009E0B9A"/>
    <w:rsid w:val="009E0DF8"/>
    <w:rsid w:val="009E12DD"/>
    <w:rsid w:val="009E1B48"/>
    <w:rsid w:val="009E1BF6"/>
    <w:rsid w:val="009E3171"/>
    <w:rsid w:val="009E3E6F"/>
    <w:rsid w:val="009E4364"/>
    <w:rsid w:val="009E43F9"/>
    <w:rsid w:val="009E616F"/>
    <w:rsid w:val="009E6991"/>
    <w:rsid w:val="009E73D9"/>
    <w:rsid w:val="009E7A6F"/>
    <w:rsid w:val="009E7CA3"/>
    <w:rsid w:val="009E7EED"/>
    <w:rsid w:val="009F01D7"/>
    <w:rsid w:val="009F05F1"/>
    <w:rsid w:val="009F0796"/>
    <w:rsid w:val="009F079C"/>
    <w:rsid w:val="009F0857"/>
    <w:rsid w:val="009F20DD"/>
    <w:rsid w:val="009F2C98"/>
    <w:rsid w:val="009F4451"/>
    <w:rsid w:val="009F4589"/>
    <w:rsid w:val="009F4FBF"/>
    <w:rsid w:val="009F54F2"/>
    <w:rsid w:val="009F638A"/>
    <w:rsid w:val="009F68E0"/>
    <w:rsid w:val="009F6957"/>
    <w:rsid w:val="009F6EA9"/>
    <w:rsid w:val="009F702B"/>
    <w:rsid w:val="009F759E"/>
    <w:rsid w:val="009F7E87"/>
    <w:rsid w:val="00A0006B"/>
    <w:rsid w:val="00A003A9"/>
    <w:rsid w:val="00A0169B"/>
    <w:rsid w:val="00A01A70"/>
    <w:rsid w:val="00A02807"/>
    <w:rsid w:val="00A0314E"/>
    <w:rsid w:val="00A0495A"/>
    <w:rsid w:val="00A0601E"/>
    <w:rsid w:val="00A0624D"/>
    <w:rsid w:val="00A077D9"/>
    <w:rsid w:val="00A105A2"/>
    <w:rsid w:val="00A11385"/>
    <w:rsid w:val="00A13691"/>
    <w:rsid w:val="00A15AC0"/>
    <w:rsid w:val="00A161A1"/>
    <w:rsid w:val="00A16E07"/>
    <w:rsid w:val="00A2091C"/>
    <w:rsid w:val="00A2238A"/>
    <w:rsid w:val="00A22C56"/>
    <w:rsid w:val="00A2309A"/>
    <w:rsid w:val="00A233D6"/>
    <w:rsid w:val="00A24CF9"/>
    <w:rsid w:val="00A24FF8"/>
    <w:rsid w:val="00A25885"/>
    <w:rsid w:val="00A25A10"/>
    <w:rsid w:val="00A26167"/>
    <w:rsid w:val="00A267B3"/>
    <w:rsid w:val="00A271D3"/>
    <w:rsid w:val="00A275DC"/>
    <w:rsid w:val="00A27D6C"/>
    <w:rsid w:val="00A32D82"/>
    <w:rsid w:val="00A33BD7"/>
    <w:rsid w:val="00A34EB6"/>
    <w:rsid w:val="00A35598"/>
    <w:rsid w:val="00A368B5"/>
    <w:rsid w:val="00A37BEB"/>
    <w:rsid w:val="00A37F44"/>
    <w:rsid w:val="00A4065D"/>
    <w:rsid w:val="00A41720"/>
    <w:rsid w:val="00A41940"/>
    <w:rsid w:val="00A41DF7"/>
    <w:rsid w:val="00A42331"/>
    <w:rsid w:val="00A4247A"/>
    <w:rsid w:val="00A429C7"/>
    <w:rsid w:val="00A43288"/>
    <w:rsid w:val="00A4431B"/>
    <w:rsid w:val="00A4457E"/>
    <w:rsid w:val="00A44EF6"/>
    <w:rsid w:val="00A458A8"/>
    <w:rsid w:val="00A46BB2"/>
    <w:rsid w:val="00A47F03"/>
    <w:rsid w:val="00A518E7"/>
    <w:rsid w:val="00A52158"/>
    <w:rsid w:val="00A52659"/>
    <w:rsid w:val="00A52BBA"/>
    <w:rsid w:val="00A536F0"/>
    <w:rsid w:val="00A53AAF"/>
    <w:rsid w:val="00A53F01"/>
    <w:rsid w:val="00A546A0"/>
    <w:rsid w:val="00A54E8F"/>
    <w:rsid w:val="00A551A8"/>
    <w:rsid w:val="00A55730"/>
    <w:rsid w:val="00A560D0"/>
    <w:rsid w:val="00A56D14"/>
    <w:rsid w:val="00A577FA"/>
    <w:rsid w:val="00A57F31"/>
    <w:rsid w:val="00A60388"/>
    <w:rsid w:val="00A60A38"/>
    <w:rsid w:val="00A615BA"/>
    <w:rsid w:val="00A63106"/>
    <w:rsid w:val="00A64621"/>
    <w:rsid w:val="00A64A0A"/>
    <w:rsid w:val="00A666EE"/>
    <w:rsid w:val="00A66C71"/>
    <w:rsid w:val="00A671A4"/>
    <w:rsid w:val="00A6720D"/>
    <w:rsid w:val="00A70026"/>
    <w:rsid w:val="00A7101F"/>
    <w:rsid w:val="00A726B2"/>
    <w:rsid w:val="00A72A7F"/>
    <w:rsid w:val="00A72D31"/>
    <w:rsid w:val="00A735C1"/>
    <w:rsid w:val="00A74256"/>
    <w:rsid w:val="00A74728"/>
    <w:rsid w:val="00A75780"/>
    <w:rsid w:val="00A80447"/>
    <w:rsid w:val="00A807FF"/>
    <w:rsid w:val="00A80F05"/>
    <w:rsid w:val="00A81149"/>
    <w:rsid w:val="00A821C4"/>
    <w:rsid w:val="00A8257C"/>
    <w:rsid w:val="00A829E7"/>
    <w:rsid w:val="00A831A1"/>
    <w:rsid w:val="00A83765"/>
    <w:rsid w:val="00A83D2C"/>
    <w:rsid w:val="00A85644"/>
    <w:rsid w:val="00A864BE"/>
    <w:rsid w:val="00A865A9"/>
    <w:rsid w:val="00A875C8"/>
    <w:rsid w:val="00A911BE"/>
    <w:rsid w:val="00A9151D"/>
    <w:rsid w:val="00A9239D"/>
    <w:rsid w:val="00A93823"/>
    <w:rsid w:val="00A93FDC"/>
    <w:rsid w:val="00A947AE"/>
    <w:rsid w:val="00A94C90"/>
    <w:rsid w:val="00A961BD"/>
    <w:rsid w:val="00A969C1"/>
    <w:rsid w:val="00A96E9C"/>
    <w:rsid w:val="00A9714E"/>
    <w:rsid w:val="00A97332"/>
    <w:rsid w:val="00A97914"/>
    <w:rsid w:val="00AA1876"/>
    <w:rsid w:val="00AA2737"/>
    <w:rsid w:val="00AA278F"/>
    <w:rsid w:val="00AA45B4"/>
    <w:rsid w:val="00AA45CC"/>
    <w:rsid w:val="00AA4BB0"/>
    <w:rsid w:val="00AA5C55"/>
    <w:rsid w:val="00AA61C1"/>
    <w:rsid w:val="00AA6748"/>
    <w:rsid w:val="00AB02D4"/>
    <w:rsid w:val="00AB2238"/>
    <w:rsid w:val="00AB2550"/>
    <w:rsid w:val="00AB2C69"/>
    <w:rsid w:val="00AB346D"/>
    <w:rsid w:val="00AB42E9"/>
    <w:rsid w:val="00AB4C94"/>
    <w:rsid w:val="00AB68CB"/>
    <w:rsid w:val="00AB6A77"/>
    <w:rsid w:val="00AB70E2"/>
    <w:rsid w:val="00AC07DE"/>
    <w:rsid w:val="00AC1578"/>
    <w:rsid w:val="00AC2AE5"/>
    <w:rsid w:val="00AC2B47"/>
    <w:rsid w:val="00AC2DF0"/>
    <w:rsid w:val="00AC3610"/>
    <w:rsid w:val="00AC454F"/>
    <w:rsid w:val="00AC5742"/>
    <w:rsid w:val="00AC63BF"/>
    <w:rsid w:val="00AC76D7"/>
    <w:rsid w:val="00AC7DBF"/>
    <w:rsid w:val="00AD06C1"/>
    <w:rsid w:val="00AD0B61"/>
    <w:rsid w:val="00AD3234"/>
    <w:rsid w:val="00AD3E05"/>
    <w:rsid w:val="00AD4BB4"/>
    <w:rsid w:val="00AD4CEA"/>
    <w:rsid w:val="00AD510D"/>
    <w:rsid w:val="00AD56F0"/>
    <w:rsid w:val="00AD5706"/>
    <w:rsid w:val="00AD5D48"/>
    <w:rsid w:val="00AD5E6D"/>
    <w:rsid w:val="00AD6953"/>
    <w:rsid w:val="00AD735B"/>
    <w:rsid w:val="00AD73CD"/>
    <w:rsid w:val="00AD7EA6"/>
    <w:rsid w:val="00AE0699"/>
    <w:rsid w:val="00AE1D9B"/>
    <w:rsid w:val="00AE4000"/>
    <w:rsid w:val="00AE424E"/>
    <w:rsid w:val="00AE5887"/>
    <w:rsid w:val="00AE5A82"/>
    <w:rsid w:val="00AE6C90"/>
    <w:rsid w:val="00AE7618"/>
    <w:rsid w:val="00AE7A0E"/>
    <w:rsid w:val="00AF110D"/>
    <w:rsid w:val="00AF1817"/>
    <w:rsid w:val="00AF279B"/>
    <w:rsid w:val="00AF2E70"/>
    <w:rsid w:val="00AF3178"/>
    <w:rsid w:val="00AF52F5"/>
    <w:rsid w:val="00AF7312"/>
    <w:rsid w:val="00B017AD"/>
    <w:rsid w:val="00B01F1D"/>
    <w:rsid w:val="00B0201C"/>
    <w:rsid w:val="00B02277"/>
    <w:rsid w:val="00B02FEA"/>
    <w:rsid w:val="00B0347F"/>
    <w:rsid w:val="00B03D83"/>
    <w:rsid w:val="00B047B7"/>
    <w:rsid w:val="00B057A4"/>
    <w:rsid w:val="00B059F3"/>
    <w:rsid w:val="00B065F6"/>
    <w:rsid w:val="00B067D1"/>
    <w:rsid w:val="00B07067"/>
    <w:rsid w:val="00B076F2"/>
    <w:rsid w:val="00B07B7F"/>
    <w:rsid w:val="00B07E1F"/>
    <w:rsid w:val="00B10001"/>
    <w:rsid w:val="00B11684"/>
    <w:rsid w:val="00B11837"/>
    <w:rsid w:val="00B119E1"/>
    <w:rsid w:val="00B125BD"/>
    <w:rsid w:val="00B12D8E"/>
    <w:rsid w:val="00B13509"/>
    <w:rsid w:val="00B13769"/>
    <w:rsid w:val="00B14669"/>
    <w:rsid w:val="00B14ABE"/>
    <w:rsid w:val="00B14B24"/>
    <w:rsid w:val="00B150A4"/>
    <w:rsid w:val="00B15845"/>
    <w:rsid w:val="00B15C91"/>
    <w:rsid w:val="00B16F93"/>
    <w:rsid w:val="00B17E09"/>
    <w:rsid w:val="00B17FF7"/>
    <w:rsid w:val="00B2040F"/>
    <w:rsid w:val="00B20684"/>
    <w:rsid w:val="00B20882"/>
    <w:rsid w:val="00B20A56"/>
    <w:rsid w:val="00B20BDB"/>
    <w:rsid w:val="00B2121E"/>
    <w:rsid w:val="00B21BFF"/>
    <w:rsid w:val="00B21FF7"/>
    <w:rsid w:val="00B221D3"/>
    <w:rsid w:val="00B227A4"/>
    <w:rsid w:val="00B2497B"/>
    <w:rsid w:val="00B251EA"/>
    <w:rsid w:val="00B25302"/>
    <w:rsid w:val="00B25708"/>
    <w:rsid w:val="00B25B92"/>
    <w:rsid w:val="00B26A38"/>
    <w:rsid w:val="00B2785A"/>
    <w:rsid w:val="00B3095E"/>
    <w:rsid w:val="00B30C37"/>
    <w:rsid w:val="00B323BB"/>
    <w:rsid w:val="00B3313A"/>
    <w:rsid w:val="00B3338F"/>
    <w:rsid w:val="00B333FC"/>
    <w:rsid w:val="00B337B5"/>
    <w:rsid w:val="00B33846"/>
    <w:rsid w:val="00B33B72"/>
    <w:rsid w:val="00B33E21"/>
    <w:rsid w:val="00B34934"/>
    <w:rsid w:val="00B356A4"/>
    <w:rsid w:val="00B36AA4"/>
    <w:rsid w:val="00B373C8"/>
    <w:rsid w:val="00B373DD"/>
    <w:rsid w:val="00B378F6"/>
    <w:rsid w:val="00B40728"/>
    <w:rsid w:val="00B4093A"/>
    <w:rsid w:val="00B415E9"/>
    <w:rsid w:val="00B41A04"/>
    <w:rsid w:val="00B422F4"/>
    <w:rsid w:val="00B423AE"/>
    <w:rsid w:val="00B42938"/>
    <w:rsid w:val="00B446BE"/>
    <w:rsid w:val="00B44856"/>
    <w:rsid w:val="00B44B0A"/>
    <w:rsid w:val="00B44C2D"/>
    <w:rsid w:val="00B4658C"/>
    <w:rsid w:val="00B468A0"/>
    <w:rsid w:val="00B50571"/>
    <w:rsid w:val="00B508DE"/>
    <w:rsid w:val="00B51EE5"/>
    <w:rsid w:val="00B52607"/>
    <w:rsid w:val="00B52AFB"/>
    <w:rsid w:val="00B54DCE"/>
    <w:rsid w:val="00B54FF6"/>
    <w:rsid w:val="00B55061"/>
    <w:rsid w:val="00B559B7"/>
    <w:rsid w:val="00B55C17"/>
    <w:rsid w:val="00B5693A"/>
    <w:rsid w:val="00B57268"/>
    <w:rsid w:val="00B57C1B"/>
    <w:rsid w:val="00B57C38"/>
    <w:rsid w:val="00B6039A"/>
    <w:rsid w:val="00B614CF"/>
    <w:rsid w:val="00B62A84"/>
    <w:rsid w:val="00B63E64"/>
    <w:rsid w:val="00B655E2"/>
    <w:rsid w:val="00B65E39"/>
    <w:rsid w:val="00B66E4A"/>
    <w:rsid w:val="00B71070"/>
    <w:rsid w:val="00B71156"/>
    <w:rsid w:val="00B716B2"/>
    <w:rsid w:val="00B71C17"/>
    <w:rsid w:val="00B7217A"/>
    <w:rsid w:val="00B72568"/>
    <w:rsid w:val="00B73B78"/>
    <w:rsid w:val="00B744A3"/>
    <w:rsid w:val="00B76929"/>
    <w:rsid w:val="00B76E20"/>
    <w:rsid w:val="00B76F1C"/>
    <w:rsid w:val="00B8053E"/>
    <w:rsid w:val="00B80F5D"/>
    <w:rsid w:val="00B819A4"/>
    <w:rsid w:val="00B819B6"/>
    <w:rsid w:val="00B81EAC"/>
    <w:rsid w:val="00B8254C"/>
    <w:rsid w:val="00B83405"/>
    <w:rsid w:val="00B83748"/>
    <w:rsid w:val="00B84132"/>
    <w:rsid w:val="00B84542"/>
    <w:rsid w:val="00B8525B"/>
    <w:rsid w:val="00B855C3"/>
    <w:rsid w:val="00B8657F"/>
    <w:rsid w:val="00B86FB3"/>
    <w:rsid w:val="00B87D62"/>
    <w:rsid w:val="00B9154C"/>
    <w:rsid w:val="00B91716"/>
    <w:rsid w:val="00B9177E"/>
    <w:rsid w:val="00B918EB"/>
    <w:rsid w:val="00B924AF"/>
    <w:rsid w:val="00B92612"/>
    <w:rsid w:val="00B92745"/>
    <w:rsid w:val="00B92E74"/>
    <w:rsid w:val="00B94F34"/>
    <w:rsid w:val="00B95605"/>
    <w:rsid w:val="00B957A9"/>
    <w:rsid w:val="00B97AF6"/>
    <w:rsid w:val="00B97B91"/>
    <w:rsid w:val="00B97E3F"/>
    <w:rsid w:val="00BA043D"/>
    <w:rsid w:val="00BA0FB6"/>
    <w:rsid w:val="00BA192A"/>
    <w:rsid w:val="00BA3591"/>
    <w:rsid w:val="00BA402A"/>
    <w:rsid w:val="00BA44AB"/>
    <w:rsid w:val="00BA5182"/>
    <w:rsid w:val="00BA520F"/>
    <w:rsid w:val="00BA56BC"/>
    <w:rsid w:val="00BA5CD4"/>
    <w:rsid w:val="00BA5F8A"/>
    <w:rsid w:val="00BA68E6"/>
    <w:rsid w:val="00BA6D50"/>
    <w:rsid w:val="00BA6D5E"/>
    <w:rsid w:val="00BB12E6"/>
    <w:rsid w:val="00BB24B3"/>
    <w:rsid w:val="00BB3B87"/>
    <w:rsid w:val="00BB4088"/>
    <w:rsid w:val="00BB4227"/>
    <w:rsid w:val="00BB449C"/>
    <w:rsid w:val="00BB4AE2"/>
    <w:rsid w:val="00BB5211"/>
    <w:rsid w:val="00BB5ECA"/>
    <w:rsid w:val="00BB69EE"/>
    <w:rsid w:val="00BB796A"/>
    <w:rsid w:val="00BB7CDE"/>
    <w:rsid w:val="00BB7CFB"/>
    <w:rsid w:val="00BC0B6C"/>
    <w:rsid w:val="00BC0CE9"/>
    <w:rsid w:val="00BC14B2"/>
    <w:rsid w:val="00BC173C"/>
    <w:rsid w:val="00BC190A"/>
    <w:rsid w:val="00BC21EA"/>
    <w:rsid w:val="00BC3181"/>
    <w:rsid w:val="00BC3520"/>
    <w:rsid w:val="00BC3E42"/>
    <w:rsid w:val="00BC5C5F"/>
    <w:rsid w:val="00BC5D8A"/>
    <w:rsid w:val="00BC6682"/>
    <w:rsid w:val="00BC67BD"/>
    <w:rsid w:val="00BC7A40"/>
    <w:rsid w:val="00BC7D3C"/>
    <w:rsid w:val="00BD0D0C"/>
    <w:rsid w:val="00BD1170"/>
    <w:rsid w:val="00BD33CD"/>
    <w:rsid w:val="00BD3491"/>
    <w:rsid w:val="00BD3846"/>
    <w:rsid w:val="00BD38DD"/>
    <w:rsid w:val="00BD4282"/>
    <w:rsid w:val="00BD5779"/>
    <w:rsid w:val="00BD5FD7"/>
    <w:rsid w:val="00BD7820"/>
    <w:rsid w:val="00BD7FCB"/>
    <w:rsid w:val="00BE3E8A"/>
    <w:rsid w:val="00BE50EE"/>
    <w:rsid w:val="00BE5467"/>
    <w:rsid w:val="00BE5FCB"/>
    <w:rsid w:val="00BE7885"/>
    <w:rsid w:val="00BF07EC"/>
    <w:rsid w:val="00BF26B4"/>
    <w:rsid w:val="00BF498C"/>
    <w:rsid w:val="00BF6D26"/>
    <w:rsid w:val="00BF6E2E"/>
    <w:rsid w:val="00C002DE"/>
    <w:rsid w:val="00C00D65"/>
    <w:rsid w:val="00C01083"/>
    <w:rsid w:val="00C011E6"/>
    <w:rsid w:val="00C01310"/>
    <w:rsid w:val="00C01358"/>
    <w:rsid w:val="00C03274"/>
    <w:rsid w:val="00C03899"/>
    <w:rsid w:val="00C03FF4"/>
    <w:rsid w:val="00C0511A"/>
    <w:rsid w:val="00C055BF"/>
    <w:rsid w:val="00C066BD"/>
    <w:rsid w:val="00C0721A"/>
    <w:rsid w:val="00C106B8"/>
    <w:rsid w:val="00C10A7A"/>
    <w:rsid w:val="00C1364C"/>
    <w:rsid w:val="00C137C2"/>
    <w:rsid w:val="00C146C3"/>
    <w:rsid w:val="00C1470C"/>
    <w:rsid w:val="00C14983"/>
    <w:rsid w:val="00C14F85"/>
    <w:rsid w:val="00C151F2"/>
    <w:rsid w:val="00C15C8E"/>
    <w:rsid w:val="00C15F38"/>
    <w:rsid w:val="00C16E6C"/>
    <w:rsid w:val="00C17430"/>
    <w:rsid w:val="00C1769C"/>
    <w:rsid w:val="00C17F9B"/>
    <w:rsid w:val="00C20A33"/>
    <w:rsid w:val="00C217A4"/>
    <w:rsid w:val="00C21D50"/>
    <w:rsid w:val="00C21F4A"/>
    <w:rsid w:val="00C228ED"/>
    <w:rsid w:val="00C23056"/>
    <w:rsid w:val="00C24641"/>
    <w:rsid w:val="00C249A1"/>
    <w:rsid w:val="00C261ED"/>
    <w:rsid w:val="00C26710"/>
    <w:rsid w:val="00C271F8"/>
    <w:rsid w:val="00C27A0F"/>
    <w:rsid w:val="00C30529"/>
    <w:rsid w:val="00C30891"/>
    <w:rsid w:val="00C30CEF"/>
    <w:rsid w:val="00C31ABF"/>
    <w:rsid w:val="00C32257"/>
    <w:rsid w:val="00C34680"/>
    <w:rsid w:val="00C352FD"/>
    <w:rsid w:val="00C36A83"/>
    <w:rsid w:val="00C3775C"/>
    <w:rsid w:val="00C37995"/>
    <w:rsid w:val="00C37B69"/>
    <w:rsid w:val="00C37BE0"/>
    <w:rsid w:val="00C40359"/>
    <w:rsid w:val="00C403F9"/>
    <w:rsid w:val="00C413D0"/>
    <w:rsid w:val="00C4146E"/>
    <w:rsid w:val="00C417F9"/>
    <w:rsid w:val="00C41E9D"/>
    <w:rsid w:val="00C41FF8"/>
    <w:rsid w:val="00C42860"/>
    <w:rsid w:val="00C43A46"/>
    <w:rsid w:val="00C43BD1"/>
    <w:rsid w:val="00C43F91"/>
    <w:rsid w:val="00C444D9"/>
    <w:rsid w:val="00C45E1A"/>
    <w:rsid w:val="00C473F0"/>
    <w:rsid w:val="00C47BAC"/>
    <w:rsid w:val="00C506FB"/>
    <w:rsid w:val="00C517B8"/>
    <w:rsid w:val="00C53106"/>
    <w:rsid w:val="00C5343D"/>
    <w:rsid w:val="00C534F0"/>
    <w:rsid w:val="00C535AE"/>
    <w:rsid w:val="00C546C7"/>
    <w:rsid w:val="00C54743"/>
    <w:rsid w:val="00C551CA"/>
    <w:rsid w:val="00C55C0D"/>
    <w:rsid w:val="00C56D46"/>
    <w:rsid w:val="00C56FAB"/>
    <w:rsid w:val="00C57329"/>
    <w:rsid w:val="00C60E84"/>
    <w:rsid w:val="00C61FB2"/>
    <w:rsid w:val="00C62B9F"/>
    <w:rsid w:val="00C6303C"/>
    <w:rsid w:val="00C634CF"/>
    <w:rsid w:val="00C63703"/>
    <w:rsid w:val="00C64037"/>
    <w:rsid w:val="00C64A91"/>
    <w:rsid w:val="00C65955"/>
    <w:rsid w:val="00C65F56"/>
    <w:rsid w:val="00C66328"/>
    <w:rsid w:val="00C66B21"/>
    <w:rsid w:val="00C67B1D"/>
    <w:rsid w:val="00C67FBB"/>
    <w:rsid w:val="00C7075B"/>
    <w:rsid w:val="00C71BA6"/>
    <w:rsid w:val="00C71DD2"/>
    <w:rsid w:val="00C72F77"/>
    <w:rsid w:val="00C73552"/>
    <w:rsid w:val="00C73ED4"/>
    <w:rsid w:val="00C743D2"/>
    <w:rsid w:val="00C74FD2"/>
    <w:rsid w:val="00C754AB"/>
    <w:rsid w:val="00C75553"/>
    <w:rsid w:val="00C7759D"/>
    <w:rsid w:val="00C7779B"/>
    <w:rsid w:val="00C8107E"/>
    <w:rsid w:val="00C8166A"/>
    <w:rsid w:val="00C81E85"/>
    <w:rsid w:val="00C81FAB"/>
    <w:rsid w:val="00C828DE"/>
    <w:rsid w:val="00C8308B"/>
    <w:rsid w:val="00C8382C"/>
    <w:rsid w:val="00C83C7B"/>
    <w:rsid w:val="00C85353"/>
    <w:rsid w:val="00C855F5"/>
    <w:rsid w:val="00C8592A"/>
    <w:rsid w:val="00C86A1A"/>
    <w:rsid w:val="00C87DDD"/>
    <w:rsid w:val="00C87E2C"/>
    <w:rsid w:val="00C90667"/>
    <w:rsid w:val="00C91A59"/>
    <w:rsid w:val="00C91DD3"/>
    <w:rsid w:val="00C91F68"/>
    <w:rsid w:val="00C9257A"/>
    <w:rsid w:val="00C936AD"/>
    <w:rsid w:val="00C9371E"/>
    <w:rsid w:val="00C942AC"/>
    <w:rsid w:val="00C9462D"/>
    <w:rsid w:val="00C94925"/>
    <w:rsid w:val="00C9566F"/>
    <w:rsid w:val="00C95DC4"/>
    <w:rsid w:val="00C96C81"/>
    <w:rsid w:val="00C96E36"/>
    <w:rsid w:val="00C97467"/>
    <w:rsid w:val="00C97EFE"/>
    <w:rsid w:val="00CA04DC"/>
    <w:rsid w:val="00CA1A14"/>
    <w:rsid w:val="00CA262F"/>
    <w:rsid w:val="00CA2AF0"/>
    <w:rsid w:val="00CA2F90"/>
    <w:rsid w:val="00CA34B9"/>
    <w:rsid w:val="00CA3B0B"/>
    <w:rsid w:val="00CA3D25"/>
    <w:rsid w:val="00CA468A"/>
    <w:rsid w:val="00CA5E5A"/>
    <w:rsid w:val="00CA5F62"/>
    <w:rsid w:val="00CA6277"/>
    <w:rsid w:val="00CA7057"/>
    <w:rsid w:val="00CA79A3"/>
    <w:rsid w:val="00CA7B4B"/>
    <w:rsid w:val="00CA7C4F"/>
    <w:rsid w:val="00CA7DF3"/>
    <w:rsid w:val="00CB1FA6"/>
    <w:rsid w:val="00CB2EA3"/>
    <w:rsid w:val="00CB2FFA"/>
    <w:rsid w:val="00CB3D3D"/>
    <w:rsid w:val="00CB3EDB"/>
    <w:rsid w:val="00CB4A42"/>
    <w:rsid w:val="00CB65D1"/>
    <w:rsid w:val="00CB6812"/>
    <w:rsid w:val="00CB7F84"/>
    <w:rsid w:val="00CC05E7"/>
    <w:rsid w:val="00CC06B2"/>
    <w:rsid w:val="00CC0C8D"/>
    <w:rsid w:val="00CC0ECB"/>
    <w:rsid w:val="00CC10ED"/>
    <w:rsid w:val="00CC156B"/>
    <w:rsid w:val="00CC3C36"/>
    <w:rsid w:val="00CC48DD"/>
    <w:rsid w:val="00CC5537"/>
    <w:rsid w:val="00CC599C"/>
    <w:rsid w:val="00CC5FE2"/>
    <w:rsid w:val="00CC78AC"/>
    <w:rsid w:val="00CD1B8C"/>
    <w:rsid w:val="00CD55F2"/>
    <w:rsid w:val="00CD57D5"/>
    <w:rsid w:val="00CD5A94"/>
    <w:rsid w:val="00CD7050"/>
    <w:rsid w:val="00CE041A"/>
    <w:rsid w:val="00CE19E6"/>
    <w:rsid w:val="00CE25C4"/>
    <w:rsid w:val="00CE3A37"/>
    <w:rsid w:val="00CE3AFA"/>
    <w:rsid w:val="00CE3FCD"/>
    <w:rsid w:val="00CE43A8"/>
    <w:rsid w:val="00CE495D"/>
    <w:rsid w:val="00CE4E64"/>
    <w:rsid w:val="00CE534C"/>
    <w:rsid w:val="00CF10BC"/>
    <w:rsid w:val="00CF1A43"/>
    <w:rsid w:val="00CF2445"/>
    <w:rsid w:val="00CF2EBF"/>
    <w:rsid w:val="00CF3950"/>
    <w:rsid w:val="00CF5F9F"/>
    <w:rsid w:val="00CF6098"/>
    <w:rsid w:val="00CF6C81"/>
    <w:rsid w:val="00CF72CB"/>
    <w:rsid w:val="00D00AFC"/>
    <w:rsid w:val="00D00C5A"/>
    <w:rsid w:val="00D011E9"/>
    <w:rsid w:val="00D01CA1"/>
    <w:rsid w:val="00D01DBA"/>
    <w:rsid w:val="00D02016"/>
    <w:rsid w:val="00D02B27"/>
    <w:rsid w:val="00D04385"/>
    <w:rsid w:val="00D043E5"/>
    <w:rsid w:val="00D05CB4"/>
    <w:rsid w:val="00D05CC2"/>
    <w:rsid w:val="00D05DB4"/>
    <w:rsid w:val="00D060D6"/>
    <w:rsid w:val="00D0616A"/>
    <w:rsid w:val="00D0772B"/>
    <w:rsid w:val="00D07C51"/>
    <w:rsid w:val="00D10E6B"/>
    <w:rsid w:val="00D1223C"/>
    <w:rsid w:val="00D123BD"/>
    <w:rsid w:val="00D12432"/>
    <w:rsid w:val="00D12C03"/>
    <w:rsid w:val="00D138F0"/>
    <w:rsid w:val="00D13F0F"/>
    <w:rsid w:val="00D14206"/>
    <w:rsid w:val="00D17A75"/>
    <w:rsid w:val="00D17ADC"/>
    <w:rsid w:val="00D17C77"/>
    <w:rsid w:val="00D20345"/>
    <w:rsid w:val="00D20D0B"/>
    <w:rsid w:val="00D21034"/>
    <w:rsid w:val="00D246C8"/>
    <w:rsid w:val="00D259FD"/>
    <w:rsid w:val="00D25D2F"/>
    <w:rsid w:val="00D268F5"/>
    <w:rsid w:val="00D27DC2"/>
    <w:rsid w:val="00D31424"/>
    <w:rsid w:val="00D33CA1"/>
    <w:rsid w:val="00D34A37"/>
    <w:rsid w:val="00D37E48"/>
    <w:rsid w:val="00D37E70"/>
    <w:rsid w:val="00D40E9D"/>
    <w:rsid w:val="00D41720"/>
    <w:rsid w:val="00D41AF7"/>
    <w:rsid w:val="00D41DA7"/>
    <w:rsid w:val="00D4243D"/>
    <w:rsid w:val="00D425DF"/>
    <w:rsid w:val="00D43ABD"/>
    <w:rsid w:val="00D43BD9"/>
    <w:rsid w:val="00D43F64"/>
    <w:rsid w:val="00D440A5"/>
    <w:rsid w:val="00D45F7E"/>
    <w:rsid w:val="00D46F32"/>
    <w:rsid w:val="00D4737F"/>
    <w:rsid w:val="00D500FE"/>
    <w:rsid w:val="00D508EE"/>
    <w:rsid w:val="00D50ACE"/>
    <w:rsid w:val="00D516E7"/>
    <w:rsid w:val="00D51AD6"/>
    <w:rsid w:val="00D52D84"/>
    <w:rsid w:val="00D53833"/>
    <w:rsid w:val="00D5403B"/>
    <w:rsid w:val="00D54B80"/>
    <w:rsid w:val="00D54E5F"/>
    <w:rsid w:val="00D56381"/>
    <w:rsid w:val="00D56987"/>
    <w:rsid w:val="00D57238"/>
    <w:rsid w:val="00D57A8A"/>
    <w:rsid w:val="00D57D11"/>
    <w:rsid w:val="00D60294"/>
    <w:rsid w:val="00D62E48"/>
    <w:rsid w:val="00D633EC"/>
    <w:rsid w:val="00D63F92"/>
    <w:rsid w:val="00D64016"/>
    <w:rsid w:val="00D6439D"/>
    <w:rsid w:val="00D64486"/>
    <w:rsid w:val="00D64701"/>
    <w:rsid w:val="00D6510F"/>
    <w:rsid w:val="00D66F2A"/>
    <w:rsid w:val="00D671BC"/>
    <w:rsid w:val="00D70133"/>
    <w:rsid w:val="00D70A8D"/>
    <w:rsid w:val="00D71475"/>
    <w:rsid w:val="00D71545"/>
    <w:rsid w:val="00D71BA9"/>
    <w:rsid w:val="00D7318D"/>
    <w:rsid w:val="00D73EA2"/>
    <w:rsid w:val="00D74216"/>
    <w:rsid w:val="00D746C7"/>
    <w:rsid w:val="00D7561F"/>
    <w:rsid w:val="00D759D1"/>
    <w:rsid w:val="00D75B01"/>
    <w:rsid w:val="00D8071C"/>
    <w:rsid w:val="00D81C98"/>
    <w:rsid w:val="00D822C2"/>
    <w:rsid w:val="00D84A5A"/>
    <w:rsid w:val="00D84C2A"/>
    <w:rsid w:val="00D856C4"/>
    <w:rsid w:val="00D86DE8"/>
    <w:rsid w:val="00D874DF"/>
    <w:rsid w:val="00D90258"/>
    <w:rsid w:val="00D90F5F"/>
    <w:rsid w:val="00D91A76"/>
    <w:rsid w:val="00D932A3"/>
    <w:rsid w:val="00D94594"/>
    <w:rsid w:val="00D9530D"/>
    <w:rsid w:val="00D9546F"/>
    <w:rsid w:val="00D95A05"/>
    <w:rsid w:val="00D96D8A"/>
    <w:rsid w:val="00D970A0"/>
    <w:rsid w:val="00DA018F"/>
    <w:rsid w:val="00DA04F3"/>
    <w:rsid w:val="00DA053E"/>
    <w:rsid w:val="00DA06F5"/>
    <w:rsid w:val="00DA0E4E"/>
    <w:rsid w:val="00DA1345"/>
    <w:rsid w:val="00DA182B"/>
    <w:rsid w:val="00DA214A"/>
    <w:rsid w:val="00DA282E"/>
    <w:rsid w:val="00DA342C"/>
    <w:rsid w:val="00DA361F"/>
    <w:rsid w:val="00DA3738"/>
    <w:rsid w:val="00DA3ACF"/>
    <w:rsid w:val="00DA3F06"/>
    <w:rsid w:val="00DA4172"/>
    <w:rsid w:val="00DA5061"/>
    <w:rsid w:val="00DA5D7E"/>
    <w:rsid w:val="00DA6AE7"/>
    <w:rsid w:val="00DA770F"/>
    <w:rsid w:val="00DA773C"/>
    <w:rsid w:val="00DA79ED"/>
    <w:rsid w:val="00DA79F8"/>
    <w:rsid w:val="00DA7A52"/>
    <w:rsid w:val="00DB0359"/>
    <w:rsid w:val="00DB09CC"/>
    <w:rsid w:val="00DB19F2"/>
    <w:rsid w:val="00DB30C5"/>
    <w:rsid w:val="00DB41CF"/>
    <w:rsid w:val="00DB43C5"/>
    <w:rsid w:val="00DB4831"/>
    <w:rsid w:val="00DB54CD"/>
    <w:rsid w:val="00DB5B77"/>
    <w:rsid w:val="00DB60B4"/>
    <w:rsid w:val="00DB67DF"/>
    <w:rsid w:val="00DB6AFA"/>
    <w:rsid w:val="00DB6CE0"/>
    <w:rsid w:val="00DB7FD2"/>
    <w:rsid w:val="00DC0AF0"/>
    <w:rsid w:val="00DC0C6C"/>
    <w:rsid w:val="00DC0E42"/>
    <w:rsid w:val="00DC35D3"/>
    <w:rsid w:val="00DC4A1B"/>
    <w:rsid w:val="00DC4CCD"/>
    <w:rsid w:val="00DC4D51"/>
    <w:rsid w:val="00DC5090"/>
    <w:rsid w:val="00DC5C91"/>
    <w:rsid w:val="00DC5FC4"/>
    <w:rsid w:val="00DC73C1"/>
    <w:rsid w:val="00DC77B5"/>
    <w:rsid w:val="00DD02FB"/>
    <w:rsid w:val="00DD053D"/>
    <w:rsid w:val="00DD0A83"/>
    <w:rsid w:val="00DD0E25"/>
    <w:rsid w:val="00DD0E43"/>
    <w:rsid w:val="00DD1D05"/>
    <w:rsid w:val="00DD20FB"/>
    <w:rsid w:val="00DD3D30"/>
    <w:rsid w:val="00DD423F"/>
    <w:rsid w:val="00DD54FF"/>
    <w:rsid w:val="00DD56F1"/>
    <w:rsid w:val="00DD60FC"/>
    <w:rsid w:val="00DD6501"/>
    <w:rsid w:val="00DD674D"/>
    <w:rsid w:val="00DD754C"/>
    <w:rsid w:val="00DE0140"/>
    <w:rsid w:val="00DE115C"/>
    <w:rsid w:val="00DE24D5"/>
    <w:rsid w:val="00DE36BA"/>
    <w:rsid w:val="00DE3925"/>
    <w:rsid w:val="00DE3B9C"/>
    <w:rsid w:val="00DE45F1"/>
    <w:rsid w:val="00DE460E"/>
    <w:rsid w:val="00DE59D6"/>
    <w:rsid w:val="00DE5D79"/>
    <w:rsid w:val="00DE604C"/>
    <w:rsid w:val="00DE6539"/>
    <w:rsid w:val="00DE6542"/>
    <w:rsid w:val="00DE6834"/>
    <w:rsid w:val="00DE6AD2"/>
    <w:rsid w:val="00DF070A"/>
    <w:rsid w:val="00DF0B4F"/>
    <w:rsid w:val="00DF0B5D"/>
    <w:rsid w:val="00DF131D"/>
    <w:rsid w:val="00DF16DB"/>
    <w:rsid w:val="00DF19C9"/>
    <w:rsid w:val="00DF2105"/>
    <w:rsid w:val="00DF2D10"/>
    <w:rsid w:val="00DF3CDE"/>
    <w:rsid w:val="00DF4C71"/>
    <w:rsid w:val="00DF5943"/>
    <w:rsid w:val="00DF6196"/>
    <w:rsid w:val="00DF6540"/>
    <w:rsid w:val="00DF73CC"/>
    <w:rsid w:val="00DF7A64"/>
    <w:rsid w:val="00E005B0"/>
    <w:rsid w:val="00E00C44"/>
    <w:rsid w:val="00E00F6B"/>
    <w:rsid w:val="00E01736"/>
    <w:rsid w:val="00E030C6"/>
    <w:rsid w:val="00E03191"/>
    <w:rsid w:val="00E04F16"/>
    <w:rsid w:val="00E055D0"/>
    <w:rsid w:val="00E05CFB"/>
    <w:rsid w:val="00E05E86"/>
    <w:rsid w:val="00E07585"/>
    <w:rsid w:val="00E07F93"/>
    <w:rsid w:val="00E10A92"/>
    <w:rsid w:val="00E1107C"/>
    <w:rsid w:val="00E11528"/>
    <w:rsid w:val="00E12A55"/>
    <w:rsid w:val="00E1346B"/>
    <w:rsid w:val="00E149AC"/>
    <w:rsid w:val="00E1537C"/>
    <w:rsid w:val="00E15B05"/>
    <w:rsid w:val="00E15B4D"/>
    <w:rsid w:val="00E15DB4"/>
    <w:rsid w:val="00E15EED"/>
    <w:rsid w:val="00E16164"/>
    <w:rsid w:val="00E168F7"/>
    <w:rsid w:val="00E170A7"/>
    <w:rsid w:val="00E17AA3"/>
    <w:rsid w:val="00E17B59"/>
    <w:rsid w:val="00E17FFA"/>
    <w:rsid w:val="00E205C1"/>
    <w:rsid w:val="00E2094B"/>
    <w:rsid w:val="00E20A6B"/>
    <w:rsid w:val="00E20AB1"/>
    <w:rsid w:val="00E20DDD"/>
    <w:rsid w:val="00E22490"/>
    <w:rsid w:val="00E2251F"/>
    <w:rsid w:val="00E228F4"/>
    <w:rsid w:val="00E22B3E"/>
    <w:rsid w:val="00E22BAA"/>
    <w:rsid w:val="00E235AD"/>
    <w:rsid w:val="00E250EF"/>
    <w:rsid w:val="00E25C50"/>
    <w:rsid w:val="00E26525"/>
    <w:rsid w:val="00E27679"/>
    <w:rsid w:val="00E30168"/>
    <w:rsid w:val="00E30567"/>
    <w:rsid w:val="00E30DBF"/>
    <w:rsid w:val="00E312BA"/>
    <w:rsid w:val="00E332FE"/>
    <w:rsid w:val="00E338A6"/>
    <w:rsid w:val="00E33CA2"/>
    <w:rsid w:val="00E35480"/>
    <w:rsid w:val="00E36EED"/>
    <w:rsid w:val="00E43073"/>
    <w:rsid w:val="00E43D52"/>
    <w:rsid w:val="00E4470F"/>
    <w:rsid w:val="00E46586"/>
    <w:rsid w:val="00E470E2"/>
    <w:rsid w:val="00E47FBC"/>
    <w:rsid w:val="00E502F7"/>
    <w:rsid w:val="00E5040A"/>
    <w:rsid w:val="00E50AE3"/>
    <w:rsid w:val="00E51416"/>
    <w:rsid w:val="00E51459"/>
    <w:rsid w:val="00E521B9"/>
    <w:rsid w:val="00E52B9D"/>
    <w:rsid w:val="00E53BE2"/>
    <w:rsid w:val="00E54D21"/>
    <w:rsid w:val="00E55533"/>
    <w:rsid w:val="00E57242"/>
    <w:rsid w:val="00E57CF4"/>
    <w:rsid w:val="00E6080F"/>
    <w:rsid w:val="00E60F0B"/>
    <w:rsid w:val="00E60F50"/>
    <w:rsid w:val="00E62196"/>
    <w:rsid w:val="00E627E1"/>
    <w:rsid w:val="00E62A75"/>
    <w:rsid w:val="00E62C92"/>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26B"/>
    <w:rsid w:val="00E7380E"/>
    <w:rsid w:val="00E73B64"/>
    <w:rsid w:val="00E74E19"/>
    <w:rsid w:val="00E755D9"/>
    <w:rsid w:val="00E75FA8"/>
    <w:rsid w:val="00E76550"/>
    <w:rsid w:val="00E779C8"/>
    <w:rsid w:val="00E77CBF"/>
    <w:rsid w:val="00E8083A"/>
    <w:rsid w:val="00E8125A"/>
    <w:rsid w:val="00E81C73"/>
    <w:rsid w:val="00E8537C"/>
    <w:rsid w:val="00E856CC"/>
    <w:rsid w:val="00E85987"/>
    <w:rsid w:val="00E85D4F"/>
    <w:rsid w:val="00E85DD4"/>
    <w:rsid w:val="00E86C3E"/>
    <w:rsid w:val="00E87FCB"/>
    <w:rsid w:val="00E90CE3"/>
    <w:rsid w:val="00E91B80"/>
    <w:rsid w:val="00E92D47"/>
    <w:rsid w:val="00E93006"/>
    <w:rsid w:val="00E934A3"/>
    <w:rsid w:val="00E93601"/>
    <w:rsid w:val="00E943E4"/>
    <w:rsid w:val="00E94D0A"/>
    <w:rsid w:val="00E95407"/>
    <w:rsid w:val="00E95891"/>
    <w:rsid w:val="00E964DC"/>
    <w:rsid w:val="00E96E79"/>
    <w:rsid w:val="00E973AE"/>
    <w:rsid w:val="00E974DF"/>
    <w:rsid w:val="00E9767C"/>
    <w:rsid w:val="00E97946"/>
    <w:rsid w:val="00E97F96"/>
    <w:rsid w:val="00E97FC0"/>
    <w:rsid w:val="00EA0D1B"/>
    <w:rsid w:val="00EA102F"/>
    <w:rsid w:val="00EA132C"/>
    <w:rsid w:val="00EA1582"/>
    <w:rsid w:val="00EA1929"/>
    <w:rsid w:val="00EA3B36"/>
    <w:rsid w:val="00EA5C42"/>
    <w:rsid w:val="00EA6501"/>
    <w:rsid w:val="00EB08FD"/>
    <w:rsid w:val="00EB1174"/>
    <w:rsid w:val="00EB19F4"/>
    <w:rsid w:val="00EB1A80"/>
    <w:rsid w:val="00EB263A"/>
    <w:rsid w:val="00EB2F92"/>
    <w:rsid w:val="00EB51C5"/>
    <w:rsid w:val="00EB5976"/>
    <w:rsid w:val="00EB5FB3"/>
    <w:rsid w:val="00EB6C2F"/>
    <w:rsid w:val="00EB6E4C"/>
    <w:rsid w:val="00EB7A39"/>
    <w:rsid w:val="00EC05FB"/>
    <w:rsid w:val="00EC0B79"/>
    <w:rsid w:val="00EC1442"/>
    <w:rsid w:val="00EC27A0"/>
    <w:rsid w:val="00EC3592"/>
    <w:rsid w:val="00EC3EF5"/>
    <w:rsid w:val="00EC48C9"/>
    <w:rsid w:val="00EC4B4D"/>
    <w:rsid w:val="00EC4DFA"/>
    <w:rsid w:val="00EC5EEA"/>
    <w:rsid w:val="00EC62CE"/>
    <w:rsid w:val="00EC6410"/>
    <w:rsid w:val="00EC6544"/>
    <w:rsid w:val="00ED0313"/>
    <w:rsid w:val="00ED0375"/>
    <w:rsid w:val="00ED0BFD"/>
    <w:rsid w:val="00ED0D6C"/>
    <w:rsid w:val="00ED174E"/>
    <w:rsid w:val="00ED1A88"/>
    <w:rsid w:val="00ED2059"/>
    <w:rsid w:val="00ED291D"/>
    <w:rsid w:val="00ED3D40"/>
    <w:rsid w:val="00ED53E2"/>
    <w:rsid w:val="00ED57A7"/>
    <w:rsid w:val="00ED5A95"/>
    <w:rsid w:val="00ED635C"/>
    <w:rsid w:val="00ED638D"/>
    <w:rsid w:val="00ED6F87"/>
    <w:rsid w:val="00EE0695"/>
    <w:rsid w:val="00EE0B1B"/>
    <w:rsid w:val="00EE17BF"/>
    <w:rsid w:val="00EE254C"/>
    <w:rsid w:val="00EE4BD1"/>
    <w:rsid w:val="00EE5036"/>
    <w:rsid w:val="00EE7AC3"/>
    <w:rsid w:val="00EF0A72"/>
    <w:rsid w:val="00EF118C"/>
    <w:rsid w:val="00EF1477"/>
    <w:rsid w:val="00EF15BD"/>
    <w:rsid w:val="00EF1958"/>
    <w:rsid w:val="00EF2572"/>
    <w:rsid w:val="00EF2A79"/>
    <w:rsid w:val="00EF3C2C"/>
    <w:rsid w:val="00EF3D7A"/>
    <w:rsid w:val="00EF498B"/>
    <w:rsid w:val="00EF54BD"/>
    <w:rsid w:val="00EF5592"/>
    <w:rsid w:val="00EF5A78"/>
    <w:rsid w:val="00EF5B39"/>
    <w:rsid w:val="00EF66A8"/>
    <w:rsid w:val="00EF6A80"/>
    <w:rsid w:val="00EF7CFE"/>
    <w:rsid w:val="00F00692"/>
    <w:rsid w:val="00F00ECE"/>
    <w:rsid w:val="00F01BAF"/>
    <w:rsid w:val="00F02843"/>
    <w:rsid w:val="00F03CC4"/>
    <w:rsid w:val="00F04248"/>
    <w:rsid w:val="00F046D0"/>
    <w:rsid w:val="00F05881"/>
    <w:rsid w:val="00F05F16"/>
    <w:rsid w:val="00F07000"/>
    <w:rsid w:val="00F077CB"/>
    <w:rsid w:val="00F078AA"/>
    <w:rsid w:val="00F10930"/>
    <w:rsid w:val="00F115FB"/>
    <w:rsid w:val="00F11CC2"/>
    <w:rsid w:val="00F13312"/>
    <w:rsid w:val="00F1386C"/>
    <w:rsid w:val="00F13EAE"/>
    <w:rsid w:val="00F14311"/>
    <w:rsid w:val="00F17AE3"/>
    <w:rsid w:val="00F17D91"/>
    <w:rsid w:val="00F2031B"/>
    <w:rsid w:val="00F20F09"/>
    <w:rsid w:val="00F22544"/>
    <w:rsid w:val="00F22A8C"/>
    <w:rsid w:val="00F23185"/>
    <w:rsid w:val="00F23DBC"/>
    <w:rsid w:val="00F255ED"/>
    <w:rsid w:val="00F2581B"/>
    <w:rsid w:val="00F26035"/>
    <w:rsid w:val="00F262AA"/>
    <w:rsid w:val="00F274C1"/>
    <w:rsid w:val="00F275C4"/>
    <w:rsid w:val="00F30426"/>
    <w:rsid w:val="00F31068"/>
    <w:rsid w:val="00F3242E"/>
    <w:rsid w:val="00F3312A"/>
    <w:rsid w:val="00F334D8"/>
    <w:rsid w:val="00F341CB"/>
    <w:rsid w:val="00F341D5"/>
    <w:rsid w:val="00F35BC0"/>
    <w:rsid w:val="00F35BC5"/>
    <w:rsid w:val="00F3658A"/>
    <w:rsid w:val="00F36888"/>
    <w:rsid w:val="00F374CA"/>
    <w:rsid w:val="00F40642"/>
    <w:rsid w:val="00F408CB"/>
    <w:rsid w:val="00F4106F"/>
    <w:rsid w:val="00F410A4"/>
    <w:rsid w:val="00F42019"/>
    <w:rsid w:val="00F421F1"/>
    <w:rsid w:val="00F434FA"/>
    <w:rsid w:val="00F436FB"/>
    <w:rsid w:val="00F43DF3"/>
    <w:rsid w:val="00F44074"/>
    <w:rsid w:val="00F448F3"/>
    <w:rsid w:val="00F45643"/>
    <w:rsid w:val="00F4568E"/>
    <w:rsid w:val="00F47720"/>
    <w:rsid w:val="00F478D3"/>
    <w:rsid w:val="00F47CBA"/>
    <w:rsid w:val="00F47F61"/>
    <w:rsid w:val="00F51588"/>
    <w:rsid w:val="00F52647"/>
    <w:rsid w:val="00F53E88"/>
    <w:rsid w:val="00F54218"/>
    <w:rsid w:val="00F548CF"/>
    <w:rsid w:val="00F55C79"/>
    <w:rsid w:val="00F560E7"/>
    <w:rsid w:val="00F57662"/>
    <w:rsid w:val="00F607A2"/>
    <w:rsid w:val="00F60BCD"/>
    <w:rsid w:val="00F61453"/>
    <w:rsid w:val="00F61DC2"/>
    <w:rsid w:val="00F62502"/>
    <w:rsid w:val="00F62BED"/>
    <w:rsid w:val="00F64084"/>
    <w:rsid w:val="00F6423F"/>
    <w:rsid w:val="00F66360"/>
    <w:rsid w:val="00F67277"/>
    <w:rsid w:val="00F6794D"/>
    <w:rsid w:val="00F708C8"/>
    <w:rsid w:val="00F714B4"/>
    <w:rsid w:val="00F71C77"/>
    <w:rsid w:val="00F724A1"/>
    <w:rsid w:val="00F7276D"/>
    <w:rsid w:val="00F730F8"/>
    <w:rsid w:val="00F73219"/>
    <w:rsid w:val="00F73345"/>
    <w:rsid w:val="00F73B14"/>
    <w:rsid w:val="00F755A2"/>
    <w:rsid w:val="00F761EC"/>
    <w:rsid w:val="00F7731C"/>
    <w:rsid w:val="00F80B2E"/>
    <w:rsid w:val="00F8129B"/>
    <w:rsid w:val="00F826BF"/>
    <w:rsid w:val="00F82BD2"/>
    <w:rsid w:val="00F83CF2"/>
    <w:rsid w:val="00F844B7"/>
    <w:rsid w:val="00F84E18"/>
    <w:rsid w:val="00F856DE"/>
    <w:rsid w:val="00F85D97"/>
    <w:rsid w:val="00F85E75"/>
    <w:rsid w:val="00F876F6"/>
    <w:rsid w:val="00F87711"/>
    <w:rsid w:val="00F877C6"/>
    <w:rsid w:val="00F87A6C"/>
    <w:rsid w:val="00F87DC3"/>
    <w:rsid w:val="00F90556"/>
    <w:rsid w:val="00F90FB4"/>
    <w:rsid w:val="00F91D2E"/>
    <w:rsid w:val="00F921F0"/>
    <w:rsid w:val="00F9440F"/>
    <w:rsid w:val="00F96142"/>
    <w:rsid w:val="00F96D8F"/>
    <w:rsid w:val="00F975B3"/>
    <w:rsid w:val="00FA0EE0"/>
    <w:rsid w:val="00FA157A"/>
    <w:rsid w:val="00FA1B5F"/>
    <w:rsid w:val="00FA2095"/>
    <w:rsid w:val="00FA363F"/>
    <w:rsid w:val="00FA48A0"/>
    <w:rsid w:val="00FA5292"/>
    <w:rsid w:val="00FA612F"/>
    <w:rsid w:val="00FA6253"/>
    <w:rsid w:val="00FA6366"/>
    <w:rsid w:val="00FA71B8"/>
    <w:rsid w:val="00FA7812"/>
    <w:rsid w:val="00FB04A4"/>
    <w:rsid w:val="00FB0805"/>
    <w:rsid w:val="00FB0C66"/>
    <w:rsid w:val="00FB0D8E"/>
    <w:rsid w:val="00FB1127"/>
    <w:rsid w:val="00FB1669"/>
    <w:rsid w:val="00FB1EEF"/>
    <w:rsid w:val="00FB206F"/>
    <w:rsid w:val="00FB2725"/>
    <w:rsid w:val="00FB2DC8"/>
    <w:rsid w:val="00FB3170"/>
    <w:rsid w:val="00FB31ED"/>
    <w:rsid w:val="00FB4301"/>
    <w:rsid w:val="00FB459E"/>
    <w:rsid w:val="00FB5AF7"/>
    <w:rsid w:val="00FB73CC"/>
    <w:rsid w:val="00FB7DFB"/>
    <w:rsid w:val="00FC0800"/>
    <w:rsid w:val="00FC09C1"/>
    <w:rsid w:val="00FC1212"/>
    <w:rsid w:val="00FC1BEF"/>
    <w:rsid w:val="00FC2B3B"/>
    <w:rsid w:val="00FC3A37"/>
    <w:rsid w:val="00FC536A"/>
    <w:rsid w:val="00FC5778"/>
    <w:rsid w:val="00FC5A6E"/>
    <w:rsid w:val="00FC6A3D"/>
    <w:rsid w:val="00FC7606"/>
    <w:rsid w:val="00FC7DCC"/>
    <w:rsid w:val="00FD1782"/>
    <w:rsid w:val="00FD2B38"/>
    <w:rsid w:val="00FD38A0"/>
    <w:rsid w:val="00FD497F"/>
    <w:rsid w:val="00FD521C"/>
    <w:rsid w:val="00FD5E69"/>
    <w:rsid w:val="00FD614E"/>
    <w:rsid w:val="00FD69B7"/>
    <w:rsid w:val="00FD7A9B"/>
    <w:rsid w:val="00FE38EB"/>
    <w:rsid w:val="00FE4676"/>
    <w:rsid w:val="00FE4B48"/>
    <w:rsid w:val="00FE67B1"/>
    <w:rsid w:val="00FE7A61"/>
    <w:rsid w:val="00FE7EC6"/>
    <w:rsid w:val="00FF1657"/>
    <w:rsid w:val="00FF2CBB"/>
    <w:rsid w:val="00FF2D0F"/>
    <w:rsid w:val="00FF2FC2"/>
    <w:rsid w:val="00FF3366"/>
    <w:rsid w:val="00FF3DE3"/>
    <w:rsid w:val="00FF4045"/>
    <w:rsid w:val="00FF4345"/>
    <w:rsid w:val="00FF5AC9"/>
    <w:rsid w:val="00FF605B"/>
    <w:rsid w:val="00FF669A"/>
    <w:rsid w:val="00FF6779"/>
    <w:rsid w:val="00FF6BED"/>
    <w:rsid w:val="01056F6C"/>
    <w:rsid w:val="01950E75"/>
    <w:rsid w:val="01C35C77"/>
    <w:rsid w:val="024D7C8F"/>
    <w:rsid w:val="02D75376"/>
    <w:rsid w:val="030085DE"/>
    <w:rsid w:val="044D7ECC"/>
    <w:rsid w:val="04CF0E85"/>
    <w:rsid w:val="04E928F8"/>
    <w:rsid w:val="0561FB9D"/>
    <w:rsid w:val="05622D32"/>
    <w:rsid w:val="057A3A13"/>
    <w:rsid w:val="05C577BE"/>
    <w:rsid w:val="0641315A"/>
    <w:rsid w:val="0655077A"/>
    <w:rsid w:val="069C3AB5"/>
    <w:rsid w:val="07A179DB"/>
    <w:rsid w:val="07DD01BB"/>
    <w:rsid w:val="08368371"/>
    <w:rsid w:val="09D27AB1"/>
    <w:rsid w:val="0A31A382"/>
    <w:rsid w:val="0B52435E"/>
    <w:rsid w:val="0BB28619"/>
    <w:rsid w:val="0CBD1C08"/>
    <w:rsid w:val="0D744134"/>
    <w:rsid w:val="0DC86A47"/>
    <w:rsid w:val="0ED63D4F"/>
    <w:rsid w:val="0F1E53B3"/>
    <w:rsid w:val="0F5EF2BC"/>
    <w:rsid w:val="12BD4793"/>
    <w:rsid w:val="12D9A3B2"/>
    <w:rsid w:val="12EF4AA9"/>
    <w:rsid w:val="13DAD798"/>
    <w:rsid w:val="15C47C8F"/>
    <w:rsid w:val="1635968C"/>
    <w:rsid w:val="170D00F4"/>
    <w:rsid w:val="173633A0"/>
    <w:rsid w:val="179BD63E"/>
    <w:rsid w:val="1835438F"/>
    <w:rsid w:val="18DC06A6"/>
    <w:rsid w:val="19475D09"/>
    <w:rsid w:val="1995DA3A"/>
    <w:rsid w:val="1A1EF8AA"/>
    <w:rsid w:val="1A399E9D"/>
    <w:rsid w:val="1B9B59F2"/>
    <w:rsid w:val="1C028702"/>
    <w:rsid w:val="1D9C4A18"/>
    <w:rsid w:val="1FCCB2C7"/>
    <w:rsid w:val="1FD75733"/>
    <w:rsid w:val="20D37FC3"/>
    <w:rsid w:val="2267FF7D"/>
    <w:rsid w:val="24FEA07F"/>
    <w:rsid w:val="2516BDCC"/>
    <w:rsid w:val="26DC4CB9"/>
    <w:rsid w:val="287F8C3E"/>
    <w:rsid w:val="28DE91A8"/>
    <w:rsid w:val="29CABC8C"/>
    <w:rsid w:val="2A90BD47"/>
    <w:rsid w:val="2B0893CD"/>
    <w:rsid w:val="2C3F5476"/>
    <w:rsid w:val="2E85EFC3"/>
    <w:rsid w:val="2F3E85FB"/>
    <w:rsid w:val="301EAA73"/>
    <w:rsid w:val="307C69F2"/>
    <w:rsid w:val="311A804E"/>
    <w:rsid w:val="311BC176"/>
    <w:rsid w:val="3285571E"/>
    <w:rsid w:val="33AA27AF"/>
    <w:rsid w:val="33BC29FF"/>
    <w:rsid w:val="35397A1F"/>
    <w:rsid w:val="35F6DB16"/>
    <w:rsid w:val="361C1DE3"/>
    <w:rsid w:val="3670576B"/>
    <w:rsid w:val="36D408E5"/>
    <w:rsid w:val="3706E3EB"/>
    <w:rsid w:val="3760D297"/>
    <w:rsid w:val="3785618B"/>
    <w:rsid w:val="37EF8D72"/>
    <w:rsid w:val="38877D76"/>
    <w:rsid w:val="38B4680B"/>
    <w:rsid w:val="38D9AAD8"/>
    <w:rsid w:val="3BA67A66"/>
    <w:rsid w:val="3C547C21"/>
    <w:rsid w:val="3C7736D8"/>
    <w:rsid w:val="3F49AA6F"/>
    <w:rsid w:val="3FA0D6D0"/>
    <w:rsid w:val="3FD02BBF"/>
    <w:rsid w:val="405522B1"/>
    <w:rsid w:val="41000D1C"/>
    <w:rsid w:val="41ED88AB"/>
    <w:rsid w:val="42A3853E"/>
    <w:rsid w:val="42D3771D"/>
    <w:rsid w:val="43A85037"/>
    <w:rsid w:val="43D7E3A8"/>
    <w:rsid w:val="43E3D4B1"/>
    <w:rsid w:val="43ED5895"/>
    <w:rsid w:val="4409C0F4"/>
    <w:rsid w:val="442B7F7F"/>
    <w:rsid w:val="44F38804"/>
    <w:rsid w:val="45F41B8C"/>
    <w:rsid w:val="4666F9E4"/>
    <w:rsid w:val="46673DF2"/>
    <w:rsid w:val="469AE34B"/>
    <w:rsid w:val="46CE1412"/>
    <w:rsid w:val="4714FB9F"/>
    <w:rsid w:val="47742942"/>
    <w:rsid w:val="47A42FD8"/>
    <w:rsid w:val="484C30E4"/>
    <w:rsid w:val="487BC15A"/>
    <w:rsid w:val="488557A7"/>
    <w:rsid w:val="48CDCFD3"/>
    <w:rsid w:val="48DF8FEA"/>
    <w:rsid w:val="4A070DFA"/>
    <w:rsid w:val="4A4413B4"/>
    <w:rsid w:val="4ABE9A0E"/>
    <w:rsid w:val="4AE26841"/>
    <w:rsid w:val="4C351E66"/>
    <w:rsid w:val="4C57B16B"/>
    <w:rsid w:val="4C89498D"/>
    <w:rsid w:val="4E69EC6D"/>
    <w:rsid w:val="512AA389"/>
    <w:rsid w:val="517A83FA"/>
    <w:rsid w:val="51F8733D"/>
    <w:rsid w:val="52DA1100"/>
    <w:rsid w:val="54198BBD"/>
    <w:rsid w:val="566B072A"/>
    <w:rsid w:val="56A1645C"/>
    <w:rsid w:val="56C1187E"/>
    <w:rsid w:val="570ED77E"/>
    <w:rsid w:val="57B9F64B"/>
    <w:rsid w:val="5890CE82"/>
    <w:rsid w:val="5939AE84"/>
    <w:rsid w:val="59C92B0D"/>
    <w:rsid w:val="59E225A2"/>
    <w:rsid w:val="59F437F1"/>
    <w:rsid w:val="5AB8D253"/>
    <w:rsid w:val="5CAE4B49"/>
    <w:rsid w:val="5D753ECA"/>
    <w:rsid w:val="5D80F859"/>
    <w:rsid w:val="5E14EB99"/>
    <w:rsid w:val="5E4E3757"/>
    <w:rsid w:val="5FB0BBFA"/>
    <w:rsid w:val="600F238A"/>
    <w:rsid w:val="6152B379"/>
    <w:rsid w:val="61CB0829"/>
    <w:rsid w:val="61CEAD4C"/>
    <w:rsid w:val="61F9E561"/>
    <w:rsid w:val="62E85CBC"/>
    <w:rsid w:val="62FBCE35"/>
    <w:rsid w:val="635CC82D"/>
    <w:rsid w:val="6482ECF0"/>
    <w:rsid w:val="648C3B92"/>
    <w:rsid w:val="64DCB523"/>
    <w:rsid w:val="659409F9"/>
    <w:rsid w:val="65DD0A60"/>
    <w:rsid w:val="66AA293D"/>
    <w:rsid w:val="6774FF4B"/>
    <w:rsid w:val="67EF3706"/>
    <w:rsid w:val="683B6B7E"/>
    <w:rsid w:val="6A6711A6"/>
    <w:rsid w:val="6BA990B3"/>
    <w:rsid w:val="6BB5467C"/>
    <w:rsid w:val="6BBBE842"/>
    <w:rsid w:val="6C659288"/>
    <w:rsid w:val="6CF56143"/>
    <w:rsid w:val="6D35781C"/>
    <w:rsid w:val="6E313681"/>
    <w:rsid w:val="6E4026AB"/>
    <w:rsid w:val="6E68CDC2"/>
    <w:rsid w:val="6EBCD7C2"/>
    <w:rsid w:val="6EF66452"/>
    <w:rsid w:val="6FE732FC"/>
    <w:rsid w:val="7025F38F"/>
    <w:rsid w:val="72769679"/>
    <w:rsid w:val="72E38084"/>
    <w:rsid w:val="72F2C31D"/>
    <w:rsid w:val="7315B0A5"/>
    <w:rsid w:val="740E4B2D"/>
    <w:rsid w:val="741C5ED6"/>
    <w:rsid w:val="748BD897"/>
    <w:rsid w:val="74A8658B"/>
    <w:rsid w:val="75279124"/>
    <w:rsid w:val="7540245A"/>
    <w:rsid w:val="757B129B"/>
    <w:rsid w:val="75F54701"/>
    <w:rsid w:val="7636F629"/>
    <w:rsid w:val="763E0ECE"/>
    <w:rsid w:val="767707C1"/>
    <w:rsid w:val="77300B59"/>
    <w:rsid w:val="7853CF98"/>
    <w:rsid w:val="7870737D"/>
    <w:rsid w:val="7964711D"/>
    <w:rsid w:val="7A292EB9"/>
    <w:rsid w:val="7B235CD8"/>
    <w:rsid w:val="7BFBC1E4"/>
    <w:rsid w:val="7C47FC8C"/>
    <w:rsid w:val="7C6A5D34"/>
    <w:rsid w:val="7C7C81F2"/>
    <w:rsid w:val="7CDD9E25"/>
    <w:rsid w:val="7D2A83AD"/>
    <w:rsid w:val="7DA43969"/>
    <w:rsid w:val="7DD38BDA"/>
    <w:rsid w:val="7E6F17A1"/>
    <w:rsid w:val="7E90F170"/>
    <w:rsid w:val="7F183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58C94"/>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720"/>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936F5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823B0"/>
    <w:pPr>
      <w:spacing w:after="0" w:line="240" w:lineRule="auto"/>
    </w:pPr>
  </w:style>
  <w:style w:type="paragraph" w:customStyle="1" w:styleId="SUBPARAGRAPHA">
    <w:name w:val="*SUBPARAGRAPH (A)"/>
    <w:link w:val="SUBPARAGRAPHAChar"/>
    <w:rsid w:val="00CE3AFA"/>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E3AFA"/>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0032">
      <w:bodyDiv w:val="1"/>
      <w:marLeft w:val="0"/>
      <w:marRight w:val="0"/>
      <w:marTop w:val="0"/>
      <w:marBottom w:val="0"/>
      <w:divBdr>
        <w:top w:val="none" w:sz="0" w:space="0" w:color="auto"/>
        <w:left w:val="none" w:sz="0" w:space="0" w:color="auto"/>
        <w:bottom w:val="none" w:sz="0" w:space="0" w:color="auto"/>
        <w:right w:val="none" w:sz="0" w:space="0" w:color="auto"/>
      </w:divBdr>
    </w:div>
    <w:div w:id="53818223">
      <w:bodyDiv w:val="1"/>
      <w:marLeft w:val="0"/>
      <w:marRight w:val="0"/>
      <w:marTop w:val="0"/>
      <w:marBottom w:val="0"/>
      <w:divBdr>
        <w:top w:val="none" w:sz="0" w:space="0" w:color="auto"/>
        <w:left w:val="none" w:sz="0" w:space="0" w:color="auto"/>
        <w:bottom w:val="none" w:sz="0" w:space="0" w:color="auto"/>
        <w:right w:val="none" w:sz="0" w:space="0" w:color="auto"/>
      </w:divBdr>
      <w:divsChild>
        <w:div w:id="354893561">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sChild>
                <w:div w:id="285888392">
                  <w:marLeft w:val="0"/>
                  <w:marRight w:val="0"/>
                  <w:marTop w:val="0"/>
                  <w:marBottom w:val="0"/>
                  <w:divBdr>
                    <w:top w:val="none" w:sz="0" w:space="0" w:color="auto"/>
                    <w:left w:val="none" w:sz="0" w:space="0" w:color="auto"/>
                    <w:bottom w:val="none" w:sz="0" w:space="0" w:color="auto"/>
                    <w:right w:val="none" w:sz="0" w:space="0" w:color="auto"/>
                  </w:divBdr>
                </w:div>
                <w:div w:id="732968719">
                  <w:marLeft w:val="0"/>
                  <w:marRight w:val="0"/>
                  <w:marTop w:val="0"/>
                  <w:marBottom w:val="0"/>
                  <w:divBdr>
                    <w:top w:val="none" w:sz="0" w:space="0" w:color="auto"/>
                    <w:left w:val="none" w:sz="0" w:space="0" w:color="auto"/>
                    <w:bottom w:val="none" w:sz="0" w:space="0" w:color="auto"/>
                    <w:right w:val="none" w:sz="0" w:space="0" w:color="auto"/>
                  </w:divBdr>
                </w:div>
                <w:div w:id="1444376823">
                  <w:marLeft w:val="0"/>
                  <w:marRight w:val="0"/>
                  <w:marTop w:val="0"/>
                  <w:marBottom w:val="0"/>
                  <w:divBdr>
                    <w:top w:val="none" w:sz="0" w:space="0" w:color="auto"/>
                    <w:left w:val="none" w:sz="0" w:space="0" w:color="auto"/>
                    <w:bottom w:val="none" w:sz="0" w:space="0" w:color="auto"/>
                    <w:right w:val="none" w:sz="0" w:space="0" w:color="auto"/>
                  </w:divBdr>
                </w:div>
                <w:div w:id="360282573">
                  <w:marLeft w:val="0"/>
                  <w:marRight w:val="0"/>
                  <w:marTop w:val="0"/>
                  <w:marBottom w:val="0"/>
                  <w:divBdr>
                    <w:top w:val="none" w:sz="0" w:space="0" w:color="auto"/>
                    <w:left w:val="none" w:sz="0" w:space="0" w:color="auto"/>
                    <w:bottom w:val="none" w:sz="0" w:space="0" w:color="auto"/>
                    <w:right w:val="none" w:sz="0" w:space="0" w:color="auto"/>
                  </w:divBdr>
                </w:div>
                <w:div w:id="1186018630">
                  <w:marLeft w:val="0"/>
                  <w:marRight w:val="0"/>
                  <w:marTop w:val="0"/>
                  <w:marBottom w:val="0"/>
                  <w:divBdr>
                    <w:top w:val="none" w:sz="0" w:space="0" w:color="auto"/>
                    <w:left w:val="none" w:sz="0" w:space="0" w:color="auto"/>
                    <w:bottom w:val="none" w:sz="0" w:space="0" w:color="auto"/>
                    <w:right w:val="none" w:sz="0" w:space="0" w:color="auto"/>
                  </w:divBdr>
                </w:div>
                <w:div w:id="1355426703">
                  <w:marLeft w:val="0"/>
                  <w:marRight w:val="0"/>
                  <w:marTop w:val="0"/>
                  <w:marBottom w:val="0"/>
                  <w:divBdr>
                    <w:top w:val="none" w:sz="0" w:space="0" w:color="auto"/>
                    <w:left w:val="none" w:sz="0" w:space="0" w:color="auto"/>
                    <w:bottom w:val="none" w:sz="0" w:space="0" w:color="auto"/>
                    <w:right w:val="none" w:sz="0" w:space="0" w:color="auto"/>
                  </w:divBdr>
                </w:div>
                <w:div w:id="2961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89070">
          <w:marLeft w:val="0"/>
          <w:marRight w:val="0"/>
          <w:marTop w:val="0"/>
          <w:marBottom w:val="0"/>
          <w:divBdr>
            <w:top w:val="none" w:sz="0" w:space="0" w:color="auto"/>
            <w:left w:val="none" w:sz="0" w:space="0" w:color="auto"/>
            <w:bottom w:val="none" w:sz="0" w:space="0" w:color="auto"/>
            <w:right w:val="none" w:sz="0" w:space="0" w:color="auto"/>
          </w:divBdr>
          <w:divsChild>
            <w:div w:id="1862815539">
              <w:marLeft w:val="0"/>
              <w:marRight w:val="0"/>
              <w:marTop w:val="0"/>
              <w:marBottom w:val="0"/>
              <w:divBdr>
                <w:top w:val="none" w:sz="0" w:space="0" w:color="auto"/>
                <w:left w:val="none" w:sz="0" w:space="0" w:color="auto"/>
                <w:bottom w:val="none" w:sz="0" w:space="0" w:color="auto"/>
                <w:right w:val="none" w:sz="0" w:space="0" w:color="auto"/>
              </w:divBdr>
            </w:div>
            <w:div w:id="574900782">
              <w:marLeft w:val="0"/>
              <w:marRight w:val="0"/>
              <w:marTop w:val="0"/>
              <w:marBottom w:val="0"/>
              <w:divBdr>
                <w:top w:val="none" w:sz="0" w:space="0" w:color="auto"/>
                <w:left w:val="none" w:sz="0" w:space="0" w:color="auto"/>
                <w:bottom w:val="none" w:sz="0" w:space="0" w:color="auto"/>
                <w:right w:val="none" w:sz="0" w:space="0" w:color="auto"/>
              </w:divBdr>
              <w:divsChild>
                <w:div w:id="1882595703">
                  <w:marLeft w:val="0"/>
                  <w:marRight w:val="0"/>
                  <w:marTop w:val="0"/>
                  <w:marBottom w:val="0"/>
                  <w:divBdr>
                    <w:top w:val="none" w:sz="0" w:space="0" w:color="auto"/>
                    <w:left w:val="none" w:sz="0" w:space="0" w:color="auto"/>
                    <w:bottom w:val="none" w:sz="0" w:space="0" w:color="auto"/>
                    <w:right w:val="none" w:sz="0" w:space="0" w:color="auto"/>
                  </w:divBdr>
                </w:div>
                <w:div w:id="1505701075">
                  <w:marLeft w:val="150"/>
                  <w:marRight w:val="0"/>
                  <w:marTop w:val="0"/>
                  <w:marBottom w:val="0"/>
                  <w:divBdr>
                    <w:top w:val="none" w:sz="0" w:space="0" w:color="auto"/>
                    <w:left w:val="none" w:sz="0" w:space="0" w:color="auto"/>
                    <w:bottom w:val="none" w:sz="0" w:space="0" w:color="auto"/>
                    <w:right w:val="none" w:sz="0" w:space="0" w:color="auto"/>
                  </w:divBdr>
                </w:div>
              </w:divsChild>
            </w:div>
            <w:div w:id="1127971047">
              <w:marLeft w:val="0"/>
              <w:marRight w:val="0"/>
              <w:marTop w:val="0"/>
              <w:marBottom w:val="0"/>
              <w:divBdr>
                <w:top w:val="none" w:sz="0" w:space="0" w:color="auto"/>
                <w:left w:val="none" w:sz="0" w:space="0" w:color="auto"/>
                <w:bottom w:val="none" w:sz="0" w:space="0" w:color="auto"/>
                <w:right w:val="none" w:sz="0" w:space="0" w:color="auto"/>
              </w:divBdr>
              <w:divsChild>
                <w:div w:id="1496453966">
                  <w:marLeft w:val="0"/>
                  <w:marRight w:val="0"/>
                  <w:marTop w:val="0"/>
                  <w:marBottom w:val="0"/>
                  <w:divBdr>
                    <w:top w:val="none" w:sz="0" w:space="0" w:color="auto"/>
                    <w:left w:val="none" w:sz="0" w:space="0" w:color="auto"/>
                    <w:bottom w:val="none" w:sz="0" w:space="0" w:color="auto"/>
                    <w:right w:val="none" w:sz="0" w:space="0" w:color="auto"/>
                  </w:divBdr>
                </w:div>
                <w:div w:id="8787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13271">
          <w:marLeft w:val="0"/>
          <w:marRight w:val="0"/>
          <w:marTop w:val="0"/>
          <w:marBottom w:val="0"/>
          <w:divBdr>
            <w:top w:val="none" w:sz="0" w:space="0" w:color="auto"/>
            <w:left w:val="none" w:sz="0" w:space="0" w:color="auto"/>
            <w:bottom w:val="none" w:sz="0" w:space="0" w:color="auto"/>
            <w:right w:val="none" w:sz="0" w:space="0" w:color="auto"/>
          </w:divBdr>
          <w:divsChild>
            <w:div w:id="1509052202">
              <w:marLeft w:val="0"/>
              <w:marRight w:val="0"/>
              <w:marTop w:val="0"/>
              <w:marBottom w:val="0"/>
              <w:divBdr>
                <w:top w:val="none" w:sz="0" w:space="0" w:color="auto"/>
                <w:left w:val="none" w:sz="0" w:space="0" w:color="auto"/>
                <w:bottom w:val="none" w:sz="0" w:space="0" w:color="auto"/>
                <w:right w:val="none" w:sz="0" w:space="0" w:color="auto"/>
              </w:divBdr>
              <w:divsChild>
                <w:div w:id="1228225012">
                  <w:marLeft w:val="0"/>
                  <w:marRight w:val="0"/>
                  <w:marTop w:val="0"/>
                  <w:marBottom w:val="0"/>
                  <w:divBdr>
                    <w:top w:val="none" w:sz="0" w:space="0" w:color="auto"/>
                    <w:left w:val="none" w:sz="0" w:space="0" w:color="auto"/>
                    <w:bottom w:val="none" w:sz="0" w:space="0" w:color="auto"/>
                    <w:right w:val="none" w:sz="0" w:space="0" w:color="auto"/>
                  </w:divBdr>
                  <w:divsChild>
                    <w:div w:id="14535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8941435">
      <w:bodyDiv w:val="1"/>
      <w:marLeft w:val="0"/>
      <w:marRight w:val="0"/>
      <w:marTop w:val="0"/>
      <w:marBottom w:val="0"/>
      <w:divBdr>
        <w:top w:val="none" w:sz="0" w:space="0" w:color="auto"/>
        <w:left w:val="none" w:sz="0" w:space="0" w:color="auto"/>
        <w:bottom w:val="none" w:sz="0" w:space="0" w:color="auto"/>
        <w:right w:val="none" w:sz="0" w:space="0" w:color="auto"/>
      </w:divBdr>
      <w:divsChild>
        <w:div w:id="463889222">
          <w:marLeft w:val="0"/>
          <w:marRight w:val="0"/>
          <w:marTop w:val="0"/>
          <w:marBottom w:val="0"/>
          <w:divBdr>
            <w:top w:val="none" w:sz="0" w:space="0" w:color="auto"/>
            <w:left w:val="none" w:sz="0" w:space="0" w:color="auto"/>
            <w:bottom w:val="none" w:sz="0" w:space="0" w:color="auto"/>
            <w:right w:val="none" w:sz="0" w:space="0" w:color="auto"/>
          </w:divBdr>
          <w:divsChild>
            <w:div w:id="1670254537">
              <w:marLeft w:val="0"/>
              <w:marRight w:val="0"/>
              <w:marTop w:val="0"/>
              <w:marBottom w:val="0"/>
              <w:divBdr>
                <w:top w:val="none" w:sz="0" w:space="0" w:color="auto"/>
                <w:left w:val="none" w:sz="0" w:space="0" w:color="auto"/>
                <w:bottom w:val="none" w:sz="0" w:space="0" w:color="auto"/>
                <w:right w:val="none" w:sz="0" w:space="0" w:color="auto"/>
              </w:divBdr>
              <w:divsChild>
                <w:div w:id="491608197">
                  <w:marLeft w:val="0"/>
                  <w:marRight w:val="0"/>
                  <w:marTop w:val="0"/>
                  <w:marBottom w:val="0"/>
                  <w:divBdr>
                    <w:top w:val="none" w:sz="0" w:space="0" w:color="auto"/>
                    <w:left w:val="none" w:sz="0" w:space="0" w:color="auto"/>
                    <w:bottom w:val="none" w:sz="0" w:space="0" w:color="auto"/>
                    <w:right w:val="none" w:sz="0" w:space="0" w:color="auto"/>
                  </w:divBdr>
                </w:div>
                <w:div w:id="286006091">
                  <w:marLeft w:val="0"/>
                  <w:marRight w:val="0"/>
                  <w:marTop w:val="0"/>
                  <w:marBottom w:val="0"/>
                  <w:divBdr>
                    <w:top w:val="none" w:sz="0" w:space="0" w:color="auto"/>
                    <w:left w:val="none" w:sz="0" w:space="0" w:color="auto"/>
                    <w:bottom w:val="none" w:sz="0" w:space="0" w:color="auto"/>
                    <w:right w:val="none" w:sz="0" w:space="0" w:color="auto"/>
                  </w:divBdr>
                </w:div>
                <w:div w:id="439187079">
                  <w:marLeft w:val="0"/>
                  <w:marRight w:val="0"/>
                  <w:marTop w:val="0"/>
                  <w:marBottom w:val="0"/>
                  <w:divBdr>
                    <w:top w:val="none" w:sz="0" w:space="0" w:color="auto"/>
                    <w:left w:val="none" w:sz="0" w:space="0" w:color="auto"/>
                    <w:bottom w:val="none" w:sz="0" w:space="0" w:color="auto"/>
                    <w:right w:val="none" w:sz="0" w:space="0" w:color="auto"/>
                  </w:divBdr>
                </w:div>
                <w:div w:id="990136416">
                  <w:marLeft w:val="0"/>
                  <w:marRight w:val="0"/>
                  <w:marTop w:val="0"/>
                  <w:marBottom w:val="0"/>
                  <w:divBdr>
                    <w:top w:val="none" w:sz="0" w:space="0" w:color="auto"/>
                    <w:left w:val="none" w:sz="0" w:space="0" w:color="auto"/>
                    <w:bottom w:val="none" w:sz="0" w:space="0" w:color="auto"/>
                    <w:right w:val="none" w:sz="0" w:space="0" w:color="auto"/>
                  </w:divBdr>
                </w:div>
                <w:div w:id="422070075">
                  <w:marLeft w:val="0"/>
                  <w:marRight w:val="0"/>
                  <w:marTop w:val="0"/>
                  <w:marBottom w:val="0"/>
                  <w:divBdr>
                    <w:top w:val="none" w:sz="0" w:space="0" w:color="auto"/>
                    <w:left w:val="none" w:sz="0" w:space="0" w:color="auto"/>
                    <w:bottom w:val="none" w:sz="0" w:space="0" w:color="auto"/>
                    <w:right w:val="none" w:sz="0" w:space="0" w:color="auto"/>
                  </w:divBdr>
                </w:div>
                <w:div w:id="1052466364">
                  <w:marLeft w:val="0"/>
                  <w:marRight w:val="0"/>
                  <w:marTop w:val="0"/>
                  <w:marBottom w:val="0"/>
                  <w:divBdr>
                    <w:top w:val="none" w:sz="0" w:space="0" w:color="auto"/>
                    <w:left w:val="none" w:sz="0" w:space="0" w:color="auto"/>
                    <w:bottom w:val="none" w:sz="0" w:space="0" w:color="auto"/>
                    <w:right w:val="none" w:sz="0" w:space="0" w:color="auto"/>
                  </w:divBdr>
                </w:div>
                <w:div w:id="12488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8143">
          <w:marLeft w:val="0"/>
          <w:marRight w:val="0"/>
          <w:marTop w:val="0"/>
          <w:marBottom w:val="0"/>
          <w:divBdr>
            <w:top w:val="none" w:sz="0" w:space="0" w:color="auto"/>
            <w:left w:val="none" w:sz="0" w:space="0" w:color="auto"/>
            <w:bottom w:val="none" w:sz="0" w:space="0" w:color="auto"/>
            <w:right w:val="none" w:sz="0" w:space="0" w:color="auto"/>
          </w:divBdr>
          <w:divsChild>
            <w:div w:id="295716770">
              <w:marLeft w:val="0"/>
              <w:marRight w:val="0"/>
              <w:marTop w:val="0"/>
              <w:marBottom w:val="0"/>
              <w:divBdr>
                <w:top w:val="none" w:sz="0" w:space="0" w:color="auto"/>
                <w:left w:val="none" w:sz="0" w:space="0" w:color="auto"/>
                <w:bottom w:val="none" w:sz="0" w:space="0" w:color="auto"/>
                <w:right w:val="none" w:sz="0" w:space="0" w:color="auto"/>
              </w:divBdr>
            </w:div>
            <w:div w:id="1073700105">
              <w:marLeft w:val="0"/>
              <w:marRight w:val="0"/>
              <w:marTop w:val="0"/>
              <w:marBottom w:val="0"/>
              <w:divBdr>
                <w:top w:val="none" w:sz="0" w:space="0" w:color="auto"/>
                <w:left w:val="none" w:sz="0" w:space="0" w:color="auto"/>
                <w:bottom w:val="none" w:sz="0" w:space="0" w:color="auto"/>
                <w:right w:val="none" w:sz="0" w:space="0" w:color="auto"/>
              </w:divBdr>
              <w:divsChild>
                <w:div w:id="863322538">
                  <w:marLeft w:val="0"/>
                  <w:marRight w:val="0"/>
                  <w:marTop w:val="0"/>
                  <w:marBottom w:val="0"/>
                  <w:divBdr>
                    <w:top w:val="none" w:sz="0" w:space="0" w:color="auto"/>
                    <w:left w:val="none" w:sz="0" w:space="0" w:color="auto"/>
                    <w:bottom w:val="none" w:sz="0" w:space="0" w:color="auto"/>
                    <w:right w:val="none" w:sz="0" w:space="0" w:color="auto"/>
                  </w:divBdr>
                </w:div>
                <w:div w:id="1143233637">
                  <w:marLeft w:val="150"/>
                  <w:marRight w:val="0"/>
                  <w:marTop w:val="0"/>
                  <w:marBottom w:val="0"/>
                  <w:divBdr>
                    <w:top w:val="none" w:sz="0" w:space="0" w:color="auto"/>
                    <w:left w:val="none" w:sz="0" w:space="0" w:color="auto"/>
                    <w:bottom w:val="none" w:sz="0" w:space="0" w:color="auto"/>
                    <w:right w:val="none" w:sz="0" w:space="0" w:color="auto"/>
                  </w:divBdr>
                </w:div>
              </w:divsChild>
            </w:div>
            <w:div w:id="588850344">
              <w:marLeft w:val="0"/>
              <w:marRight w:val="0"/>
              <w:marTop w:val="0"/>
              <w:marBottom w:val="0"/>
              <w:divBdr>
                <w:top w:val="none" w:sz="0" w:space="0" w:color="auto"/>
                <w:left w:val="none" w:sz="0" w:space="0" w:color="auto"/>
                <w:bottom w:val="none" w:sz="0" w:space="0" w:color="auto"/>
                <w:right w:val="none" w:sz="0" w:space="0" w:color="auto"/>
              </w:divBdr>
              <w:divsChild>
                <w:div w:id="1303728962">
                  <w:marLeft w:val="0"/>
                  <w:marRight w:val="0"/>
                  <w:marTop w:val="0"/>
                  <w:marBottom w:val="0"/>
                  <w:divBdr>
                    <w:top w:val="none" w:sz="0" w:space="0" w:color="auto"/>
                    <w:left w:val="none" w:sz="0" w:space="0" w:color="auto"/>
                    <w:bottom w:val="none" w:sz="0" w:space="0" w:color="auto"/>
                    <w:right w:val="none" w:sz="0" w:space="0" w:color="auto"/>
                  </w:divBdr>
                </w:div>
                <w:div w:id="6524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8980">
          <w:marLeft w:val="0"/>
          <w:marRight w:val="0"/>
          <w:marTop w:val="0"/>
          <w:marBottom w:val="0"/>
          <w:divBdr>
            <w:top w:val="none" w:sz="0" w:space="0" w:color="auto"/>
            <w:left w:val="none" w:sz="0" w:space="0" w:color="auto"/>
            <w:bottom w:val="none" w:sz="0" w:space="0" w:color="auto"/>
            <w:right w:val="none" w:sz="0" w:space="0" w:color="auto"/>
          </w:divBdr>
          <w:divsChild>
            <w:div w:id="816919394">
              <w:marLeft w:val="0"/>
              <w:marRight w:val="0"/>
              <w:marTop w:val="0"/>
              <w:marBottom w:val="0"/>
              <w:divBdr>
                <w:top w:val="none" w:sz="0" w:space="0" w:color="auto"/>
                <w:left w:val="none" w:sz="0" w:space="0" w:color="auto"/>
                <w:bottom w:val="none" w:sz="0" w:space="0" w:color="auto"/>
                <w:right w:val="none" w:sz="0" w:space="0" w:color="auto"/>
              </w:divBdr>
              <w:divsChild>
                <w:div w:id="1015111518">
                  <w:marLeft w:val="0"/>
                  <w:marRight w:val="0"/>
                  <w:marTop w:val="0"/>
                  <w:marBottom w:val="0"/>
                  <w:divBdr>
                    <w:top w:val="none" w:sz="0" w:space="0" w:color="auto"/>
                    <w:left w:val="none" w:sz="0" w:space="0" w:color="auto"/>
                    <w:bottom w:val="none" w:sz="0" w:space="0" w:color="auto"/>
                    <w:right w:val="none" w:sz="0" w:space="0" w:color="auto"/>
                  </w:divBdr>
                  <w:divsChild>
                    <w:div w:id="1423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868">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93705881">
      <w:bodyDiv w:val="1"/>
      <w:marLeft w:val="0"/>
      <w:marRight w:val="0"/>
      <w:marTop w:val="0"/>
      <w:marBottom w:val="0"/>
      <w:divBdr>
        <w:top w:val="none" w:sz="0" w:space="0" w:color="auto"/>
        <w:left w:val="none" w:sz="0" w:space="0" w:color="auto"/>
        <w:bottom w:val="none" w:sz="0" w:space="0" w:color="auto"/>
        <w:right w:val="none" w:sz="0" w:space="0" w:color="auto"/>
      </w:divBdr>
      <w:divsChild>
        <w:div w:id="1387489169">
          <w:marLeft w:val="0"/>
          <w:marRight w:val="0"/>
          <w:marTop w:val="0"/>
          <w:marBottom w:val="0"/>
          <w:divBdr>
            <w:top w:val="none" w:sz="0" w:space="0" w:color="auto"/>
            <w:left w:val="none" w:sz="0" w:space="0" w:color="auto"/>
            <w:bottom w:val="none" w:sz="0" w:space="0" w:color="auto"/>
            <w:right w:val="none" w:sz="0" w:space="0" w:color="auto"/>
          </w:divBdr>
          <w:divsChild>
            <w:div w:id="690228517">
              <w:marLeft w:val="0"/>
              <w:marRight w:val="0"/>
              <w:marTop w:val="0"/>
              <w:marBottom w:val="0"/>
              <w:divBdr>
                <w:top w:val="none" w:sz="0" w:space="0" w:color="auto"/>
                <w:left w:val="none" w:sz="0" w:space="0" w:color="auto"/>
                <w:bottom w:val="none" w:sz="0" w:space="0" w:color="auto"/>
                <w:right w:val="none" w:sz="0" w:space="0" w:color="auto"/>
              </w:divBdr>
            </w:div>
            <w:div w:id="1167399517">
              <w:marLeft w:val="0"/>
              <w:marRight w:val="0"/>
              <w:marTop w:val="0"/>
              <w:marBottom w:val="0"/>
              <w:divBdr>
                <w:top w:val="none" w:sz="0" w:space="0" w:color="auto"/>
                <w:left w:val="none" w:sz="0" w:space="0" w:color="auto"/>
                <w:bottom w:val="none" w:sz="0" w:space="0" w:color="auto"/>
                <w:right w:val="none" w:sz="0" w:space="0" w:color="auto"/>
              </w:divBdr>
            </w:div>
            <w:div w:id="1828402836">
              <w:marLeft w:val="0"/>
              <w:marRight w:val="0"/>
              <w:marTop w:val="0"/>
              <w:marBottom w:val="0"/>
              <w:divBdr>
                <w:top w:val="none" w:sz="0" w:space="0" w:color="auto"/>
                <w:left w:val="none" w:sz="0" w:space="0" w:color="auto"/>
                <w:bottom w:val="none" w:sz="0" w:space="0" w:color="auto"/>
                <w:right w:val="none" w:sz="0" w:space="0" w:color="auto"/>
              </w:divBdr>
            </w:div>
            <w:div w:id="1607808129">
              <w:marLeft w:val="0"/>
              <w:marRight w:val="0"/>
              <w:marTop w:val="0"/>
              <w:marBottom w:val="0"/>
              <w:divBdr>
                <w:top w:val="none" w:sz="0" w:space="0" w:color="auto"/>
                <w:left w:val="none" w:sz="0" w:space="0" w:color="auto"/>
                <w:bottom w:val="none" w:sz="0" w:space="0" w:color="auto"/>
                <w:right w:val="none" w:sz="0" w:space="0" w:color="auto"/>
              </w:divBdr>
            </w:div>
            <w:div w:id="1249849296">
              <w:marLeft w:val="0"/>
              <w:marRight w:val="0"/>
              <w:marTop w:val="0"/>
              <w:marBottom w:val="0"/>
              <w:divBdr>
                <w:top w:val="none" w:sz="0" w:space="0" w:color="auto"/>
                <w:left w:val="none" w:sz="0" w:space="0" w:color="auto"/>
                <w:bottom w:val="none" w:sz="0" w:space="0" w:color="auto"/>
                <w:right w:val="none" w:sz="0" w:space="0" w:color="auto"/>
              </w:divBdr>
            </w:div>
          </w:divsChild>
        </w:div>
        <w:div w:id="944966408">
          <w:marLeft w:val="0"/>
          <w:marRight w:val="0"/>
          <w:marTop w:val="0"/>
          <w:marBottom w:val="0"/>
          <w:divBdr>
            <w:top w:val="none" w:sz="0" w:space="0" w:color="auto"/>
            <w:left w:val="none" w:sz="0" w:space="0" w:color="auto"/>
            <w:bottom w:val="none" w:sz="0" w:space="0" w:color="auto"/>
            <w:right w:val="none" w:sz="0" w:space="0" w:color="auto"/>
          </w:divBdr>
          <w:divsChild>
            <w:div w:id="1078209466">
              <w:marLeft w:val="0"/>
              <w:marRight w:val="0"/>
              <w:marTop w:val="0"/>
              <w:marBottom w:val="0"/>
              <w:divBdr>
                <w:top w:val="none" w:sz="0" w:space="0" w:color="auto"/>
                <w:left w:val="none" w:sz="0" w:space="0" w:color="auto"/>
                <w:bottom w:val="none" w:sz="0" w:space="0" w:color="auto"/>
                <w:right w:val="none" w:sz="0" w:space="0" w:color="auto"/>
              </w:divBdr>
            </w:div>
            <w:div w:id="182861592">
              <w:marLeft w:val="0"/>
              <w:marRight w:val="0"/>
              <w:marTop w:val="0"/>
              <w:marBottom w:val="0"/>
              <w:divBdr>
                <w:top w:val="none" w:sz="0" w:space="0" w:color="auto"/>
                <w:left w:val="none" w:sz="0" w:space="0" w:color="auto"/>
                <w:bottom w:val="none" w:sz="0" w:space="0" w:color="auto"/>
                <w:right w:val="none" w:sz="0" w:space="0" w:color="auto"/>
              </w:divBdr>
            </w:div>
            <w:div w:id="247426861">
              <w:marLeft w:val="0"/>
              <w:marRight w:val="0"/>
              <w:marTop w:val="0"/>
              <w:marBottom w:val="0"/>
              <w:divBdr>
                <w:top w:val="none" w:sz="0" w:space="0" w:color="auto"/>
                <w:left w:val="none" w:sz="0" w:space="0" w:color="auto"/>
                <w:bottom w:val="none" w:sz="0" w:space="0" w:color="auto"/>
                <w:right w:val="none" w:sz="0" w:space="0" w:color="auto"/>
              </w:divBdr>
            </w:div>
            <w:div w:id="1178740047">
              <w:marLeft w:val="0"/>
              <w:marRight w:val="0"/>
              <w:marTop w:val="0"/>
              <w:marBottom w:val="0"/>
              <w:divBdr>
                <w:top w:val="none" w:sz="0" w:space="0" w:color="auto"/>
                <w:left w:val="none" w:sz="0" w:space="0" w:color="auto"/>
                <w:bottom w:val="none" w:sz="0" w:space="0" w:color="auto"/>
                <w:right w:val="none" w:sz="0" w:space="0" w:color="auto"/>
              </w:divBdr>
            </w:div>
            <w:div w:id="1651591662">
              <w:marLeft w:val="0"/>
              <w:marRight w:val="0"/>
              <w:marTop w:val="0"/>
              <w:marBottom w:val="0"/>
              <w:divBdr>
                <w:top w:val="none" w:sz="0" w:space="0" w:color="auto"/>
                <w:left w:val="none" w:sz="0" w:space="0" w:color="auto"/>
                <w:bottom w:val="none" w:sz="0" w:space="0" w:color="auto"/>
                <w:right w:val="none" w:sz="0" w:space="0" w:color="auto"/>
              </w:divBdr>
            </w:div>
            <w:div w:id="1802265120">
              <w:marLeft w:val="0"/>
              <w:marRight w:val="0"/>
              <w:marTop w:val="0"/>
              <w:marBottom w:val="0"/>
              <w:divBdr>
                <w:top w:val="none" w:sz="0" w:space="0" w:color="auto"/>
                <w:left w:val="none" w:sz="0" w:space="0" w:color="auto"/>
                <w:bottom w:val="none" w:sz="0" w:space="0" w:color="auto"/>
                <w:right w:val="none" w:sz="0" w:space="0" w:color="auto"/>
              </w:divBdr>
            </w:div>
            <w:div w:id="23946621">
              <w:marLeft w:val="0"/>
              <w:marRight w:val="0"/>
              <w:marTop w:val="0"/>
              <w:marBottom w:val="0"/>
              <w:divBdr>
                <w:top w:val="none" w:sz="0" w:space="0" w:color="auto"/>
                <w:left w:val="none" w:sz="0" w:space="0" w:color="auto"/>
                <w:bottom w:val="none" w:sz="0" w:space="0" w:color="auto"/>
                <w:right w:val="none" w:sz="0" w:space="0" w:color="auto"/>
              </w:divBdr>
            </w:div>
            <w:div w:id="542909895">
              <w:marLeft w:val="0"/>
              <w:marRight w:val="0"/>
              <w:marTop w:val="0"/>
              <w:marBottom w:val="0"/>
              <w:divBdr>
                <w:top w:val="none" w:sz="0" w:space="0" w:color="auto"/>
                <w:left w:val="none" w:sz="0" w:space="0" w:color="auto"/>
                <w:bottom w:val="none" w:sz="0" w:space="0" w:color="auto"/>
                <w:right w:val="none" w:sz="0" w:space="0" w:color="auto"/>
              </w:divBdr>
            </w:div>
            <w:div w:id="1969385345">
              <w:marLeft w:val="0"/>
              <w:marRight w:val="0"/>
              <w:marTop w:val="0"/>
              <w:marBottom w:val="0"/>
              <w:divBdr>
                <w:top w:val="none" w:sz="0" w:space="0" w:color="auto"/>
                <w:left w:val="none" w:sz="0" w:space="0" w:color="auto"/>
                <w:bottom w:val="none" w:sz="0" w:space="0" w:color="auto"/>
                <w:right w:val="none" w:sz="0" w:space="0" w:color="auto"/>
              </w:divBdr>
            </w:div>
            <w:div w:id="517937052">
              <w:marLeft w:val="0"/>
              <w:marRight w:val="0"/>
              <w:marTop w:val="0"/>
              <w:marBottom w:val="0"/>
              <w:divBdr>
                <w:top w:val="none" w:sz="0" w:space="0" w:color="auto"/>
                <w:left w:val="none" w:sz="0" w:space="0" w:color="auto"/>
                <w:bottom w:val="none" w:sz="0" w:space="0" w:color="auto"/>
                <w:right w:val="none" w:sz="0" w:space="0" w:color="auto"/>
              </w:divBdr>
            </w:div>
            <w:div w:id="1475830151">
              <w:marLeft w:val="0"/>
              <w:marRight w:val="0"/>
              <w:marTop w:val="0"/>
              <w:marBottom w:val="0"/>
              <w:divBdr>
                <w:top w:val="none" w:sz="0" w:space="0" w:color="auto"/>
                <w:left w:val="none" w:sz="0" w:space="0" w:color="auto"/>
                <w:bottom w:val="none" w:sz="0" w:space="0" w:color="auto"/>
                <w:right w:val="none" w:sz="0" w:space="0" w:color="auto"/>
              </w:divBdr>
            </w:div>
            <w:div w:id="293408581">
              <w:marLeft w:val="0"/>
              <w:marRight w:val="0"/>
              <w:marTop w:val="0"/>
              <w:marBottom w:val="0"/>
              <w:divBdr>
                <w:top w:val="none" w:sz="0" w:space="0" w:color="auto"/>
                <w:left w:val="none" w:sz="0" w:space="0" w:color="auto"/>
                <w:bottom w:val="none" w:sz="0" w:space="0" w:color="auto"/>
                <w:right w:val="none" w:sz="0" w:space="0" w:color="auto"/>
              </w:divBdr>
            </w:div>
            <w:div w:id="1191719471">
              <w:marLeft w:val="0"/>
              <w:marRight w:val="0"/>
              <w:marTop w:val="0"/>
              <w:marBottom w:val="0"/>
              <w:divBdr>
                <w:top w:val="none" w:sz="0" w:space="0" w:color="auto"/>
                <w:left w:val="none" w:sz="0" w:space="0" w:color="auto"/>
                <w:bottom w:val="none" w:sz="0" w:space="0" w:color="auto"/>
                <w:right w:val="none" w:sz="0" w:space="0" w:color="auto"/>
              </w:divBdr>
            </w:div>
            <w:div w:id="1082872938">
              <w:marLeft w:val="0"/>
              <w:marRight w:val="0"/>
              <w:marTop w:val="0"/>
              <w:marBottom w:val="0"/>
              <w:divBdr>
                <w:top w:val="none" w:sz="0" w:space="0" w:color="auto"/>
                <w:left w:val="none" w:sz="0" w:space="0" w:color="auto"/>
                <w:bottom w:val="none" w:sz="0" w:space="0" w:color="auto"/>
                <w:right w:val="none" w:sz="0" w:space="0" w:color="auto"/>
              </w:divBdr>
            </w:div>
            <w:div w:id="154566485">
              <w:marLeft w:val="0"/>
              <w:marRight w:val="0"/>
              <w:marTop w:val="0"/>
              <w:marBottom w:val="0"/>
              <w:divBdr>
                <w:top w:val="none" w:sz="0" w:space="0" w:color="auto"/>
                <w:left w:val="none" w:sz="0" w:space="0" w:color="auto"/>
                <w:bottom w:val="none" w:sz="0" w:space="0" w:color="auto"/>
                <w:right w:val="none" w:sz="0" w:space="0" w:color="auto"/>
              </w:divBdr>
            </w:div>
            <w:div w:id="2090155703">
              <w:marLeft w:val="0"/>
              <w:marRight w:val="0"/>
              <w:marTop w:val="0"/>
              <w:marBottom w:val="0"/>
              <w:divBdr>
                <w:top w:val="none" w:sz="0" w:space="0" w:color="auto"/>
                <w:left w:val="none" w:sz="0" w:space="0" w:color="auto"/>
                <w:bottom w:val="none" w:sz="0" w:space="0" w:color="auto"/>
                <w:right w:val="none" w:sz="0" w:space="0" w:color="auto"/>
              </w:divBdr>
            </w:div>
            <w:div w:id="2114086776">
              <w:marLeft w:val="0"/>
              <w:marRight w:val="0"/>
              <w:marTop w:val="0"/>
              <w:marBottom w:val="0"/>
              <w:divBdr>
                <w:top w:val="none" w:sz="0" w:space="0" w:color="auto"/>
                <w:left w:val="none" w:sz="0" w:space="0" w:color="auto"/>
                <w:bottom w:val="none" w:sz="0" w:space="0" w:color="auto"/>
                <w:right w:val="none" w:sz="0" w:space="0" w:color="auto"/>
              </w:divBdr>
            </w:div>
            <w:div w:id="66996317">
              <w:marLeft w:val="0"/>
              <w:marRight w:val="0"/>
              <w:marTop w:val="0"/>
              <w:marBottom w:val="0"/>
              <w:divBdr>
                <w:top w:val="none" w:sz="0" w:space="0" w:color="auto"/>
                <w:left w:val="none" w:sz="0" w:space="0" w:color="auto"/>
                <w:bottom w:val="none" w:sz="0" w:space="0" w:color="auto"/>
                <w:right w:val="none" w:sz="0" w:space="0" w:color="auto"/>
              </w:divBdr>
            </w:div>
            <w:div w:id="8644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57562143">
      <w:bodyDiv w:val="1"/>
      <w:marLeft w:val="0"/>
      <w:marRight w:val="0"/>
      <w:marTop w:val="0"/>
      <w:marBottom w:val="0"/>
      <w:divBdr>
        <w:top w:val="none" w:sz="0" w:space="0" w:color="auto"/>
        <w:left w:val="none" w:sz="0" w:space="0" w:color="auto"/>
        <w:bottom w:val="none" w:sz="0" w:space="0" w:color="auto"/>
        <w:right w:val="none" w:sz="0" w:space="0" w:color="auto"/>
      </w:divBdr>
      <w:divsChild>
        <w:div w:id="548297834">
          <w:marLeft w:val="0"/>
          <w:marRight w:val="0"/>
          <w:marTop w:val="0"/>
          <w:marBottom w:val="0"/>
          <w:divBdr>
            <w:top w:val="none" w:sz="0" w:space="0" w:color="auto"/>
            <w:left w:val="none" w:sz="0" w:space="0" w:color="auto"/>
            <w:bottom w:val="none" w:sz="0" w:space="0" w:color="auto"/>
            <w:right w:val="none" w:sz="0" w:space="0" w:color="auto"/>
          </w:divBdr>
          <w:divsChild>
            <w:div w:id="2126703">
              <w:marLeft w:val="0"/>
              <w:marRight w:val="0"/>
              <w:marTop w:val="0"/>
              <w:marBottom w:val="0"/>
              <w:divBdr>
                <w:top w:val="none" w:sz="0" w:space="0" w:color="auto"/>
                <w:left w:val="none" w:sz="0" w:space="0" w:color="auto"/>
                <w:bottom w:val="none" w:sz="0" w:space="0" w:color="auto"/>
                <w:right w:val="none" w:sz="0" w:space="0" w:color="auto"/>
              </w:divBdr>
            </w:div>
            <w:div w:id="446386537">
              <w:marLeft w:val="0"/>
              <w:marRight w:val="0"/>
              <w:marTop w:val="0"/>
              <w:marBottom w:val="0"/>
              <w:divBdr>
                <w:top w:val="none" w:sz="0" w:space="0" w:color="auto"/>
                <w:left w:val="none" w:sz="0" w:space="0" w:color="auto"/>
                <w:bottom w:val="none" w:sz="0" w:space="0" w:color="auto"/>
                <w:right w:val="none" w:sz="0" w:space="0" w:color="auto"/>
              </w:divBdr>
            </w:div>
            <w:div w:id="1113554927">
              <w:marLeft w:val="0"/>
              <w:marRight w:val="0"/>
              <w:marTop w:val="0"/>
              <w:marBottom w:val="0"/>
              <w:divBdr>
                <w:top w:val="none" w:sz="0" w:space="0" w:color="auto"/>
                <w:left w:val="none" w:sz="0" w:space="0" w:color="auto"/>
                <w:bottom w:val="none" w:sz="0" w:space="0" w:color="auto"/>
                <w:right w:val="none" w:sz="0" w:space="0" w:color="auto"/>
              </w:divBdr>
            </w:div>
            <w:div w:id="694497611">
              <w:marLeft w:val="0"/>
              <w:marRight w:val="0"/>
              <w:marTop w:val="0"/>
              <w:marBottom w:val="0"/>
              <w:divBdr>
                <w:top w:val="none" w:sz="0" w:space="0" w:color="auto"/>
                <w:left w:val="none" w:sz="0" w:space="0" w:color="auto"/>
                <w:bottom w:val="none" w:sz="0" w:space="0" w:color="auto"/>
                <w:right w:val="none" w:sz="0" w:space="0" w:color="auto"/>
              </w:divBdr>
            </w:div>
            <w:div w:id="658508555">
              <w:marLeft w:val="0"/>
              <w:marRight w:val="0"/>
              <w:marTop w:val="0"/>
              <w:marBottom w:val="0"/>
              <w:divBdr>
                <w:top w:val="none" w:sz="0" w:space="0" w:color="auto"/>
                <w:left w:val="none" w:sz="0" w:space="0" w:color="auto"/>
                <w:bottom w:val="none" w:sz="0" w:space="0" w:color="auto"/>
                <w:right w:val="none" w:sz="0" w:space="0" w:color="auto"/>
              </w:divBdr>
            </w:div>
          </w:divsChild>
        </w:div>
        <w:div w:id="1488127623">
          <w:marLeft w:val="0"/>
          <w:marRight w:val="0"/>
          <w:marTop w:val="0"/>
          <w:marBottom w:val="0"/>
          <w:divBdr>
            <w:top w:val="none" w:sz="0" w:space="0" w:color="auto"/>
            <w:left w:val="none" w:sz="0" w:space="0" w:color="auto"/>
            <w:bottom w:val="none" w:sz="0" w:space="0" w:color="auto"/>
            <w:right w:val="none" w:sz="0" w:space="0" w:color="auto"/>
          </w:divBdr>
          <w:divsChild>
            <w:div w:id="1831098678">
              <w:marLeft w:val="0"/>
              <w:marRight w:val="0"/>
              <w:marTop w:val="0"/>
              <w:marBottom w:val="0"/>
              <w:divBdr>
                <w:top w:val="none" w:sz="0" w:space="0" w:color="auto"/>
                <w:left w:val="none" w:sz="0" w:space="0" w:color="auto"/>
                <w:bottom w:val="none" w:sz="0" w:space="0" w:color="auto"/>
                <w:right w:val="none" w:sz="0" w:space="0" w:color="auto"/>
              </w:divBdr>
            </w:div>
            <w:div w:id="1233585857">
              <w:marLeft w:val="0"/>
              <w:marRight w:val="0"/>
              <w:marTop w:val="0"/>
              <w:marBottom w:val="0"/>
              <w:divBdr>
                <w:top w:val="none" w:sz="0" w:space="0" w:color="auto"/>
                <w:left w:val="none" w:sz="0" w:space="0" w:color="auto"/>
                <w:bottom w:val="none" w:sz="0" w:space="0" w:color="auto"/>
                <w:right w:val="none" w:sz="0" w:space="0" w:color="auto"/>
              </w:divBdr>
            </w:div>
            <w:div w:id="605116979">
              <w:marLeft w:val="0"/>
              <w:marRight w:val="0"/>
              <w:marTop w:val="0"/>
              <w:marBottom w:val="0"/>
              <w:divBdr>
                <w:top w:val="none" w:sz="0" w:space="0" w:color="auto"/>
                <w:left w:val="none" w:sz="0" w:space="0" w:color="auto"/>
                <w:bottom w:val="none" w:sz="0" w:space="0" w:color="auto"/>
                <w:right w:val="none" w:sz="0" w:space="0" w:color="auto"/>
              </w:divBdr>
            </w:div>
            <w:div w:id="1841694218">
              <w:marLeft w:val="0"/>
              <w:marRight w:val="0"/>
              <w:marTop w:val="0"/>
              <w:marBottom w:val="0"/>
              <w:divBdr>
                <w:top w:val="none" w:sz="0" w:space="0" w:color="auto"/>
                <w:left w:val="none" w:sz="0" w:space="0" w:color="auto"/>
                <w:bottom w:val="none" w:sz="0" w:space="0" w:color="auto"/>
                <w:right w:val="none" w:sz="0" w:space="0" w:color="auto"/>
              </w:divBdr>
            </w:div>
            <w:div w:id="1071389904">
              <w:marLeft w:val="0"/>
              <w:marRight w:val="0"/>
              <w:marTop w:val="0"/>
              <w:marBottom w:val="0"/>
              <w:divBdr>
                <w:top w:val="none" w:sz="0" w:space="0" w:color="auto"/>
                <w:left w:val="none" w:sz="0" w:space="0" w:color="auto"/>
                <w:bottom w:val="none" w:sz="0" w:space="0" w:color="auto"/>
                <w:right w:val="none" w:sz="0" w:space="0" w:color="auto"/>
              </w:divBdr>
            </w:div>
            <w:div w:id="1977180569">
              <w:marLeft w:val="0"/>
              <w:marRight w:val="0"/>
              <w:marTop w:val="0"/>
              <w:marBottom w:val="0"/>
              <w:divBdr>
                <w:top w:val="none" w:sz="0" w:space="0" w:color="auto"/>
                <w:left w:val="none" w:sz="0" w:space="0" w:color="auto"/>
                <w:bottom w:val="none" w:sz="0" w:space="0" w:color="auto"/>
                <w:right w:val="none" w:sz="0" w:space="0" w:color="auto"/>
              </w:divBdr>
            </w:div>
            <w:div w:id="1027635714">
              <w:marLeft w:val="0"/>
              <w:marRight w:val="0"/>
              <w:marTop w:val="0"/>
              <w:marBottom w:val="0"/>
              <w:divBdr>
                <w:top w:val="none" w:sz="0" w:space="0" w:color="auto"/>
                <w:left w:val="none" w:sz="0" w:space="0" w:color="auto"/>
                <w:bottom w:val="none" w:sz="0" w:space="0" w:color="auto"/>
                <w:right w:val="none" w:sz="0" w:space="0" w:color="auto"/>
              </w:divBdr>
            </w:div>
            <w:div w:id="1430856763">
              <w:marLeft w:val="0"/>
              <w:marRight w:val="0"/>
              <w:marTop w:val="0"/>
              <w:marBottom w:val="0"/>
              <w:divBdr>
                <w:top w:val="none" w:sz="0" w:space="0" w:color="auto"/>
                <w:left w:val="none" w:sz="0" w:space="0" w:color="auto"/>
                <w:bottom w:val="none" w:sz="0" w:space="0" w:color="auto"/>
                <w:right w:val="none" w:sz="0" w:space="0" w:color="auto"/>
              </w:divBdr>
            </w:div>
            <w:div w:id="587350296">
              <w:marLeft w:val="0"/>
              <w:marRight w:val="0"/>
              <w:marTop w:val="0"/>
              <w:marBottom w:val="0"/>
              <w:divBdr>
                <w:top w:val="none" w:sz="0" w:space="0" w:color="auto"/>
                <w:left w:val="none" w:sz="0" w:space="0" w:color="auto"/>
                <w:bottom w:val="none" w:sz="0" w:space="0" w:color="auto"/>
                <w:right w:val="none" w:sz="0" w:space="0" w:color="auto"/>
              </w:divBdr>
            </w:div>
            <w:div w:id="1230530829">
              <w:marLeft w:val="0"/>
              <w:marRight w:val="0"/>
              <w:marTop w:val="0"/>
              <w:marBottom w:val="0"/>
              <w:divBdr>
                <w:top w:val="none" w:sz="0" w:space="0" w:color="auto"/>
                <w:left w:val="none" w:sz="0" w:space="0" w:color="auto"/>
                <w:bottom w:val="none" w:sz="0" w:space="0" w:color="auto"/>
                <w:right w:val="none" w:sz="0" w:space="0" w:color="auto"/>
              </w:divBdr>
            </w:div>
            <w:div w:id="774323477">
              <w:marLeft w:val="0"/>
              <w:marRight w:val="0"/>
              <w:marTop w:val="0"/>
              <w:marBottom w:val="0"/>
              <w:divBdr>
                <w:top w:val="none" w:sz="0" w:space="0" w:color="auto"/>
                <w:left w:val="none" w:sz="0" w:space="0" w:color="auto"/>
                <w:bottom w:val="none" w:sz="0" w:space="0" w:color="auto"/>
                <w:right w:val="none" w:sz="0" w:space="0" w:color="auto"/>
              </w:divBdr>
            </w:div>
            <w:div w:id="1497305718">
              <w:marLeft w:val="0"/>
              <w:marRight w:val="0"/>
              <w:marTop w:val="0"/>
              <w:marBottom w:val="0"/>
              <w:divBdr>
                <w:top w:val="none" w:sz="0" w:space="0" w:color="auto"/>
                <w:left w:val="none" w:sz="0" w:space="0" w:color="auto"/>
                <w:bottom w:val="none" w:sz="0" w:space="0" w:color="auto"/>
                <w:right w:val="none" w:sz="0" w:space="0" w:color="auto"/>
              </w:divBdr>
            </w:div>
            <w:div w:id="1019891050">
              <w:marLeft w:val="0"/>
              <w:marRight w:val="0"/>
              <w:marTop w:val="0"/>
              <w:marBottom w:val="0"/>
              <w:divBdr>
                <w:top w:val="none" w:sz="0" w:space="0" w:color="auto"/>
                <w:left w:val="none" w:sz="0" w:space="0" w:color="auto"/>
                <w:bottom w:val="none" w:sz="0" w:space="0" w:color="auto"/>
                <w:right w:val="none" w:sz="0" w:space="0" w:color="auto"/>
              </w:divBdr>
            </w:div>
            <w:div w:id="744743">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307583896">
              <w:marLeft w:val="0"/>
              <w:marRight w:val="0"/>
              <w:marTop w:val="0"/>
              <w:marBottom w:val="0"/>
              <w:divBdr>
                <w:top w:val="none" w:sz="0" w:space="0" w:color="auto"/>
                <w:left w:val="none" w:sz="0" w:space="0" w:color="auto"/>
                <w:bottom w:val="none" w:sz="0" w:space="0" w:color="auto"/>
                <w:right w:val="none" w:sz="0" w:space="0" w:color="auto"/>
              </w:divBdr>
            </w:div>
            <w:div w:id="1084112398">
              <w:marLeft w:val="0"/>
              <w:marRight w:val="0"/>
              <w:marTop w:val="0"/>
              <w:marBottom w:val="0"/>
              <w:divBdr>
                <w:top w:val="none" w:sz="0" w:space="0" w:color="auto"/>
                <w:left w:val="none" w:sz="0" w:space="0" w:color="auto"/>
                <w:bottom w:val="none" w:sz="0" w:space="0" w:color="auto"/>
                <w:right w:val="none" w:sz="0" w:space="0" w:color="auto"/>
              </w:divBdr>
            </w:div>
            <w:div w:id="1143546393">
              <w:marLeft w:val="0"/>
              <w:marRight w:val="0"/>
              <w:marTop w:val="0"/>
              <w:marBottom w:val="0"/>
              <w:divBdr>
                <w:top w:val="none" w:sz="0" w:space="0" w:color="auto"/>
                <w:left w:val="none" w:sz="0" w:space="0" w:color="auto"/>
                <w:bottom w:val="none" w:sz="0" w:space="0" w:color="auto"/>
                <w:right w:val="none" w:sz="0" w:space="0" w:color="auto"/>
              </w:divBdr>
            </w:div>
            <w:div w:id="6380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44760812">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61235260">
      <w:bodyDiv w:val="1"/>
      <w:marLeft w:val="0"/>
      <w:marRight w:val="0"/>
      <w:marTop w:val="0"/>
      <w:marBottom w:val="0"/>
      <w:divBdr>
        <w:top w:val="none" w:sz="0" w:space="0" w:color="auto"/>
        <w:left w:val="none" w:sz="0" w:space="0" w:color="auto"/>
        <w:bottom w:val="none" w:sz="0" w:space="0" w:color="auto"/>
        <w:right w:val="none" w:sz="0" w:space="0" w:color="auto"/>
      </w:divBdr>
      <w:divsChild>
        <w:div w:id="763065558">
          <w:marLeft w:val="0"/>
          <w:marRight w:val="0"/>
          <w:marTop w:val="0"/>
          <w:marBottom w:val="0"/>
          <w:divBdr>
            <w:top w:val="none" w:sz="0" w:space="0" w:color="auto"/>
            <w:left w:val="none" w:sz="0" w:space="0" w:color="auto"/>
            <w:bottom w:val="none" w:sz="0" w:space="0" w:color="auto"/>
            <w:right w:val="none" w:sz="0" w:space="0" w:color="auto"/>
          </w:divBdr>
          <w:divsChild>
            <w:div w:id="628706844">
              <w:marLeft w:val="0"/>
              <w:marRight w:val="0"/>
              <w:marTop w:val="0"/>
              <w:marBottom w:val="0"/>
              <w:divBdr>
                <w:top w:val="none" w:sz="0" w:space="0" w:color="auto"/>
                <w:left w:val="none" w:sz="0" w:space="0" w:color="auto"/>
                <w:bottom w:val="none" w:sz="0" w:space="0" w:color="auto"/>
                <w:right w:val="none" w:sz="0" w:space="0" w:color="auto"/>
              </w:divBdr>
            </w:div>
            <w:div w:id="910581208">
              <w:marLeft w:val="0"/>
              <w:marRight w:val="0"/>
              <w:marTop w:val="0"/>
              <w:marBottom w:val="0"/>
              <w:divBdr>
                <w:top w:val="none" w:sz="0" w:space="0" w:color="auto"/>
                <w:left w:val="none" w:sz="0" w:space="0" w:color="auto"/>
                <w:bottom w:val="none" w:sz="0" w:space="0" w:color="auto"/>
                <w:right w:val="none" w:sz="0" w:space="0" w:color="auto"/>
              </w:divBdr>
            </w:div>
            <w:div w:id="1301114690">
              <w:marLeft w:val="0"/>
              <w:marRight w:val="0"/>
              <w:marTop w:val="0"/>
              <w:marBottom w:val="0"/>
              <w:divBdr>
                <w:top w:val="none" w:sz="0" w:space="0" w:color="auto"/>
                <w:left w:val="none" w:sz="0" w:space="0" w:color="auto"/>
                <w:bottom w:val="none" w:sz="0" w:space="0" w:color="auto"/>
                <w:right w:val="none" w:sz="0" w:space="0" w:color="auto"/>
              </w:divBdr>
            </w:div>
            <w:div w:id="1806199696">
              <w:marLeft w:val="0"/>
              <w:marRight w:val="0"/>
              <w:marTop w:val="0"/>
              <w:marBottom w:val="0"/>
              <w:divBdr>
                <w:top w:val="none" w:sz="0" w:space="0" w:color="auto"/>
                <w:left w:val="none" w:sz="0" w:space="0" w:color="auto"/>
                <w:bottom w:val="none" w:sz="0" w:space="0" w:color="auto"/>
                <w:right w:val="none" w:sz="0" w:space="0" w:color="auto"/>
              </w:divBdr>
            </w:div>
            <w:div w:id="178011812">
              <w:marLeft w:val="0"/>
              <w:marRight w:val="0"/>
              <w:marTop w:val="0"/>
              <w:marBottom w:val="0"/>
              <w:divBdr>
                <w:top w:val="none" w:sz="0" w:space="0" w:color="auto"/>
                <w:left w:val="none" w:sz="0" w:space="0" w:color="auto"/>
                <w:bottom w:val="none" w:sz="0" w:space="0" w:color="auto"/>
                <w:right w:val="none" w:sz="0" w:space="0" w:color="auto"/>
              </w:divBdr>
            </w:div>
          </w:divsChild>
        </w:div>
        <w:div w:id="1948924083">
          <w:marLeft w:val="0"/>
          <w:marRight w:val="0"/>
          <w:marTop w:val="0"/>
          <w:marBottom w:val="0"/>
          <w:divBdr>
            <w:top w:val="none" w:sz="0" w:space="0" w:color="auto"/>
            <w:left w:val="none" w:sz="0" w:space="0" w:color="auto"/>
            <w:bottom w:val="none" w:sz="0" w:space="0" w:color="auto"/>
            <w:right w:val="none" w:sz="0" w:space="0" w:color="auto"/>
          </w:divBdr>
          <w:divsChild>
            <w:div w:id="1673878174">
              <w:marLeft w:val="0"/>
              <w:marRight w:val="0"/>
              <w:marTop w:val="0"/>
              <w:marBottom w:val="0"/>
              <w:divBdr>
                <w:top w:val="none" w:sz="0" w:space="0" w:color="auto"/>
                <w:left w:val="none" w:sz="0" w:space="0" w:color="auto"/>
                <w:bottom w:val="none" w:sz="0" w:space="0" w:color="auto"/>
                <w:right w:val="none" w:sz="0" w:space="0" w:color="auto"/>
              </w:divBdr>
            </w:div>
            <w:div w:id="629287642">
              <w:marLeft w:val="0"/>
              <w:marRight w:val="0"/>
              <w:marTop w:val="0"/>
              <w:marBottom w:val="0"/>
              <w:divBdr>
                <w:top w:val="none" w:sz="0" w:space="0" w:color="auto"/>
                <w:left w:val="none" w:sz="0" w:space="0" w:color="auto"/>
                <w:bottom w:val="none" w:sz="0" w:space="0" w:color="auto"/>
                <w:right w:val="none" w:sz="0" w:space="0" w:color="auto"/>
              </w:divBdr>
            </w:div>
            <w:div w:id="2047102462">
              <w:marLeft w:val="0"/>
              <w:marRight w:val="0"/>
              <w:marTop w:val="0"/>
              <w:marBottom w:val="0"/>
              <w:divBdr>
                <w:top w:val="none" w:sz="0" w:space="0" w:color="auto"/>
                <w:left w:val="none" w:sz="0" w:space="0" w:color="auto"/>
                <w:bottom w:val="none" w:sz="0" w:space="0" w:color="auto"/>
                <w:right w:val="none" w:sz="0" w:space="0" w:color="auto"/>
              </w:divBdr>
            </w:div>
            <w:div w:id="656036785">
              <w:marLeft w:val="0"/>
              <w:marRight w:val="0"/>
              <w:marTop w:val="0"/>
              <w:marBottom w:val="0"/>
              <w:divBdr>
                <w:top w:val="none" w:sz="0" w:space="0" w:color="auto"/>
                <w:left w:val="none" w:sz="0" w:space="0" w:color="auto"/>
                <w:bottom w:val="none" w:sz="0" w:space="0" w:color="auto"/>
                <w:right w:val="none" w:sz="0" w:space="0" w:color="auto"/>
              </w:divBdr>
            </w:div>
            <w:div w:id="1292204955">
              <w:marLeft w:val="0"/>
              <w:marRight w:val="0"/>
              <w:marTop w:val="0"/>
              <w:marBottom w:val="0"/>
              <w:divBdr>
                <w:top w:val="none" w:sz="0" w:space="0" w:color="auto"/>
                <w:left w:val="none" w:sz="0" w:space="0" w:color="auto"/>
                <w:bottom w:val="none" w:sz="0" w:space="0" w:color="auto"/>
                <w:right w:val="none" w:sz="0" w:space="0" w:color="auto"/>
              </w:divBdr>
            </w:div>
            <w:div w:id="1249726536">
              <w:marLeft w:val="0"/>
              <w:marRight w:val="0"/>
              <w:marTop w:val="0"/>
              <w:marBottom w:val="0"/>
              <w:divBdr>
                <w:top w:val="none" w:sz="0" w:space="0" w:color="auto"/>
                <w:left w:val="none" w:sz="0" w:space="0" w:color="auto"/>
                <w:bottom w:val="none" w:sz="0" w:space="0" w:color="auto"/>
                <w:right w:val="none" w:sz="0" w:space="0" w:color="auto"/>
              </w:divBdr>
            </w:div>
            <w:div w:id="177160048">
              <w:marLeft w:val="0"/>
              <w:marRight w:val="0"/>
              <w:marTop w:val="0"/>
              <w:marBottom w:val="0"/>
              <w:divBdr>
                <w:top w:val="none" w:sz="0" w:space="0" w:color="auto"/>
                <w:left w:val="none" w:sz="0" w:space="0" w:color="auto"/>
                <w:bottom w:val="none" w:sz="0" w:space="0" w:color="auto"/>
                <w:right w:val="none" w:sz="0" w:space="0" w:color="auto"/>
              </w:divBdr>
            </w:div>
            <w:div w:id="1204751885">
              <w:marLeft w:val="0"/>
              <w:marRight w:val="0"/>
              <w:marTop w:val="0"/>
              <w:marBottom w:val="0"/>
              <w:divBdr>
                <w:top w:val="none" w:sz="0" w:space="0" w:color="auto"/>
                <w:left w:val="none" w:sz="0" w:space="0" w:color="auto"/>
                <w:bottom w:val="none" w:sz="0" w:space="0" w:color="auto"/>
                <w:right w:val="none" w:sz="0" w:space="0" w:color="auto"/>
              </w:divBdr>
            </w:div>
            <w:div w:id="1927380910">
              <w:marLeft w:val="0"/>
              <w:marRight w:val="0"/>
              <w:marTop w:val="0"/>
              <w:marBottom w:val="0"/>
              <w:divBdr>
                <w:top w:val="none" w:sz="0" w:space="0" w:color="auto"/>
                <w:left w:val="none" w:sz="0" w:space="0" w:color="auto"/>
                <w:bottom w:val="none" w:sz="0" w:space="0" w:color="auto"/>
                <w:right w:val="none" w:sz="0" w:space="0" w:color="auto"/>
              </w:divBdr>
            </w:div>
            <w:div w:id="1153644430">
              <w:marLeft w:val="0"/>
              <w:marRight w:val="0"/>
              <w:marTop w:val="0"/>
              <w:marBottom w:val="0"/>
              <w:divBdr>
                <w:top w:val="none" w:sz="0" w:space="0" w:color="auto"/>
                <w:left w:val="none" w:sz="0" w:space="0" w:color="auto"/>
                <w:bottom w:val="none" w:sz="0" w:space="0" w:color="auto"/>
                <w:right w:val="none" w:sz="0" w:space="0" w:color="auto"/>
              </w:divBdr>
            </w:div>
            <w:div w:id="1540432223">
              <w:marLeft w:val="0"/>
              <w:marRight w:val="0"/>
              <w:marTop w:val="0"/>
              <w:marBottom w:val="0"/>
              <w:divBdr>
                <w:top w:val="none" w:sz="0" w:space="0" w:color="auto"/>
                <w:left w:val="none" w:sz="0" w:space="0" w:color="auto"/>
                <w:bottom w:val="none" w:sz="0" w:space="0" w:color="auto"/>
                <w:right w:val="none" w:sz="0" w:space="0" w:color="auto"/>
              </w:divBdr>
            </w:div>
            <w:div w:id="1575890848">
              <w:marLeft w:val="0"/>
              <w:marRight w:val="0"/>
              <w:marTop w:val="0"/>
              <w:marBottom w:val="0"/>
              <w:divBdr>
                <w:top w:val="none" w:sz="0" w:space="0" w:color="auto"/>
                <w:left w:val="none" w:sz="0" w:space="0" w:color="auto"/>
                <w:bottom w:val="none" w:sz="0" w:space="0" w:color="auto"/>
                <w:right w:val="none" w:sz="0" w:space="0" w:color="auto"/>
              </w:divBdr>
            </w:div>
            <w:div w:id="633025033">
              <w:marLeft w:val="0"/>
              <w:marRight w:val="0"/>
              <w:marTop w:val="0"/>
              <w:marBottom w:val="0"/>
              <w:divBdr>
                <w:top w:val="none" w:sz="0" w:space="0" w:color="auto"/>
                <w:left w:val="none" w:sz="0" w:space="0" w:color="auto"/>
                <w:bottom w:val="none" w:sz="0" w:space="0" w:color="auto"/>
                <w:right w:val="none" w:sz="0" w:space="0" w:color="auto"/>
              </w:divBdr>
            </w:div>
            <w:div w:id="601302254">
              <w:marLeft w:val="0"/>
              <w:marRight w:val="0"/>
              <w:marTop w:val="0"/>
              <w:marBottom w:val="0"/>
              <w:divBdr>
                <w:top w:val="none" w:sz="0" w:space="0" w:color="auto"/>
                <w:left w:val="none" w:sz="0" w:space="0" w:color="auto"/>
                <w:bottom w:val="none" w:sz="0" w:space="0" w:color="auto"/>
                <w:right w:val="none" w:sz="0" w:space="0" w:color="auto"/>
              </w:divBdr>
            </w:div>
            <w:div w:id="1390374736">
              <w:marLeft w:val="0"/>
              <w:marRight w:val="0"/>
              <w:marTop w:val="0"/>
              <w:marBottom w:val="0"/>
              <w:divBdr>
                <w:top w:val="none" w:sz="0" w:space="0" w:color="auto"/>
                <w:left w:val="none" w:sz="0" w:space="0" w:color="auto"/>
                <w:bottom w:val="none" w:sz="0" w:space="0" w:color="auto"/>
                <w:right w:val="none" w:sz="0" w:space="0" w:color="auto"/>
              </w:divBdr>
            </w:div>
            <w:div w:id="2053727762">
              <w:marLeft w:val="0"/>
              <w:marRight w:val="0"/>
              <w:marTop w:val="0"/>
              <w:marBottom w:val="0"/>
              <w:divBdr>
                <w:top w:val="none" w:sz="0" w:space="0" w:color="auto"/>
                <w:left w:val="none" w:sz="0" w:space="0" w:color="auto"/>
                <w:bottom w:val="none" w:sz="0" w:space="0" w:color="auto"/>
                <w:right w:val="none" w:sz="0" w:space="0" w:color="auto"/>
              </w:divBdr>
            </w:div>
            <w:div w:id="810513522">
              <w:marLeft w:val="0"/>
              <w:marRight w:val="0"/>
              <w:marTop w:val="0"/>
              <w:marBottom w:val="0"/>
              <w:divBdr>
                <w:top w:val="none" w:sz="0" w:space="0" w:color="auto"/>
                <w:left w:val="none" w:sz="0" w:space="0" w:color="auto"/>
                <w:bottom w:val="none" w:sz="0" w:space="0" w:color="auto"/>
                <w:right w:val="none" w:sz="0" w:space="0" w:color="auto"/>
              </w:divBdr>
            </w:div>
            <w:div w:id="1809859300">
              <w:marLeft w:val="0"/>
              <w:marRight w:val="0"/>
              <w:marTop w:val="0"/>
              <w:marBottom w:val="0"/>
              <w:divBdr>
                <w:top w:val="none" w:sz="0" w:space="0" w:color="auto"/>
                <w:left w:val="none" w:sz="0" w:space="0" w:color="auto"/>
                <w:bottom w:val="none" w:sz="0" w:space="0" w:color="auto"/>
                <w:right w:val="none" w:sz="0" w:space="0" w:color="auto"/>
              </w:divBdr>
            </w:div>
            <w:div w:id="1298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13143291">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Lesson 2.20: Systems for Professional Growth</vt:lpstr>
    </vt:vector>
  </TitlesOfParts>
  <Company/>
  <LinksUpToDate>false</LinksUpToDate>
  <CharactersWithSpaces>11095</CharactersWithSpaces>
  <SharedDoc>false</SharedDoc>
  <HLinks>
    <vt:vector size="12" baseType="variant">
      <vt:variant>
        <vt:i4>2359356</vt:i4>
      </vt:variant>
      <vt:variant>
        <vt:i4>2</vt:i4>
      </vt:variant>
      <vt:variant>
        <vt:i4>0</vt:i4>
      </vt:variant>
      <vt:variant>
        <vt:i4>5</vt:i4>
      </vt:variant>
      <vt:variant>
        <vt:lpwstr>https://newsela.com/read/us-citizens-rights-and-responsibilities/id/31112/</vt:lpwstr>
      </vt:variant>
      <vt:variant>
        <vt:lpwstr/>
      </vt:variant>
      <vt:variant>
        <vt:i4>2359356</vt:i4>
      </vt:variant>
      <vt:variant>
        <vt:i4>0</vt:i4>
      </vt:variant>
      <vt:variant>
        <vt:i4>0</vt:i4>
      </vt:variant>
      <vt:variant>
        <vt:i4>5</vt:i4>
      </vt:variant>
      <vt:variant>
        <vt:lpwstr>https://newsela.com/read/us-citizens-rights-and-responsibilities/id/31112/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2.20: Systems for Professional Growth</dc:title>
  <dc:subject>Lesson 2.20: Systems for Professional Growth</dc:subject>
  <dc:creator>Texas Education Agency</dc:creator>
  <cp:keywords/>
  <dc:description/>
  <cp:lastModifiedBy>Kailey Rose Rea</cp:lastModifiedBy>
  <cp:revision>10</cp:revision>
  <dcterms:created xsi:type="dcterms:W3CDTF">2022-07-24T15:12:00Z</dcterms:created>
  <dcterms:modified xsi:type="dcterms:W3CDTF">2023-08-18T02:32:00Z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