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18068" w14:textId="77777777" w:rsidR="009F196D" w:rsidRDefault="009F196D" w:rsidP="009F196D">
      <w:pPr>
        <w:pStyle w:val="Heading1"/>
        <w:spacing w:after="160"/>
      </w:pPr>
      <w:r>
        <w:t>Exit Ticket - Answer Key</w:t>
      </w:r>
    </w:p>
    <w:p w14:paraId="2198032E" w14:textId="1C71A2F6" w:rsidR="009F196D" w:rsidRPr="00963E0D" w:rsidRDefault="009F196D" w:rsidP="009F196D">
      <w:pPr>
        <w:pStyle w:val="Heading2"/>
        <w:pBdr>
          <w:bottom w:val="single" w:sz="6" w:space="1" w:color="auto"/>
        </w:pBdr>
        <w:spacing w:after="160"/>
        <w:rPr>
          <w:rStyle w:val="eop"/>
          <w:rFonts w:cstheme="minorHAnsi"/>
          <w:color w:val="000000"/>
          <w:szCs w:val="24"/>
          <w:shd w:val="clear" w:color="auto" w:fill="FFFFFF"/>
        </w:rPr>
      </w:pPr>
      <w:r w:rsidRPr="00963E0D">
        <w:rPr>
          <w:rStyle w:val="normaltextrun"/>
          <w:rFonts w:cstheme="minorHAnsi"/>
          <w:color w:val="000000"/>
          <w:szCs w:val="24"/>
          <w:shd w:val="clear" w:color="auto" w:fill="FFFFFF"/>
        </w:rPr>
        <w:t>Lesson 3.</w:t>
      </w:r>
      <w:r w:rsidR="00E73B85" w:rsidRPr="00963E0D">
        <w:rPr>
          <w:rStyle w:val="normaltextrun"/>
          <w:rFonts w:cstheme="minorHAnsi"/>
          <w:color w:val="000000"/>
          <w:szCs w:val="24"/>
          <w:shd w:val="clear" w:color="auto" w:fill="FFFFFF"/>
        </w:rPr>
        <w:t>0</w:t>
      </w:r>
      <w:r w:rsidRPr="00963E0D">
        <w:rPr>
          <w:rStyle w:val="normaltextrun"/>
          <w:rFonts w:cstheme="minorHAnsi"/>
          <w:color w:val="000000"/>
          <w:szCs w:val="24"/>
          <w:shd w:val="clear" w:color="auto" w:fill="FFFFFF"/>
        </w:rPr>
        <w:t>9: Text-Dependent Questions</w:t>
      </w:r>
    </w:p>
    <w:p w14:paraId="5FBEB6AE" w14:textId="77777777" w:rsidR="009F196D" w:rsidRPr="00963E0D" w:rsidRDefault="009F196D" w:rsidP="009F196D">
      <w:pPr>
        <w:rPr>
          <w:rStyle w:val="eop"/>
          <w:rFonts w:cstheme="minorHAnsi"/>
          <w:color w:val="000000"/>
          <w:shd w:val="clear" w:color="auto" w:fill="FFFFFF"/>
        </w:rPr>
      </w:pPr>
      <w:r w:rsidRPr="00963E0D">
        <w:rPr>
          <w:rStyle w:val="eop"/>
          <w:rFonts w:cstheme="minorHAnsi"/>
          <w:color w:val="000000"/>
          <w:shd w:val="clear" w:color="auto" w:fill="FFFFFF"/>
        </w:rPr>
        <w:t>Name:</w:t>
      </w:r>
    </w:p>
    <w:p w14:paraId="3273092E" w14:textId="77777777" w:rsidR="009F196D" w:rsidRPr="00963E0D" w:rsidRDefault="009F196D" w:rsidP="009F196D">
      <w:pPr>
        <w:rPr>
          <w:rFonts w:cstheme="minorHAnsi"/>
          <w:color w:val="000000"/>
          <w:shd w:val="clear" w:color="auto" w:fill="FFFFFF"/>
        </w:rPr>
      </w:pPr>
      <w:r w:rsidRPr="00963E0D">
        <w:rPr>
          <w:rStyle w:val="eop"/>
          <w:rFonts w:cstheme="minorHAnsi"/>
          <w:color w:val="000000"/>
          <w:shd w:val="clear" w:color="auto" w:fill="FFFFFF"/>
        </w:rPr>
        <w:t>Date:</w:t>
      </w:r>
    </w:p>
    <w:p w14:paraId="0233E6A2" w14:textId="77777777" w:rsidR="009F196D" w:rsidRDefault="009F196D" w:rsidP="009F196D">
      <w:pPr>
        <w:pStyle w:val="Tabletext"/>
      </w:pPr>
      <w:r>
        <w:t>Read the passage and questions in the box below. Respond to the questions that follow.</w:t>
      </w:r>
    </w:p>
    <w:p w14:paraId="1C237BD1" w14:textId="77777777" w:rsidR="009F196D" w:rsidRDefault="009F196D" w:rsidP="009F196D">
      <w:pPr>
        <w:pStyle w:val="Tabletext"/>
        <w:pBdr>
          <w:top w:val="single" w:sz="4" w:space="1" w:color="auto"/>
          <w:left w:val="single" w:sz="4" w:space="4" w:color="auto"/>
          <w:bottom w:val="single" w:sz="4" w:space="1" w:color="auto"/>
          <w:right w:val="single" w:sz="4" w:space="4" w:color="auto"/>
        </w:pBdr>
        <w:jc w:val="center"/>
      </w:pPr>
      <w:r>
        <w:t>The Sun, Earth, and Our Solar System</w:t>
      </w:r>
    </w:p>
    <w:p w14:paraId="1851C5CA"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Look up in the sky at noon. What do you see? If it is not cloudy, you will see the sun shining brightly in</w:t>
      </w:r>
    </w:p>
    <w:p w14:paraId="141D9E18"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the sky. The sun provides energy—both light and heat energy. The sun’s light and heat give life to plants and animals. Without the sun, Earth would be freezing cold. Have you ever wondered what the sun is made of or why it gives off so much light and heat?</w:t>
      </w:r>
    </w:p>
    <w:p w14:paraId="4F46ABAD"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6534E51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You may be surprised to know that the sun is a star. It is in fact the closest star to Earth. It is made up of</w:t>
      </w:r>
    </w:p>
    <w:p w14:paraId="394563A5"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different, hot gases. How hot? A hot summer day on Earth is 100 degrees. On the sun, it is 10,000 degrees! The sun stays that hot all the time! The sun’s gases create the light and heat energy it gives off.</w:t>
      </w:r>
    </w:p>
    <w:p w14:paraId="360C84F0"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Long ago, people believed that the sun moved around Earth. This seemed to make sense. Each morning</w:t>
      </w:r>
    </w:p>
    <w:p w14:paraId="1954B66B" w14:textId="77777777" w:rsidR="009F196D" w:rsidRDefault="009F196D" w:rsidP="67A4CA48">
      <w:pPr>
        <w:pStyle w:val="Tabletext"/>
        <w:pBdr>
          <w:top w:val="single" w:sz="4" w:space="1" w:color="auto"/>
          <w:left w:val="single" w:sz="4" w:space="4" w:color="auto"/>
          <w:bottom w:val="single" w:sz="4" w:space="1" w:color="auto"/>
          <w:right w:val="single" w:sz="4" w:space="4" w:color="auto"/>
        </w:pBdr>
        <w:spacing w:before="0" w:after="0"/>
      </w:pPr>
      <w:bookmarkStart w:id="0" w:name="_Int_oX7WQ3i0"/>
      <w:r>
        <w:t>at</w:t>
      </w:r>
      <w:bookmarkEnd w:id="0"/>
      <w:r>
        <w:t xml:space="preserve"> the start of the day, the sun rose in the east. At the end of the day, the sun set in the west—exactly opposite from where it had come up. To explain this change, people said the sun moved around Earth. But now we know that this is not what really happens. The sun does not move around Earth. It is Earth that moves around the sun! </w:t>
      </w:r>
    </w:p>
    <w:p w14:paraId="61E6E86E"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726FC1B0" w14:textId="77777777" w:rsidR="009F196D" w:rsidRDefault="009F196D" w:rsidP="67A4CA48">
      <w:pPr>
        <w:pStyle w:val="Tabletext"/>
        <w:pBdr>
          <w:top w:val="single" w:sz="4" w:space="1" w:color="auto"/>
          <w:left w:val="single" w:sz="4" w:space="4" w:color="auto"/>
          <w:bottom w:val="single" w:sz="4" w:space="1" w:color="auto"/>
          <w:right w:val="single" w:sz="4" w:space="4" w:color="auto"/>
        </w:pBdr>
        <w:spacing w:before="0" w:after="0"/>
      </w:pPr>
      <w:r>
        <w:t xml:space="preserve">The sun is in the center of a group of eight planets. All of these planets, including Earth, circle, or orbit, </w:t>
      </w:r>
      <w:bookmarkStart w:id="1" w:name="_Int_xMWOtgaU"/>
      <w:r>
        <w:t>around</w:t>
      </w:r>
      <w:bookmarkEnd w:id="1"/>
      <w:r>
        <w:t xml:space="preserve"> the sun. The sun, planets, and other objects in space that orbit the sun are called the solar system. The word solar has the Latin root word sol, which means “the sun.” Everything in the solar system relates to the sun.</w:t>
      </w:r>
    </w:p>
    <w:p w14:paraId="44667533"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29AAED89"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r>
        <w:t xml:space="preserve">Our planet, Earth, moves in two ways. We have just learned that Earth circles around the sun. It takes about 365 days, which is one year, for Earth to orbit the sun. Earth also moves by spinning, or rotating, on its axis. It is this spinning that makes day and night on Earth and the motion of the sun across the sky from sunrise to sunset. It takes one day for Earth to make one complete rotation on its axis. As Earth rotates and spins, different parts of it face the sun. When the part facing the sun gets sunlight, it is daytime on that side of Earth. The part that faces away from the sun gets no sunlight. So, on that side of Earth, it is nighttime. Did you know that when it is daytime where we live, it is nighttime on the other side of Earth? </w:t>
      </w:r>
    </w:p>
    <w:p w14:paraId="1D67699A"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234B01B4" w14:textId="26572D3A" w:rsidR="009F196D" w:rsidRDefault="009F196D" w:rsidP="67A4CA48">
      <w:pPr>
        <w:pStyle w:val="Tabletext"/>
        <w:pBdr>
          <w:top w:val="single" w:sz="4" w:space="1" w:color="auto"/>
          <w:left w:val="single" w:sz="4" w:space="4" w:color="auto"/>
          <w:bottom w:val="single" w:sz="4" w:space="1" w:color="auto"/>
          <w:right w:val="single" w:sz="4" w:space="4" w:color="auto"/>
        </w:pBdr>
        <w:spacing w:before="0" w:after="0"/>
      </w:pPr>
      <w:r>
        <w:t xml:space="preserve">When Earth rotates on its axis, it is tilted. At certain times of the year, one part of Earth is tilted toward the sun. The sunlight is more </w:t>
      </w:r>
      <w:r w:rsidR="41C8CE74">
        <w:t>direct,</w:t>
      </w:r>
      <w:r>
        <w:t xml:space="preserve"> and it feels hotter. For people living on this part of Earth, it is summer. For people living on the part of Earth tilted away from the sun, there is less </w:t>
      </w:r>
      <w:r w:rsidR="6E7EAAD3">
        <w:t>sunlight,</w:t>
      </w:r>
      <w:r>
        <w:t xml:space="preserve"> and it is winter. So, when it is summertime for us, there are people living on other parts of Earth where it is winter! So, the fact that Earth is tilted on its axis is what creates the seasons of the year.</w:t>
      </w:r>
    </w:p>
    <w:p w14:paraId="0F8D182E" w14:textId="77777777" w:rsidR="009F196D" w:rsidRPr="00795E25" w:rsidRDefault="009F196D" w:rsidP="009F196D">
      <w:pPr>
        <w:pStyle w:val="Tabletext"/>
        <w:pBdr>
          <w:top w:val="single" w:sz="4" w:space="1" w:color="auto"/>
          <w:left w:val="single" w:sz="4" w:space="4" w:color="auto"/>
          <w:bottom w:val="single" w:sz="4" w:space="1" w:color="auto"/>
          <w:right w:val="single" w:sz="4" w:space="4" w:color="auto"/>
        </w:pBdr>
        <w:rPr>
          <w:i/>
          <w:iCs/>
          <w:sz w:val="16"/>
          <w:szCs w:val="16"/>
        </w:rPr>
      </w:pPr>
      <w:r w:rsidRPr="00795E25">
        <w:rPr>
          <w:i/>
          <w:iCs/>
          <w:sz w:val="16"/>
          <w:szCs w:val="16"/>
        </w:rPr>
        <w:t>Amplify Texas Elementary Literacy Program. (n.d.) Amplify Texas grade 3, unit 7. Access available through registration at</w:t>
      </w:r>
      <w:r>
        <w:rPr>
          <w:i/>
          <w:iCs/>
          <w:sz w:val="16"/>
          <w:szCs w:val="16"/>
        </w:rPr>
        <w:t xml:space="preserve"> </w:t>
      </w:r>
      <w:hyperlink r:id="rId7" w:history="1">
        <w:r w:rsidRPr="00411179">
          <w:rPr>
            <w:rStyle w:val="Hyperlink"/>
            <w:i/>
            <w:iCs/>
            <w:sz w:val="16"/>
            <w:szCs w:val="16"/>
          </w:rPr>
          <w:t>https://tea.texas.gov/academics/instructional-materials/tea-available-materials/amplify-texas-elementary-literacy-program</w:t>
        </w:r>
      </w:hyperlink>
      <w:r w:rsidRPr="00795E25">
        <w:rPr>
          <w:i/>
          <w:iCs/>
          <w:sz w:val="16"/>
          <w:szCs w:val="16"/>
        </w:rPr>
        <w:t xml:space="preserve"> </w:t>
      </w:r>
    </w:p>
    <w:p w14:paraId="32E5629F"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2505334C"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1.</w:t>
      </w:r>
      <w:r>
        <w:tab/>
        <w:t>What movement is responsible for daytime and nighttime on Earth?</w:t>
      </w:r>
    </w:p>
    <w:p w14:paraId="538DB3AA" w14:textId="3A9D37A3" w:rsidR="009F196D" w:rsidRDefault="29D8CE84" w:rsidP="67A4CA48">
      <w:pPr>
        <w:pStyle w:val="Tabletext"/>
        <w:pBdr>
          <w:top w:val="single" w:sz="4" w:space="1" w:color="auto"/>
          <w:left w:val="single" w:sz="4" w:space="4" w:color="auto"/>
          <w:bottom w:val="single" w:sz="4" w:space="1" w:color="auto"/>
          <w:right w:val="single" w:sz="4" w:space="4" w:color="auto"/>
        </w:pBdr>
        <w:spacing w:after="0"/>
        <w:ind w:firstLine="720"/>
      </w:pPr>
      <w:r>
        <w:lastRenderedPageBreak/>
        <w:t>a.</w:t>
      </w:r>
      <w:r w:rsidR="009F196D">
        <w:tab/>
        <w:t>The movement of the Earth around the sun</w:t>
      </w:r>
    </w:p>
    <w:p w14:paraId="7E325E6A" w14:textId="69249BB2" w:rsidR="009F196D" w:rsidRDefault="4382CDD7" w:rsidP="67A4CA48">
      <w:pPr>
        <w:pStyle w:val="Tabletext"/>
        <w:pBdr>
          <w:top w:val="single" w:sz="4" w:space="1" w:color="auto"/>
          <w:left w:val="single" w:sz="4" w:space="4" w:color="auto"/>
          <w:bottom w:val="single" w:sz="4" w:space="1" w:color="auto"/>
          <w:right w:val="single" w:sz="4" w:space="4" w:color="auto"/>
        </w:pBdr>
        <w:spacing w:after="0"/>
        <w:ind w:firstLine="720"/>
      </w:pPr>
      <w:r>
        <w:t>b.</w:t>
      </w:r>
      <w:r w:rsidR="009F196D">
        <w:tab/>
        <w:t>The rotation of the moon</w:t>
      </w:r>
    </w:p>
    <w:p w14:paraId="6D5D0AA8" w14:textId="5FEEB7F2" w:rsidR="009F196D" w:rsidRDefault="5BD622E0" w:rsidP="67A4CA48">
      <w:pPr>
        <w:pStyle w:val="Tabletext"/>
        <w:pBdr>
          <w:top w:val="single" w:sz="4" w:space="1" w:color="auto"/>
          <w:left w:val="single" w:sz="4" w:space="4" w:color="auto"/>
          <w:bottom w:val="single" w:sz="4" w:space="1" w:color="auto"/>
          <w:right w:val="single" w:sz="4" w:space="4" w:color="auto"/>
        </w:pBdr>
        <w:spacing w:after="0"/>
        <w:ind w:firstLine="720"/>
      </w:pPr>
      <w:r>
        <w:t>c.</w:t>
      </w:r>
      <w:r w:rsidR="009F196D">
        <w:tab/>
        <w:t>The rotation of the sun</w:t>
      </w:r>
    </w:p>
    <w:p w14:paraId="256EBC81" w14:textId="09C9ED5B" w:rsidR="009F196D" w:rsidRDefault="3027BE7F" w:rsidP="67A4CA48">
      <w:pPr>
        <w:pStyle w:val="Tabletext"/>
        <w:pBdr>
          <w:top w:val="single" w:sz="4" w:space="1" w:color="auto"/>
          <w:left w:val="single" w:sz="4" w:space="4" w:color="auto"/>
          <w:bottom w:val="single" w:sz="4" w:space="1" w:color="auto"/>
          <w:right w:val="single" w:sz="4" w:space="4" w:color="auto"/>
        </w:pBdr>
        <w:spacing w:after="0"/>
        <w:ind w:firstLine="720"/>
      </w:pPr>
      <w:r>
        <w:t>D.</w:t>
      </w:r>
      <w:r w:rsidR="009F196D">
        <w:tab/>
        <w:t>The rotation of Earth</w:t>
      </w:r>
    </w:p>
    <w:p w14:paraId="244262E1"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2.</w:t>
      </w:r>
      <w:r>
        <w:tab/>
        <w:t>If it is daytime in the United States, in what country will it be nighttime?</w:t>
      </w:r>
    </w:p>
    <w:p w14:paraId="21D80631"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a.</w:t>
      </w:r>
      <w:r>
        <w:tab/>
        <w:t>Europe</w:t>
      </w:r>
    </w:p>
    <w:p w14:paraId="77723EF8"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b.</w:t>
      </w:r>
      <w:r>
        <w:tab/>
        <w:t>Africa</w:t>
      </w:r>
    </w:p>
    <w:p w14:paraId="74E6A0A2"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c.</w:t>
      </w:r>
      <w:r>
        <w:tab/>
        <w:t>Asia</w:t>
      </w:r>
    </w:p>
    <w:p w14:paraId="4EAD607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ind w:firstLine="720"/>
      </w:pPr>
      <w:r>
        <w:t>d.</w:t>
      </w:r>
      <w:r>
        <w:tab/>
        <w:t>Antarctica</w:t>
      </w:r>
    </w:p>
    <w:p w14:paraId="6C5A6136"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3.</w:t>
      </w:r>
      <w:r>
        <w:tab/>
        <w:t>Why is the sun so hot?</w:t>
      </w:r>
    </w:p>
    <w:p w14:paraId="6250465B"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after="0"/>
      </w:pPr>
      <w:r>
        <w:t>4.</w:t>
      </w:r>
      <w:r>
        <w:tab/>
        <w:t>How did people on Earth learn that the Sun does not rotate around the Earth?</w:t>
      </w:r>
    </w:p>
    <w:p w14:paraId="3CA80712" w14:textId="77777777" w:rsidR="009F196D" w:rsidRDefault="009F196D" w:rsidP="009F196D">
      <w:pPr>
        <w:pStyle w:val="Tabletext"/>
        <w:pBdr>
          <w:top w:val="single" w:sz="4" w:space="1" w:color="auto"/>
          <w:left w:val="single" w:sz="4" w:space="4" w:color="auto"/>
          <w:bottom w:val="single" w:sz="4" w:space="1" w:color="auto"/>
          <w:right w:val="single" w:sz="4" w:space="4" w:color="auto"/>
        </w:pBdr>
        <w:spacing w:before="0" w:after="0"/>
      </w:pPr>
    </w:p>
    <w:p w14:paraId="15241A9A" w14:textId="77777777" w:rsidR="009F196D" w:rsidRDefault="009F196D" w:rsidP="009F196D">
      <w:pPr>
        <w:pStyle w:val="Tabletext"/>
      </w:pPr>
    </w:p>
    <w:p w14:paraId="251D505A" w14:textId="77777777" w:rsidR="009F196D" w:rsidRDefault="009F196D" w:rsidP="00963E0D">
      <w:pPr>
        <w:pStyle w:val="Tabletext"/>
        <w:numPr>
          <w:ilvl w:val="0"/>
          <w:numId w:val="2"/>
        </w:numPr>
      </w:pPr>
      <w:r>
        <w:rPr>
          <w:noProof/>
        </w:rPr>
        <mc:AlternateContent>
          <mc:Choice Requires="wps">
            <w:drawing>
              <wp:anchor distT="0" distB="0" distL="114300" distR="114300" simplePos="0" relativeHeight="251660288" behindDoc="0" locked="0" layoutInCell="1" allowOverlap="1" wp14:anchorId="4A54532C" wp14:editId="45C1F4D5">
                <wp:simplePos x="0" y="0"/>
                <wp:positionH relativeFrom="column">
                  <wp:posOffset>2628900</wp:posOffset>
                </wp:positionH>
                <wp:positionV relativeFrom="page">
                  <wp:posOffset>4295775</wp:posOffset>
                </wp:positionV>
                <wp:extent cx="300990" cy="237490"/>
                <wp:effectExtent l="0" t="0" r="22860" b="10160"/>
                <wp:wrapNone/>
                <wp:docPr id="6" name="Oval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990" cy="237490"/>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CA797A" id="Oval 6" o:spid="_x0000_s1026" alt="&quot;&quot;" style="position:absolute;margin-left:207pt;margin-top:338.25pt;width:23.7pt;height:18.7pt;z-index:251660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" filled="f" strokecolor="green" strokeweight="1pt">
                <v:stroke joinstyle="miter"/>
                <w10:wrap anchory="page"/>
              </v:oval>
            </w:pict>
          </mc:Fallback>
        </mc:AlternateContent>
      </w:r>
      <w:r>
        <w:rPr>
          <w:noProof/>
        </w:rPr>
        <mc:AlternateContent>
          <mc:Choice Requires="wps">
            <w:drawing>
              <wp:anchor distT="0" distB="0" distL="114300" distR="114300" simplePos="0" relativeHeight="251659264" behindDoc="0" locked="0" layoutInCell="1" allowOverlap="1" wp14:anchorId="5E2B4C13" wp14:editId="3CDA59EF">
                <wp:simplePos x="0" y="0"/>
                <wp:positionH relativeFrom="column">
                  <wp:posOffset>800100</wp:posOffset>
                </wp:positionH>
                <wp:positionV relativeFrom="page">
                  <wp:posOffset>4295775</wp:posOffset>
                </wp:positionV>
                <wp:extent cx="300990" cy="237490"/>
                <wp:effectExtent l="0" t="0" r="22860" b="10160"/>
                <wp:wrapNone/>
                <wp:docPr id="5" name="Oval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990" cy="237490"/>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E834E6" id="Oval 5" o:spid="_x0000_s1026" alt="&quot;&quot;" style="position:absolute;margin-left:63pt;margin-top:338.25pt;width:23.7pt;height:18.7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" filled="f" strokecolor="green" strokeweight="1pt">
                <v:stroke joinstyle="miter"/>
                <w10:wrap anchory="page"/>
              </v:oval>
            </w:pict>
          </mc:Fallback>
        </mc:AlternateContent>
      </w:r>
      <w:r>
        <w:t xml:space="preserve">Circle the number(s) of the question(s)that are </w:t>
      </w:r>
      <w:r w:rsidR="71199028">
        <w:t>text dependent</w:t>
      </w:r>
      <w:r>
        <w:t>.</w:t>
      </w:r>
    </w:p>
    <w:p w14:paraId="70A04E54" w14:textId="77777777" w:rsidR="009F196D" w:rsidRDefault="009F196D" w:rsidP="009F196D">
      <w:pPr>
        <w:pStyle w:val="Tabletext"/>
      </w:pPr>
      <w:r>
        <w:tab/>
      </w:r>
      <w:r>
        <w:tab/>
        <w:t>1</w:t>
      </w:r>
      <w:r>
        <w:tab/>
      </w:r>
      <w:r>
        <w:tab/>
        <w:t>2</w:t>
      </w:r>
      <w:r>
        <w:tab/>
      </w:r>
      <w:r>
        <w:tab/>
        <w:t>3</w:t>
      </w:r>
      <w:r>
        <w:tab/>
      </w:r>
      <w:r>
        <w:tab/>
        <w:t>4</w:t>
      </w:r>
    </w:p>
    <w:p w14:paraId="50E9F137" w14:textId="77777777" w:rsidR="009F196D" w:rsidRDefault="009F196D" w:rsidP="00963E0D">
      <w:pPr>
        <w:pStyle w:val="Tabletext"/>
        <w:numPr>
          <w:ilvl w:val="0"/>
          <w:numId w:val="2"/>
        </w:numPr>
      </w:pPr>
      <w:r>
        <w:rPr>
          <w:noProof/>
        </w:rPr>
        <mc:AlternateContent>
          <mc:Choice Requires="wps">
            <w:drawing>
              <wp:anchor distT="0" distB="0" distL="114300" distR="114300" simplePos="0" relativeHeight="251662336" behindDoc="0" locked="0" layoutInCell="1" allowOverlap="1" wp14:anchorId="5FFBF9D7" wp14:editId="1FB8F566">
                <wp:simplePos x="0" y="0"/>
                <wp:positionH relativeFrom="column">
                  <wp:posOffset>3551313</wp:posOffset>
                </wp:positionH>
                <wp:positionV relativeFrom="paragraph">
                  <wp:posOffset>239171</wp:posOffset>
                </wp:positionV>
                <wp:extent cx="301276" cy="237849"/>
                <wp:effectExtent l="0" t="0" r="22860" b="10160"/>
                <wp:wrapNone/>
                <wp:docPr id="8" name="Oval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1276" cy="237849"/>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64D6A9" id="Oval 8" o:spid="_x0000_s1026" alt="&quot;&quot;" style="position:absolute;margin-left:279.65pt;margin-top:18.85pt;width:23.7pt;height:18.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" filled="f" strokecolor="green"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5773D00E" wp14:editId="15AB2026">
                <wp:simplePos x="0" y="0"/>
                <wp:positionH relativeFrom="column">
                  <wp:posOffset>1722513</wp:posOffset>
                </wp:positionH>
                <wp:positionV relativeFrom="paragraph">
                  <wp:posOffset>228600</wp:posOffset>
                </wp:positionV>
                <wp:extent cx="301276" cy="237849"/>
                <wp:effectExtent l="0" t="0" r="22860" b="10160"/>
                <wp:wrapNone/>
                <wp:docPr id="7" name="Oval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1276" cy="237849"/>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4051B1" id="Oval 7" o:spid="_x0000_s1026" alt="&quot;&quot;" style="position:absolute;margin-left:135.65pt;margin-top:18pt;width:23.7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" filled="f" strokecolor="green" strokeweight="1pt">
                <v:stroke joinstyle="miter"/>
              </v:oval>
            </w:pict>
          </mc:Fallback>
        </mc:AlternateContent>
      </w:r>
      <w:r>
        <w:t xml:space="preserve">Circle the number(s) of the question(s) that are not </w:t>
      </w:r>
      <w:r w:rsidR="71199028">
        <w:t>text dependent</w:t>
      </w:r>
      <w:r>
        <w:t>.</w:t>
      </w:r>
    </w:p>
    <w:p w14:paraId="39D798D5" w14:textId="77777777" w:rsidR="009F196D" w:rsidRDefault="009F196D" w:rsidP="009F196D">
      <w:pPr>
        <w:pStyle w:val="Tabletext"/>
        <w:ind w:left="720" w:firstLine="720"/>
      </w:pPr>
      <w:r>
        <w:t>1</w:t>
      </w:r>
      <w:r>
        <w:tab/>
      </w:r>
      <w:r>
        <w:tab/>
        <w:t>2</w:t>
      </w:r>
      <w:r>
        <w:tab/>
      </w:r>
      <w:r>
        <w:tab/>
        <w:t>3</w:t>
      </w:r>
      <w:r>
        <w:tab/>
      </w:r>
      <w:r>
        <w:tab/>
        <w:t>4</w:t>
      </w:r>
    </w:p>
    <w:p w14:paraId="1F0EF2A8" w14:textId="77777777" w:rsidR="009F196D" w:rsidRDefault="009F196D" w:rsidP="00963E0D">
      <w:pPr>
        <w:pStyle w:val="Tabletext"/>
        <w:numPr>
          <w:ilvl w:val="0"/>
          <w:numId w:val="2"/>
        </w:numPr>
      </w:pPr>
      <w:r>
        <w:t>For each question that is not text-dependent, suggest a revision to make the question depend on the text.</w:t>
      </w:r>
    </w:p>
    <w:tbl>
      <w:tblPr>
        <w:tblStyle w:val="TableGrid"/>
        <w:tblW w:w="0" w:type="auto"/>
        <w:tblLook w:val="04A0" w:firstRow="1" w:lastRow="0" w:firstColumn="1" w:lastColumn="0" w:noHBand="0" w:noVBand="1"/>
      </w:tblPr>
      <w:tblGrid>
        <w:gridCol w:w="1885"/>
        <w:gridCol w:w="7465"/>
      </w:tblGrid>
      <w:tr w:rsidR="009F196D" w14:paraId="2B6BC11B" w14:textId="77777777" w:rsidTr="004E176A">
        <w:tc>
          <w:tcPr>
            <w:tcW w:w="1885" w:type="dxa"/>
          </w:tcPr>
          <w:p w14:paraId="1B7FD141" w14:textId="77777777" w:rsidR="009F196D" w:rsidRPr="008403D6" w:rsidRDefault="009F196D" w:rsidP="004E176A">
            <w:pPr>
              <w:pStyle w:val="Tabletext"/>
              <w:rPr>
                <w:b/>
                <w:bCs/>
              </w:rPr>
            </w:pPr>
            <w:r w:rsidRPr="008403D6">
              <w:rPr>
                <w:b/>
                <w:bCs/>
              </w:rPr>
              <w:t>Question Number</w:t>
            </w:r>
          </w:p>
        </w:tc>
        <w:tc>
          <w:tcPr>
            <w:tcW w:w="7465" w:type="dxa"/>
          </w:tcPr>
          <w:p w14:paraId="118B6343" w14:textId="77777777" w:rsidR="009F196D" w:rsidRPr="008403D6" w:rsidRDefault="009F196D" w:rsidP="004E176A">
            <w:pPr>
              <w:pStyle w:val="Tabletext"/>
              <w:rPr>
                <w:b/>
                <w:bCs/>
              </w:rPr>
            </w:pPr>
            <w:r w:rsidRPr="008403D6">
              <w:rPr>
                <w:b/>
                <w:bCs/>
              </w:rPr>
              <w:t>Suggested Revision</w:t>
            </w:r>
          </w:p>
        </w:tc>
      </w:tr>
      <w:tr w:rsidR="009F196D" w14:paraId="42ACFCD8" w14:textId="77777777" w:rsidTr="004E176A">
        <w:tc>
          <w:tcPr>
            <w:tcW w:w="1885" w:type="dxa"/>
          </w:tcPr>
          <w:p w14:paraId="5FDBF263" w14:textId="77777777" w:rsidR="009F196D" w:rsidRPr="0096564D" w:rsidRDefault="009F196D" w:rsidP="004E176A">
            <w:pPr>
              <w:pStyle w:val="Tabletext"/>
              <w:jc w:val="center"/>
              <w:rPr>
                <w:i/>
                <w:iCs/>
                <w:color w:val="008000"/>
              </w:rPr>
            </w:pPr>
            <w:r w:rsidRPr="0096564D">
              <w:rPr>
                <w:i/>
                <w:iCs/>
                <w:color w:val="008000"/>
              </w:rPr>
              <w:t>2</w:t>
            </w:r>
          </w:p>
        </w:tc>
        <w:tc>
          <w:tcPr>
            <w:tcW w:w="7465" w:type="dxa"/>
          </w:tcPr>
          <w:p w14:paraId="13EEA80B" w14:textId="77777777" w:rsidR="009F196D" w:rsidRPr="0096564D" w:rsidRDefault="009F196D" w:rsidP="004E176A">
            <w:pPr>
              <w:pStyle w:val="Tabletext"/>
              <w:rPr>
                <w:i/>
                <w:iCs/>
                <w:color w:val="008000"/>
              </w:rPr>
            </w:pPr>
            <w:r w:rsidRPr="0096564D">
              <w:rPr>
                <w:i/>
                <w:iCs/>
                <w:color w:val="008000"/>
              </w:rPr>
              <w:t>Student responses may vary but may include:</w:t>
            </w:r>
          </w:p>
          <w:p w14:paraId="45B16CF0" w14:textId="77777777" w:rsidR="009F196D" w:rsidRPr="0096564D" w:rsidRDefault="009F196D" w:rsidP="004E176A">
            <w:pPr>
              <w:pStyle w:val="Tabletext"/>
              <w:rPr>
                <w:i/>
                <w:iCs/>
                <w:color w:val="008000"/>
              </w:rPr>
            </w:pPr>
            <w:r>
              <w:rPr>
                <w:i/>
                <w:iCs/>
                <w:color w:val="008000"/>
              </w:rPr>
              <w:t>Change the question to “Why is it nighttime in Asia when it is daytime in the United States?</w:t>
            </w:r>
          </w:p>
        </w:tc>
      </w:tr>
      <w:tr w:rsidR="009F196D" w14:paraId="6484162C" w14:textId="77777777" w:rsidTr="004E176A">
        <w:tc>
          <w:tcPr>
            <w:tcW w:w="1885" w:type="dxa"/>
          </w:tcPr>
          <w:p w14:paraId="016CB327" w14:textId="77777777" w:rsidR="009F196D" w:rsidRPr="0096564D" w:rsidRDefault="009F196D" w:rsidP="004E176A">
            <w:pPr>
              <w:pStyle w:val="Tabletext"/>
              <w:jc w:val="center"/>
              <w:rPr>
                <w:i/>
                <w:iCs/>
                <w:color w:val="008000"/>
              </w:rPr>
            </w:pPr>
            <w:r w:rsidRPr="0096564D">
              <w:rPr>
                <w:i/>
                <w:iCs/>
                <w:color w:val="008000"/>
              </w:rPr>
              <w:t>4</w:t>
            </w:r>
          </w:p>
        </w:tc>
        <w:tc>
          <w:tcPr>
            <w:tcW w:w="7465" w:type="dxa"/>
          </w:tcPr>
          <w:p w14:paraId="422199FD" w14:textId="77777777" w:rsidR="009F196D" w:rsidRPr="0096564D" w:rsidRDefault="009F196D" w:rsidP="004E176A">
            <w:pPr>
              <w:pStyle w:val="Tabletext"/>
              <w:rPr>
                <w:i/>
                <w:iCs/>
                <w:color w:val="008000"/>
              </w:rPr>
            </w:pPr>
            <w:r w:rsidRPr="0096564D">
              <w:rPr>
                <w:i/>
                <w:iCs/>
                <w:color w:val="008000"/>
              </w:rPr>
              <w:t>Student responses may vary but may include:</w:t>
            </w:r>
          </w:p>
          <w:p w14:paraId="1E1D48F1" w14:textId="77777777" w:rsidR="009F196D" w:rsidRPr="0096564D" w:rsidRDefault="009F196D" w:rsidP="004E176A">
            <w:pPr>
              <w:pStyle w:val="Tabletext"/>
              <w:rPr>
                <w:i/>
                <w:iCs/>
                <w:color w:val="008000"/>
              </w:rPr>
            </w:pPr>
            <w:r w:rsidRPr="0096564D">
              <w:rPr>
                <w:i/>
                <w:iCs/>
                <w:color w:val="008000"/>
              </w:rPr>
              <w:t xml:space="preserve">Change the question to </w:t>
            </w:r>
            <w:r>
              <w:rPr>
                <w:i/>
                <w:iCs/>
                <w:color w:val="008000"/>
              </w:rPr>
              <w:t>“Why did people on Earth believe that the sun rotated around our planet?”</w:t>
            </w:r>
          </w:p>
        </w:tc>
      </w:tr>
      <w:tr w:rsidR="009F196D" w14:paraId="7F096F9C" w14:textId="77777777" w:rsidTr="004E176A">
        <w:tc>
          <w:tcPr>
            <w:tcW w:w="1885" w:type="dxa"/>
          </w:tcPr>
          <w:p w14:paraId="3A5380E8" w14:textId="77777777" w:rsidR="009F196D" w:rsidRDefault="009F196D" w:rsidP="004E176A">
            <w:pPr>
              <w:pStyle w:val="Tabletext"/>
            </w:pPr>
          </w:p>
        </w:tc>
        <w:tc>
          <w:tcPr>
            <w:tcW w:w="7465" w:type="dxa"/>
          </w:tcPr>
          <w:p w14:paraId="308525D7" w14:textId="77777777" w:rsidR="009F196D" w:rsidRDefault="009F196D" w:rsidP="004E176A">
            <w:pPr>
              <w:pStyle w:val="Tabletext"/>
            </w:pPr>
          </w:p>
        </w:tc>
      </w:tr>
      <w:tr w:rsidR="009F196D" w14:paraId="32370604" w14:textId="77777777" w:rsidTr="004E176A">
        <w:tc>
          <w:tcPr>
            <w:tcW w:w="1885" w:type="dxa"/>
          </w:tcPr>
          <w:p w14:paraId="280BB0F4" w14:textId="77777777" w:rsidR="009F196D" w:rsidRDefault="009F196D" w:rsidP="004E176A">
            <w:pPr>
              <w:pStyle w:val="Tabletext"/>
            </w:pPr>
          </w:p>
        </w:tc>
        <w:tc>
          <w:tcPr>
            <w:tcW w:w="7465" w:type="dxa"/>
          </w:tcPr>
          <w:p w14:paraId="63904F17" w14:textId="77777777" w:rsidR="009F196D" w:rsidRDefault="009F196D" w:rsidP="004E176A">
            <w:pPr>
              <w:pStyle w:val="Tabletext"/>
            </w:pPr>
          </w:p>
        </w:tc>
      </w:tr>
    </w:tbl>
    <w:p w14:paraId="70C0792E" w14:textId="77777777" w:rsidR="009F196D" w:rsidRDefault="009F196D" w:rsidP="00963E0D">
      <w:pPr>
        <w:pStyle w:val="Tabletext"/>
        <w:numPr>
          <w:ilvl w:val="0"/>
          <w:numId w:val="2"/>
        </w:numPr>
      </w:pPr>
      <w:r>
        <w:t>Identify one similarity between evidence-based writing and text-dependent questions, as well as one difference.</w:t>
      </w:r>
    </w:p>
    <w:p w14:paraId="22F5CA08" w14:textId="63A0B90D" w:rsidR="009F196D" w:rsidRPr="002862E1" w:rsidRDefault="009F196D" w:rsidP="67A4CA48">
      <w:pPr>
        <w:pStyle w:val="Tabletext"/>
        <w:rPr>
          <w:i/>
          <w:iCs/>
          <w:color w:val="008000"/>
        </w:rPr>
      </w:pPr>
      <w:r w:rsidRPr="67A4CA48">
        <w:rPr>
          <w:i/>
          <w:iCs/>
          <w:color w:val="008000"/>
        </w:rPr>
        <w:t xml:space="preserve">Evidence-based writing and text-dependent questions require students to use text to answer successfully. One difference is that text-dependent questions do </w:t>
      </w:r>
      <w:r w:rsidR="02828BC7" w:rsidRPr="67A4CA48">
        <w:rPr>
          <w:i/>
          <w:iCs/>
          <w:color w:val="008000"/>
        </w:rPr>
        <w:t>not</w:t>
      </w:r>
      <w:r w:rsidRPr="67A4CA48">
        <w:rPr>
          <w:i/>
          <w:iCs/>
          <w:color w:val="008000"/>
        </w:rPr>
        <w:t xml:space="preserve"> require students to answer writing prompts.</w:t>
      </w:r>
    </w:p>
    <w:p w14:paraId="285A9BAF" w14:textId="77777777" w:rsidR="005077A3" w:rsidRDefault="00000000"/>
    <w:sectPr w:rsidR="005077A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0AA68" w14:textId="77777777" w:rsidR="001C3A8E" w:rsidRDefault="001C3A8E">
      <w:pPr>
        <w:spacing w:after="0" w:line="240" w:lineRule="auto"/>
      </w:pPr>
      <w:r>
        <w:separator/>
      </w:r>
    </w:p>
  </w:endnote>
  <w:endnote w:type="continuationSeparator" w:id="0">
    <w:p w14:paraId="365E40A9" w14:textId="77777777" w:rsidR="001C3A8E" w:rsidRDefault="001C3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F157E" w14:textId="6D2C74DF" w:rsidR="67A4CA48" w:rsidRPr="00FA018B" w:rsidRDefault="00FA018B" w:rsidP="00FA018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6CF0A" w14:textId="77777777" w:rsidR="001C3A8E" w:rsidRDefault="001C3A8E">
      <w:pPr>
        <w:spacing w:after="0" w:line="240" w:lineRule="auto"/>
      </w:pPr>
      <w:r>
        <w:separator/>
      </w:r>
    </w:p>
  </w:footnote>
  <w:footnote w:type="continuationSeparator" w:id="0">
    <w:p w14:paraId="30033311" w14:textId="77777777" w:rsidR="001C3A8E" w:rsidRDefault="001C3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23CF3" w14:textId="77777777" w:rsidR="00485163" w:rsidRDefault="003959C7" w:rsidP="002B03E1">
    <w:pPr>
      <w:pStyle w:val="Header"/>
      <w:spacing w:after="120"/>
    </w:pPr>
    <w:r>
      <w:rPr>
        <w:noProof/>
      </w:rPr>
      <w:drawing>
        <wp:inline distT="0" distB="0" distL="0" distR="0" wp14:anchorId="63555E17" wp14:editId="5D0784A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IpL0tb1end4uu" int2:id="5nHde8Cy">
      <int2:state int2:value="Rejected" int2:type="AugLoop_Text_Critique"/>
    </int2:textHash>
    <int2:textHash int2:hashCode="0aPJeEEZfJP5VH" int2:id="j3V7xaIs">
      <int2:state int2:value="Rejected" int2:type="AugLoop_Text_Critique"/>
    </int2:textHash>
    <int2:textHash int2:hashCode="joBMnCznV0cPTL" int2:id="ax4N3wcu">
      <int2:state int2:value="Rejected" int2:type="AugLoop_Text_Critique"/>
    </int2:textHash>
    <int2:textHash int2:hashCode="AZrwN/Pa1y1lgy" int2:id="nC2iFmk3">
      <int2:state int2:value="Rejected" int2:type="AugLoop_Text_Critique"/>
    </int2:textHash>
    <int2:textHash int2:hashCode="2o0mj/Te1lf3NS" int2:id="P7btxDQP">
      <int2:state int2:value="Rejected" int2:type="AugLoop_Text_Critique"/>
    </int2:textHash>
    <int2:textHash int2:hashCode="JMYclkrs/xQq/S" int2:id="Dt4DQJYV">
      <int2:state int2:value="Rejected" int2:type="AugLoop_Text_Critique"/>
    </int2:textHash>
    <int2:textHash int2:hashCode="Ub1Sp+VSUrpd6/" int2:id="rv4nwG7L">
      <int2:state int2:value="Rejected" int2:type="AugLoop_Text_Critique"/>
    </int2:textHash>
    <int2:textHash int2:hashCode="4c6waRwmDBaOAA" int2:id="widFe7FW">
      <int2:state int2:value="Rejected" int2:type="AugLoop_Text_Critique"/>
    </int2:textHash>
    <int2:bookmark int2:bookmarkName="_Int_oX7WQ3i0" int2:invalidationBookmarkName="" int2:hashCode="J+kN+lfDWKz69H" int2:id="dM6I3A7j">
      <int2:state int2:value="Rejected" int2:type="AugLoop_Text_Critique"/>
    </int2:bookmark>
    <int2:bookmark int2:bookmarkName="_Int_xMWOtgaU" int2:invalidationBookmarkName="" int2:hashCode="QFko7ppID8Ko6t" int2:id="M1qRoOl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66FA5"/>
    <w:multiLevelType w:val="hybridMultilevel"/>
    <w:tmpl w:val="D3AC0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E3B948"/>
    <w:multiLevelType w:val="hybridMultilevel"/>
    <w:tmpl w:val="B1E2CEFE"/>
    <w:lvl w:ilvl="0" w:tplc="71E84FFC">
      <w:start w:val="1"/>
      <w:numFmt w:val="lowerLetter"/>
      <w:lvlText w:val="%1."/>
      <w:lvlJc w:val="left"/>
      <w:pPr>
        <w:ind w:left="720" w:hanging="360"/>
      </w:pPr>
    </w:lvl>
    <w:lvl w:ilvl="1" w:tplc="CBF037D0">
      <w:start w:val="1"/>
      <w:numFmt w:val="lowerLetter"/>
      <w:lvlText w:val="%2."/>
      <w:lvlJc w:val="left"/>
      <w:pPr>
        <w:ind w:left="1440" w:hanging="360"/>
      </w:pPr>
    </w:lvl>
    <w:lvl w:ilvl="2" w:tplc="90A69FB0">
      <w:start w:val="1"/>
      <w:numFmt w:val="lowerRoman"/>
      <w:lvlText w:val="%3."/>
      <w:lvlJc w:val="right"/>
      <w:pPr>
        <w:ind w:left="2160" w:hanging="180"/>
      </w:pPr>
    </w:lvl>
    <w:lvl w:ilvl="3" w:tplc="8CEEF218">
      <w:start w:val="1"/>
      <w:numFmt w:val="decimal"/>
      <w:lvlText w:val="%4."/>
      <w:lvlJc w:val="left"/>
      <w:pPr>
        <w:ind w:left="2880" w:hanging="360"/>
      </w:pPr>
    </w:lvl>
    <w:lvl w:ilvl="4" w:tplc="169E2CE8">
      <w:start w:val="1"/>
      <w:numFmt w:val="lowerLetter"/>
      <w:lvlText w:val="%5."/>
      <w:lvlJc w:val="left"/>
      <w:pPr>
        <w:ind w:left="3600" w:hanging="360"/>
      </w:pPr>
    </w:lvl>
    <w:lvl w:ilvl="5" w:tplc="08FAB2AA">
      <w:start w:val="1"/>
      <w:numFmt w:val="lowerRoman"/>
      <w:lvlText w:val="%6."/>
      <w:lvlJc w:val="right"/>
      <w:pPr>
        <w:ind w:left="4320" w:hanging="180"/>
      </w:pPr>
    </w:lvl>
    <w:lvl w:ilvl="6" w:tplc="B5E80294">
      <w:start w:val="1"/>
      <w:numFmt w:val="decimal"/>
      <w:lvlText w:val="%7."/>
      <w:lvlJc w:val="left"/>
      <w:pPr>
        <w:ind w:left="5040" w:hanging="360"/>
      </w:pPr>
    </w:lvl>
    <w:lvl w:ilvl="7" w:tplc="2DF099EC">
      <w:start w:val="1"/>
      <w:numFmt w:val="lowerLetter"/>
      <w:lvlText w:val="%8."/>
      <w:lvlJc w:val="left"/>
      <w:pPr>
        <w:ind w:left="5760" w:hanging="360"/>
      </w:pPr>
    </w:lvl>
    <w:lvl w:ilvl="8" w:tplc="960E4224">
      <w:start w:val="1"/>
      <w:numFmt w:val="lowerRoman"/>
      <w:lvlText w:val="%9."/>
      <w:lvlJc w:val="right"/>
      <w:pPr>
        <w:ind w:left="6480" w:hanging="180"/>
      </w:pPr>
    </w:lvl>
  </w:abstractNum>
  <w:num w:numId="1" w16cid:durableId="2087530673">
    <w:abstractNumId w:val="1"/>
  </w:num>
  <w:num w:numId="2" w16cid:durableId="2032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6D"/>
    <w:rsid w:val="000A5C1F"/>
    <w:rsid w:val="001969C2"/>
    <w:rsid w:val="001C3A8E"/>
    <w:rsid w:val="002A4E24"/>
    <w:rsid w:val="003959C7"/>
    <w:rsid w:val="004225AA"/>
    <w:rsid w:val="0042704C"/>
    <w:rsid w:val="004500A6"/>
    <w:rsid w:val="005B5423"/>
    <w:rsid w:val="007B4968"/>
    <w:rsid w:val="00963E0D"/>
    <w:rsid w:val="009F196D"/>
    <w:rsid w:val="00A70D08"/>
    <w:rsid w:val="00BB06CB"/>
    <w:rsid w:val="00E22C64"/>
    <w:rsid w:val="00E73B85"/>
    <w:rsid w:val="00F126A4"/>
    <w:rsid w:val="00F2417B"/>
    <w:rsid w:val="00FA018B"/>
    <w:rsid w:val="02828BC7"/>
    <w:rsid w:val="29D8CE84"/>
    <w:rsid w:val="3027BE7F"/>
    <w:rsid w:val="3B623810"/>
    <w:rsid w:val="41C8CE74"/>
    <w:rsid w:val="4382CDD7"/>
    <w:rsid w:val="5BD622E0"/>
    <w:rsid w:val="67A4CA48"/>
    <w:rsid w:val="6E7EAAD3"/>
    <w:rsid w:val="6F262120"/>
    <w:rsid w:val="71199028"/>
    <w:rsid w:val="7AC26A24"/>
    <w:rsid w:val="7D87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CA80"/>
  <w15:chartTrackingRefBased/>
  <w15:docId w15:val="{517E07FD-1A3F-41B5-88FE-5B2A32E0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96D"/>
  </w:style>
  <w:style w:type="paragraph" w:styleId="Heading1">
    <w:name w:val="heading 1"/>
    <w:basedOn w:val="Normal"/>
    <w:next w:val="Normal"/>
    <w:link w:val="Heading1Char"/>
    <w:uiPriority w:val="9"/>
    <w:qFormat/>
    <w:rsid w:val="009F196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F196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96D"/>
    <w:rPr>
      <w:rFonts w:asciiTheme="majorHAnsi" w:hAnsiTheme="majorHAnsi" w:cs="Open Sans"/>
      <w:bCs/>
      <w:sz w:val="28"/>
      <w:szCs w:val="20"/>
    </w:rPr>
  </w:style>
  <w:style w:type="character" w:customStyle="1" w:styleId="Heading2Char">
    <w:name w:val="Heading 2 Char"/>
    <w:basedOn w:val="DefaultParagraphFont"/>
    <w:link w:val="Heading2"/>
    <w:uiPriority w:val="9"/>
    <w:rsid w:val="009F196D"/>
    <w:rPr>
      <w:rFonts w:cs="Open Sans"/>
      <w:b/>
      <w:bCs/>
      <w:sz w:val="24"/>
      <w:szCs w:val="20"/>
    </w:rPr>
  </w:style>
  <w:style w:type="table" w:styleId="TableGrid">
    <w:name w:val="Table Grid"/>
    <w:basedOn w:val="TableNormal"/>
    <w:uiPriority w:val="39"/>
    <w:rsid w:val="009F1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9F1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96D"/>
  </w:style>
  <w:style w:type="paragraph" w:styleId="Footer">
    <w:name w:val="footer"/>
    <w:basedOn w:val="Normal"/>
    <w:link w:val="FooterChar"/>
    <w:uiPriority w:val="99"/>
    <w:unhideWhenUsed/>
    <w:rsid w:val="009F1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96D"/>
  </w:style>
  <w:style w:type="character" w:styleId="Hyperlink">
    <w:name w:val="Hyperlink"/>
    <w:basedOn w:val="DefaultParagraphFont"/>
    <w:uiPriority w:val="99"/>
    <w:unhideWhenUsed/>
    <w:rsid w:val="009F196D"/>
    <w:rPr>
      <w:color w:val="0D6CB9"/>
      <w:u w:val="single"/>
    </w:rPr>
  </w:style>
  <w:style w:type="paragraph" w:customStyle="1" w:styleId="Tabletext">
    <w:name w:val="Table text"/>
    <w:basedOn w:val="Normal"/>
    <w:qFormat/>
    <w:rsid w:val="009F196D"/>
    <w:pPr>
      <w:spacing w:before="120" w:after="120" w:line="240" w:lineRule="auto"/>
    </w:pPr>
  </w:style>
  <w:style w:type="character" w:customStyle="1" w:styleId="normaltextrun">
    <w:name w:val="normaltextrun"/>
    <w:basedOn w:val="DefaultParagraphFont"/>
    <w:rsid w:val="009F196D"/>
  </w:style>
  <w:style w:type="character" w:customStyle="1" w:styleId="eop">
    <w:name w:val="eop"/>
    <w:basedOn w:val="DefaultParagraphFont"/>
    <w:rsid w:val="009F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4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a.texas.gov/academics/instructional-materials/tea-available-materials/amplify-texas-elementary-literacy-progra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Text-Dependent Questions</dc:title>
  <dc:subject/>
  <dc:creator>Texas Education Agency</dc:creator>
  <cp:keywords/>
  <dc:description/>
  <cp:lastModifiedBy>White (she/her), Whitney</cp:lastModifiedBy>
  <cp:revision>7</cp:revision>
  <dcterms:created xsi:type="dcterms:W3CDTF">2022-12-14T19:53:00Z</dcterms:created>
  <dcterms:modified xsi:type="dcterms:W3CDTF">2023-08-18T02:30:00Z</dcterms:modified>
</cp:coreProperties>
</file>