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272D44DA" w:rsidR="008727F3" w:rsidRDefault="008727F3" w:rsidP="008727F3">
      <w:pPr>
        <w:pStyle w:val="Heading2"/>
        <w:spacing w:after="360"/>
      </w:pPr>
      <w:r w:rsidRPr="009722B4">
        <w:t xml:space="preserve">Lesson </w:t>
      </w:r>
      <w:r w:rsidR="00805175">
        <w:t>4.</w:t>
      </w:r>
      <w:r w:rsidR="00F57D8B">
        <w:t>0</w:t>
      </w:r>
      <w:r w:rsidR="00505F19">
        <w:t>7</w:t>
      </w:r>
      <w:r w:rsidR="00F57D8B">
        <w:t>:</w:t>
      </w:r>
      <w:r w:rsidR="00C80E15">
        <w:t xml:space="preserve"> </w:t>
      </w:r>
      <w:r w:rsidR="00F57D8B">
        <w:t xml:space="preserve">Productive Struggle: </w:t>
      </w:r>
      <w:r w:rsidR="00505F19">
        <w:t>Encouraging Productive Struggle in the Classroom</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2EFBD5E0" w:rsidR="00A969C1" w:rsidRPr="00F96125" w:rsidRDefault="00A969C1" w:rsidP="00D268F5">
            <w:pPr>
              <w:pStyle w:val="Tabletext"/>
            </w:pPr>
            <w:r w:rsidRPr="00F96125">
              <w:t>Warm-Up (</w:t>
            </w:r>
            <w:r w:rsidR="007A164B">
              <w:t>10</w:t>
            </w:r>
            <w:r w:rsidR="00D60CA1" w:rsidRPr="00F96125">
              <w:t xml:space="preserve"> </w:t>
            </w:r>
            <w:r w:rsidRPr="00F96125">
              <w:t>mins)</w:t>
            </w:r>
            <w:r w:rsidR="00B057A4" w:rsidRPr="00F96125">
              <w:t xml:space="preserve"> </w:t>
            </w:r>
          </w:p>
          <w:p w14:paraId="25F109BC" w14:textId="0EA58FC1" w:rsidR="00A969C1" w:rsidRDefault="009722B4" w:rsidP="001C0565">
            <w:pPr>
              <w:pStyle w:val="Tabletextbullet"/>
              <w:numPr>
                <w:ilvl w:val="0"/>
                <w:numId w:val="3"/>
              </w:numPr>
            </w:pPr>
            <w:r w:rsidRPr="00F96125">
              <w:t>Bellringer</w:t>
            </w:r>
            <w:r w:rsidR="007A164B">
              <w:t xml:space="preserve"> (5 mins)</w:t>
            </w:r>
          </w:p>
          <w:p w14:paraId="1709D284" w14:textId="6C9853B3" w:rsidR="007A164B" w:rsidRDefault="007A164B" w:rsidP="001C0565">
            <w:pPr>
              <w:pStyle w:val="Tabletextbullet"/>
              <w:numPr>
                <w:ilvl w:val="0"/>
                <w:numId w:val="3"/>
              </w:numPr>
            </w:pPr>
            <w:r>
              <w:t>Bellringer Review (5 mins)</w:t>
            </w:r>
          </w:p>
          <w:p w14:paraId="2B0F35EF" w14:textId="77777777" w:rsidR="00601463" w:rsidRPr="00F96125" w:rsidRDefault="00601463" w:rsidP="00184F98">
            <w:pPr>
              <w:pStyle w:val="Tabletextbullet"/>
              <w:numPr>
                <w:ilvl w:val="0"/>
                <w:numId w:val="0"/>
              </w:numPr>
              <w:ind w:left="864"/>
            </w:pPr>
          </w:p>
        </w:tc>
        <w:tc>
          <w:tcPr>
            <w:tcW w:w="1733" w:type="pct"/>
            <w:shd w:val="clear" w:color="auto" w:fill="auto"/>
          </w:tcPr>
          <w:p w14:paraId="0194D3FD" w14:textId="051F0DCD" w:rsidR="00341AE7" w:rsidRPr="00F96125" w:rsidRDefault="00C942AC" w:rsidP="00341AE7">
            <w:pPr>
              <w:pStyle w:val="Tabletext"/>
            </w:pPr>
            <w:r w:rsidRPr="00F96125">
              <w:t>Instruction</w:t>
            </w:r>
            <w:r w:rsidR="007B5019">
              <w:t xml:space="preserve"> (</w:t>
            </w:r>
            <w:r w:rsidR="00B82B38">
              <w:t>10</w:t>
            </w:r>
            <w:r w:rsidR="007B5019">
              <w:t xml:space="preserve"> mins)</w:t>
            </w:r>
          </w:p>
          <w:p w14:paraId="6D68D36C" w14:textId="1C8AA937" w:rsidR="00804C3D" w:rsidRDefault="00804C3D" w:rsidP="00E92D47">
            <w:pPr>
              <w:pStyle w:val="Tabletextbullet"/>
            </w:pPr>
            <w:r>
              <w:t>Notes: Encouraging Productive Struggle through the Use of High</w:t>
            </w:r>
            <w:r w:rsidR="003A1B68">
              <w:t>-Quality Instructional Materials (5 mins)</w:t>
            </w:r>
          </w:p>
          <w:p w14:paraId="0CA961E8" w14:textId="3BD820A3" w:rsidR="005B726E" w:rsidRPr="00F96125" w:rsidRDefault="00D6167C" w:rsidP="00E92D47">
            <w:pPr>
              <w:pStyle w:val="Tabletextbullet"/>
            </w:pPr>
            <w:r>
              <w:t xml:space="preserve">Modeling: </w:t>
            </w:r>
            <w:r w:rsidR="007B5019">
              <w:t>Analyzing Mathematics Tasks from High-Quality Instructional Materials (</w:t>
            </w:r>
            <w:r w:rsidR="00804C3D">
              <w:t>5</w:t>
            </w:r>
            <w:r w:rsidR="007B5019">
              <w:t xml:space="preserve"> mins)</w:t>
            </w:r>
          </w:p>
        </w:tc>
        <w:tc>
          <w:tcPr>
            <w:tcW w:w="1730" w:type="pct"/>
          </w:tcPr>
          <w:p w14:paraId="591DB14F" w14:textId="79F34DEA" w:rsidR="00A969C1" w:rsidRPr="00F96125" w:rsidRDefault="00C942AC" w:rsidP="008A3F4E">
            <w:pPr>
              <w:pStyle w:val="Tabletext"/>
            </w:pPr>
            <w:r w:rsidRPr="00F96125">
              <w:t>Application (</w:t>
            </w:r>
            <w:r w:rsidR="00B82B38">
              <w:t>25</w:t>
            </w:r>
            <w:r w:rsidRPr="00F96125">
              <w:t xml:space="preserve"> mins)</w:t>
            </w:r>
          </w:p>
          <w:p w14:paraId="50E76276" w14:textId="5CE70C01" w:rsidR="00577FF2" w:rsidRDefault="007B5019" w:rsidP="00C80E15">
            <w:pPr>
              <w:pStyle w:val="Tabletextbullet"/>
            </w:pPr>
            <w:r>
              <w:t xml:space="preserve">Guided </w:t>
            </w:r>
            <w:r w:rsidR="0095350F">
              <w:t>Practice</w:t>
            </w:r>
            <w:r>
              <w:t>: Analyzing Mathematics Tasks from High-Quality Instructional Materials (10 mins)</w:t>
            </w:r>
          </w:p>
          <w:p w14:paraId="7C9518B9" w14:textId="44FF6F73" w:rsidR="007B5019" w:rsidRDefault="00B31217" w:rsidP="00C80E15">
            <w:pPr>
              <w:pStyle w:val="Tabletextbullet"/>
            </w:pPr>
            <w:r>
              <w:t xml:space="preserve">Practice: Reflection on </w:t>
            </w:r>
            <w:r w:rsidR="00B82B38">
              <w:t>Field Experiences (5 mins)</w:t>
            </w:r>
          </w:p>
          <w:p w14:paraId="12B1AC3A" w14:textId="56B74BE5" w:rsidR="00BC173C" w:rsidRPr="00F96125" w:rsidRDefault="00C942AC" w:rsidP="00A72A7F">
            <w:pPr>
              <w:pStyle w:val="Tabletextbullet"/>
            </w:pPr>
            <w:r w:rsidRPr="00F96125">
              <w:t>Debrief (5 min</w:t>
            </w:r>
            <w:r w:rsidR="0037640E" w:rsidRPr="00F96125">
              <w:t>s</w:t>
            </w:r>
            <w:r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0C3BEA" w:rsidRPr="00447D20" w14:paraId="4F6BD9EE" w14:textId="77777777" w:rsidTr="00C012E2">
        <w:trPr>
          <w:cantSplit w:val="0"/>
        </w:trPr>
        <w:tc>
          <w:tcPr>
            <w:tcW w:w="1525" w:type="dxa"/>
            <w:vMerge w:val="restart"/>
          </w:tcPr>
          <w:p w14:paraId="65A6C815" w14:textId="77777777" w:rsidR="000C3BEA" w:rsidRPr="00A72A7F" w:rsidRDefault="000C3B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5748809B" w:rsidR="000C3BEA" w:rsidRPr="00447D20" w:rsidRDefault="000C3BEA" w:rsidP="003B15EA">
            <w:pPr>
              <w:pStyle w:val="Tabletext"/>
              <w:ind w:right="-105"/>
              <w:rPr>
                <w:rFonts w:eastAsia="Times New Roman"/>
                <w:color w:val="70AD47" w:themeColor="accent6"/>
              </w:rPr>
            </w:pPr>
            <w:r>
              <w:t>4</w:t>
            </w:r>
            <w:r>
              <w:br/>
            </w:r>
          </w:p>
        </w:tc>
        <w:tc>
          <w:tcPr>
            <w:tcW w:w="7381" w:type="dxa"/>
            <w:gridSpan w:val="2"/>
          </w:tcPr>
          <w:p w14:paraId="0ACC033D" w14:textId="4CDA644E" w:rsidR="000C3BEA" w:rsidRDefault="000C3BEA" w:rsidP="003B15EA">
            <w:pPr>
              <w:pStyle w:val="ListAlphaparens"/>
              <w:numPr>
                <w:ilvl w:val="0"/>
                <w:numId w:val="0"/>
              </w:numPr>
            </w:pPr>
            <w:r>
              <w:t>The student understands the learning and learning process. The student is expected to:</w:t>
            </w:r>
          </w:p>
          <w:p w14:paraId="4FA4E558" w14:textId="1BABF777" w:rsidR="000C3BEA" w:rsidRDefault="000C3BEA" w:rsidP="004679AB">
            <w:pPr>
              <w:pStyle w:val="ListAlphaparens"/>
              <w:numPr>
                <w:ilvl w:val="0"/>
                <w:numId w:val="4"/>
              </w:numPr>
            </w:pPr>
            <w:r>
              <w:t xml:space="preserve">Apply principles and theories about the learning process to specific teaching or training </w:t>
            </w:r>
            <w:r w:rsidR="008B099C">
              <w:t>situations.</w:t>
            </w:r>
          </w:p>
          <w:p w14:paraId="03FF44ED" w14:textId="11EB64E1" w:rsidR="000C3BEA" w:rsidRDefault="000C3BEA" w:rsidP="003B15EA">
            <w:pPr>
              <w:pStyle w:val="ListAlphaparens"/>
              <w:numPr>
                <w:ilvl w:val="0"/>
                <w:numId w:val="4"/>
              </w:numPr>
            </w:pPr>
            <w:r>
              <w:t xml:space="preserve">Analyze the dynamics of educator and student behaviors that facilitate the learning </w:t>
            </w:r>
            <w:r w:rsidR="008B099C">
              <w:t>process.</w:t>
            </w:r>
          </w:p>
          <w:p w14:paraId="3D786949" w14:textId="74EFE63B" w:rsidR="000C3BEA" w:rsidRPr="003D0313" w:rsidRDefault="000C3BEA" w:rsidP="00F329F3">
            <w:pPr>
              <w:pStyle w:val="ListAlphaparens"/>
              <w:numPr>
                <w:ilvl w:val="0"/>
                <w:numId w:val="4"/>
              </w:numPr>
            </w:pPr>
            <w:r>
              <w:t>Analyze teaching skills that facilitate the learning process</w:t>
            </w:r>
          </w:p>
        </w:tc>
      </w:tr>
      <w:tr w:rsidR="000C3BEA" w:rsidRPr="00447D20" w14:paraId="06D04F18" w14:textId="77777777" w:rsidTr="00C012E2">
        <w:trPr>
          <w:cantSplit w:val="0"/>
        </w:trPr>
        <w:tc>
          <w:tcPr>
            <w:tcW w:w="1525" w:type="dxa"/>
            <w:vMerge/>
          </w:tcPr>
          <w:p w14:paraId="467F9143" w14:textId="77777777" w:rsidR="000C3BEA" w:rsidRPr="00A72A7F" w:rsidRDefault="000C3BEA" w:rsidP="003B15EA">
            <w:pPr>
              <w:pStyle w:val="Tabletext"/>
              <w:rPr>
                <w:b/>
                <w:bCs/>
                <w:sz w:val="24"/>
                <w:szCs w:val="24"/>
              </w:rPr>
            </w:pPr>
          </w:p>
        </w:tc>
        <w:tc>
          <w:tcPr>
            <w:tcW w:w="450" w:type="dxa"/>
          </w:tcPr>
          <w:p w14:paraId="26F49A06" w14:textId="28FF366B" w:rsidR="000C3BEA" w:rsidRDefault="000C3BEA" w:rsidP="003B15EA">
            <w:pPr>
              <w:pStyle w:val="Tabletext"/>
              <w:ind w:right="-105"/>
            </w:pPr>
            <w:r>
              <w:t>5</w:t>
            </w:r>
            <w:r>
              <w:br/>
            </w:r>
          </w:p>
        </w:tc>
        <w:tc>
          <w:tcPr>
            <w:tcW w:w="7381" w:type="dxa"/>
            <w:gridSpan w:val="2"/>
          </w:tcPr>
          <w:p w14:paraId="357792E2" w14:textId="613DEA08" w:rsidR="000C3BEA" w:rsidRDefault="000C3BEA" w:rsidP="003B15EA">
            <w:pPr>
              <w:pStyle w:val="ListAlphaparens"/>
              <w:numPr>
                <w:ilvl w:val="0"/>
                <w:numId w:val="0"/>
              </w:numPr>
            </w:pPr>
            <w:r>
              <w:t>The student interacts effectively in the role of educator. The student is expected to:</w:t>
            </w:r>
          </w:p>
          <w:p w14:paraId="10C59420" w14:textId="6FE03D0F" w:rsidR="000C3BEA" w:rsidRDefault="000C3BEA" w:rsidP="000C3BEA">
            <w:pPr>
              <w:pStyle w:val="ListAlphaparens"/>
              <w:numPr>
                <w:ilvl w:val="0"/>
                <w:numId w:val="12"/>
              </w:numPr>
            </w:pPr>
            <w:r>
              <w:t>Demonstrate and evaluate techniques that promote literacy and numeracy</w:t>
            </w:r>
          </w:p>
        </w:tc>
      </w:tr>
      <w:tr w:rsidR="000C3BEA" w:rsidRPr="00447D20" w14:paraId="01404708" w14:textId="77777777" w:rsidTr="00C012E2">
        <w:trPr>
          <w:cantSplit w:val="0"/>
        </w:trPr>
        <w:tc>
          <w:tcPr>
            <w:tcW w:w="1525" w:type="dxa"/>
            <w:vMerge/>
          </w:tcPr>
          <w:p w14:paraId="7F7A8EC2" w14:textId="77777777" w:rsidR="000C3BEA" w:rsidRPr="00A72A7F" w:rsidRDefault="000C3BEA" w:rsidP="003B15EA">
            <w:pPr>
              <w:pStyle w:val="Tabletext"/>
              <w:rPr>
                <w:b/>
                <w:bCs/>
                <w:sz w:val="24"/>
                <w:szCs w:val="24"/>
              </w:rPr>
            </w:pPr>
          </w:p>
        </w:tc>
        <w:tc>
          <w:tcPr>
            <w:tcW w:w="450" w:type="dxa"/>
          </w:tcPr>
          <w:p w14:paraId="1BC3A4B6" w14:textId="61D75E8B" w:rsidR="000C3BEA" w:rsidRDefault="000C3BEA" w:rsidP="003B15EA">
            <w:pPr>
              <w:pStyle w:val="Tabletext"/>
              <w:ind w:right="-105"/>
            </w:pPr>
            <w:r>
              <w:t>6</w:t>
            </w:r>
          </w:p>
        </w:tc>
        <w:tc>
          <w:tcPr>
            <w:tcW w:w="7381" w:type="dxa"/>
            <w:gridSpan w:val="2"/>
          </w:tcPr>
          <w:p w14:paraId="31BD1531" w14:textId="77777777" w:rsidR="000C3BEA" w:rsidRDefault="000C3BEA" w:rsidP="003B15EA">
            <w:pPr>
              <w:pStyle w:val="ListAlphaparens"/>
              <w:numPr>
                <w:ilvl w:val="0"/>
                <w:numId w:val="0"/>
              </w:numPr>
            </w:pPr>
            <w:r>
              <w:t>The student plans and uses effective instruction. The student is expected to:</w:t>
            </w:r>
          </w:p>
          <w:p w14:paraId="65016270" w14:textId="2F6E8446" w:rsidR="00100BFB" w:rsidRDefault="00100BFB" w:rsidP="00100BFB">
            <w:pPr>
              <w:pStyle w:val="ListAlphaparens"/>
              <w:numPr>
                <w:ilvl w:val="0"/>
                <w:numId w:val="4"/>
              </w:numPr>
            </w:pPr>
            <w:r>
              <w:t xml:space="preserve">Apply research-based practices to create lessons plans that meet instructional </w:t>
            </w:r>
            <w:r w:rsidR="008B099C">
              <w:t>goals.</w:t>
            </w:r>
          </w:p>
          <w:p w14:paraId="0F831C5F" w14:textId="25C26516" w:rsidR="00100BFB" w:rsidRDefault="00100BFB" w:rsidP="00100BFB">
            <w:pPr>
              <w:pStyle w:val="ListAlphaparens"/>
              <w:numPr>
                <w:ilvl w:val="0"/>
                <w:numId w:val="4"/>
              </w:numPr>
            </w:pPr>
            <w:r>
              <w:t xml:space="preserve">Analyze the development of effective instructional </w:t>
            </w:r>
            <w:r w:rsidR="008B099C">
              <w:t>strategies.</w:t>
            </w:r>
          </w:p>
          <w:p w14:paraId="3B9293E3" w14:textId="2D43C8B4" w:rsidR="000C3BEA" w:rsidRDefault="00100BFB" w:rsidP="00100BFB">
            <w:pPr>
              <w:pStyle w:val="ListAlphaparens"/>
              <w:numPr>
                <w:ilvl w:val="0"/>
                <w:numId w:val="4"/>
              </w:numPr>
            </w:pPr>
            <w:r>
              <w:t>Evaluate and analyze effectiveness of lessons plans and instructional strategies used in a lesson or series of lessons</w:t>
            </w:r>
          </w:p>
        </w:tc>
      </w:tr>
      <w:tr w:rsidR="00224925" w:rsidRPr="00447D20" w14:paraId="5287519F" w14:textId="77777777" w:rsidTr="00C012E2">
        <w:trPr>
          <w:cantSplit w:val="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2CAF0CB5" w14:textId="20794637" w:rsidR="00694484" w:rsidRPr="008966DD" w:rsidRDefault="00C80E15" w:rsidP="00F92A91">
            <w:pPr>
              <w:pStyle w:val="Tabletextbullet"/>
            </w:pPr>
            <w:r>
              <w:t>Identify and apply strategies that encourage productive struggle in math</w:t>
            </w:r>
            <w:r w:rsidR="00D6167C">
              <w:t>e</w:t>
            </w:r>
            <w:r>
              <w:t>m</w:t>
            </w:r>
            <w:r w:rsidR="00D6167C">
              <w:t>a</w:t>
            </w:r>
            <w:r>
              <w:t>tics instruction</w:t>
            </w:r>
          </w:p>
        </w:tc>
      </w:tr>
      <w:tr w:rsidR="00FA6D8A" w:rsidRPr="00D00C5A" w14:paraId="2B2C0CD3" w14:textId="77777777" w:rsidTr="00C012E2">
        <w:trPr>
          <w:cantSplit w:val="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785E220D" w:rsidR="00FA6D8A" w:rsidRPr="005E6172" w:rsidRDefault="00B82B38" w:rsidP="00FA6D8A">
            <w:pPr>
              <w:pStyle w:val="Tabletext"/>
            </w:pPr>
            <w:r>
              <w:t>Students will continue to build on the</w:t>
            </w:r>
            <w:r w:rsidR="00420A85">
              <w:t xml:space="preserve"> discussion of productive struggle in mathematics instruction. Students will explore how the use of high-quality instructional materials </w:t>
            </w:r>
            <w:r w:rsidR="009C5712">
              <w:t xml:space="preserve">encourages productive struggle in the classroom and supports students in </w:t>
            </w:r>
            <w:r w:rsidR="00510193">
              <w:t>developing their understanding of mathematics.</w:t>
            </w:r>
          </w:p>
        </w:tc>
      </w:tr>
      <w:tr w:rsidR="00FA6D8A" w:rsidRPr="00447D20" w14:paraId="7C354DF2" w14:textId="77777777" w:rsidTr="00C012E2">
        <w:trPr>
          <w:cantSplit w:val="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31" w:type="dxa"/>
            <w:gridSpan w:val="3"/>
          </w:tcPr>
          <w:p w14:paraId="40E7BC11" w14:textId="7B0CA6DF" w:rsidR="00D05BDF" w:rsidRDefault="00D05BDF" w:rsidP="00052983">
            <w:pPr>
              <w:pStyle w:val="Tabletext"/>
            </w:pPr>
            <w:r>
              <w:t>Review the mathematics questions below and respond to the question</w:t>
            </w:r>
            <w:r w:rsidR="00C26613">
              <w:t>s that follow.</w:t>
            </w:r>
          </w:p>
          <w:p w14:paraId="73CF5707" w14:textId="424D5F09" w:rsidR="00C26613" w:rsidRDefault="00C26613" w:rsidP="00052983">
            <w:pPr>
              <w:pStyle w:val="Tabletext"/>
            </w:pPr>
            <w:r>
              <w:rPr>
                <w:noProof/>
              </w:rPr>
              <w:drawing>
                <wp:inline distT="0" distB="0" distL="0" distR="0" wp14:anchorId="6ED8D76F" wp14:editId="2106BD99">
                  <wp:extent cx="4559534" cy="1695537"/>
                  <wp:effectExtent l="0" t="0" r="0" b="0"/>
                  <wp:docPr id="1" name="Picture 1" descr="A sample of mathematics addition and multiplication problems. One sample shows three hands, the phrase &quot;three groups of five equals blank&quot;, the statement, &quot;three fives equals blank,&quot; and lastly, &quot;three times five equals blank.&quot; &#10;&#10;The second image is of five groups of three bananas with the addition problem &quot;3+3+3+3+3 equals blank,&quot; the statement &quot;five groups of three equals blank,&quot; and lastly the multiplication problem &quot;five times three equals blan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of mathematics addition and multiplication problems. One sample shows three hands, the phrase &quot;three groups of five equals blank&quot;, the statement, &quot;three fives equals blank,&quot; and lastly, &quot;three times five equals blank.&quot; &#10;&#10;The second image is of five groups of three bananas with the addition problem &quot;3+3+3+3+3 equals blank,&quot; the statement &quot;five groups of three equals blank,&quot; and lastly the multiplication problem &quot;five times three equals blank.&quot;"/>
                          <pic:cNvPicPr/>
                        </pic:nvPicPr>
                        <pic:blipFill>
                          <a:blip r:embed="rId11">
                            <a:extLst>
                              <a:ext uri="{28A0092B-C50C-407E-A947-70E740481C1C}">
                                <a14:useLocalDpi xmlns:a14="http://schemas.microsoft.com/office/drawing/2010/main" val="0"/>
                              </a:ext>
                            </a:extLst>
                          </a:blip>
                          <a:stretch>
                            <a:fillRect/>
                          </a:stretch>
                        </pic:blipFill>
                        <pic:spPr>
                          <a:xfrm>
                            <a:off x="0" y="0"/>
                            <a:ext cx="4559534" cy="1695537"/>
                          </a:xfrm>
                          <a:prstGeom prst="rect">
                            <a:avLst/>
                          </a:prstGeom>
                        </pic:spPr>
                      </pic:pic>
                    </a:graphicData>
                  </a:graphic>
                </wp:inline>
              </w:drawing>
            </w:r>
          </w:p>
          <w:p w14:paraId="1A1E3CCD" w14:textId="7577A72D" w:rsidR="00C26613" w:rsidRPr="00CE2459" w:rsidRDefault="00C26613" w:rsidP="00052983">
            <w:pPr>
              <w:pStyle w:val="Tabletext"/>
              <w:rPr>
                <w:sz w:val="18"/>
                <w:szCs w:val="18"/>
              </w:rPr>
            </w:pPr>
            <w:r w:rsidRPr="00CE2459">
              <w:rPr>
                <w:sz w:val="18"/>
                <w:szCs w:val="18"/>
              </w:rPr>
              <w:t xml:space="preserve">Question from </w:t>
            </w:r>
            <w:r w:rsidR="00C749AB" w:rsidRPr="00CE2459">
              <w:rPr>
                <w:sz w:val="18"/>
                <w:szCs w:val="18"/>
              </w:rPr>
              <w:t xml:space="preserve">Eureka Math: TEKS Edition, Grade 3, Modules 1 &amp; 2. Learn </w:t>
            </w:r>
            <w:r w:rsidR="00CE2459" w:rsidRPr="00CE2459">
              <w:rPr>
                <w:sz w:val="18"/>
                <w:szCs w:val="18"/>
              </w:rPr>
              <w:t>Book.</w:t>
            </w:r>
          </w:p>
          <w:p w14:paraId="4E259EAD" w14:textId="7ECFAC12" w:rsidR="00F90BBF" w:rsidRDefault="00F90BBF" w:rsidP="00052983">
            <w:pPr>
              <w:pStyle w:val="Tabletext"/>
            </w:pPr>
            <w:r>
              <w:t>Do these questions align with the mathematics TEKS for third grade that we reviewed in class?</w:t>
            </w:r>
          </w:p>
          <w:p w14:paraId="0E01D836" w14:textId="0B9E2CB4" w:rsidR="00ED3775" w:rsidRDefault="00ED3775" w:rsidP="00052983">
            <w:pPr>
              <w:pStyle w:val="Tabletext"/>
            </w:pPr>
            <w:r>
              <w:t>Do these questions provide multiple entry points for a student? If so, how?</w:t>
            </w:r>
          </w:p>
          <w:p w14:paraId="2325D27B" w14:textId="3FB28A64" w:rsidR="00ED3775" w:rsidRPr="00D05BDF" w:rsidRDefault="00485E65" w:rsidP="00052983">
            <w:pPr>
              <w:pStyle w:val="Tabletext"/>
            </w:pPr>
            <w:r>
              <w:t>How might students struggle with these questions? How would you help struggle productively through those challenges?</w:t>
            </w:r>
          </w:p>
          <w:p w14:paraId="4D421BE7" w14:textId="165E7629" w:rsidR="00FA6D8A" w:rsidRPr="00D856C4" w:rsidRDefault="00052983" w:rsidP="00052983">
            <w:pPr>
              <w:pStyle w:val="Tabletext"/>
            </w:pPr>
            <w:r w:rsidRPr="741C5ED6">
              <w:rPr>
                <w:i/>
                <w:iCs/>
              </w:rPr>
              <w:t>See Exit Ticket Answer Key for exemplar responses.</w:t>
            </w:r>
          </w:p>
        </w:tc>
      </w:tr>
      <w:tr w:rsidR="00654C1B" w:rsidRPr="00602ABE" w14:paraId="3968B849" w14:textId="77777777" w:rsidTr="00C012E2">
        <w:trPr>
          <w:cantSplit w:val="0"/>
        </w:trPr>
        <w:tc>
          <w:tcPr>
            <w:tcW w:w="1525" w:type="dxa"/>
          </w:tcPr>
          <w:p w14:paraId="23FC45BC" w14:textId="77777777" w:rsidR="00654C1B" w:rsidRPr="00A72A7F" w:rsidRDefault="00654C1B" w:rsidP="00654C1B">
            <w:pPr>
              <w:pStyle w:val="Tabletext"/>
              <w:rPr>
                <w:b/>
                <w:bCs/>
                <w:sz w:val="24"/>
                <w:szCs w:val="24"/>
              </w:rPr>
            </w:pPr>
            <w:r w:rsidRPr="00A72A7F">
              <w:rPr>
                <w:b/>
                <w:bCs/>
                <w:sz w:val="24"/>
                <w:szCs w:val="24"/>
              </w:rPr>
              <w:t xml:space="preserve">Vocabulary </w:t>
            </w:r>
          </w:p>
        </w:tc>
        <w:tc>
          <w:tcPr>
            <w:tcW w:w="1710" w:type="dxa"/>
            <w:gridSpan w:val="2"/>
          </w:tcPr>
          <w:p w14:paraId="200C0ADA" w14:textId="4C411728" w:rsidR="00654C1B" w:rsidRPr="000C1AB3" w:rsidRDefault="00654C1B" w:rsidP="00654C1B">
            <w:pPr>
              <w:pStyle w:val="Tabletext"/>
            </w:pPr>
          </w:p>
        </w:tc>
        <w:tc>
          <w:tcPr>
            <w:tcW w:w="6121" w:type="dxa"/>
          </w:tcPr>
          <w:p w14:paraId="0909009A" w14:textId="4A30C6A2" w:rsidR="00654C1B" w:rsidRPr="000C1AB3" w:rsidRDefault="00654C1B" w:rsidP="00654C1B">
            <w:pPr>
              <w:pStyle w:val="Tabletext"/>
            </w:pP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058CF75" w14:textId="77777777" w:rsidTr="179BD63E">
        <w:trPr>
          <w:trHeight w:val="420"/>
          <w:tblHeader/>
        </w:trPr>
        <w:tc>
          <w:tcPr>
            <w:tcW w:w="2250" w:type="dxa"/>
            <w:hideMark/>
          </w:tcPr>
          <w:p w14:paraId="150B20D0"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66F681F5"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19E48F43" w14:textId="77777777" w:rsidR="009E73D9" w:rsidRPr="00DB54CD" w:rsidRDefault="009E73D9" w:rsidP="00485163">
            <w:pPr>
              <w:pStyle w:val="Tabletext"/>
              <w:jc w:val="center"/>
              <w:rPr>
                <w:b/>
                <w:bCs/>
              </w:rPr>
            </w:pPr>
            <w:r w:rsidRPr="00DB54CD">
              <w:rPr>
                <w:b/>
                <w:bCs/>
              </w:rPr>
              <w:t>Materials</w:t>
            </w:r>
          </w:p>
        </w:tc>
      </w:tr>
      <w:tr w:rsidR="00955B6A" w:rsidRPr="00447D20" w14:paraId="74A387FB" w14:textId="77777777" w:rsidTr="179BD63E">
        <w:trPr>
          <w:cantSplit w:val="0"/>
          <w:trHeight w:val="420"/>
        </w:trPr>
        <w:tc>
          <w:tcPr>
            <w:tcW w:w="2250" w:type="dxa"/>
          </w:tcPr>
          <w:p w14:paraId="6F0C576D" w14:textId="77777777" w:rsidR="00955B6A" w:rsidRDefault="00817511" w:rsidP="00485163">
            <w:pPr>
              <w:pStyle w:val="Tabletext"/>
              <w:jc w:val="center"/>
            </w:pPr>
            <w:r>
              <w:t>5</w:t>
            </w:r>
            <w:r w:rsidR="00955B6A">
              <w:t xml:space="preserve"> mins</w:t>
            </w:r>
          </w:p>
        </w:tc>
        <w:tc>
          <w:tcPr>
            <w:tcW w:w="5528" w:type="dxa"/>
          </w:tcPr>
          <w:p w14:paraId="03545F72" w14:textId="77777777" w:rsidR="008B415E" w:rsidRDefault="00955B6A" w:rsidP="008B415E">
            <w:pPr>
              <w:pStyle w:val="Tabletext"/>
            </w:pPr>
            <w:r w:rsidRPr="00301690">
              <w:rPr>
                <w:b/>
                <w:bCs/>
              </w:rPr>
              <w:t>Bell</w:t>
            </w:r>
            <w:r w:rsidR="00413E11">
              <w:rPr>
                <w:b/>
                <w:bCs/>
              </w:rPr>
              <w:t>r</w:t>
            </w:r>
            <w:r w:rsidR="00301690" w:rsidRPr="00301690">
              <w:rPr>
                <w:b/>
                <w:bCs/>
              </w:rPr>
              <w:t>inger:</w:t>
            </w:r>
          </w:p>
          <w:p w14:paraId="05B8B616" w14:textId="07BFA8FE" w:rsidR="00D001D7" w:rsidRPr="00BE60FB" w:rsidRDefault="00A2710F" w:rsidP="008B415E">
            <w:pPr>
              <w:pStyle w:val="Tabletext"/>
            </w:pPr>
            <w:r>
              <w:t>Think about the strategies for productive struggle from the last lesson. Which of these strategies will be most difficult for you to use as a teacher?</w:t>
            </w:r>
            <w:r w:rsidR="00FB4CF3">
              <w:t xml:space="preserve"> Why?</w:t>
            </w:r>
            <w:r>
              <w:t xml:space="preserve"> Which strategy will be easiest to use?</w:t>
            </w:r>
            <w:r w:rsidR="00FB4CF3">
              <w:t xml:space="preserve"> Why?</w:t>
            </w:r>
          </w:p>
        </w:tc>
        <w:tc>
          <w:tcPr>
            <w:tcW w:w="1578" w:type="dxa"/>
          </w:tcPr>
          <w:p w14:paraId="1A2E1335" w14:textId="77777777" w:rsidR="00955B6A" w:rsidRDefault="000D5EFC" w:rsidP="00485163">
            <w:pPr>
              <w:pStyle w:val="Tabletext"/>
              <w:jc w:val="center"/>
            </w:pPr>
            <w:r>
              <w:t>Student Guide</w:t>
            </w:r>
          </w:p>
        </w:tc>
      </w:tr>
      <w:tr w:rsidR="00C45C17" w:rsidRPr="00447D20" w14:paraId="05659BE8" w14:textId="77777777" w:rsidTr="179BD63E">
        <w:trPr>
          <w:cantSplit w:val="0"/>
          <w:trHeight w:val="420"/>
        </w:trPr>
        <w:tc>
          <w:tcPr>
            <w:tcW w:w="2250" w:type="dxa"/>
          </w:tcPr>
          <w:p w14:paraId="40A49D12" w14:textId="77777777" w:rsidR="00C45C17" w:rsidRDefault="00F96125" w:rsidP="00B125BD">
            <w:pPr>
              <w:pStyle w:val="Tabletext"/>
              <w:jc w:val="center"/>
            </w:pPr>
            <w:r>
              <w:t>5</w:t>
            </w:r>
            <w:r w:rsidR="00C45C17">
              <w:t xml:space="preserve"> mins</w:t>
            </w:r>
          </w:p>
        </w:tc>
        <w:tc>
          <w:tcPr>
            <w:tcW w:w="5528" w:type="dxa"/>
          </w:tcPr>
          <w:p w14:paraId="062AA32B" w14:textId="3ADCB85F" w:rsidR="00C45C17" w:rsidRDefault="007A164B" w:rsidP="0019436F">
            <w:pPr>
              <w:pStyle w:val="Tabletext"/>
              <w:rPr>
                <w:b/>
                <w:bCs/>
              </w:rPr>
            </w:pPr>
            <w:r>
              <w:rPr>
                <w:b/>
                <w:bCs/>
              </w:rPr>
              <w:t>Bellringer Review</w:t>
            </w:r>
          </w:p>
          <w:p w14:paraId="125BF98D" w14:textId="3C9866D2" w:rsidR="007A164B" w:rsidRDefault="002D32C3" w:rsidP="00724277">
            <w:pPr>
              <w:pStyle w:val="Tabletext"/>
              <w:spacing w:before="0" w:after="0"/>
            </w:pPr>
            <w:r>
              <w:t>T</w:t>
            </w:r>
            <w:r w:rsidR="00A07A1A">
              <w:t xml:space="preserve">: </w:t>
            </w:r>
            <w:r w:rsidR="007A164B">
              <w:t xml:space="preserve">In your bellringer, you </w:t>
            </w:r>
            <w:r w:rsidR="00FB4CF3">
              <w:t xml:space="preserve">thought about using the strategies we discussed during our last </w:t>
            </w:r>
            <w:r w:rsidR="008E0DF0">
              <w:t>lesson</w:t>
            </w:r>
            <w:r w:rsidR="00FB4CF3">
              <w:t xml:space="preserve">. Can I have a volunteer share </w:t>
            </w:r>
            <w:r w:rsidR="00B30D14">
              <w:t>which strategy they think will be most difficult to use as a teacher? Please share your reasoning.</w:t>
            </w:r>
          </w:p>
          <w:p w14:paraId="38878EEB" w14:textId="7EEC9A02" w:rsidR="00084A15" w:rsidRDefault="00084A15" w:rsidP="00B30D14">
            <w:pPr>
              <w:pStyle w:val="Tabletext"/>
              <w:spacing w:before="0" w:after="0"/>
            </w:pPr>
          </w:p>
          <w:p w14:paraId="7F55C6C5" w14:textId="77777777" w:rsidR="007A164B" w:rsidRDefault="00084A15" w:rsidP="00B30D14">
            <w:pPr>
              <w:pStyle w:val="Tabletext"/>
              <w:spacing w:before="0" w:after="0"/>
            </w:pPr>
            <w:r>
              <w:t xml:space="preserve">S: </w:t>
            </w:r>
            <w:r w:rsidR="007A164B">
              <w:t>Responses may vary but may include:</w:t>
            </w:r>
          </w:p>
          <w:p w14:paraId="4E7009E0" w14:textId="585923FD" w:rsidR="00B30D14" w:rsidRDefault="00B30D14" w:rsidP="00B30D14">
            <w:pPr>
              <w:pStyle w:val="Tabletext"/>
              <w:numPr>
                <w:ilvl w:val="0"/>
                <w:numId w:val="10"/>
              </w:numPr>
              <w:spacing w:before="0" w:after="0"/>
            </w:pPr>
            <w:r>
              <w:t xml:space="preserve">It will be most difficult for me to ask questions when students get stuck because I will not want them to get discouraged. </w:t>
            </w:r>
          </w:p>
          <w:p w14:paraId="6463AC73" w14:textId="441FE4F6" w:rsidR="007A164B" w:rsidRDefault="00B30D14" w:rsidP="00B30D14">
            <w:pPr>
              <w:pStyle w:val="Tabletext"/>
              <w:numPr>
                <w:ilvl w:val="0"/>
                <w:numId w:val="10"/>
              </w:numPr>
              <w:spacing w:before="0" w:after="0"/>
            </w:pPr>
            <w:r>
              <w:t xml:space="preserve">It will be most difficult for me to give students time to struggle. </w:t>
            </w:r>
            <w:r w:rsidR="008B099C">
              <w:t>I will</w:t>
            </w:r>
            <w:r>
              <w:t xml:space="preserve"> be worried that they will just give up if they </w:t>
            </w:r>
            <w:r w:rsidR="008B099C">
              <w:t>cannot</w:t>
            </w:r>
            <w:r>
              <w:t xml:space="preserve"> get the correct answer quickly. </w:t>
            </w:r>
          </w:p>
          <w:p w14:paraId="2D8E0216" w14:textId="77777777" w:rsidR="00B30D14" w:rsidRDefault="00B30D14" w:rsidP="00B30D14">
            <w:pPr>
              <w:pStyle w:val="Tabletext"/>
              <w:spacing w:before="0" w:after="0"/>
            </w:pPr>
          </w:p>
          <w:p w14:paraId="290C15EA" w14:textId="04F6AA92" w:rsidR="00B30D14" w:rsidRDefault="007A164B" w:rsidP="00B30D14">
            <w:pPr>
              <w:pStyle w:val="Tabletext"/>
              <w:spacing w:before="0" w:after="0"/>
            </w:pPr>
            <w:r>
              <w:t xml:space="preserve">T: </w:t>
            </w:r>
            <w:r w:rsidR="00B30D14">
              <w:t xml:space="preserve">Can I have a volunteer share which strategy they think will be </w:t>
            </w:r>
            <w:r w:rsidR="00C90050">
              <w:t>easiest</w:t>
            </w:r>
            <w:r w:rsidR="00B30D14">
              <w:t xml:space="preserve"> to use as a teacher? Please share your reasoning.</w:t>
            </w:r>
          </w:p>
          <w:p w14:paraId="02C0AF3C" w14:textId="77777777" w:rsidR="007A164B" w:rsidRDefault="007A164B" w:rsidP="00B30D14">
            <w:pPr>
              <w:pStyle w:val="Tabletext"/>
              <w:spacing w:before="0" w:after="0"/>
            </w:pPr>
          </w:p>
          <w:p w14:paraId="3A1B6CED" w14:textId="55DA2036" w:rsidR="007A164B" w:rsidRDefault="007A164B" w:rsidP="00B30D14">
            <w:pPr>
              <w:pStyle w:val="Tabletext"/>
              <w:spacing w:before="0" w:after="0"/>
            </w:pPr>
            <w:r>
              <w:t>S: Responses may vary but may include:</w:t>
            </w:r>
          </w:p>
          <w:p w14:paraId="790C48E6" w14:textId="77777777" w:rsidR="00B30D14" w:rsidRDefault="00B30D14" w:rsidP="00B30D14">
            <w:pPr>
              <w:pStyle w:val="Tabletext"/>
              <w:numPr>
                <w:ilvl w:val="0"/>
                <w:numId w:val="10"/>
              </w:numPr>
              <w:spacing w:before="0" w:after="0"/>
            </w:pPr>
            <w:r>
              <w:t xml:space="preserve">It will be easiest for me to give students time to engage in productive struggle because I work slowly, so I always like to give people time to figure things out. </w:t>
            </w:r>
          </w:p>
          <w:p w14:paraId="2C4BA737" w14:textId="6C5B500D" w:rsidR="00A07A1A" w:rsidRPr="00657EB9" w:rsidRDefault="00B30D14" w:rsidP="00B30D14">
            <w:pPr>
              <w:pStyle w:val="Tabletext"/>
              <w:numPr>
                <w:ilvl w:val="0"/>
                <w:numId w:val="10"/>
              </w:numPr>
              <w:spacing w:before="0"/>
            </w:pPr>
            <w:r>
              <w:t xml:space="preserve">It will be easiest for me to praise students even when they </w:t>
            </w:r>
            <w:r w:rsidR="008B099C">
              <w:t>do not</w:t>
            </w:r>
            <w:r>
              <w:t xml:space="preserve"> solve a problem successfully because I will want to encourage them to try their best.</w:t>
            </w:r>
          </w:p>
        </w:tc>
        <w:tc>
          <w:tcPr>
            <w:tcW w:w="1578" w:type="dxa"/>
          </w:tcPr>
          <w:p w14:paraId="6D5AB93A" w14:textId="77777777" w:rsidR="00C45C17" w:rsidRDefault="0095419A" w:rsidP="00B125BD">
            <w:pPr>
              <w:pStyle w:val="Tabletext"/>
              <w:jc w:val="center"/>
            </w:pPr>
            <w:r>
              <w:lastRenderedPageBreak/>
              <w:t>Student Guide</w:t>
            </w:r>
          </w:p>
          <w:p w14:paraId="4C80D484" w14:textId="77777777" w:rsidR="00F96125" w:rsidRDefault="00F96125" w:rsidP="00B125BD">
            <w:pPr>
              <w:pStyle w:val="Tabletext"/>
              <w:jc w:val="center"/>
            </w:pPr>
          </w:p>
        </w:tc>
      </w:tr>
      <w:tr w:rsidR="00804C3D" w:rsidRPr="00447D20" w14:paraId="6D8762BB" w14:textId="77777777" w:rsidTr="00D64818">
        <w:trPr>
          <w:cantSplit w:val="0"/>
          <w:trHeight w:val="998"/>
        </w:trPr>
        <w:tc>
          <w:tcPr>
            <w:tcW w:w="2250" w:type="dxa"/>
          </w:tcPr>
          <w:p w14:paraId="77E7DDB2" w14:textId="385B68FD" w:rsidR="00804C3D" w:rsidRDefault="00804C3D" w:rsidP="00804C3D">
            <w:pPr>
              <w:pStyle w:val="Tabletext"/>
              <w:jc w:val="center"/>
            </w:pPr>
            <w:r>
              <w:t>5 mins</w:t>
            </w:r>
          </w:p>
        </w:tc>
        <w:tc>
          <w:tcPr>
            <w:tcW w:w="5528" w:type="dxa"/>
          </w:tcPr>
          <w:p w14:paraId="6D48CAFB" w14:textId="77777777" w:rsidR="00804C3D" w:rsidRDefault="00804C3D" w:rsidP="00FB4CF3">
            <w:pPr>
              <w:pStyle w:val="Tabletext"/>
              <w:rPr>
                <w:b/>
                <w:bCs/>
              </w:rPr>
            </w:pPr>
            <w:r>
              <w:rPr>
                <w:b/>
                <w:bCs/>
              </w:rPr>
              <w:t>Notes: Encouraging Productive Struggle through the Use of High-Quality Instructional Materials</w:t>
            </w:r>
          </w:p>
          <w:p w14:paraId="62B4FB95" w14:textId="6C0467B9" w:rsidR="003A1B68" w:rsidRDefault="003A1B68" w:rsidP="00395114">
            <w:pPr>
              <w:pStyle w:val="Tabletext"/>
              <w:spacing w:before="0" w:after="0"/>
            </w:pPr>
            <w:r>
              <w:t xml:space="preserve">T: Throughout this course, </w:t>
            </w:r>
            <w:r w:rsidR="008B099C">
              <w:t>we have</w:t>
            </w:r>
            <w:r>
              <w:t xml:space="preserve"> discussed the importance of using high-quality instructional materials. Another reason to use them is how they encourage students to engage in productive struggle.</w:t>
            </w:r>
            <w:r w:rsidR="00A306D2">
              <w:t xml:space="preserve"> In your Student Guide, </w:t>
            </w:r>
            <w:r w:rsidR="008B099C">
              <w:t>you will</w:t>
            </w:r>
            <w:r w:rsidR="00A306D2">
              <w:t xml:space="preserve"> find a blank graphic organizer where you can add details on how the materials do this.</w:t>
            </w:r>
          </w:p>
          <w:p w14:paraId="2383C7CE" w14:textId="77777777" w:rsidR="00395114" w:rsidRDefault="00395114" w:rsidP="00395114">
            <w:pPr>
              <w:pStyle w:val="Tabletext"/>
              <w:spacing w:before="0" w:after="0"/>
            </w:pPr>
          </w:p>
          <w:p w14:paraId="354F4E2B" w14:textId="757C49A8" w:rsidR="00395114" w:rsidRDefault="00A306D2" w:rsidP="00395114">
            <w:pPr>
              <w:pStyle w:val="Tabletext"/>
              <w:spacing w:before="0" w:after="0"/>
            </w:pPr>
            <w:r>
              <w:t xml:space="preserve">T: </w:t>
            </w:r>
            <w:r w:rsidR="003A1B68">
              <w:t>High-quality instructional materials ask students to engage with grade-level content,</w:t>
            </w:r>
            <w:r w:rsidR="00395114">
              <w:t xml:space="preserve"> which ensures that there are high expectations for students to meet.</w:t>
            </w:r>
          </w:p>
          <w:p w14:paraId="74C90216" w14:textId="77777777" w:rsidR="00395114" w:rsidRDefault="00395114" w:rsidP="00395114">
            <w:pPr>
              <w:pStyle w:val="Tabletext"/>
              <w:spacing w:before="0" w:after="0"/>
            </w:pPr>
          </w:p>
          <w:p w14:paraId="70E525DF" w14:textId="1A7B92C4" w:rsidR="00395114" w:rsidRDefault="00395114" w:rsidP="00395114">
            <w:pPr>
              <w:pStyle w:val="Tabletext"/>
              <w:spacing w:before="0" w:after="0"/>
            </w:pPr>
            <w:r>
              <w:t xml:space="preserve">T: High-quality instructional materials also </w:t>
            </w:r>
            <w:r w:rsidR="007635DA">
              <w:t>give students opportunities to engage with the content in different ways. As we discussed in the previous lessons, one of the ways that students can struggle productively is by trying to solve problems in different ways.</w:t>
            </w:r>
          </w:p>
          <w:p w14:paraId="2F63546D" w14:textId="77777777" w:rsidR="007635DA" w:rsidRDefault="007635DA" w:rsidP="00395114">
            <w:pPr>
              <w:pStyle w:val="Tabletext"/>
              <w:spacing w:before="0" w:after="0"/>
            </w:pPr>
          </w:p>
          <w:p w14:paraId="53346AAF" w14:textId="77777777" w:rsidR="003A1B68" w:rsidRDefault="007635DA" w:rsidP="000B1DCA">
            <w:pPr>
              <w:pStyle w:val="Tabletext"/>
              <w:spacing w:before="0" w:after="0"/>
            </w:pPr>
            <w:r>
              <w:t>T: When a teacher plans to use high-quality instructional materials, part of the planning process can focus on identifying the misc</w:t>
            </w:r>
            <w:r w:rsidR="000B1DCA">
              <w:t>onc</w:t>
            </w:r>
            <w:r>
              <w:t xml:space="preserve">eptions that students might have and how they can </w:t>
            </w:r>
            <w:r w:rsidR="000B1DCA">
              <w:t>support them with struggling productively through those misconceptions.</w:t>
            </w:r>
          </w:p>
          <w:p w14:paraId="784A53D9" w14:textId="77777777" w:rsidR="000B1DCA" w:rsidRDefault="000B1DCA" w:rsidP="000B1DCA">
            <w:pPr>
              <w:pStyle w:val="Tabletext"/>
              <w:spacing w:before="0" w:after="0"/>
            </w:pPr>
          </w:p>
          <w:p w14:paraId="3BA837EB" w14:textId="77777777" w:rsidR="000B1DCA" w:rsidRDefault="000B1DCA" w:rsidP="000B1DCA">
            <w:pPr>
              <w:pStyle w:val="Tabletext"/>
              <w:spacing w:before="0" w:after="0"/>
            </w:pPr>
            <w:r>
              <w:t>T: (Display completed graphic organizer on PowerPoint slide.)</w:t>
            </w:r>
          </w:p>
          <w:p w14:paraId="2FE757F8" w14:textId="77777777" w:rsidR="000B1DCA" w:rsidRDefault="000B1DCA" w:rsidP="000B1DCA">
            <w:pPr>
              <w:pStyle w:val="Tabletext"/>
              <w:spacing w:before="0" w:after="0"/>
            </w:pPr>
          </w:p>
          <w:p w14:paraId="1530ED2D" w14:textId="0B678F22" w:rsidR="000B1DCA" w:rsidRPr="003A1B68" w:rsidRDefault="000B1DCA" w:rsidP="00D64818">
            <w:pPr>
              <w:pStyle w:val="Tabletext"/>
              <w:spacing w:before="0"/>
            </w:pPr>
            <w:r>
              <w:t>S: (Complete graphic organizer in Student Guide.)</w:t>
            </w:r>
          </w:p>
        </w:tc>
        <w:tc>
          <w:tcPr>
            <w:tcW w:w="1578" w:type="dxa"/>
          </w:tcPr>
          <w:p w14:paraId="304101EE" w14:textId="77777777" w:rsidR="00804C3D" w:rsidRDefault="00804C3D" w:rsidP="00B125BD">
            <w:pPr>
              <w:pStyle w:val="Tabletext"/>
              <w:jc w:val="center"/>
            </w:pPr>
            <w:r>
              <w:t>Student Guide</w:t>
            </w:r>
          </w:p>
          <w:p w14:paraId="1107A666" w14:textId="085E3C74" w:rsidR="00804C3D" w:rsidRDefault="00804C3D" w:rsidP="000B1DCA">
            <w:pPr>
              <w:pStyle w:val="Tabletext"/>
              <w:jc w:val="center"/>
            </w:pPr>
            <w:r>
              <w:t>PowerPoint</w:t>
            </w:r>
          </w:p>
        </w:tc>
      </w:tr>
      <w:tr w:rsidR="00B125BD" w:rsidRPr="00447D20" w14:paraId="209DC39E" w14:textId="77777777" w:rsidTr="00844F4B">
        <w:trPr>
          <w:cantSplit w:val="0"/>
          <w:trHeight w:val="4445"/>
        </w:trPr>
        <w:tc>
          <w:tcPr>
            <w:tcW w:w="2250" w:type="dxa"/>
          </w:tcPr>
          <w:p w14:paraId="261ABF7E" w14:textId="41ADD323" w:rsidR="00B125BD" w:rsidRDefault="00804C3D" w:rsidP="00804C3D">
            <w:pPr>
              <w:pStyle w:val="Tabletext"/>
              <w:jc w:val="center"/>
            </w:pPr>
            <w:r>
              <w:lastRenderedPageBreak/>
              <w:t>5</w:t>
            </w:r>
            <w:r w:rsidR="00B125BD" w:rsidRPr="00205E12">
              <w:t xml:space="preserve"> mins</w:t>
            </w:r>
          </w:p>
        </w:tc>
        <w:tc>
          <w:tcPr>
            <w:tcW w:w="5528" w:type="dxa"/>
          </w:tcPr>
          <w:p w14:paraId="51A7B5CD" w14:textId="69EEA925" w:rsidR="00FB4CF3" w:rsidRDefault="00FB4CF3" w:rsidP="00FB4CF3">
            <w:pPr>
              <w:pStyle w:val="Tabletext"/>
              <w:rPr>
                <w:b/>
                <w:bCs/>
              </w:rPr>
            </w:pPr>
            <w:r w:rsidRPr="00FB4CF3">
              <w:rPr>
                <w:b/>
                <w:bCs/>
              </w:rPr>
              <w:t>Modeling: Analyzing Mathematics Tasks from High-Quality Instructional Materials</w:t>
            </w:r>
          </w:p>
          <w:p w14:paraId="619832FD" w14:textId="4AC68DE0" w:rsidR="007174FA" w:rsidRDefault="000B1DCA" w:rsidP="007174FA">
            <w:pPr>
              <w:pStyle w:val="Tabletext"/>
            </w:pPr>
            <w:r>
              <w:t xml:space="preserve">T: </w:t>
            </w:r>
            <w:r w:rsidR="008B099C">
              <w:t>You will</w:t>
            </w:r>
            <w:r>
              <w:t xml:space="preserve"> see two, related third-grade mathematics problems.</w:t>
            </w:r>
            <w:r w:rsidR="00887E76">
              <w:t xml:space="preserve"> </w:t>
            </w:r>
            <w:r w:rsidR="008B099C">
              <w:t>I am</w:t>
            </w:r>
            <w:r w:rsidR="00887E76">
              <w:t xml:space="preserve"> now going to model how a teacher can review these problems and assess the extent to which they will </w:t>
            </w:r>
            <w:r w:rsidR="00984C77">
              <w:t>encourage students to engage in productive struggle.</w:t>
            </w:r>
            <w:r w:rsidR="001827BE">
              <w:rPr>
                <w:noProof/>
              </w:rPr>
              <w:drawing>
                <wp:inline distT="0" distB="0" distL="0" distR="0" wp14:anchorId="3E73873B" wp14:editId="2AE72C8E">
                  <wp:extent cx="3373120" cy="1891030"/>
                  <wp:effectExtent l="0" t="0" r="0" b="0"/>
                  <wp:docPr id="3" name="Picture 3" descr="A sample math problem that states, &quot;The picture below shows two groups of apples. Does the picture show 2 x 3? Explain why or why not.&quot; There are two groups of apples depicted, one group has three apples and the other has two apples.&#10;&#10;Below the apples is a second math problem, stating &quot;Draw a picture to show 2 x 3 =6.&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math problem that states, &quot;The picture below shows two groups of apples. Does the picture show 2 x 3? Explain why or why not.&quot; There are two groups of apples depicted, one group has three apples and the other has two apples.&#10;&#10;Below the apples is a second math problem, stating &quot;Draw a picture to show 2 x 3 =6.&quot;"/>
                          <pic:cNvPicPr/>
                        </pic:nvPicPr>
                        <pic:blipFill>
                          <a:blip r:embed="rId12">
                            <a:extLst>
                              <a:ext uri="{28A0092B-C50C-407E-A947-70E740481C1C}">
                                <a14:useLocalDpi xmlns:a14="http://schemas.microsoft.com/office/drawing/2010/main" val="0"/>
                              </a:ext>
                            </a:extLst>
                          </a:blip>
                          <a:stretch>
                            <a:fillRect/>
                          </a:stretch>
                        </pic:blipFill>
                        <pic:spPr>
                          <a:xfrm>
                            <a:off x="0" y="0"/>
                            <a:ext cx="3373120" cy="1891030"/>
                          </a:xfrm>
                          <a:prstGeom prst="rect">
                            <a:avLst/>
                          </a:prstGeom>
                        </pic:spPr>
                      </pic:pic>
                    </a:graphicData>
                  </a:graphic>
                </wp:inline>
              </w:drawing>
            </w:r>
            <w:r w:rsidR="007174FA" w:rsidRPr="00CE2459">
              <w:rPr>
                <w:sz w:val="18"/>
                <w:szCs w:val="18"/>
              </w:rPr>
              <w:t>Question from Eureka Math: TEKS Edition, Grade 3, Modules 1 &amp; 2. Learn Book.</w:t>
            </w:r>
          </w:p>
          <w:p w14:paraId="378B6DD5" w14:textId="6987ACAB" w:rsidR="00984C77" w:rsidRDefault="00887E76" w:rsidP="00984C77">
            <w:pPr>
              <w:pStyle w:val="Tabletext"/>
              <w:spacing w:before="0" w:after="0"/>
            </w:pPr>
            <w:r w:rsidRPr="00887E76">
              <w:t>T: (Display problems on PowerPoint slide.)</w:t>
            </w:r>
          </w:p>
          <w:p w14:paraId="1FAC0F8B" w14:textId="77777777" w:rsidR="00984C77" w:rsidRDefault="00984C77" w:rsidP="00984C77">
            <w:pPr>
              <w:pStyle w:val="Tabletext"/>
              <w:spacing w:before="0" w:after="0"/>
            </w:pPr>
          </w:p>
          <w:p w14:paraId="0A63684A" w14:textId="73F6B121" w:rsidR="00984C77" w:rsidRDefault="00984C77" w:rsidP="00984C77">
            <w:pPr>
              <w:pStyle w:val="Tabletext"/>
              <w:spacing w:before="0" w:after="0"/>
            </w:pPr>
            <w:r>
              <w:t>T: As I model, complete the questions about these problems in your Student Guide.</w:t>
            </w:r>
          </w:p>
          <w:p w14:paraId="534E15BA" w14:textId="77777777" w:rsidR="00984C77" w:rsidRDefault="00984C77" w:rsidP="00984C77">
            <w:pPr>
              <w:pStyle w:val="Tabletext"/>
              <w:spacing w:before="0" w:after="0"/>
            </w:pPr>
          </w:p>
          <w:p w14:paraId="3EA5CEE0" w14:textId="11F854A1" w:rsidR="00984C77" w:rsidRDefault="00984C77" w:rsidP="00984C77">
            <w:pPr>
              <w:pStyle w:val="Tabletext"/>
              <w:spacing w:before="0" w:after="0"/>
            </w:pPr>
            <w:r>
              <w:t>T: Can I have a volunteer read the first question I need to answer?</w:t>
            </w:r>
          </w:p>
          <w:p w14:paraId="0CEDEFE3" w14:textId="77777777" w:rsidR="00984C77" w:rsidRDefault="00984C77" w:rsidP="00984C77">
            <w:pPr>
              <w:pStyle w:val="Tabletext"/>
              <w:spacing w:before="0" w:after="0"/>
            </w:pPr>
          </w:p>
          <w:p w14:paraId="0ED2EBFB" w14:textId="5A748B28" w:rsidR="00984C77" w:rsidRDefault="00984C77" w:rsidP="00984C77">
            <w:pPr>
              <w:pStyle w:val="Tabletext"/>
              <w:spacing w:before="0" w:after="0"/>
            </w:pPr>
            <w:r>
              <w:t xml:space="preserve">S: </w:t>
            </w:r>
            <w:r w:rsidR="00F00900">
              <w:t xml:space="preserve">How do </w:t>
            </w:r>
            <w:r>
              <w:t>these problems present students with grade-level content?</w:t>
            </w:r>
          </w:p>
          <w:p w14:paraId="2A3A558C" w14:textId="77777777" w:rsidR="00984C77" w:rsidRDefault="00984C77" w:rsidP="00984C77">
            <w:pPr>
              <w:pStyle w:val="Tabletext"/>
              <w:spacing w:before="0" w:after="0"/>
            </w:pPr>
          </w:p>
          <w:p w14:paraId="76BEFC6A" w14:textId="77777777" w:rsidR="002D6B64" w:rsidRDefault="00984C77" w:rsidP="00984C77">
            <w:pPr>
              <w:pStyle w:val="Tabletext"/>
              <w:spacing w:before="0" w:after="0"/>
            </w:pPr>
            <w:r>
              <w:t xml:space="preserve">T: </w:t>
            </w:r>
            <w:proofErr w:type="gramStart"/>
            <w:r>
              <w:t>A few of</w:t>
            </w:r>
            <w:proofErr w:type="gramEnd"/>
            <w:r>
              <w:t xml:space="preserve"> the mathematics TEKS for third grades are</w:t>
            </w:r>
            <w:r w:rsidR="002D6B64">
              <w:t>:</w:t>
            </w:r>
          </w:p>
          <w:p w14:paraId="1C21AC1D" w14:textId="11DD5AB5" w:rsidR="00984C77" w:rsidRDefault="002D6B64" w:rsidP="002D6B64">
            <w:pPr>
              <w:pStyle w:val="Tabletext"/>
              <w:numPr>
                <w:ilvl w:val="0"/>
                <w:numId w:val="17"/>
              </w:numPr>
              <w:spacing w:before="0" w:after="0"/>
            </w:pPr>
            <w:r>
              <w:t>T</w:t>
            </w:r>
            <w:r w:rsidR="00822F50">
              <w:t>he student is expected to determine the total number of objects when equally-sized groups of objects are combined or arranged in an array up to 10 (3.4D).</w:t>
            </w:r>
          </w:p>
          <w:p w14:paraId="78CCA93C" w14:textId="77B4C95C" w:rsidR="00822F50" w:rsidRDefault="007174FA" w:rsidP="002D6B64">
            <w:pPr>
              <w:pStyle w:val="Tabletext"/>
              <w:numPr>
                <w:ilvl w:val="0"/>
                <w:numId w:val="17"/>
              </w:numPr>
              <w:spacing w:before="0" w:after="0"/>
            </w:pPr>
            <w:r>
              <w:t>The student is expected to represent multiplication facts by using a variety of approaches such as repeated addition, equal-sized groups, arrays, area models, equal jumps on a number line, and skip-counting</w:t>
            </w:r>
            <w:r w:rsidR="00D64818">
              <w:t xml:space="preserve"> (3.4</w:t>
            </w:r>
            <w:r w:rsidR="00894C04">
              <w:t>E)</w:t>
            </w:r>
            <w:r>
              <w:t>.</w:t>
            </w:r>
          </w:p>
          <w:p w14:paraId="1F07848B" w14:textId="28895042" w:rsidR="00822F50" w:rsidRDefault="007174FA" w:rsidP="007174FA">
            <w:pPr>
              <w:pStyle w:val="Tabletext"/>
              <w:spacing w:before="0" w:after="0"/>
            </w:pPr>
            <w:r>
              <w:t>These questions are aligned to those TEKS.</w:t>
            </w:r>
          </w:p>
          <w:p w14:paraId="34B8EF7B" w14:textId="77777777" w:rsidR="007174FA" w:rsidRDefault="007174FA" w:rsidP="007174FA">
            <w:pPr>
              <w:pStyle w:val="Tabletext"/>
              <w:spacing w:before="0" w:after="0"/>
            </w:pPr>
          </w:p>
          <w:p w14:paraId="56F1CB14" w14:textId="343A72EA" w:rsidR="007174FA" w:rsidRDefault="007174FA" w:rsidP="007174FA">
            <w:pPr>
              <w:pStyle w:val="Tabletext"/>
              <w:spacing w:before="0" w:after="0"/>
            </w:pPr>
            <w:r>
              <w:t>T: Can I have a volunteer read the second question I need to answer?</w:t>
            </w:r>
          </w:p>
          <w:p w14:paraId="4FAC4B80" w14:textId="77777777" w:rsidR="007174FA" w:rsidRDefault="007174FA" w:rsidP="007174FA">
            <w:pPr>
              <w:pStyle w:val="Tabletext"/>
              <w:spacing w:before="0" w:after="0"/>
            </w:pPr>
          </w:p>
          <w:p w14:paraId="709AC35B" w14:textId="5D6AAF7E" w:rsidR="007174FA" w:rsidRDefault="007174FA" w:rsidP="007174FA">
            <w:pPr>
              <w:pStyle w:val="Tabletext"/>
              <w:spacing w:before="0" w:after="0"/>
            </w:pPr>
            <w:r>
              <w:lastRenderedPageBreak/>
              <w:t xml:space="preserve">S: </w:t>
            </w:r>
            <w:r w:rsidR="00F00900">
              <w:t xml:space="preserve">How do </w:t>
            </w:r>
            <w:r>
              <w:t>these questions give students opportunities to engage with the content in different ways?</w:t>
            </w:r>
          </w:p>
          <w:p w14:paraId="71A169FB" w14:textId="77777777" w:rsidR="007174FA" w:rsidRDefault="007174FA" w:rsidP="007174FA">
            <w:pPr>
              <w:pStyle w:val="Tabletext"/>
              <w:spacing w:before="0" w:after="0"/>
            </w:pPr>
          </w:p>
          <w:p w14:paraId="39C5196F" w14:textId="0E295266" w:rsidR="007174FA" w:rsidRDefault="007174FA" w:rsidP="007174FA">
            <w:pPr>
              <w:pStyle w:val="Tabletext"/>
              <w:spacing w:before="0" w:after="0"/>
            </w:pPr>
            <w:r>
              <w:t>T: For the first question, students need to explain their answer</w:t>
            </w:r>
            <w:r w:rsidR="00BE530C">
              <w:t xml:space="preserve">, and they can do so using words, pictures, or other methods. Additionally, when explaining their answer, they can </w:t>
            </w:r>
            <w:r w:rsidR="00F00900">
              <w:t>use their knowledge of any of the ways to conceptualize multiplication.</w:t>
            </w:r>
            <w:r w:rsidR="005B7F34">
              <w:t xml:space="preserve"> For the second question, they can show multiplication in </w:t>
            </w:r>
            <w:proofErr w:type="gramStart"/>
            <w:r w:rsidR="009E0E90">
              <w:t>a few</w:t>
            </w:r>
            <w:proofErr w:type="gramEnd"/>
            <w:r w:rsidR="005B7F34">
              <w:t xml:space="preserve"> different ways.</w:t>
            </w:r>
          </w:p>
          <w:p w14:paraId="1C4FF6E5" w14:textId="77777777" w:rsidR="00F00900" w:rsidRDefault="00F00900" w:rsidP="007174FA">
            <w:pPr>
              <w:pStyle w:val="Tabletext"/>
              <w:spacing w:before="0" w:after="0"/>
            </w:pPr>
          </w:p>
          <w:p w14:paraId="3DFE60EC" w14:textId="3260E9F4" w:rsidR="00984C77" w:rsidRDefault="00F00900" w:rsidP="00F00900">
            <w:pPr>
              <w:pStyle w:val="Tabletext"/>
              <w:spacing w:before="0" w:after="0"/>
            </w:pPr>
            <w:r>
              <w:t>T: Can I have a volunteer read the third question I need to answer?</w:t>
            </w:r>
          </w:p>
          <w:p w14:paraId="3F69DBB5" w14:textId="77777777" w:rsidR="00F00900" w:rsidRDefault="00F00900" w:rsidP="00F00900">
            <w:pPr>
              <w:pStyle w:val="Tabletext"/>
              <w:spacing w:before="0" w:after="0"/>
            </w:pPr>
          </w:p>
          <w:p w14:paraId="592B37DB" w14:textId="12C39EDD" w:rsidR="00F00900" w:rsidRDefault="00F00900" w:rsidP="00F00900">
            <w:pPr>
              <w:pStyle w:val="Tabletext"/>
              <w:spacing w:before="0" w:after="0"/>
            </w:pPr>
            <w:r>
              <w:t xml:space="preserve">S: What misconceptions might students have? How can I help them </w:t>
            </w:r>
            <w:r w:rsidR="00866AD4">
              <w:t>struggle through them?</w:t>
            </w:r>
          </w:p>
          <w:p w14:paraId="536ACA7B" w14:textId="77777777" w:rsidR="00866AD4" w:rsidRDefault="00866AD4" w:rsidP="00F00900">
            <w:pPr>
              <w:pStyle w:val="Tabletext"/>
              <w:spacing w:before="0" w:after="0"/>
            </w:pPr>
          </w:p>
          <w:p w14:paraId="29AE9EBD" w14:textId="51A30D07" w:rsidR="00844F4B" w:rsidRDefault="00866AD4" w:rsidP="007D3314">
            <w:pPr>
              <w:pStyle w:val="Tabletext"/>
              <w:spacing w:before="0" w:after="0"/>
            </w:pPr>
            <w:r>
              <w:t xml:space="preserve">T: </w:t>
            </w:r>
            <w:r w:rsidR="005B7F34">
              <w:t xml:space="preserve">For the first question, students could struggle because they see groups of apples, and they think that multiple groups of items represented a </w:t>
            </w:r>
            <w:r w:rsidR="00F55643">
              <w:t>multiplication</w:t>
            </w:r>
            <w:r w:rsidR="005B7F34">
              <w:t xml:space="preserve"> problem. Based on this thinking, they might answer “yes” to the question. One of ways I can help them is by asking them how </w:t>
            </w:r>
            <w:proofErr w:type="gramStart"/>
            <w:r w:rsidR="005B7F34">
              <w:t>many</w:t>
            </w:r>
            <w:proofErr w:type="gramEnd"/>
            <w:r w:rsidR="005B7F34">
              <w:t xml:space="preserve"> apples appear in each group. For the second question, students may have memorized that 2 X 3 is 6</w:t>
            </w:r>
            <w:r w:rsidR="00F55643">
              <w:t xml:space="preserve">, </w:t>
            </w:r>
            <w:r w:rsidR="00894C04">
              <w:t>but</w:t>
            </w:r>
            <w:r w:rsidR="00F55643">
              <w:t xml:space="preserve"> they may not know how to draw it. One of the ways I can support them is by asking them to ex</w:t>
            </w:r>
            <w:r w:rsidR="007D3314">
              <w:t>plain verbally what multiplication is. This might help them think about how to draw it.</w:t>
            </w:r>
          </w:p>
          <w:p w14:paraId="75BBFC7C" w14:textId="77777777" w:rsidR="007D3314" w:rsidRDefault="007D3314" w:rsidP="007D3314">
            <w:pPr>
              <w:pStyle w:val="Tabletext"/>
              <w:spacing w:before="0" w:after="0"/>
            </w:pPr>
          </w:p>
          <w:p w14:paraId="58D4620B" w14:textId="7CDE131D" w:rsidR="007D3314" w:rsidRPr="007D3314" w:rsidRDefault="007D3314" w:rsidP="007D3314">
            <w:pPr>
              <w:pStyle w:val="Tabletext"/>
              <w:spacing w:before="0"/>
            </w:pPr>
            <w:r>
              <w:t>S: (Complete questions in Student Guide.)</w:t>
            </w:r>
          </w:p>
        </w:tc>
        <w:tc>
          <w:tcPr>
            <w:tcW w:w="1578" w:type="dxa"/>
          </w:tcPr>
          <w:p w14:paraId="66C21749" w14:textId="77777777" w:rsidR="00B125BD" w:rsidRDefault="00D75B01" w:rsidP="00B125BD">
            <w:pPr>
              <w:pStyle w:val="Tabletext"/>
              <w:jc w:val="center"/>
            </w:pPr>
            <w:r>
              <w:lastRenderedPageBreak/>
              <w:t>Student Guide</w:t>
            </w:r>
          </w:p>
          <w:p w14:paraId="10F0368F" w14:textId="0B070834" w:rsidR="00A24B94" w:rsidRDefault="00A24B94" w:rsidP="00B125BD">
            <w:pPr>
              <w:pStyle w:val="Tabletext"/>
              <w:jc w:val="center"/>
            </w:pPr>
            <w:r>
              <w:t>PowerPoint</w:t>
            </w:r>
          </w:p>
          <w:p w14:paraId="3F043CD0" w14:textId="77777777" w:rsidR="00B614CF" w:rsidRPr="00205E12" w:rsidRDefault="00B614CF" w:rsidP="00DB60B4">
            <w:pPr>
              <w:pStyle w:val="Tabletext"/>
            </w:pPr>
          </w:p>
        </w:tc>
      </w:tr>
      <w:tr w:rsidR="00577FF2" w:rsidRPr="00447D20" w14:paraId="6C5195C5" w14:textId="77777777" w:rsidTr="179BD63E">
        <w:trPr>
          <w:cantSplit w:val="0"/>
          <w:trHeight w:val="420"/>
        </w:trPr>
        <w:tc>
          <w:tcPr>
            <w:tcW w:w="2250" w:type="dxa"/>
          </w:tcPr>
          <w:p w14:paraId="14F51F23" w14:textId="01BBB34A" w:rsidR="00577FF2" w:rsidRDefault="00577FF2" w:rsidP="00B125BD">
            <w:pPr>
              <w:pStyle w:val="Tabletext"/>
              <w:jc w:val="center"/>
            </w:pPr>
            <w:r>
              <w:t>1</w:t>
            </w:r>
            <w:r w:rsidR="00FB4CF3">
              <w:t>0</w:t>
            </w:r>
            <w:r>
              <w:t xml:space="preserve"> mins</w:t>
            </w:r>
          </w:p>
        </w:tc>
        <w:tc>
          <w:tcPr>
            <w:tcW w:w="5528" w:type="dxa"/>
          </w:tcPr>
          <w:p w14:paraId="3288C3F6" w14:textId="45E22912" w:rsidR="007D082B" w:rsidRDefault="00FB4CF3" w:rsidP="00FB4CF3">
            <w:pPr>
              <w:pStyle w:val="Tabletext"/>
              <w:rPr>
                <w:b/>
                <w:bCs/>
              </w:rPr>
            </w:pPr>
            <w:r w:rsidRPr="00FB4CF3">
              <w:rPr>
                <w:b/>
                <w:bCs/>
              </w:rPr>
              <w:t>Guided Practice: Analyzing Mathematics Tasks from High-Quality Instructional Materials</w:t>
            </w:r>
          </w:p>
          <w:p w14:paraId="67419E20" w14:textId="58BD3A04" w:rsidR="00B85B23" w:rsidRPr="00FB4CF3" w:rsidRDefault="00B85B23" w:rsidP="00FB4CF3">
            <w:pPr>
              <w:pStyle w:val="Tabletext"/>
              <w:rPr>
                <w:b/>
                <w:bCs/>
              </w:rPr>
            </w:pPr>
            <w:r>
              <w:t xml:space="preserve">T: Now, </w:t>
            </w:r>
            <w:r w:rsidR="008B099C">
              <w:t>let us</w:t>
            </w:r>
            <w:r>
              <w:t xml:space="preserve"> work through the process together. Take two minutes to review this mathematics problem. </w:t>
            </w:r>
          </w:p>
          <w:p w14:paraId="5438F1B0" w14:textId="6ACF8E3A" w:rsidR="002F42C6" w:rsidRDefault="00AD6C30" w:rsidP="00FB4CF3">
            <w:pPr>
              <w:pStyle w:val="Tabletext"/>
              <w:spacing w:before="0" w:after="0"/>
            </w:pPr>
            <w:r>
              <w:rPr>
                <w:noProof/>
              </w:rPr>
              <w:drawing>
                <wp:inline distT="0" distB="0" distL="0" distR="0" wp14:anchorId="379025EE" wp14:editId="6ACD9692">
                  <wp:extent cx="3373120" cy="1172210"/>
                  <wp:effectExtent l="0" t="0" r="0" b="8890"/>
                  <wp:docPr id="4" name="Picture 4" descr="A sample word problem showing four groups of two slices of watermelon each. The text reads, &quot;The picture below shows 4 groups of 2 slices of watermelon. Fill in the blanks to make true repeated addition and multiplication sentences that represent the pictur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ample word problem showing four groups of two slices of watermelon each. The text reads, &quot;The picture below shows 4 groups of 2 slices of watermelon. Fill in the blanks to make true repeated addition and multiplication sentences that represent the picture.&quot;"/>
                          <pic:cNvPicPr/>
                        </pic:nvPicPr>
                        <pic:blipFill>
                          <a:blip r:embed="rId13">
                            <a:extLst>
                              <a:ext uri="{28A0092B-C50C-407E-A947-70E740481C1C}">
                                <a14:useLocalDpi xmlns:a14="http://schemas.microsoft.com/office/drawing/2010/main" val="0"/>
                              </a:ext>
                            </a:extLst>
                          </a:blip>
                          <a:stretch>
                            <a:fillRect/>
                          </a:stretch>
                        </pic:blipFill>
                        <pic:spPr>
                          <a:xfrm>
                            <a:off x="0" y="0"/>
                            <a:ext cx="3373120" cy="1172210"/>
                          </a:xfrm>
                          <a:prstGeom prst="rect">
                            <a:avLst/>
                          </a:prstGeom>
                        </pic:spPr>
                      </pic:pic>
                    </a:graphicData>
                  </a:graphic>
                </wp:inline>
              </w:drawing>
            </w:r>
          </w:p>
          <w:p w14:paraId="48766471" w14:textId="19E48D43" w:rsidR="00AD0B97" w:rsidRDefault="00AD6C30" w:rsidP="009E0E90">
            <w:pPr>
              <w:pStyle w:val="Tabletext"/>
            </w:pPr>
            <w:r w:rsidRPr="00CE2459">
              <w:rPr>
                <w:sz w:val="18"/>
                <w:szCs w:val="18"/>
              </w:rPr>
              <w:t>Question from Eureka Math: TEKS Edition, Grade 3, Modules 1 &amp; 2. Learn Book.</w:t>
            </w:r>
          </w:p>
          <w:p w14:paraId="6A73E207" w14:textId="1BBA3DBD" w:rsidR="00B85B23" w:rsidRDefault="00B85B23" w:rsidP="00B85B23">
            <w:pPr>
              <w:pStyle w:val="Tabletext"/>
              <w:spacing w:before="0" w:after="0"/>
            </w:pPr>
            <w:r w:rsidRPr="00887E76">
              <w:t>T: (Display problem on PowerPoint slide.)</w:t>
            </w:r>
          </w:p>
          <w:p w14:paraId="7ECD4C50" w14:textId="77777777" w:rsidR="00AD0B97" w:rsidRDefault="00AD0B97" w:rsidP="00FB4CF3">
            <w:pPr>
              <w:pStyle w:val="Tabletext"/>
              <w:spacing w:before="0" w:after="0"/>
            </w:pPr>
          </w:p>
          <w:p w14:paraId="0777A711" w14:textId="71847DA4" w:rsidR="00B85B23" w:rsidRDefault="00543837" w:rsidP="00FB4CF3">
            <w:pPr>
              <w:pStyle w:val="Tabletext"/>
              <w:spacing w:before="0" w:after="0"/>
            </w:pPr>
            <w:r>
              <w:t xml:space="preserve">T: This time, </w:t>
            </w:r>
            <w:r w:rsidR="008B099C">
              <w:t>you will</w:t>
            </w:r>
            <w:r>
              <w:t xml:space="preserve"> answer the questions.</w:t>
            </w:r>
            <w:r w:rsidR="002A3BE3">
              <w:t xml:space="preserve"> Add the answers to your Student Guide.</w:t>
            </w:r>
          </w:p>
          <w:p w14:paraId="37A9F80A" w14:textId="77777777" w:rsidR="002A3BE3" w:rsidRDefault="002A3BE3" w:rsidP="00FB4CF3">
            <w:pPr>
              <w:pStyle w:val="Tabletext"/>
              <w:spacing w:before="0" w:after="0"/>
            </w:pPr>
          </w:p>
          <w:p w14:paraId="209409CE" w14:textId="77777777" w:rsidR="0089383C" w:rsidRDefault="002A3BE3" w:rsidP="0089383C">
            <w:pPr>
              <w:pStyle w:val="Tabletext"/>
              <w:spacing w:before="0" w:after="0"/>
            </w:pPr>
            <w:r>
              <w:t xml:space="preserve">T: </w:t>
            </w:r>
            <w:r w:rsidR="0089383C">
              <w:t>How do these problems present students with grade-level content?</w:t>
            </w:r>
          </w:p>
          <w:p w14:paraId="485C2909" w14:textId="6A48EF70" w:rsidR="002A3BE3" w:rsidRDefault="002A3BE3" w:rsidP="00FB4CF3">
            <w:pPr>
              <w:pStyle w:val="Tabletext"/>
              <w:spacing w:before="0" w:after="0"/>
            </w:pPr>
          </w:p>
          <w:p w14:paraId="2EBCD174" w14:textId="5F1A074A" w:rsidR="0089383C" w:rsidRDefault="0089383C" w:rsidP="00FB4CF3">
            <w:pPr>
              <w:pStyle w:val="Tabletext"/>
              <w:spacing w:before="0" w:after="0"/>
            </w:pPr>
            <w:r>
              <w:t xml:space="preserve">S: They are aligned with the same TEKS as the </w:t>
            </w:r>
            <w:r w:rsidR="00935608">
              <w:t xml:space="preserve">first two </w:t>
            </w:r>
            <w:r w:rsidR="00B13907">
              <w:t>problems.</w:t>
            </w:r>
          </w:p>
          <w:p w14:paraId="46F728CB" w14:textId="77777777" w:rsidR="00935608" w:rsidRDefault="00935608" w:rsidP="00FB4CF3">
            <w:pPr>
              <w:pStyle w:val="Tabletext"/>
              <w:spacing w:before="0" w:after="0"/>
            </w:pPr>
          </w:p>
          <w:p w14:paraId="6DEC4DF5" w14:textId="13EC4199" w:rsidR="00935608" w:rsidRDefault="00935608" w:rsidP="00FB4CF3">
            <w:pPr>
              <w:pStyle w:val="Tabletext"/>
              <w:spacing w:before="0" w:after="0"/>
            </w:pPr>
            <w:r>
              <w:t>T: How do these questions give students opportunities to engage with the content in different ways?</w:t>
            </w:r>
          </w:p>
          <w:p w14:paraId="5045D86A" w14:textId="77777777" w:rsidR="00935608" w:rsidRDefault="00935608" w:rsidP="00FB4CF3">
            <w:pPr>
              <w:pStyle w:val="Tabletext"/>
              <w:spacing w:before="0" w:after="0"/>
            </w:pPr>
          </w:p>
          <w:p w14:paraId="781D07DD" w14:textId="7A3CE4AF" w:rsidR="00935608" w:rsidRDefault="00935608" w:rsidP="00FB4CF3">
            <w:pPr>
              <w:pStyle w:val="Tabletext"/>
              <w:spacing w:before="0" w:after="0"/>
            </w:pPr>
            <w:r>
              <w:t xml:space="preserve">S: The two equations with the blanks </w:t>
            </w:r>
            <w:r w:rsidR="000E33D4">
              <w:t>represent different ways of conceptualizing multiplication</w:t>
            </w:r>
            <w:r w:rsidR="00A053D8">
              <w:t>.</w:t>
            </w:r>
          </w:p>
          <w:p w14:paraId="51A503D6" w14:textId="77777777" w:rsidR="00A053D8" w:rsidRDefault="00A053D8" w:rsidP="00FB4CF3">
            <w:pPr>
              <w:pStyle w:val="Tabletext"/>
              <w:spacing w:before="0" w:after="0"/>
            </w:pPr>
          </w:p>
          <w:p w14:paraId="5264658C" w14:textId="3FDBCE4C" w:rsidR="00A053D8" w:rsidRDefault="00A053D8" w:rsidP="00FB4CF3">
            <w:pPr>
              <w:pStyle w:val="Tabletext"/>
              <w:spacing w:before="0" w:after="0"/>
            </w:pPr>
            <w:r>
              <w:t>T: What misconceptions might students have? How can I help them struggle through them?</w:t>
            </w:r>
          </w:p>
          <w:p w14:paraId="2793E0BD" w14:textId="77777777" w:rsidR="00A053D8" w:rsidRDefault="00A053D8" w:rsidP="00FB4CF3">
            <w:pPr>
              <w:pStyle w:val="Tabletext"/>
              <w:spacing w:before="0" w:after="0"/>
            </w:pPr>
          </w:p>
          <w:p w14:paraId="56AA48B0" w14:textId="6645195B" w:rsidR="00B175E7" w:rsidRDefault="00A053D8" w:rsidP="001D3795">
            <w:pPr>
              <w:pStyle w:val="Tabletext"/>
              <w:spacing w:before="0" w:after="0"/>
            </w:pPr>
            <w:r>
              <w:t xml:space="preserve">S: </w:t>
            </w:r>
            <w:r w:rsidR="00295741">
              <w:t xml:space="preserve">The students might count the watermelon slices and know that the answer is eight. </w:t>
            </w:r>
            <w:r w:rsidR="008B099C">
              <w:t>But</w:t>
            </w:r>
            <w:r w:rsidR="00295741">
              <w:t xml:space="preserve"> they might now know how to fill in the blanks before the equal signs.</w:t>
            </w:r>
            <w:r w:rsidR="005D5BD7">
              <w:t xml:space="preserve"> I could help them by </w:t>
            </w:r>
            <w:r w:rsidR="00E659B2">
              <w:t>asking them to describe the picture in words, which might help them with filling in the blanks.</w:t>
            </w:r>
          </w:p>
          <w:p w14:paraId="16A26147" w14:textId="77777777" w:rsidR="001D3795" w:rsidRDefault="001D3795" w:rsidP="001D3795">
            <w:pPr>
              <w:pStyle w:val="Tabletext"/>
              <w:spacing w:before="0" w:after="0"/>
            </w:pPr>
          </w:p>
          <w:p w14:paraId="1AB83904" w14:textId="47FCA6F8" w:rsidR="001D3795" w:rsidRPr="00577FF2" w:rsidRDefault="001D3795" w:rsidP="00E659B2">
            <w:pPr>
              <w:pStyle w:val="Tabletext"/>
              <w:spacing w:before="0"/>
            </w:pPr>
            <w:r>
              <w:t>S: (Complete questions in Student Guide.)</w:t>
            </w:r>
          </w:p>
        </w:tc>
        <w:tc>
          <w:tcPr>
            <w:tcW w:w="1578" w:type="dxa"/>
          </w:tcPr>
          <w:p w14:paraId="05270346" w14:textId="77777777" w:rsidR="00577FF2" w:rsidRDefault="002F42C6" w:rsidP="003A1E76">
            <w:pPr>
              <w:pStyle w:val="Tabletext"/>
              <w:jc w:val="center"/>
            </w:pPr>
            <w:r>
              <w:lastRenderedPageBreak/>
              <w:t>Student Guide</w:t>
            </w:r>
          </w:p>
          <w:p w14:paraId="287003E1" w14:textId="518C470C" w:rsidR="002F42C6" w:rsidRDefault="002F42C6" w:rsidP="003A1E76">
            <w:pPr>
              <w:pStyle w:val="Tabletext"/>
              <w:jc w:val="center"/>
            </w:pPr>
            <w:r>
              <w:t>PowerPoint</w:t>
            </w:r>
          </w:p>
        </w:tc>
      </w:tr>
      <w:tr w:rsidR="00C54116" w:rsidRPr="00447D20" w14:paraId="3663A44C" w14:textId="77777777" w:rsidTr="179BD63E">
        <w:trPr>
          <w:cantSplit w:val="0"/>
          <w:trHeight w:val="420"/>
        </w:trPr>
        <w:tc>
          <w:tcPr>
            <w:tcW w:w="2250" w:type="dxa"/>
          </w:tcPr>
          <w:p w14:paraId="21E00BCE" w14:textId="5753D899" w:rsidR="00C54116" w:rsidRDefault="00FB4CF3" w:rsidP="00B125BD">
            <w:pPr>
              <w:pStyle w:val="Tabletext"/>
              <w:jc w:val="center"/>
            </w:pPr>
            <w:r>
              <w:t>5</w:t>
            </w:r>
            <w:r w:rsidR="00C54116">
              <w:t xml:space="preserve"> mins</w:t>
            </w:r>
          </w:p>
        </w:tc>
        <w:tc>
          <w:tcPr>
            <w:tcW w:w="5528" w:type="dxa"/>
          </w:tcPr>
          <w:p w14:paraId="28A7481D" w14:textId="5C3E9FC4" w:rsidR="00C54116" w:rsidRDefault="00C54116" w:rsidP="00DC3BFC">
            <w:pPr>
              <w:pStyle w:val="Tabletext"/>
              <w:rPr>
                <w:b/>
                <w:bCs/>
              </w:rPr>
            </w:pPr>
            <w:r w:rsidRPr="00C54116">
              <w:rPr>
                <w:b/>
                <w:bCs/>
              </w:rPr>
              <w:t>Practice 2: Reflection on Field Experiences</w:t>
            </w:r>
          </w:p>
          <w:p w14:paraId="67AA0A74" w14:textId="5C9441AC" w:rsidR="00C54116" w:rsidRDefault="00D45B85" w:rsidP="00D45B85">
            <w:pPr>
              <w:pStyle w:val="Tabletext"/>
              <w:spacing w:before="0" w:after="0"/>
            </w:pPr>
            <w:r>
              <w:t xml:space="preserve">T: In your Student Guide, </w:t>
            </w:r>
            <w:r w:rsidR="008B099C">
              <w:t>you will</w:t>
            </w:r>
            <w:r>
              <w:t xml:space="preserve"> find a series of questions that ask about times when you have seen (or not seen) teachers </w:t>
            </w:r>
            <w:r w:rsidR="00EC5E76">
              <w:t>use high-quality instructional materials to encourage students to engage in productive struggle</w:t>
            </w:r>
            <w:r>
              <w:t xml:space="preserve">. Please respond to those questions. You have five minutes. </w:t>
            </w:r>
          </w:p>
          <w:p w14:paraId="51BD7EBA" w14:textId="77777777" w:rsidR="00D45B85" w:rsidRDefault="00D45B85" w:rsidP="00D45B85">
            <w:pPr>
              <w:pStyle w:val="Tabletext"/>
              <w:spacing w:before="0" w:after="0"/>
            </w:pPr>
            <w:r>
              <w:br/>
              <w:t>T: (Set five-minute timer).</w:t>
            </w:r>
          </w:p>
          <w:p w14:paraId="1CBB1355" w14:textId="77777777" w:rsidR="00D45B85" w:rsidRDefault="00D45B85" w:rsidP="00D45B85">
            <w:pPr>
              <w:pStyle w:val="Tabletext"/>
              <w:spacing w:before="0" w:after="0"/>
            </w:pPr>
          </w:p>
          <w:p w14:paraId="2B31AFBC" w14:textId="44140666" w:rsidR="00D45B85" w:rsidRPr="00C54116" w:rsidRDefault="00D45B85" w:rsidP="00D45B85">
            <w:pPr>
              <w:pStyle w:val="Tabletext"/>
              <w:spacing w:before="0"/>
            </w:pPr>
            <w:r>
              <w:t>S: (Complete questions in Student Guide.)</w:t>
            </w:r>
          </w:p>
        </w:tc>
        <w:tc>
          <w:tcPr>
            <w:tcW w:w="1578" w:type="dxa"/>
          </w:tcPr>
          <w:p w14:paraId="2C2F873B" w14:textId="095AD143" w:rsidR="00C54116" w:rsidRDefault="00C54116" w:rsidP="003A1E76">
            <w:pPr>
              <w:pStyle w:val="Tabletext"/>
              <w:jc w:val="center"/>
            </w:pPr>
            <w:r>
              <w:t>Student Guide</w:t>
            </w:r>
          </w:p>
        </w:tc>
      </w:tr>
      <w:tr w:rsidR="00A668B9" w:rsidRPr="00447D20" w14:paraId="6ECDFD41" w14:textId="77777777" w:rsidTr="179BD63E">
        <w:trPr>
          <w:cantSplit w:val="0"/>
          <w:trHeight w:val="420"/>
        </w:trPr>
        <w:tc>
          <w:tcPr>
            <w:tcW w:w="2250" w:type="dxa"/>
          </w:tcPr>
          <w:p w14:paraId="5F6645E2" w14:textId="77777777" w:rsidR="00A668B9" w:rsidRDefault="0007486C" w:rsidP="00B125BD">
            <w:pPr>
              <w:pStyle w:val="Tabletext"/>
              <w:jc w:val="center"/>
            </w:pPr>
            <w:r>
              <w:t>5</w:t>
            </w:r>
            <w:r w:rsidR="00A668B9">
              <w:t xml:space="preserve"> mins</w:t>
            </w:r>
          </w:p>
        </w:tc>
        <w:tc>
          <w:tcPr>
            <w:tcW w:w="5528" w:type="dxa"/>
          </w:tcPr>
          <w:p w14:paraId="7193E5DC" w14:textId="77777777" w:rsidR="00DC3BFC" w:rsidRDefault="008F6BDC" w:rsidP="00DC3BFC">
            <w:pPr>
              <w:pStyle w:val="Tabletext"/>
            </w:pPr>
            <w:r>
              <w:rPr>
                <w:b/>
                <w:bCs/>
              </w:rPr>
              <w:t>Debrief</w:t>
            </w:r>
            <w:r w:rsidR="00CD6EA9">
              <w:t xml:space="preserve"> </w:t>
            </w:r>
          </w:p>
          <w:p w14:paraId="7C54B42D" w14:textId="66291606" w:rsidR="00D45B85" w:rsidRDefault="00DC3BFC" w:rsidP="00DC3BFC">
            <w:pPr>
              <w:pStyle w:val="Tabletext"/>
              <w:contextualSpacing/>
            </w:pPr>
            <w:r>
              <w:t xml:space="preserve">T: </w:t>
            </w:r>
            <w:r w:rsidR="00D45B85">
              <w:t xml:space="preserve">Can I have a volunteer share an example of when they have seen a teacher </w:t>
            </w:r>
            <w:r w:rsidR="00EC5E76">
              <w:t>use high-quality instructional materials to encourage students to engage in productive struggle?</w:t>
            </w:r>
          </w:p>
          <w:p w14:paraId="706E2794" w14:textId="77777777" w:rsidR="00EC5E76" w:rsidRDefault="00EC5E76" w:rsidP="00DC3BFC">
            <w:pPr>
              <w:pStyle w:val="Tabletext"/>
              <w:contextualSpacing/>
            </w:pPr>
          </w:p>
          <w:p w14:paraId="32A018CD" w14:textId="5418720F" w:rsidR="00D45B85" w:rsidRDefault="00D45B85" w:rsidP="00DC3BFC">
            <w:pPr>
              <w:pStyle w:val="Tabletext"/>
              <w:contextualSpacing/>
            </w:pPr>
            <w:r>
              <w:t>S: Responses will vary based on field site experiences.</w:t>
            </w:r>
          </w:p>
          <w:p w14:paraId="0531E8E5" w14:textId="77777777" w:rsidR="00DC3BFC" w:rsidRDefault="00DC3BFC" w:rsidP="00DC3BFC">
            <w:pPr>
              <w:pStyle w:val="Tabletext"/>
              <w:contextualSpacing/>
            </w:pPr>
          </w:p>
          <w:p w14:paraId="66C05E93" w14:textId="5B52BC43" w:rsidR="00DC3BFC" w:rsidRDefault="00D45B85" w:rsidP="00DC3BFC">
            <w:pPr>
              <w:pStyle w:val="Tabletext"/>
              <w:contextualSpacing/>
            </w:pPr>
            <w:r>
              <w:t xml:space="preserve">T: Can I have a volunteer share where a teacher </w:t>
            </w:r>
            <w:r w:rsidR="008B099C">
              <w:t>did not</w:t>
            </w:r>
            <w:r>
              <w:t xml:space="preserve"> </w:t>
            </w:r>
            <w:r w:rsidR="00EC5E76">
              <w:t>use high-quality instructional materials to encourage students to engage in productive struggle.</w:t>
            </w:r>
          </w:p>
          <w:p w14:paraId="7CF90EE1" w14:textId="77777777" w:rsidR="00DC3BFC" w:rsidRDefault="00DC3BFC" w:rsidP="00DC3BFC">
            <w:pPr>
              <w:pStyle w:val="Tabletext"/>
              <w:contextualSpacing/>
            </w:pPr>
          </w:p>
          <w:p w14:paraId="0534C492" w14:textId="2FB5929E" w:rsidR="00D45B85" w:rsidRPr="00257BD8" w:rsidRDefault="00D45B85" w:rsidP="00EC5E76">
            <w:pPr>
              <w:pStyle w:val="Tabletext"/>
            </w:pPr>
            <w:r>
              <w:t>S: Responses will vary based on field site experiences.</w:t>
            </w:r>
          </w:p>
        </w:tc>
        <w:tc>
          <w:tcPr>
            <w:tcW w:w="1578" w:type="dxa"/>
          </w:tcPr>
          <w:p w14:paraId="5465D9D3" w14:textId="77777777" w:rsidR="00A668B9" w:rsidRDefault="00B36269" w:rsidP="003A1E76">
            <w:pPr>
              <w:pStyle w:val="Tabletext"/>
              <w:jc w:val="center"/>
            </w:pPr>
            <w:r>
              <w:lastRenderedPageBreak/>
              <w:t>Student Guide</w:t>
            </w:r>
          </w:p>
          <w:p w14:paraId="626243C0" w14:textId="77777777" w:rsidR="00B36269" w:rsidRDefault="00B36269" w:rsidP="003A1E76">
            <w:pPr>
              <w:pStyle w:val="Tabletext"/>
              <w:jc w:val="center"/>
            </w:pPr>
          </w:p>
        </w:tc>
      </w:tr>
      <w:tr w:rsidR="00B125BD" w:rsidRPr="00447D20" w14:paraId="77458A93" w14:textId="77777777" w:rsidTr="179BD63E">
        <w:trPr>
          <w:trHeight w:val="420"/>
        </w:trPr>
        <w:tc>
          <w:tcPr>
            <w:tcW w:w="2250" w:type="dxa"/>
          </w:tcPr>
          <w:p w14:paraId="6F79A504" w14:textId="77777777" w:rsidR="00B125BD" w:rsidRDefault="00DF4C71" w:rsidP="00B125BD">
            <w:pPr>
              <w:pStyle w:val="Tabletext"/>
              <w:jc w:val="center"/>
            </w:pPr>
            <w:r>
              <w:t>5</w:t>
            </w:r>
            <w:r w:rsidR="00B125BD" w:rsidRPr="00205E12">
              <w:t xml:space="preserve"> mins</w:t>
            </w:r>
          </w:p>
        </w:tc>
        <w:tc>
          <w:tcPr>
            <w:tcW w:w="5528" w:type="dxa"/>
          </w:tcPr>
          <w:p w14:paraId="28BC74C7" w14:textId="6131C5BE" w:rsidR="00B125BD" w:rsidRPr="00A85644" w:rsidRDefault="00D75B01" w:rsidP="00B125BD">
            <w:pPr>
              <w:pStyle w:val="Tabletextbullet"/>
              <w:numPr>
                <w:ilvl w:val="0"/>
                <w:numId w:val="0"/>
              </w:numPr>
            </w:pPr>
            <w:r>
              <w:t xml:space="preserve">S: (Complete the Exit </w:t>
            </w:r>
            <w:r w:rsidR="00EC3A19">
              <w:t>Ticket.)</w:t>
            </w:r>
          </w:p>
        </w:tc>
        <w:tc>
          <w:tcPr>
            <w:tcW w:w="1578" w:type="dxa"/>
          </w:tcPr>
          <w:p w14:paraId="60D8C68A" w14:textId="2A1E9FAC" w:rsidR="00B125BD" w:rsidRPr="00205E12" w:rsidRDefault="00EC3A19" w:rsidP="00B125BD">
            <w:pPr>
              <w:pStyle w:val="Tabletext"/>
              <w:jc w:val="center"/>
            </w:pPr>
            <w:r>
              <w:t>Exit Ticket</w:t>
            </w:r>
          </w:p>
        </w:tc>
      </w:tr>
    </w:tbl>
    <w:p w14:paraId="41E21F91" w14:textId="77777777" w:rsidR="00B059F3" w:rsidRDefault="00B059F3" w:rsidP="00D20D0B"/>
    <w:p w14:paraId="37FE9425" w14:textId="7969DE12" w:rsidR="002462D8" w:rsidRDefault="002462D8" w:rsidP="00A5037C"/>
    <w:p w14:paraId="00CB0DC4" w14:textId="77777777" w:rsidR="002462D8" w:rsidRDefault="002462D8" w:rsidP="00A5037C"/>
    <w:sectPr w:rsidR="002462D8" w:rsidSect="00DC0C6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9B30A" w14:textId="77777777" w:rsidR="00A94AA4" w:rsidRDefault="00A94AA4" w:rsidP="004C62A0">
      <w:pPr>
        <w:spacing w:after="0" w:line="240" w:lineRule="auto"/>
      </w:pPr>
      <w:r>
        <w:separator/>
      </w:r>
    </w:p>
  </w:endnote>
  <w:endnote w:type="continuationSeparator" w:id="0">
    <w:p w14:paraId="1DBDA7F4" w14:textId="77777777" w:rsidR="00A94AA4" w:rsidRDefault="00A94AA4" w:rsidP="004C62A0">
      <w:pPr>
        <w:spacing w:after="0" w:line="240" w:lineRule="auto"/>
      </w:pPr>
      <w:r>
        <w:continuationSeparator/>
      </w:r>
    </w:p>
  </w:endnote>
  <w:endnote w:type="continuationNotice" w:id="1">
    <w:p w14:paraId="45222DF9" w14:textId="77777777" w:rsidR="00A94AA4" w:rsidRDefault="00A94A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0A441286" w:rsidR="00485163" w:rsidRPr="008C113D" w:rsidRDefault="008C113D" w:rsidP="008C113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468E1" w14:textId="77777777" w:rsidR="00A94AA4" w:rsidRDefault="00A94AA4" w:rsidP="004C62A0">
      <w:pPr>
        <w:spacing w:after="0" w:line="240" w:lineRule="auto"/>
      </w:pPr>
      <w:r>
        <w:separator/>
      </w:r>
    </w:p>
  </w:footnote>
  <w:footnote w:type="continuationSeparator" w:id="0">
    <w:p w14:paraId="533DC246" w14:textId="77777777" w:rsidR="00A94AA4" w:rsidRDefault="00A94AA4" w:rsidP="004C62A0">
      <w:pPr>
        <w:spacing w:after="0" w:line="240" w:lineRule="auto"/>
      </w:pPr>
      <w:r>
        <w:continuationSeparator/>
      </w:r>
    </w:p>
  </w:footnote>
  <w:footnote w:type="continuationNotice" w:id="1">
    <w:p w14:paraId="1DF915CC" w14:textId="77777777" w:rsidR="00A94AA4" w:rsidRDefault="00A94A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67F1C"/>
    <w:multiLevelType w:val="hybridMultilevel"/>
    <w:tmpl w:val="67B031C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674AA"/>
    <w:multiLevelType w:val="hybridMultilevel"/>
    <w:tmpl w:val="03869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3B4B3D"/>
    <w:multiLevelType w:val="hybridMultilevel"/>
    <w:tmpl w:val="5C66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0660418">
    <w:abstractNumId w:val="0"/>
  </w:num>
  <w:num w:numId="2" w16cid:durableId="604968792">
    <w:abstractNumId w:val="7"/>
  </w:num>
  <w:num w:numId="3" w16cid:durableId="1010572320">
    <w:abstractNumId w:val="4"/>
  </w:num>
  <w:num w:numId="4" w16cid:durableId="125663867">
    <w:abstractNumId w:val="10"/>
  </w:num>
  <w:num w:numId="5" w16cid:durableId="361059651">
    <w:abstractNumId w:val="11"/>
  </w:num>
  <w:num w:numId="6" w16cid:durableId="82268387">
    <w:abstractNumId w:val="16"/>
  </w:num>
  <w:num w:numId="7" w16cid:durableId="2087143785">
    <w:abstractNumId w:val="3"/>
  </w:num>
  <w:num w:numId="8" w16cid:durableId="116533676">
    <w:abstractNumId w:val="14"/>
  </w:num>
  <w:num w:numId="9" w16cid:durableId="1866481197">
    <w:abstractNumId w:val="12"/>
  </w:num>
  <w:num w:numId="10" w16cid:durableId="2034107299">
    <w:abstractNumId w:val="2"/>
  </w:num>
  <w:num w:numId="11" w16cid:durableId="1280991555">
    <w:abstractNumId w:val="6"/>
  </w:num>
  <w:num w:numId="12" w16cid:durableId="1704280913">
    <w:abstractNumId w:val="9"/>
  </w:num>
  <w:num w:numId="13" w16cid:durableId="325547913">
    <w:abstractNumId w:val="7"/>
  </w:num>
  <w:num w:numId="14" w16cid:durableId="948897310">
    <w:abstractNumId w:val="5"/>
  </w:num>
  <w:num w:numId="15" w16cid:durableId="1829832323">
    <w:abstractNumId w:val="13"/>
  </w:num>
  <w:num w:numId="16" w16cid:durableId="1035499155">
    <w:abstractNumId w:val="8"/>
  </w:num>
  <w:num w:numId="17" w16cid:durableId="649140785">
    <w:abstractNumId w:val="1"/>
  </w:num>
  <w:num w:numId="18" w16cid:durableId="1603999726">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2A99"/>
    <w:rsid w:val="0003584E"/>
    <w:rsid w:val="000378F3"/>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5242C"/>
    <w:rsid w:val="00052983"/>
    <w:rsid w:val="000536A9"/>
    <w:rsid w:val="00053812"/>
    <w:rsid w:val="00053CE9"/>
    <w:rsid w:val="00055408"/>
    <w:rsid w:val="00055EFC"/>
    <w:rsid w:val="0005655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3060"/>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1DCA"/>
    <w:rsid w:val="000B2110"/>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BEA"/>
    <w:rsid w:val="000C3C80"/>
    <w:rsid w:val="000C585C"/>
    <w:rsid w:val="000C6884"/>
    <w:rsid w:val="000C6A78"/>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D38"/>
    <w:rsid w:val="000E2DAF"/>
    <w:rsid w:val="000E33D4"/>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BFB"/>
    <w:rsid w:val="0010165E"/>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266CE"/>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5D5D"/>
    <w:rsid w:val="001566BB"/>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A63"/>
    <w:rsid w:val="001824FE"/>
    <w:rsid w:val="001827B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795"/>
    <w:rsid w:val="001D393C"/>
    <w:rsid w:val="001D594C"/>
    <w:rsid w:val="001D608C"/>
    <w:rsid w:val="001D697B"/>
    <w:rsid w:val="001D6CE1"/>
    <w:rsid w:val="001D6CFF"/>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2D8"/>
    <w:rsid w:val="0024645F"/>
    <w:rsid w:val="002467ED"/>
    <w:rsid w:val="00246C66"/>
    <w:rsid w:val="00250B95"/>
    <w:rsid w:val="00251162"/>
    <w:rsid w:val="002523BC"/>
    <w:rsid w:val="00253E05"/>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61FB"/>
    <w:rsid w:val="00290A56"/>
    <w:rsid w:val="00290D71"/>
    <w:rsid w:val="00293953"/>
    <w:rsid w:val="00293C6D"/>
    <w:rsid w:val="00295741"/>
    <w:rsid w:val="002958C8"/>
    <w:rsid w:val="00295EE5"/>
    <w:rsid w:val="002964EA"/>
    <w:rsid w:val="00297AD9"/>
    <w:rsid w:val="00297EC2"/>
    <w:rsid w:val="002A081E"/>
    <w:rsid w:val="002A0AAB"/>
    <w:rsid w:val="002A1BD6"/>
    <w:rsid w:val="002A2D88"/>
    <w:rsid w:val="002A2F7F"/>
    <w:rsid w:val="002A3BE3"/>
    <w:rsid w:val="002A5281"/>
    <w:rsid w:val="002A55DE"/>
    <w:rsid w:val="002A7E9C"/>
    <w:rsid w:val="002B03E1"/>
    <w:rsid w:val="002B0512"/>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6B64"/>
    <w:rsid w:val="002D7887"/>
    <w:rsid w:val="002E14B8"/>
    <w:rsid w:val="002E14BE"/>
    <w:rsid w:val="002E185D"/>
    <w:rsid w:val="002E1C60"/>
    <w:rsid w:val="002E2853"/>
    <w:rsid w:val="002E2FB6"/>
    <w:rsid w:val="002E30B6"/>
    <w:rsid w:val="002E44B2"/>
    <w:rsid w:val="002E4550"/>
    <w:rsid w:val="002E5003"/>
    <w:rsid w:val="002E54FC"/>
    <w:rsid w:val="002E58E1"/>
    <w:rsid w:val="002E7AAE"/>
    <w:rsid w:val="002F062C"/>
    <w:rsid w:val="002F18F6"/>
    <w:rsid w:val="002F22EE"/>
    <w:rsid w:val="002F3C9C"/>
    <w:rsid w:val="002F42C6"/>
    <w:rsid w:val="002F4686"/>
    <w:rsid w:val="002F5CD7"/>
    <w:rsid w:val="002F5FC1"/>
    <w:rsid w:val="002F5FE4"/>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729"/>
    <w:rsid w:val="00387D03"/>
    <w:rsid w:val="00390C06"/>
    <w:rsid w:val="00390F9D"/>
    <w:rsid w:val="00391205"/>
    <w:rsid w:val="003924EB"/>
    <w:rsid w:val="003928AA"/>
    <w:rsid w:val="00392C5C"/>
    <w:rsid w:val="00395114"/>
    <w:rsid w:val="00395210"/>
    <w:rsid w:val="003978B0"/>
    <w:rsid w:val="003979F6"/>
    <w:rsid w:val="003A097F"/>
    <w:rsid w:val="003A1B68"/>
    <w:rsid w:val="003A1DF9"/>
    <w:rsid w:val="003A1E76"/>
    <w:rsid w:val="003B15EA"/>
    <w:rsid w:val="003B2408"/>
    <w:rsid w:val="003B4958"/>
    <w:rsid w:val="003B49FF"/>
    <w:rsid w:val="003B69F8"/>
    <w:rsid w:val="003B75FC"/>
    <w:rsid w:val="003B7A7B"/>
    <w:rsid w:val="003B7AAB"/>
    <w:rsid w:val="003C2728"/>
    <w:rsid w:val="003C34D2"/>
    <w:rsid w:val="003C3604"/>
    <w:rsid w:val="003C3DAC"/>
    <w:rsid w:val="003C4F23"/>
    <w:rsid w:val="003C53E5"/>
    <w:rsid w:val="003C571B"/>
    <w:rsid w:val="003C63C0"/>
    <w:rsid w:val="003C6CE3"/>
    <w:rsid w:val="003C711C"/>
    <w:rsid w:val="003C7138"/>
    <w:rsid w:val="003C7592"/>
    <w:rsid w:val="003C75BB"/>
    <w:rsid w:val="003C7895"/>
    <w:rsid w:val="003C7A74"/>
    <w:rsid w:val="003D0313"/>
    <w:rsid w:val="003D0DEC"/>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0A85"/>
    <w:rsid w:val="004214E5"/>
    <w:rsid w:val="0042156A"/>
    <w:rsid w:val="00421966"/>
    <w:rsid w:val="00421A2A"/>
    <w:rsid w:val="00422192"/>
    <w:rsid w:val="004222EA"/>
    <w:rsid w:val="00422392"/>
    <w:rsid w:val="00422BBA"/>
    <w:rsid w:val="00423F9E"/>
    <w:rsid w:val="004243E5"/>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F51"/>
    <w:rsid w:val="004408E4"/>
    <w:rsid w:val="004417E5"/>
    <w:rsid w:val="00441AC0"/>
    <w:rsid w:val="004446FA"/>
    <w:rsid w:val="00445B61"/>
    <w:rsid w:val="00445D17"/>
    <w:rsid w:val="00447D20"/>
    <w:rsid w:val="00450FE6"/>
    <w:rsid w:val="00452278"/>
    <w:rsid w:val="00456ACE"/>
    <w:rsid w:val="00457758"/>
    <w:rsid w:val="00457C5F"/>
    <w:rsid w:val="004626AC"/>
    <w:rsid w:val="004633AF"/>
    <w:rsid w:val="004636CF"/>
    <w:rsid w:val="004641D8"/>
    <w:rsid w:val="004659AB"/>
    <w:rsid w:val="00465A74"/>
    <w:rsid w:val="00466ABF"/>
    <w:rsid w:val="00467678"/>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5E65"/>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6DD"/>
    <w:rsid w:val="004B3B25"/>
    <w:rsid w:val="004B4A73"/>
    <w:rsid w:val="004B4F5B"/>
    <w:rsid w:val="004B557E"/>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7B"/>
    <w:rsid w:val="004E3182"/>
    <w:rsid w:val="004E324D"/>
    <w:rsid w:val="004E74BC"/>
    <w:rsid w:val="004F0003"/>
    <w:rsid w:val="004F0540"/>
    <w:rsid w:val="004F0F83"/>
    <w:rsid w:val="004F1EAB"/>
    <w:rsid w:val="004F1FB1"/>
    <w:rsid w:val="004F2C97"/>
    <w:rsid w:val="004F2FAD"/>
    <w:rsid w:val="004F52E7"/>
    <w:rsid w:val="004F6E7D"/>
    <w:rsid w:val="004F6E82"/>
    <w:rsid w:val="00500534"/>
    <w:rsid w:val="00500A85"/>
    <w:rsid w:val="00500EAC"/>
    <w:rsid w:val="005019F9"/>
    <w:rsid w:val="005031D2"/>
    <w:rsid w:val="005035AD"/>
    <w:rsid w:val="005035D9"/>
    <w:rsid w:val="00505168"/>
    <w:rsid w:val="00505F19"/>
    <w:rsid w:val="005060E8"/>
    <w:rsid w:val="005063B6"/>
    <w:rsid w:val="005063E3"/>
    <w:rsid w:val="00506C50"/>
    <w:rsid w:val="00507FC9"/>
    <w:rsid w:val="00510193"/>
    <w:rsid w:val="00510378"/>
    <w:rsid w:val="00510F6D"/>
    <w:rsid w:val="005110C7"/>
    <w:rsid w:val="0051135E"/>
    <w:rsid w:val="005118DB"/>
    <w:rsid w:val="00512EB0"/>
    <w:rsid w:val="00512EF8"/>
    <w:rsid w:val="00513321"/>
    <w:rsid w:val="00514B9A"/>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E9D"/>
    <w:rsid w:val="00543837"/>
    <w:rsid w:val="00543E4E"/>
    <w:rsid w:val="0054419D"/>
    <w:rsid w:val="00544D9E"/>
    <w:rsid w:val="00545A1B"/>
    <w:rsid w:val="00545D35"/>
    <w:rsid w:val="00546452"/>
    <w:rsid w:val="00546537"/>
    <w:rsid w:val="00546889"/>
    <w:rsid w:val="005471D5"/>
    <w:rsid w:val="005479C1"/>
    <w:rsid w:val="005508B3"/>
    <w:rsid w:val="00550B50"/>
    <w:rsid w:val="00550E52"/>
    <w:rsid w:val="00551096"/>
    <w:rsid w:val="00552487"/>
    <w:rsid w:val="00552734"/>
    <w:rsid w:val="005546B7"/>
    <w:rsid w:val="00555224"/>
    <w:rsid w:val="0055570F"/>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B7F34"/>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BD7"/>
    <w:rsid w:val="005D5F4D"/>
    <w:rsid w:val="005D7748"/>
    <w:rsid w:val="005E0BF7"/>
    <w:rsid w:val="005E0D6D"/>
    <w:rsid w:val="005E143B"/>
    <w:rsid w:val="005E1A83"/>
    <w:rsid w:val="005E27FF"/>
    <w:rsid w:val="005E2A18"/>
    <w:rsid w:val="005E2CEC"/>
    <w:rsid w:val="005E6172"/>
    <w:rsid w:val="005E7266"/>
    <w:rsid w:val="005E7374"/>
    <w:rsid w:val="005E7CAF"/>
    <w:rsid w:val="005F01DA"/>
    <w:rsid w:val="005F02C0"/>
    <w:rsid w:val="005F0497"/>
    <w:rsid w:val="005F0C5E"/>
    <w:rsid w:val="005F0E7A"/>
    <w:rsid w:val="005F4437"/>
    <w:rsid w:val="005F4F10"/>
    <w:rsid w:val="005F5393"/>
    <w:rsid w:val="005F59B2"/>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46CE"/>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4B7"/>
    <w:rsid w:val="006679B2"/>
    <w:rsid w:val="00667EF3"/>
    <w:rsid w:val="006707BF"/>
    <w:rsid w:val="00670B01"/>
    <w:rsid w:val="00670D45"/>
    <w:rsid w:val="00672F55"/>
    <w:rsid w:val="00674574"/>
    <w:rsid w:val="00674609"/>
    <w:rsid w:val="0067468A"/>
    <w:rsid w:val="00676560"/>
    <w:rsid w:val="00676B2F"/>
    <w:rsid w:val="00677601"/>
    <w:rsid w:val="00677709"/>
    <w:rsid w:val="0068077A"/>
    <w:rsid w:val="00684678"/>
    <w:rsid w:val="00684B24"/>
    <w:rsid w:val="00684F7D"/>
    <w:rsid w:val="006857E0"/>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25EB"/>
    <w:rsid w:val="006E32D8"/>
    <w:rsid w:val="006E39FC"/>
    <w:rsid w:val="006E3E73"/>
    <w:rsid w:val="006E4DDE"/>
    <w:rsid w:val="006E4E76"/>
    <w:rsid w:val="006E516D"/>
    <w:rsid w:val="006E53D5"/>
    <w:rsid w:val="006E7DC3"/>
    <w:rsid w:val="006F0C06"/>
    <w:rsid w:val="006F26C8"/>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4FA"/>
    <w:rsid w:val="00717766"/>
    <w:rsid w:val="00717BA2"/>
    <w:rsid w:val="00720297"/>
    <w:rsid w:val="00721390"/>
    <w:rsid w:val="00721A38"/>
    <w:rsid w:val="00721E68"/>
    <w:rsid w:val="00723156"/>
    <w:rsid w:val="0072419E"/>
    <w:rsid w:val="00724277"/>
    <w:rsid w:val="007253D5"/>
    <w:rsid w:val="007257FB"/>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577AD"/>
    <w:rsid w:val="0076018A"/>
    <w:rsid w:val="00760BB0"/>
    <w:rsid w:val="007612DD"/>
    <w:rsid w:val="00761C6F"/>
    <w:rsid w:val="00762079"/>
    <w:rsid w:val="007628BF"/>
    <w:rsid w:val="00762E82"/>
    <w:rsid w:val="007635DA"/>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0D0"/>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64B"/>
    <w:rsid w:val="007A1B69"/>
    <w:rsid w:val="007A4083"/>
    <w:rsid w:val="007A47F2"/>
    <w:rsid w:val="007A499E"/>
    <w:rsid w:val="007A4FE0"/>
    <w:rsid w:val="007A656A"/>
    <w:rsid w:val="007A67B2"/>
    <w:rsid w:val="007A6912"/>
    <w:rsid w:val="007A6F99"/>
    <w:rsid w:val="007A730C"/>
    <w:rsid w:val="007A7C3A"/>
    <w:rsid w:val="007A7D66"/>
    <w:rsid w:val="007B0121"/>
    <w:rsid w:val="007B02D8"/>
    <w:rsid w:val="007B0E07"/>
    <w:rsid w:val="007B1EE4"/>
    <w:rsid w:val="007B1F0B"/>
    <w:rsid w:val="007B271F"/>
    <w:rsid w:val="007B2AC9"/>
    <w:rsid w:val="007B3F65"/>
    <w:rsid w:val="007B4C57"/>
    <w:rsid w:val="007B5019"/>
    <w:rsid w:val="007B6552"/>
    <w:rsid w:val="007B668D"/>
    <w:rsid w:val="007B796C"/>
    <w:rsid w:val="007C01C3"/>
    <w:rsid w:val="007C02AD"/>
    <w:rsid w:val="007C04A7"/>
    <w:rsid w:val="007C2073"/>
    <w:rsid w:val="007C28B2"/>
    <w:rsid w:val="007C30C9"/>
    <w:rsid w:val="007C546D"/>
    <w:rsid w:val="007C5A1B"/>
    <w:rsid w:val="007C5B8C"/>
    <w:rsid w:val="007C60D3"/>
    <w:rsid w:val="007C6813"/>
    <w:rsid w:val="007C6BDE"/>
    <w:rsid w:val="007C6FB4"/>
    <w:rsid w:val="007D082B"/>
    <w:rsid w:val="007D2E0E"/>
    <w:rsid w:val="007D3314"/>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6840"/>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4C3D"/>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2F50"/>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3A1D"/>
    <w:rsid w:val="0083488D"/>
    <w:rsid w:val="00834CFC"/>
    <w:rsid w:val="00835544"/>
    <w:rsid w:val="00835F5C"/>
    <w:rsid w:val="00836141"/>
    <w:rsid w:val="0083727A"/>
    <w:rsid w:val="00837AA9"/>
    <w:rsid w:val="0084098F"/>
    <w:rsid w:val="00841122"/>
    <w:rsid w:val="00844755"/>
    <w:rsid w:val="00844F4B"/>
    <w:rsid w:val="00845594"/>
    <w:rsid w:val="00845AE2"/>
    <w:rsid w:val="00845F88"/>
    <w:rsid w:val="00846515"/>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66AD4"/>
    <w:rsid w:val="0087149A"/>
    <w:rsid w:val="00872088"/>
    <w:rsid w:val="008727F3"/>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87E76"/>
    <w:rsid w:val="00890110"/>
    <w:rsid w:val="00890C4A"/>
    <w:rsid w:val="008932B8"/>
    <w:rsid w:val="0089383C"/>
    <w:rsid w:val="008939E5"/>
    <w:rsid w:val="00893D3E"/>
    <w:rsid w:val="00893E95"/>
    <w:rsid w:val="00894773"/>
    <w:rsid w:val="00894C04"/>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C"/>
    <w:rsid w:val="008B099F"/>
    <w:rsid w:val="008B1060"/>
    <w:rsid w:val="008B19AE"/>
    <w:rsid w:val="008B1BAD"/>
    <w:rsid w:val="008B1C86"/>
    <w:rsid w:val="008B2A8D"/>
    <w:rsid w:val="008B2B24"/>
    <w:rsid w:val="008B3DC7"/>
    <w:rsid w:val="008B415E"/>
    <w:rsid w:val="008B434B"/>
    <w:rsid w:val="008B5241"/>
    <w:rsid w:val="008B6E53"/>
    <w:rsid w:val="008B7D88"/>
    <w:rsid w:val="008C0766"/>
    <w:rsid w:val="008C113D"/>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0DF0"/>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90045A"/>
    <w:rsid w:val="00900F18"/>
    <w:rsid w:val="009013DE"/>
    <w:rsid w:val="009018F8"/>
    <w:rsid w:val="00901FA8"/>
    <w:rsid w:val="009022BC"/>
    <w:rsid w:val="00902DE6"/>
    <w:rsid w:val="0090366E"/>
    <w:rsid w:val="009040BC"/>
    <w:rsid w:val="00906E7A"/>
    <w:rsid w:val="00910080"/>
    <w:rsid w:val="00911391"/>
    <w:rsid w:val="009142FF"/>
    <w:rsid w:val="00916B25"/>
    <w:rsid w:val="00917A14"/>
    <w:rsid w:val="009226F1"/>
    <w:rsid w:val="009234F8"/>
    <w:rsid w:val="00923A6F"/>
    <w:rsid w:val="009240EE"/>
    <w:rsid w:val="009249B0"/>
    <w:rsid w:val="009252F1"/>
    <w:rsid w:val="0092668B"/>
    <w:rsid w:val="00927A56"/>
    <w:rsid w:val="0093114E"/>
    <w:rsid w:val="009320D2"/>
    <w:rsid w:val="0093235B"/>
    <w:rsid w:val="009327A7"/>
    <w:rsid w:val="00933A3A"/>
    <w:rsid w:val="00934A3A"/>
    <w:rsid w:val="00934ACD"/>
    <w:rsid w:val="009351B6"/>
    <w:rsid w:val="00935608"/>
    <w:rsid w:val="00935FFF"/>
    <w:rsid w:val="00940B6C"/>
    <w:rsid w:val="00940F25"/>
    <w:rsid w:val="009411D6"/>
    <w:rsid w:val="00941F96"/>
    <w:rsid w:val="00944C02"/>
    <w:rsid w:val="00945CA6"/>
    <w:rsid w:val="009461E7"/>
    <w:rsid w:val="00947F7F"/>
    <w:rsid w:val="0095036B"/>
    <w:rsid w:val="00950917"/>
    <w:rsid w:val="0095192D"/>
    <w:rsid w:val="0095350F"/>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4B25"/>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4C77"/>
    <w:rsid w:val="00985A3C"/>
    <w:rsid w:val="00986129"/>
    <w:rsid w:val="009872E9"/>
    <w:rsid w:val="00987512"/>
    <w:rsid w:val="009908B9"/>
    <w:rsid w:val="00990DE5"/>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712"/>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0E90"/>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314E"/>
    <w:rsid w:val="00A03D64"/>
    <w:rsid w:val="00A0495A"/>
    <w:rsid w:val="00A053D8"/>
    <w:rsid w:val="00A055D4"/>
    <w:rsid w:val="00A0601E"/>
    <w:rsid w:val="00A0624D"/>
    <w:rsid w:val="00A07A1A"/>
    <w:rsid w:val="00A105A2"/>
    <w:rsid w:val="00A1192D"/>
    <w:rsid w:val="00A13691"/>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0F"/>
    <w:rsid w:val="00A271D3"/>
    <w:rsid w:val="00A275DC"/>
    <w:rsid w:val="00A27D6C"/>
    <w:rsid w:val="00A306D2"/>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037C"/>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1886"/>
    <w:rsid w:val="00A821C4"/>
    <w:rsid w:val="00A829E7"/>
    <w:rsid w:val="00A82DD4"/>
    <w:rsid w:val="00A83765"/>
    <w:rsid w:val="00A83D2C"/>
    <w:rsid w:val="00A85644"/>
    <w:rsid w:val="00A864BE"/>
    <w:rsid w:val="00A865A9"/>
    <w:rsid w:val="00A875C8"/>
    <w:rsid w:val="00A911BE"/>
    <w:rsid w:val="00A9151D"/>
    <w:rsid w:val="00A91F3B"/>
    <w:rsid w:val="00A9239D"/>
    <w:rsid w:val="00A93823"/>
    <w:rsid w:val="00A93FDC"/>
    <w:rsid w:val="00A94700"/>
    <w:rsid w:val="00A947AE"/>
    <w:rsid w:val="00A94AA4"/>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0B97"/>
    <w:rsid w:val="00AD4BB4"/>
    <w:rsid w:val="00AD4CEA"/>
    <w:rsid w:val="00AD5706"/>
    <w:rsid w:val="00AD5E6D"/>
    <w:rsid w:val="00AD6070"/>
    <w:rsid w:val="00AD6953"/>
    <w:rsid w:val="00AD6C30"/>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CBE"/>
    <w:rsid w:val="00B11FE0"/>
    <w:rsid w:val="00B125BD"/>
    <w:rsid w:val="00B12D8E"/>
    <w:rsid w:val="00B13509"/>
    <w:rsid w:val="00B13769"/>
    <w:rsid w:val="00B13907"/>
    <w:rsid w:val="00B14ABE"/>
    <w:rsid w:val="00B14B24"/>
    <w:rsid w:val="00B150A4"/>
    <w:rsid w:val="00B15845"/>
    <w:rsid w:val="00B15C91"/>
    <w:rsid w:val="00B16F93"/>
    <w:rsid w:val="00B175E7"/>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0D14"/>
    <w:rsid w:val="00B3121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14CF"/>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6E20"/>
    <w:rsid w:val="00B76F1C"/>
    <w:rsid w:val="00B80F5D"/>
    <w:rsid w:val="00B819A4"/>
    <w:rsid w:val="00B819B6"/>
    <w:rsid w:val="00B81EAC"/>
    <w:rsid w:val="00B8254C"/>
    <w:rsid w:val="00B82B38"/>
    <w:rsid w:val="00B82E5C"/>
    <w:rsid w:val="00B83405"/>
    <w:rsid w:val="00B83748"/>
    <w:rsid w:val="00B84132"/>
    <w:rsid w:val="00B84542"/>
    <w:rsid w:val="00B8522D"/>
    <w:rsid w:val="00B8525B"/>
    <w:rsid w:val="00B855C3"/>
    <w:rsid w:val="00B85B2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30C"/>
    <w:rsid w:val="00BE5467"/>
    <w:rsid w:val="00BE5FCB"/>
    <w:rsid w:val="00BE60FB"/>
    <w:rsid w:val="00BE7885"/>
    <w:rsid w:val="00BF07EC"/>
    <w:rsid w:val="00BF498C"/>
    <w:rsid w:val="00BF4D8A"/>
    <w:rsid w:val="00BF6D26"/>
    <w:rsid w:val="00BF6E2E"/>
    <w:rsid w:val="00C00D65"/>
    <w:rsid w:val="00C01083"/>
    <w:rsid w:val="00C011E6"/>
    <w:rsid w:val="00C012E2"/>
    <w:rsid w:val="00C03274"/>
    <w:rsid w:val="00C03899"/>
    <w:rsid w:val="00C03FF4"/>
    <w:rsid w:val="00C0511A"/>
    <w:rsid w:val="00C055BF"/>
    <w:rsid w:val="00C066BD"/>
    <w:rsid w:val="00C06C03"/>
    <w:rsid w:val="00C0721A"/>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61ED"/>
    <w:rsid w:val="00C26613"/>
    <w:rsid w:val="00C26710"/>
    <w:rsid w:val="00C271F8"/>
    <w:rsid w:val="00C27820"/>
    <w:rsid w:val="00C27A0F"/>
    <w:rsid w:val="00C30891"/>
    <w:rsid w:val="00C317CE"/>
    <w:rsid w:val="00C31ABF"/>
    <w:rsid w:val="00C32257"/>
    <w:rsid w:val="00C34680"/>
    <w:rsid w:val="00C352FD"/>
    <w:rsid w:val="00C356EA"/>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49AB"/>
    <w:rsid w:val="00C754AB"/>
    <w:rsid w:val="00C75553"/>
    <w:rsid w:val="00C7759D"/>
    <w:rsid w:val="00C80D13"/>
    <w:rsid w:val="00C80E15"/>
    <w:rsid w:val="00C80E8D"/>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050"/>
    <w:rsid w:val="00C90667"/>
    <w:rsid w:val="00C91A59"/>
    <w:rsid w:val="00C9257A"/>
    <w:rsid w:val="00C92C3B"/>
    <w:rsid w:val="00C936AD"/>
    <w:rsid w:val="00C9371E"/>
    <w:rsid w:val="00C942AC"/>
    <w:rsid w:val="00C9462D"/>
    <w:rsid w:val="00C947A3"/>
    <w:rsid w:val="00C9566F"/>
    <w:rsid w:val="00C95DC4"/>
    <w:rsid w:val="00C96861"/>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D1B8C"/>
    <w:rsid w:val="00CD2D12"/>
    <w:rsid w:val="00CD444F"/>
    <w:rsid w:val="00CD55F2"/>
    <w:rsid w:val="00CD57D5"/>
    <w:rsid w:val="00CD60A2"/>
    <w:rsid w:val="00CD6EA9"/>
    <w:rsid w:val="00CD78B4"/>
    <w:rsid w:val="00CE041A"/>
    <w:rsid w:val="00CE0CC9"/>
    <w:rsid w:val="00CE19E6"/>
    <w:rsid w:val="00CE1DD7"/>
    <w:rsid w:val="00CE2459"/>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BDF"/>
    <w:rsid w:val="00D05CB4"/>
    <w:rsid w:val="00D05DB4"/>
    <w:rsid w:val="00D060D6"/>
    <w:rsid w:val="00D0616A"/>
    <w:rsid w:val="00D067C1"/>
    <w:rsid w:val="00D0772B"/>
    <w:rsid w:val="00D10C57"/>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2FE"/>
    <w:rsid w:val="00D31424"/>
    <w:rsid w:val="00D32EDA"/>
    <w:rsid w:val="00D33CA1"/>
    <w:rsid w:val="00D40E9D"/>
    <w:rsid w:val="00D41AF7"/>
    <w:rsid w:val="00D4243D"/>
    <w:rsid w:val="00D425DF"/>
    <w:rsid w:val="00D42EA8"/>
    <w:rsid w:val="00D4366B"/>
    <w:rsid w:val="00D43BD9"/>
    <w:rsid w:val="00D44A9A"/>
    <w:rsid w:val="00D45B85"/>
    <w:rsid w:val="00D45F7E"/>
    <w:rsid w:val="00D46B2C"/>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167C"/>
    <w:rsid w:val="00D6294D"/>
    <w:rsid w:val="00D62E48"/>
    <w:rsid w:val="00D633EC"/>
    <w:rsid w:val="00D63F92"/>
    <w:rsid w:val="00D6439D"/>
    <w:rsid w:val="00D64486"/>
    <w:rsid w:val="00D64701"/>
    <w:rsid w:val="00D64818"/>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2A49"/>
    <w:rsid w:val="00D84A5A"/>
    <w:rsid w:val="00D84C2A"/>
    <w:rsid w:val="00D856C4"/>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47A"/>
    <w:rsid w:val="00DC1F1F"/>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65A2"/>
    <w:rsid w:val="00DF6CE8"/>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9B2"/>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6F0"/>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B36"/>
    <w:rsid w:val="00EA44C3"/>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A19"/>
    <w:rsid w:val="00EC3EF5"/>
    <w:rsid w:val="00EC4B4D"/>
    <w:rsid w:val="00EC4DFA"/>
    <w:rsid w:val="00EC5E76"/>
    <w:rsid w:val="00EC5EEA"/>
    <w:rsid w:val="00EC62CE"/>
    <w:rsid w:val="00EC6410"/>
    <w:rsid w:val="00EC6544"/>
    <w:rsid w:val="00ED0313"/>
    <w:rsid w:val="00ED0375"/>
    <w:rsid w:val="00ED0BFD"/>
    <w:rsid w:val="00ED174E"/>
    <w:rsid w:val="00ED1A88"/>
    <w:rsid w:val="00ED2059"/>
    <w:rsid w:val="00ED291D"/>
    <w:rsid w:val="00ED3775"/>
    <w:rsid w:val="00ED53E2"/>
    <w:rsid w:val="00ED57A7"/>
    <w:rsid w:val="00ED5A95"/>
    <w:rsid w:val="00ED5F99"/>
    <w:rsid w:val="00ED638D"/>
    <w:rsid w:val="00ED6F87"/>
    <w:rsid w:val="00EE0695"/>
    <w:rsid w:val="00EE254C"/>
    <w:rsid w:val="00EE4BD1"/>
    <w:rsid w:val="00EE7AC3"/>
    <w:rsid w:val="00EF0A72"/>
    <w:rsid w:val="00EF118C"/>
    <w:rsid w:val="00EF127A"/>
    <w:rsid w:val="00EF1477"/>
    <w:rsid w:val="00EF15BD"/>
    <w:rsid w:val="00EF1958"/>
    <w:rsid w:val="00EF2572"/>
    <w:rsid w:val="00EF2A79"/>
    <w:rsid w:val="00EF3D7A"/>
    <w:rsid w:val="00EF498B"/>
    <w:rsid w:val="00EF54BD"/>
    <w:rsid w:val="00EF5592"/>
    <w:rsid w:val="00EF5A78"/>
    <w:rsid w:val="00EF6413"/>
    <w:rsid w:val="00EF6A80"/>
    <w:rsid w:val="00F00692"/>
    <w:rsid w:val="00F00900"/>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643"/>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BBF"/>
    <w:rsid w:val="00F90FB4"/>
    <w:rsid w:val="00F92A91"/>
    <w:rsid w:val="00F9440F"/>
    <w:rsid w:val="00F951A4"/>
    <w:rsid w:val="00F96125"/>
    <w:rsid w:val="00F96142"/>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4CF3"/>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18C7"/>
    <w:rsid w:val="00FD32EB"/>
    <w:rsid w:val="00FD38A0"/>
    <w:rsid w:val="00FD497F"/>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mp"/><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13</TotalTime>
  <Pages>7</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4.07: Productive Struggle: Encouraging Productive Struggle in the Classroom</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Productive Struggle: Encouraging Productive Struggle in the Classroom</dc:title>
  <dc:subject>Lesson 4.07: Productive Struggle: Encouraging Productive Struggle in the Classroom</dc:subject>
  <dc:creator>Texas Education Agency</dc:creator>
  <cp:keywords/>
  <dc:description/>
  <cp:lastModifiedBy>White (she/her), Whitney</cp:lastModifiedBy>
  <cp:revision>14</cp:revision>
  <dcterms:created xsi:type="dcterms:W3CDTF">2023-01-06T21:54:00Z</dcterms:created>
  <dcterms:modified xsi:type="dcterms:W3CDTF">2023-08-18T06:07:00Z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