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C263" w14:textId="3A914A82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132E925A" w14:textId="5A9D89F8" w:rsidR="005F5393" w:rsidRPr="005F5393" w:rsidRDefault="00374B3E" w:rsidP="00562416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4.03: </w:t>
      </w:r>
      <w:r w:rsidR="00562416">
        <w:t>Balancing Conceptual and Procedural Understanding: Misconceptions</w:t>
      </w:r>
      <w:r w:rsidR="00562416" w:rsidRPr="005F5393">
        <w:t xml:space="preserve"> </w:t>
      </w:r>
    </w:p>
    <w:p w14:paraId="1718A2AB" w14:textId="173D0750" w:rsidR="00562416" w:rsidRDefault="00562416" w:rsidP="007B1F0B">
      <w:r>
        <w:t>Name:</w:t>
      </w:r>
    </w:p>
    <w:p w14:paraId="7CB137FF" w14:textId="68C2E002" w:rsidR="005F5393" w:rsidRDefault="005F5393" w:rsidP="007B1F0B">
      <w:r w:rsidRPr="005F5393">
        <w:t xml:space="preserve">Date: </w:t>
      </w:r>
    </w:p>
    <w:p w14:paraId="35BE1F68" w14:textId="1EF2B6B8" w:rsidR="00483742" w:rsidRDefault="00483742" w:rsidP="00483742">
      <w:pPr>
        <w:pStyle w:val="Tabletext"/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  <w:r w:rsidR="009C46D9">
        <w:rPr>
          <w:b/>
          <w:bCs/>
        </w:rPr>
        <w:t xml:space="preserve"> </w:t>
      </w:r>
      <w:r w:rsidR="009C46D9">
        <w:t xml:space="preserve">In your own words, explain the difference between procedural </w:t>
      </w:r>
      <w:r w:rsidR="00B80100">
        <w:t>fluency and conceptual understanding. Provide an example of when each would be used in a math classroom.</w:t>
      </w:r>
    </w:p>
    <w:p w14:paraId="39EDCCC9" w14:textId="2B3DE2E7" w:rsidR="008128C4" w:rsidRPr="00D30540" w:rsidRDefault="008128C4" w:rsidP="00483742">
      <w:pPr>
        <w:pStyle w:val="Tabletext"/>
        <w:rPr>
          <w:i/>
          <w:iCs/>
          <w:color w:val="008000"/>
        </w:rPr>
      </w:pPr>
      <w:r w:rsidRPr="00D30540">
        <w:rPr>
          <w:i/>
          <w:iCs/>
          <w:color w:val="008000"/>
        </w:rPr>
        <w:t xml:space="preserve">Conceptual Understanding is the ability to access concepts from </w:t>
      </w:r>
      <w:r w:rsidR="00DE5228" w:rsidRPr="00D30540">
        <w:rPr>
          <w:i/>
          <w:iCs/>
          <w:color w:val="008000"/>
        </w:rPr>
        <w:t>several</w:t>
      </w:r>
      <w:r w:rsidRPr="00D30540">
        <w:rPr>
          <w:i/>
          <w:iCs/>
          <w:color w:val="008000"/>
        </w:rPr>
        <w:t xml:space="preserve"> perspectives and to see math as more than a set of mnemonics or discrete procedures. Procedural fluency is the ability to quickly perform mathematical calculations accurately. Both are used </w:t>
      </w:r>
      <w:r w:rsidR="00EC14CE" w:rsidRPr="00D30540">
        <w:rPr>
          <w:i/>
          <w:iCs/>
          <w:color w:val="008000"/>
        </w:rPr>
        <w:t xml:space="preserve">consistently in the math classroom; procedural fluency is used when performing calculations </w:t>
      </w:r>
      <w:r w:rsidR="000938AB" w:rsidRPr="00D30540">
        <w:rPr>
          <w:i/>
          <w:iCs/>
          <w:color w:val="008000"/>
        </w:rPr>
        <w:t xml:space="preserve">(such as </w:t>
      </w:r>
      <w:r w:rsidR="00074DFE" w:rsidRPr="00D30540">
        <w:rPr>
          <w:i/>
          <w:iCs/>
          <w:color w:val="008000"/>
        </w:rPr>
        <w:t>finding area</w:t>
      </w:r>
      <w:r w:rsidR="00D30540" w:rsidRPr="00D30540">
        <w:rPr>
          <w:i/>
          <w:iCs/>
          <w:color w:val="008000"/>
        </w:rPr>
        <w:t xml:space="preserve"> of a rectangle</w:t>
      </w:r>
      <w:r w:rsidR="00074DFE" w:rsidRPr="00D30540">
        <w:rPr>
          <w:i/>
          <w:iCs/>
          <w:color w:val="008000"/>
        </w:rPr>
        <w:t xml:space="preserve"> through the formular A=L x  W x H</w:t>
      </w:r>
      <w:r w:rsidR="000938AB" w:rsidRPr="00D30540">
        <w:rPr>
          <w:i/>
          <w:iCs/>
          <w:color w:val="008000"/>
        </w:rPr>
        <w:t xml:space="preserve">), whereas conceptual understanding </w:t>
      </w:r>
      <w:r w:rsidR="00251340" w:rsidRPr="00D30540">
        <w:rPr>
          <w:i/>
          <w:iCs/>
          <w:color w:val="008000"/>
        </w:rPr>
        <w:t xml:space="preserve">is applying math skills in a way that </w:t>
      </w:r>
      <w:r w:rsidR="00074DFE" w:rsidRPr="00D30540">
        <w:rPr>
          <w:i/>
          <w:iCs/>
          <w:color w:val="008000"/>
        </w:rPr>
        <w:t xml:space="preserve">demonstrates understanding of the concept (such as understanding what area is and </w:t>
      </w:r>
      <w:r w:rsidR="00F12601" w:rsidRPr="00D30540">
        <w:rPr>
          <w:i/>
          <w:iCs/>
          <w:color w:val="008000"/>
        </w:rPr>
        <w:t xml:space="preserve">why the length, width, and height measurements </w:t>
      </w:r>
      <w:r w:rsidR="00D30540" w:rsidRPr="00D30540">
        <w:rPr>
          <w:i/>
          <w:iCs/>
          <w:color w:val="008000"/>
        </w:rPr>
        <w:t>are used to find the area.)</w:t>
      </w:r>
    </w:p>
    <w:p w14:paraId="1DE5E16E" w14:textId="77777777" w:rsidR="00D30540" w:rsidRPr="009C46D9" w:rsidRDefault="00D30540" w:rsidP="00483742">
      <w:pPr>
        <w:pStyle w:val="Tabletext"/>
      </w:pPr>
    </w:p>
    <w:p w14:paraId="0258DDEE" w14:textId="1540ABDB" w:rsidR="003C711C" w:rsidRDefault="00A21C29" w:rsidP="00CA355E">
      <w:pPr>
        <w:pStyle w:val="Tabletext"/>
      </w:pPr>
      <w:r w:rsidRPr="00395542">
        <w:rPr>
          <w:b/>
          <w:bCs/>
        </w:rPr>
        <w:t>Notes: Building Conceptual and Procedural Understanding: Misconceptions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7127" w14:paraId="3018EA85" w14:textId="77777777" w:rsidTr="00F26102">
        <w:tc>
          <w:tcPr>
            <w:tcW w:w="9350" w:type="dxa"/>
            <w:gridSpan w:val="2"/>
          </w:tcPr>
          <w:p w14:paraId="2D2CF0A6" w14:textId="13EEDB72" w:rsidR="00817127" w:rsidRPr="00817127" w:rsidRDefault="00817127" w:rsidP="00817127">
            <w:pPr>
              <w:pStyle w:val="Tabletext"/>
              <w:spacing w:before="0" w:after="0"/>
              <w:jc w:val="center"/>
            </w:pPr>
            <w:r w:rsidRPr="00817127">
              <w:t>Video: Building Conceptual Understanding in Mathematics</w:t>
            </w:r>
          </w:p>
        </w:tc>
      </w:tr>
      <w:tr w:rsidR="00817127" w14:paraId="06934757" w14:textId="77777777" w:rsidTr="00817127">
        <w:tc>
          <w:tcPr>
            <w:tcW w:w="4675" w:type="dxa"/>
          </w:tcPr>
          <w:p w14:paraId="46E9BE77" w14:textId="00980DCF" w:rsidR="00817127" w:rsidRPr="00817127" w:rsidRDefault="00817127" w:rsidP="00817127">
            <w:pPr>
              <w:pStyle w:val="Tabletext"/>
              <w:spacing w:before="0" w:after="0"/>
              <w:jc w:val="center"/>
            </w:pPr>
            <w:r w:rsidRPr="00817127">
              <w:t>What I Notice</w:t>
            </w:r>
          </w:p>
        </w:tc>
        <w:tc>
          <w:tcPr>
            <w:tcW w:w="4675" w:type="dxa"/>
          </w:tcPr>
          <w:p w14:paraId="103CC662" w14:textId="44E8BD53" w:rsidR="00817127" w:rsidRPr="00817127" w:rsidRDefault="00817127" w:rsidP="00817127">
            <w:pPr>
              <w:pStyle w:val="Tabletext"/>
              <w:spacing w:before="0" w:after="0"/>
              <w:jc w:val="center"/>
            </w:pPr>
            <w:r w:rsidRPr="00817127">
              <w:t>What I Wonder</w:t>
            </w:r>
          </w:p>
        </w:tc>
      </w:tr>
      <w:tr w:rsidR="00817127" w14:paraId="6AC7ED89" w14:textId="77777777" w:rsidTr="00817127">
        <w:tc>
          <w:tcPr>
            <w:tcW w:w="4675" w:type="dxa"/>
          </w:tcPr>
          <w:p w14:paraId="74643B37" w14:textId="3908BCF3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  <w:r w:rsidRPr="00011CD1"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  <w:t xml:space="preserve">Answers will </w:t>
            </w:r>
            <w:r w:rsidR="00B27078" w:rsidRPr="00011CD1"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  <w:t>vary.</w:t>
            </w:r>
          </w:p>
          <w:p w14:paraId="7FFE98B8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589F2101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0CB99E74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560BE8A3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74823E33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0A29C5A8" w14:textId="77777777" w:rsidR="00817127" w:rsidRDefault="00817127" w:rsidP="00A21C29">
            <w:pPr>
              <w:pStyle w:val="Tabletext"/>
              <w:spacing w:before="0" w:after="0"/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</w:pPr>
          </w:p>
          <w:p w14:paraId="11B02A51" w14:textId="1A74B3FE" w:rsidR="00C07E7F" w:rsidRDefault="00C07E7F" w:rsidP="00A21C29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4675" w:type="dxa"/>
          </w:tcPr>
          <w:p w14:paraId="2E541575" w14:textId="73BD879F" w:rsidR="00817127" w:rsidRDefault="00817127" w:rsidP="00A21C29">
            <w:pPr>
              <w:pStyle w:val="Tabletext"/>
              <w:spacing w:before="0" w:after="0"/>
              <w:rPr>
                <w:b/>
                <w:bCs/>
              </w:rPr>
            </w:pPr>
            <w:r w:rsidRPr="00011CD1">
              <w:rPr>
                <w:rStyle w:val="eop"/>
                <w:rFonts w:asciiTheme="majorHAnsi" w:hAnsiTheme="majorHAnsi" w:cstheme="majorHAnsi"/>
                <w:i/>
                <w:iCs/>
                <w:color w:val="008000"/>
                <w:shd w:val="clear" w:color="auto" w:fill="FFFFFF"/>
              </w:rPr>
              <w:t>Answers will vary</w:t>
            </w:r>
          </w:p>
        </w:tc>
      </w:tr>
    </w:tbl>
    <w:p w14:paraId="75F6D4D7" w14:textId="5F9F133A" w:rsidR="006E33C9" w:rsidRDefault="006E33C9" w:rsidP="00A21C29">
      <w:pPr>
        <w:pStyle w:val="Tabletext"/>
        <w:spacing w:before="0" w:after="0"/>
        <w:rPr>
          <w:b/>
          <w:bCs/>
        </w:rPr>
      </w:pPr>
    </w:p>
    <w:p w14:paraId="3DB6771A" w14:textId="77777777" w:rsidR="003F134B" w:rsidRDefault="003F134B" w:rsidP="003F134B">
      <w:pPr>
        <w:pStyle w:val="Tabletext"/>
        <w:spacing w:before="0" w:after="0"/>
        <w:rPr>
          <w:b/>
          <w:bCs/>
        </w:rPr>
      </w:pPr>
      <w:r w:rsidRPr="003F134B">
        <w:rPr>
          <w:b/>
          <w:bCs/>
        </w:rPr>
        <w:t>Misconception #1: Teachers should spend equal time on Conceptual Understanding and Procedural Fluency.</w:t>
      </w:r>
    </w:p>
    <w:p w14:paraId="227A0F87" w14:textId="77777777" w:rsidR="003F134B" w:rsidRDefault="003F134B" w:rsidP="003F134B">
      <w:pPr>
        <w:pStyle w:val="Tabletext"/>
        <w:spacing w:before="0" w:after="0"/>
        <w:rPr>
          <w:b/>
          <w:bCs/>
        </w:rPr>
      </w:pPr>
    </w:p>
    <w:p w14:paraId="3D3F2FDB" w14:textId="2A968EDF" w:rsidR="003F134B" w:rsidRPr="00DE5228" w:rsidRDefault="00512A6E" w:rsidP="00512A6E">
      <w:pPr>
        <w:pStyle w:val="Tabletext"/>
        <w:numPr>
          <w:ilvl w:val="0"/>
          <w:numId w:val="21"/>
        </w:numPr>
        <w:spacing w:before="0" w:after="0"/>
        <w:rPr>
          <w:i/>
          <w:iCs/>
          <w:color w:val="008000"/>
        </w:rPr>
      </w:pPr>
      <w:r w:rsidRPr="00DE5228">
        <w:rPr>
          <w:i/>
          <w:iCs/>
          <w:color w:val="008000"/>
        </w:rPr>
        <w:t xml:space="preserve">Both are important, but </w:t>
      </w:r>
      <w:r w:rsidR="002D32D8" w:rsidRPr="00DE5228">
        <w:rPr>
          <w:i/>
          <w:iCs/>
          <w:color w:val="008000"/>
        </w:rPr>
        <w:t>conceptual</w:t>
      </w:r>
      <w:r w:rsidRPr="00DE5228">
        <w:rPr>
          <w:i/>
          <w:iCs/>
          <w:color w:val="008000"/>
        </w:rPr>
        <w:t xml:space="preserve"> understanding takes more </w:t>
      </w:r>
      <w:r w:rsidR="00B27078" w:rsidRPr="00DE5228">
        <w:rPr>
          <w:i/>
          <w:iCs/>
          <w:color w:val="008000"/>
        </w:rPr>
        <w:t>time.</w:t>
      </w:r>
    </w:p>
    <w:p w14:paraId="36631FB7" w14:textId="6328153F" w:rsidR="00512A6E" w:rsidRPr="00DE5228" w:rsidRDefault="00512A6E" w:rsidP="00512A6E">
      <w:pPr>
        <w:pStyle w:val="Tabletext"/>
        <w:numPr>
          <w:ilvl w:val="0"/>
          <w:numId w:val="21"/>
        </w:numPr>
        <w:spacing w:before="0" w:after="0"/>
        <w:rPr>
          <w:i/>
          <w:iCs/>
          <w:color w:val="008000"/>
        </w:rPr>
      </w:pPr>
      <w:r w:rsidRPr="00DE5228">
        <w:rPr>
          <w:i/>
          <w:iCs/>
          <w:color w:val="008000"/>
        </w:rPr>
        <w:t xml:space="preserve">Conceptual </w:t>
      </w:r>
      <w:r w:rsidR="002D32D8" w:rsidRPr="00DE5228">
        <w:rPr>
          <w:i/>
          <w:iCs/>
          <w:color w:val="008000"/>
        </w:rPr>
        <w:t>understanding</w:t>
      </w:r>
      <w:r w:rsidRPr="00DE5228">
        <w:rPr>
          <w:i/>
          <w:iCs/>
          <w:color w:val="008000"/>
        </w:rPr>
        <w:t xml:space="preserve"> </w:t>
      </w:r>
      <w:r w:rsidR="002D32D8" w:rsidRPr="00DE5228">
        <w:rPr>
          <w:i/>
          <w:iCs/>
          <w:color w:val="008000"/>
        </w:rPr>
        <w:t xml:space="preserve">challenges the student to understand why they are following certain steps to solve a problem, even in the context of new </w:t>
      </w:r>
      <w:r w:rsidR="00B27078" w:rsidRPr="00DE5228">
        <w:rPr>
          <w:i/>
          <w:iCs/>
          <w:color w:val="008000"/>
        </w:rPr>
        <w:t>situations.</w:t>
      </w:r>
    </w:p>
    <w:p w14:paraId="1EEDD6D3" w14:textId="230A8B57" w:rsidR="002D32D8" w:rsidRPr="00DE5228" w:rsidRDefault="002D32D8" w:rsidP="00512A6E">
      <w:pPr>
        <w:pStyle w:val="Tabletext"/>
        <w:numPr>
          <w:ilvl w:val="0"/>
          <w:numId w:val="21"/>
        </w:numPr>
        <w:spacing w:before="0" w:after="0"/>
        <w:rPr>
          <w:i/>
          <w:iCs/>
          <w:color w:val="008000"/>
        </w:rPr>
      </w:pPr>
      <w:r w:rsidRPr="00DE5228">
        <w:rPr>
          <w:i/>
          <w:iCs/>
          <w:color w:val="008000"/>
        </w:rPr>
        <w:t>Conceptual understanding allows the student to check for reasonableness of their answer.</w:t>
      </w:r>
    </w:p>
    <w:p w14:paraId="063BAC8A" w14:textId="77777777" w:rsidR="003F134B" w:rsidRPr="003F134B" w:rsidRDefault="003F134B" w:rsidP="003F134B">
      <w:pPr>
        <w:pStyle w:val="Tabletext"/>
        <w:spacing w:before="0" w:after="0"/>
        <w:rPr>
          <w:b/>
          <w:bCs/>
        </w:rPr>
      </w:pPr>
    </w:p>
    <w:p w14:paraId="1C03F2B8" w14:textId="77777777" w:rsidR="003F134B" w:rsidRDefault="003F134B" w:rsidP="003F134B">
      <w:pPr>
        <w:pStyle w:val="Tabletext"/>
        <w:spacing w:before="0" w:after="0"/>
        <w:rPr>
          <w:b/>
          <w:bCs/>
        </w:rPr>
      </w:pPr>
      <w:r w:rsidRPr="003F134B">
        <w:rPr>
          <w:b/>
          <w:bCs/>
        </w:rPr>
        <w:t>Misconception #2: Procedural Fluency is just practicing facts.</w:t>
      </w:r>
    </w:p>
    <w:p w14:paraId="744783B1" w14:textId="77777777" w:rsidR="00DE5228" w:rsidRPr="00DE5228" w:rsidRDefault="00DE5228" w:rsidP="00DE5228">
      <w:pPr>
        <w:pStyle w:val="Tabletext"/>
        <w:numPr>
          <w:ilvl w:val="0"/>
          <w:numId w:val="22"/>
        </w:numPr>
        <w:spacing w:before="0" w:after="0"/>
        <w:rPr>
          <w:i/>
          <w:iCs/>
          <w:color w:val="008000"/>
        </w:rPr>
      </w:pPr>
      <w:r w:rsidRPr="00DE5228">
        <w:rPr>
          <w:i/>
          <w:iCs/>
          <w:color w:val="008000"/>
        </w:rPr>
        <w:t>Procedural fluency is not just knowing what to do in a math problem, but when and how to do it.</w:t>
      </w:r>
    </w:p>
    <w:p w14:paraId="0388F67C" w14:textId="77777777" w:rsidR="003F134B" w:rsidRPr="003F134B" w:rsidRDefault="003F134B" w:rsidP="003F134B">
      <w:pPr>
        <w:pStyle w:val="Tabletext"/>
        <w:spacing w:before="0" w:after="0"/>
        <w:rPr>
          <w:b/>
          <w:bCs/>
        </w:rPr>
      </w:pPr>
    </w:p>
    <w:p w14:paraId="5E834140" w14:textId="77777777" w:rsidR="003F134B" w:rsidRPr="003F134B" w:rsidRDefault="003F134B" w:rsidP="003F134B">
      <w:pPr>
        <w:pStyle w:val="Tabletext"/>
        <w:spacing w:before="0" w:after="0"/>
        <w:rPr>
          <w:b/>
          <w:bCs/>
        </w:rPr>
      </w:pPr>
      <w:r w:rsidRPr="003F134B">
        <w:rPr>
          <w:b/>
          <w:bCs/>
        </w:rPr>
        <w:t>Misconception #3: Procedural Fluency happens before conceptual understanding.</w:t>
      </w:r>
    </w:p>
    <w:p w14:paraId="2348DF97" w14:textId="77777777" w:rsidR="003F134B" w:rsidRDefault="003F134B" w:rsidP="00A21C29">
      <w:pPr>
        <w:pStyle w:val="Tabletext"/>
        <w:spacing w:before="0" w:after="0"/>
        <w:rPr>
          <w:b/>
          <w:bCs/>
        </w:rPr>
      </w:pPr>
    </w:p>
    <w:p w14:paraId="039DE160" w14:textId="77777777" w:rsidR="00DE5228" w:rsidRPr="00DE5228" w:rsidRDefault="00DE5228" w:rsidP="00DE5228">
      <w:pPr>
        <w:pStyle w:val="Tabletext"/>
        <w:numPr>
          <w:ilvl w:val="0"/>
          <w:numId w:val="22"/>
        </w:numPr>
        <w:spacing w:before="0" w:after="0"/>
        <w:rPr>
          <w:i/>
          <w:iCs/>
          <w:color w:val="008000"/>
        </w:rPr>
      </w:pPr>
      <w:r w:rsidRPr="00DE5228">
        <w:rPr>
          <w:i/>
          <w:iCs/>
          <w:color w:val="008000"/>
        </w:rPr>
        <w:t xml:space="preserve">Teachers sometimes believe that students need to master every procedure to understand math conceptually, but that is not the case. </w:t>
      </w:r>
    </w:p>
    <w:p w14:paraId="4DD5F416" w14:textId="154EF9ED" w:rsidR="00DE5228" w:rsidRPr="00DE5228" w:rsidRDefault="00DE5228" w:rsidP="00DE5228">
      <w:pPr>
        <w:pStyle w:val="Tabletext"/>
        <w:numPr>
          <w:ilvl w:val="0"/>
          <w:numId w:val="22"/>
        </w:numPr>
        <w:spacing w:before="0" w:after="0"/>
        <w:rPr>
          <w:b/>
          <w:bCs/>
          <w:i/>
          <w:iCs/>
          <w:color w:val="008000"/>
        </w:rPr>
      </w:pPr>
      <w:r w:rsidRPr="00DE5228">
        <w:rPr>
          <w:i/>
          <w:iCs/>
          <w:color w:val="008000"/>
        </w:rPr>
        <w:lastRenderedPageBreak/>
        <w:t xml:space="preserve">Understanding ideas conceptually can occur before they have math facts memorized. </w:t>
      </w:r>
    </w:p>
    <w:p w14:paraId="6FB54BA4" w14:textId="77777777" w:rsidR="006E33C9" w:rsidRDefault="006E33C9" w:rsidP="00CA355E">
      <w:pPr>
        <w:pStyle w:val="Tabletext"/>
        <w:rPr>
          <w:b/>
          <w:bCs/>
        </w:rPr>
      </w:pPr>
    </w:p>
    <w:p w14:paraId="26469E3F" w14:textId="0C3CFF06" w:rsidR="00AD6070" w:rsidRDefault="001A4727" w:rsidP="00CA355E">
      <w:pPr>
        <w:pStyle w:val="Tabletext"/>
        <w:rPr>
          <w:b/>
          <w:bCs/>
        </w:rPr>
      </w:pPr>
      <w:r>
        <w:rPr>
          <w:b/>
          <w:bCs/>
        </w:rPr>
        <w:t>Lesson</w:t>
      </w:r>
      <w:r w:rsidR="006E33C9">
        <w:rPr>
          <w:b/>
          <w:bCs/>
        </w:rPr>
        <w:t xml:space="preserve"> Analysis</w:t>
      </w:r>
      <w:r>
        <w:rPr>
          <w:b/>
          <w:bCs/>
        </w:rPr>
        <w:t>: Eureka Math Grade 4-Side Lengths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57F66" w14:paraId="47A4C1B6" w14:textId="77777777" w:rsidTr="00F75C60">
        <w:trPr>
          <w:cantSplit w:val="0"/>
        </w:trPr>
        <w:tc>
          <w:tcPr>
            <w:tcW w:w="2155" w:type="dxa"/>
            <w:shd w:val="clear" w:color="auto" w:fill="D9D9D9" w:themeFill="background1" w:themeFillShade="D9"/>
          </w:tcPr>
          <w:p w14:paraId="6D4C345B" w14:textId="77777777" w:rsidR="00257F66" w:rsidRDefault="00257F66" w:rsidP="00CA355E">
            <w:pPr>
              <w:pStyle w:val="Tabletext"/>
            </w:pPr>
          </w:p>
        </w:tc>
        <w:tc>
          <w:tcPr>
            <w:tcW w:w="7195" w:type="dxa"/>
          </w:tcPr>
          <w:p w14:paraId="1F818A56" w14:textId="39C8BB8A" w:rsidR="00257F66" w:rsidRPr="009243B8" w:rsidRDefault="003C7C25" w:rsidP="00CA355E">
            <w:pPr>
              <w:pStyle w:val="Tabletext"/>
              <w:rPr>
                <w:b/>
                <w:bCs/>
              </w:rPr>
            </w:pPr>
            <w:r w:rsidRPr="009243B8">
              <w:rPr>
                <w:b/>
                <w:bCs/>
              </w:rPr>
              <w:t xml:space="preserve">Evidence </w:t>
            </w:r>
            <w:r w:rsidR="00547D93" w:rsidRPr="009243B8">
              <w:rPr>
                <w:b/>
                <w:bCs/>
              </w:rPr>
              <w:t>F</w:t>
            </w:r>
            <w:r w:rsidRPr="009243B8">
              <w:rPr>
                <w:b/>
                <w:bCs/>
              </w:rPr>
              <w:t>rom t</w:t>
            </w:r>
            <w:r w:rsidR="00547D93" w:rsidRPr="009243B8">
              <w:rPr>
                <w:b/>
                <w:bCs/>
              </w:rPr>
              <w:t>he Lesson</w:t>
            </w:r>
          </w:p>
        </w:tc>
      </w:tr>
      <w:tr w:rsidR="00257F66" w14:paraId="58222F86" w14:textId="77777777" w:rsidTr="00F75C60">
        <w:trPr>
          <w:cantSplit w:val="0"/>
        </w:trPr>
        <w:tc>
          <w:tcPr>
            <w:tcW w:w="2155" w:type="dxa"/>
          </w:tcPr>
          <w:p w14:paraId="16A82D00" w14:textId="56D9B028" w:rsidR="00257F66" w:rsidRPr="009243B8" w:rsidRDefault="003C7C25" w:rsidP="00CA355E">
            <w:pPr>
              <w:pStyle w:val="Tabletext"/>
              <w:rPr>
                <w:b/>
                <w:bCs/>
              </w:rPr>
            </w:pPr>
            <w:r w:rsidRPr="009243B8">
              <w:rPr>
                <w:b/>
                <w:bCs/>
              </w:rPr>
              <w:t xml:space="preserve">Procedural </w:t>
            </w:r>
            <w:r w:rsidR="009243B8" w:rsidRPr="009243B8">
              <w:rPr>
                <w:b/>
                <w:bCs/>
              </w:rPr>
              <w:t>Fluency</w:t>
            </w:r>
          </w:p>
        </w:tc>
        <w:tc>
          <w:tcPr>
            <w:tcW w:w="7195" w:type="dxa"/>
          </w:tcPr>
          <w:p w14:paraId="552DD031" w14:textId="77777777" w:rsidR="00257F66" w:rsidRDefault="00776493" w:rsidP="00776493">
            <w:pPr>
              <w:pStyle w:val="Tabletext"/>
              <w:numPr>
                <w:ilvl w:val="0"/>
                <w:numId w:val="24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Students practice group counting forward and backward </w:t>
            </w:r>
            <w:r w:rsidR="00341078">
              <w:rPr>
                <w:i/>
                <w:iCs/>
                <w:color w:val="008000"/>
              </w:rPr>
              <w:t>(sixes, sevens, eights, and nines)</w:t>
            </w:r>
          </w:p>
          <w:p w14:paraId="691829A0" w14:textId="77777777" w:rsidR="00341078" w:rsidRDefault="00341078" w:rsidP="00776493">
            <w:pPr>
              <w:pStyle w:val="Tabletext"/>
              <w:numPr>
                <w:ilvl w:val="0"/>
                <w:numId w:val="24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Students will use arrays to model and practice writing number sentences (multiplication).</w:t>
            </w:r>
          </w:p>
          <w:p w14:paraId="4CD31039" w14:textId="62E3D81B" w:rsidR="00341078" w:rsidRPr="00776493" w:rsidRDefault="001E5E53" w:rsidP="00776493">
            <w:pPr>
              <w:pStyle w:val="Tabletext"/>
              <w:numPr>
                <w:ilvl w:val="0"/>
                <w:numId w:val="24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Students will </w:t>
            </w:r>
            <w:r w:rsidR="00F146B6">
              <w:rPr>
                <w:i/>
                <w:iCs/>
                <w:color w:val="008000"/>
              </w:rPr>
              <w:t>observe models of varying rectangles with an area of 8 square units to demonstrate that the same number of unit</w:t>
            </w:r>
            <w:r w:rsidR="009672C6">
              <w:rPr>
                <w:i/>
                <w:iCs/>
                <w:color w:val="008000"/>
              </w:rPr>
              <w:t>s within an object can look different.</w:t>
            </w:r>
          </w:p>
        </w:tc>
      </w:tr>
      <w:tr w:rsidR="00257F66" w14:paraId="4A50A4C0" w14:textId="77777777" w:rsidTr="00F75C60">
        <w:trPr>
          <w:cantSplit w:val="0"/>
        </w:trPr>
        <w:tc>
          <w:tcPr>
            <w:tcW w:w="2155" w:type="dxa"/>
          </w:tcPr>
          <w:p w14:paraId="32861932" w14:textId="7787F788" w:rsidR="00257F66" w:rsidRPr="009243B8" w:rsidRDefault="003C7C25" w:rsidP="00CA355E">
            <w:pPr>
              <w:pStyle w:val="Tabletext"/>
              <w:rPr>
                <w:b/>
                <w:bCs/>
              </w:rPr>
            </w:pPr>
            <w:r w:rsidRPr="009243B8">
              <w:rPr>
                <w:b/>
                <w:bCs/>
              </w:rPr>
              <w:t xml:space="preserve">Conceptual </w:t>
            </w:r>
            <w:r w:rsidR="009243B8" w:rsidRPr="009243B8">
              <w:rPr>
                <w:b/>
                <w:bCs/>
              </w:rPr>
              <w:t>Understanding</w:t>
            </w:r>
          </w:p>
        </w:tc>
        <w:tc>
          <w:tcPr>
            <w:tcW w:w="7195" w:type="dxa"/>
          </w:tcPr>
          <w:p w14:paraId="657AF881" w14:textId="77777777" w:rsidR="0088182C" w:rsidRPr="0088182C" w:rsidRDefault="003F5E13" w:rsidP="0088182C">
            <w:pPr>
              <w:pStyle w:val="Tabletext"/>
              <w:numPr>
                <w:ilvl w:val="0"/>
                <w:numId w:val="25"/>
              </w:numPr>
              <w:rPr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Students will practice modeling different rectangles </w:t>
            </w:r>
            <w:r w:rsidR="00E4538C">
              <w:rPr>
                <w:i/>
                <w:iCs/>
                <w:color w:val="008000"/>
              </w:rPr>
              <w:t xml:space="preserve">(drawing and using square inch tiles) to find </w:t>
            </w:r>
            <w:r w:rsidR="0088182C">
              <w:rPr>
                <w:i/>
                <w:iCs/>
                <w:color w:val="008000"/>
              </w:rPr>
              <w:t>area.</w:t>
            </w:r>
          </w:p>
          <w:p w14:paraId="5D81741F" w14:textId="5D28F372" w:rsidR="0088182C" w:rsidRPr="00A13610" w:rsidRDefault="000A1CD6" w:rsidP="0088182C">
            <w:pPr>
              <w:pStyle w:val="Tabletext"/>
              <w:numPr>
                <w:ilvl w:val="0"/>
                <w:numId w:val="25"/>
              </w:numPr>
              <w:rPr>
                <w:i/>
                <w:iCs/>
                <w:color w:val="008000"/>
              </w:rPr>
            </w:pPr>
            <w:r w:rsidRPr="00A13610">
              <w:rPr>
                <w:i/>
                <w:iCs/>
                <w:color w:val="008000"/>
              </w:rPr>
              <w:t xml:space="preserve">Students will apply the </w:t>
            </w:r>
            <w:r w:rsidR="00A13610" w:rsidRPr="00A13610">
              <w:rPr>
                <w:i/>
                <w:iCs/>
                <w:color w:val="008000"/>
              </w:rPr>
              <w:t xml:space="preserve">concept they have practices with drawings and square inch  tiles to find area of drawn </w:t>
            </w:r>
            <w:r w:rsidR="00A13610">
              <w:rPr>
                <w:i/>
                <w:iCs/>
                <w:color w:val="008000"/>
              </w:rPr>
              <w:t>rectangles</w:t>
            </w:r>
            <w:r w:rsidR="00A13610" w:rsidRPr="00A13610">
              <w:rPr>
                <w:i/>
                <w:iCs/>
                <w:color w:val="008000"/>
              </w:rPr>
              <w:t xml:space="preserve"> using a ruler</w:t>
            </w:r>
            <w:r w:rsidR="00C61339">
              <w:rPr>
                <w:i/>
                <w:iCs/>
                <w:color w:val="008000"/>
              </w:rPr>
              <w:t xml:space="preserve"> as well as counting unit squares within the shape.</w:t>
            </w:r>
          </w:p>
        </w:tc>
      </w:tr>
    </w:tbl>
    <w:p w14:paraId="1DB3D278" w14:textId="3A905C0D" w:rsidR="00D46B2C" w:rsidRPr="00FE69DE" w:rsidRDefault="00D46B2C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</w:p>
    <w:sectPr w:rsidR="00D46B2C" w:rsidRPr="00FE69DE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D1AB5" w14:textId="77777777" w:rsidR="0063453D" w:rsidRDefault="0063453D" w:rsidP="004C62A0">
      <w:pPr>
        <w:spacing w:after="0" w:line="240" w:lineRule="auto"/>
      </w:pPr>
      <w:r>
        <w:separator/>
      </w:r>
    </w:p>
  </w:endnote>
  <w:endnote w:type="continuationSeparator" w:id="0">
    <w:p w14:paraId="179B167B" w14:textId="77777777" w:rsidR="0063453D" w:rsidRDefault="0063453D" w:rsidP="004C62A0">
      <w:pPr>
        <w:spacing w:after="0" w:line="240" w:lineRule="auto"/>
      </w:pPr>
      <w:r>
        <w:continuationSeparator/>
      </w:r>
    </w:p>
  </w:endnote>
  <w:endnote w:type="continuationNotice" w:id="1">
    <w:p w14:paraId="054CD3B2" w14:textId="77777777" w:rsidR="0063453D" w:rsidRDefault="006345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5A2FEB03" w:rsidR="00485163" w:rsidRPr="00B27078" w:rsidRDefault="00B27078" w:rsidP="00B2707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39A6E" w14:textId="77777777" w:rsidR="0063453D" w:rsidRDefault="0063453D" w:rsidP="004C62A0">
      <w:pPr>
        <w:spacing w:after="0" w:line="240" w:lineRule="auto"/>
      </w:pPr>
      <w:r>
        <w:separator/>
      </w:r>
    </w:p>
  </w:footnote>
  <w:footnote w:type="continuationSeparator" w:id="0">
    <w:p w14:paraId="7EA37036" w14:textId="77777777" w:rsidR="0063453D" w:rsidRDefault="0063453D" w:rsidP="004C62A0">
      <w:pPr>
        <w:spacing w:after="0" w:line="240" w:lineRule="auto"/>
      </w:pPr>
      <w:r>
        <w:continuationSeparator/>
      </w:r>
    </w:p>
  </w:footnote>
  <w:footnote w:type="continuationNotice" w:id="1">
    <w:p w14:paraId="39B8C6D4" w14:textId="77777777" w:rsidR="0063453D" w:rsidRDefault="006345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34C"/>
    <w:multiLevelType w:val="hybridMultilevel"/>
    <w:tmpl w:val="0768A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E18EF"/>
    <w:multiLevelType w:val="hybridMultilevel"/>
    <w:tmpl w:val="978C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16FEF"/>
    <w:multiLevelType w:val="hybridMultilevel"/>
    <w:tmpl w:val="CF0A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9362D"/>
    <w:multiLevelType w:val="hybridMultilevel"/>
    <w:tmpl w:val="403E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3E4181F"/>
    <w:multiLevelType w:val="hybridMultilevel"/>
    <w:tmpl w:val="267E0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E0444"/>
    <w:multiLevelType w:val="hybridMultilevel"/>
    <w:tmpl w:val="5F2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3226A"/>
    <w:multiLevelType w:val="hybridMultilevel"/>
    <w:tmpl w:val="0614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D469C"/>
    <w:multiLevelType w:val="hybridMultilevel"/>
    <w:tmpl w:val="33385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864BA3"/>
    <w:multiLevelType w:val="hybridMultilevel"/>
    <w:tmpl w:val="061A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2400A6"/>
    <w:multiLevelType w:val="hybridMultilevel"/>
    <w:tmpl w:val="04928E2A"/>
    <w:lvl w:ilvl="0" w:tplc="97AAC3C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3"/>
  </w:num>
  <w:num w:numId="2" w16cid:durableId="1135489276">
    <w:abstractNumId w:val="11"/>
  </w:num>
  <w:num w:numId="3" w16cid:durableId="2058581519">
    <w:abstractNumId w:val="7"/>
  </w:num>
  <w:num w:numId="4" w16cid:durableId="282659832">
    <w:abstractNumId w:val="15"/>
  </w:num>
  <w:num w:numId="5" w16cid:durableId="615063329">
    <w:abstractNumId w:val="18"/>
  </w:num>
  <w:num w:numId="6" w16cid:durableId="659502517">
    <w:abstractNumId w:val="23"/>
  </w:num>
  <w:num w:numId="7" w16cid:durableId="166792494">
    <w:abstractNumId w:val="6"/>
  </w:num>
  <w:num w:numId="8" w16cid:durableId="2128112399">
    <w:abstractNumId w:val="21"/>
  </w:num>
  <w:num w:numId="9" w16cid:durableId="1529217214">
    <w:abstractNumId w:val="19"/>
  </w:num>
  <w:num w:numId="10" w16cid:durableId="1533566519">
    <w:abstractNumId w:val="4"/>
  </w:num>
  <w:num w:numId="11" w16cid:durableId="1705522415">
    <w:abstractNumId w:val="10"/>
  </w:num>
  <w:num w:numId="12" w16cid:durableId="1263952878">
    <w:abstractNumId w:val="14"/>
  </w:num>
  <w:num w:numId="13" w16cid:durableId="1449549629">
    <w:abstractNumId w:val="11"/>
  </w:num>
  <w:num w:numId="14" w16cid:durableId="1616597572">
    <w:abstractNumId w:val="9"/>
  </w:num>
  <w:num w:numId="15" w16cid:durableId="441415547">
    <w:abstractNumId w:val="20"/>
  </w:num>
  <w:num w:numId="16" w16cid:durableId="2072463226">
    <w:abstractNumId w:val="22"/>
  </w:num>
  <w:num w:numId="17" w16cid:durableId="2006976243">
    <w:abstractNumId w:val="17"/>
  </w:num>
  <w:num w:numId="18" w16cid:durableId="733311018">
    <w:abstractNumId w:val="16"/>
  </w:num>
  <w:num w:numId="19" w16cid:durableId="758646280">
    <w:abstractNumId w:val="2"/>
  </w:num>
  <w:num w:numId="20" w16cid:durableId="1271206209">
    <w:abstractNumId w:val="12"/>
  </w:num>
  <w:num w:numId="21" w16cid:durableId="254944612">
    <w:abstractNumId w:val="8"/>
  </w:num>
  <w:num w:numId="22" w16cid:durableId="1884900288">
    <w:abstractNumId w:val="13"/>
  </w:num>
  <w:num w:numId="23" w16cid:durableId="1785726882">
    <w:abstractNumId w:val="0"/>
  </w:num>
  <w:num w:numId="24" w16cid:durableId="503058219">
    <w:abstractNumId w:val="1"/>
  </w:num>
  <w:num w:numId="25" w16cid:durableId="1355037226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11858"/>
    <w:rsid w:val="00011CD1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0F28"/>
    <w:rsid w:val="000229D7"/>
    <w:rsid w:val="000251A9"/>
    <w:rsid w:val="00025E27"/>
    <w:rsid w:val="00025EDF"/>
    <w:rsid w:val="0002700A"/>
    <w:rsid w:val="000270E1"/>
    <w:rsid w:val="000304FE"/>
    <w:rsid w:val="00031296"/>
    <w:rsid w:val="000320F1"/>
    <w:rsid w:val="00032A99"/>
    <w:rsid w:val="0003584E"/>
    <w:rsid w:val="000378F3"/>
    <w:rsid w:val="00037FEC"/>
    <w:rsid w:val="00040126"/>
    <w:rsid w:val="00040E32"/>
    <w:rsid w:val="00041002"/>
    <w:rsid w:val="00041303"/>
    <w:rsid w:val="0004206A"/>
    <w:rsid w:val="0004215D"/>
    <w:rsid w:val="000423D6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23C6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DFE"/>
    <w:rsid w:val="00074E28"/>
    <w:rsid w:val="00075672"/>
    <w:rsid w:val="00075C4F"/>
    <w:rsid w:val="00076087"/>
    <w:rsid w:val="00076191"/>
    <w:rsid w:val="000761FD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38AB"/>
    <w:rsid w:val="000955DA"/>
    <w:rsid w:val="00097D52"/>
    <w:rsid w:val="00097EAA"/>
    <w:rsid w:val="000A0D14"/>
    <w:rsid w:val="000A1841"/>
    <w:rsid w:val="000A1CD6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63A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9AA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AD7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35E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727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647C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3B64"/>
    <w:rsid w:val="001C3FCC"/>
    <w:rsid w:val="001C41AB"/>
    <w:rsid w:val="001C4789"/>
    <w:rsid w:val="001C5FBD"/>
    <w:rsid w:val="001C71E5"/>
    <w:rsid w:val="001D0016"/>
    <w:rsid w:val="001D0B92"/>
    <w:rsid w:val="001D1A1B"/>
    <w:rsid w:val="001D21BD"/>
    <w:rsid w:val="001D2293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5E53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3A3D"/>
    <w:rsid w:val="0022441D"/>
    <w:rsid w:val="00224925"/>
    <w:rsid w:val="00225C03"/>
    <w:rsid w:val="0022637A"/>
    <w:rsid w:val="002264A5"/>
    <w:rsid w:val="002266AF"/>
    <w:rsid w:val="00226F53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1340"/>
    <w:rsid w:val="002523BC"/>
    <w:rsid w:val="00254B26"/>
    <w:rsid w:val="00255974"/>
    <w:rsid w:val="00257BD8"/>
    <w:rsid w:val="00257F66"/>
    <w:rsid w:val="00260FE8"/>
    <w:rsid w:val="00263A24"/>
    <w:rsid w:val="00263B83"/>
    <w:rsid w:val="0026547C"/>
    <w:rsid w:val="00265E1A"/>
    <w:rsid w:val="00266BCD"/>
    <w:rsid w:val="002706DC"/>
    <w:rsid w:val="0027167A"/>
    <w:rsid w:val="00272202"/>
    <w:rsid w:val="00274192"/>
    <w:rsid w:val="002746BF"/>
    <w:rsid w:val="00275EC2"/>
    <w:rsid w:val="00275FA4"/>
    <w:rsid w:val="00276278"/>
    <w:rsid w:val="00276BFD"/>
    <w:rsid w:val="002808D8"/>
    <w:rsid w:val="00281CD2"/>
    <w:rsid w:val="0028216F"/>
    <w:rsid w:val="00282B25"/>
    <w:rsid w:val="0028563B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2D8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62AE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4C3A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078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31B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0D24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5542"/>
    <w:rsid w:val="003978B0"/>
    <w:rsid w:val="003A097F"/>
    <w:rsid w:val="003A1DF9"/>
    <w:rsid w:val="003A1E76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C7C25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34B"/>
    <w:rsid w:val="003F184B"/>
    <w:rsid w:val="003F1871"/>
    <w:rsid w:val="003F3C99"/>
    <w:rsid w:val="003F41DD"/>
    <w:rsid w:val="003F5E13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3D7D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6BEB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3F1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9F"/>
    <w:rsid w:val="004D31B6"/>
    <w:rsid w:val="004D32F8"/>
    <w:rsid w:val="004D357B"/>
    <w:rsid w:val="004D39DC"/>
    <w:rsid w:val="004D4799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A6E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47D93"/>
    <w:rsid w:val="00550095"/>
    <w:rsid w:val="005508B3"/>
    <w:rsid w:val="00550B50"/>
    <w:rsid w:val="00550E52"/>
    <w:rsid w:val="00551096"/>
    <w:rsid w:val="00552487"/>
    <w:rsid w:val="00552734"/>
    <w:rsid w:val="00552C9F"/>
    <w:rsid w:val="005546B7"/>
    <w:rsid w:val="00555224"/>
    <w:rsid w:val="0055570F"/>
    <w:rsid w:val="00556F8A"/>
    <w:rsid w:val="0055755D"/>
    <w:rsid w:val="00560143"/>
    <w:rsid w:val="00560319"/>
    <w:rsid w:val="00560CA9"/>
    <w:rsid w:val="005611FF"/>
    <w:rsid w:val="00562416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40C4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4763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453D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EEE"/>
    <w:rsid w:val="00660FC0"/>
    <w:rsid w:val="00661E8C"/>
    <w:rsid w:val="00661F80"/>
    <w:rsid w:val="00662607"/>
    <w:rsid w:val="00663143"/>
    <w:rsid w:val="00663444"/>
    <w:rsid w:val="0066398F"/>
    <w:rsid w:val="00664BCD"/>
    <w:rsid w:val="00664C61"/>
    <w:rsid w:val="0066528D"/>
    <w:rsid w:val="006663F0"/>
    <w:rsid w:val="006668FD"/>
    <w:rsid w:val="006679B2"/>
    <w:rsid w:val="00667D03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1FF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37F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3C9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B1A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00D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536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5027"/>
    <w:rsid w:val="00776493"/>
    <w:rsid w:val="007764FD"/>
    <w:rsid w:val="00776739"/>
    <w:rsid w:val="0078004A"/>
    <w:rsid w:val="00780ACE"/>
    <w:rsid w:val="007810B3"/>
    <w:rsid w:val="00781C99"/>
    <w:rsid w:val="007821EA"/>
    <w:rsid w:val="0078229C"/>
    <w:rsid w:val="007826AD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B83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401"/>
    <w:rsid w:val="007B3F65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B31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8C4"/>
    <w:rsid w:val="008129C6"/>
    <w:rsid w:val="00812AF6"/>
    <w:rsid w:val="00812F36"/>
    <w:rsid w:val="00813C6E"/>
    <w:rsid w:val="0081447C"/>
    <w:rsid w:val="00814B2C"/>
    <w:rsid w:val="0081562D"/>
    <w:rsid w:val="00817127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1B61"/>
    <w:rsid w:val="00844755"/>
    <w:rsid w:val="00845594"/>
    <w:rsid w:val="00845AE2"/>
    <w:rsid w:val="00845F88"/>
    <w:rsid w:val="00846660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2C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5F54"/>
    <w:rsid w:val="008B6E53"/>
    <w:rsid w:val="008B7D88"/>
    <w:rsid w:val="008C0766"/>
    <w:rsid w:val="008C19E4"/>
    <w:rsid w:val="008C229E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4B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3B8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37BF7"/>
    <w:rsid w:val="00940B6C"/>
    <w:rsid w:val="00940F25"/>
    <w:rsid w:val="009411D6"/>
    <w:rsid w:val="00941F96"/>
    <w:rsid w:val="00942028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4ADD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672C6"/>
    <w:rsid w:val="00970168"/>
    <w:rsid w:val="00970F97"/>
    <w:rsid w:val="00971B06"/>
    <w:rsid w:val="009722B4"/>
    <w:rsid w:val="0097267D"/>
    <w:rsid w:val="00974967"/>
    <w:rsid w:val="0097544D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17E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46D9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10"/>
    <w:rsid w:val="00A13691"/>
    <w:rsid w:val="00A15AC0"/>
    <w:rsid w:val="00A16E07"/>
    <w:rsid w:val="00A17945"/>
    <w:rsid w:val="00A2091C"/>
    <w:rsid w:val="00A21C29"/>
    <w:rsid w:val="00A2252A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0A2E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61B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5AC3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69DA"/>
    <w:rsid w:val="00A80447"/>
    <w:rsid w:val="00A807FF"/>
    <w:rsid w:val="00A80F05"/>
    <w:rsid w:val="00A81149"/>
    <w:rsid w:val="00A821C4"/>
    <w:rsid w:val="00A822CE"/>
    <w:rsid w:val="00A829E7"/>
    <w:rsid w:val="00A83765"/>
    <w:rsid w:val="00A83D2C"/>
    <w:rsid w:val="00A85644"/>
    <w:rsid w:val="00A864BE"/>
    <w:rsid w:val="00A865A9"/>
    <w:rsid w:val="00A875C8"/>
    <w:rsid w:val="00A9022C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251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865"/>
    <w:rsid w:val="00AF4FBD"/>
    <w:rsid w:val="00AF4FFB"/>
    <w:rsid w:val="00AF52F5"/>
    <w:rsid w:val="00AF568E"/>
    <w:rsid w:val="00AF7312"/>
    <w:rsid w:val="00AF7344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097F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078"/>
    <w:rsid w:val="00B2785A"/>
    <w:rsid w:val="00B27CE8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4BF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83B"/>
    <w:rsid w:val="00B55C17"/>
    <w:rsid w:val="00B57268"/>
    <w:rsid w:val="00B57C1B"/>
    <w:rsid w:val="00B57C38"/>
    <w:rsid w:val="00B6039A"/>
    <w:rsid w:val="00B60F08"/>
    <w:rsid w:val="00B614CF"/>
    <w:rsid w:val="00B620D2"/>
    <w:rsid w:val="00B6264E"/>
    <w:rsid w:val="00B62A84"/>
    <w:rsid w:val="00B62B73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4D9"/>
    <w:rsid w:val="00B73B78"/>
    <w:rsid w:val="00B73E85"/>
    <w:rsid w:val="00B740D8"/>
    <w:rsid w:val="00B74220"/>
    <w:rsid w:val="00B744A3"/>
    <w:rsid w:val="00B76E20"/>
    <w:rsid w:val="00B76F1C"/>
    <w:rsid w:val="00B80100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6BA"/>
    <w:rsid w:val="00BD3846"/>
    <w:rsid w:val="00BD38DD"/>
    <w:rsid w:val="00BD4282"/>
    <w:rsid w:val="00BD5FD7"/>
    <w:rsid w:val="00BD73E6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8B3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07E7F"/>
    <w:rsid w:val="00C106B8"/>
    <w:rsid w:val="00C10A7A"/>
    <w:rsid w:val="00C1364C"/>
    <w:rsid w:val="00C137C2"/>
    <w:rsid w:val="00C13B77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FFD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74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339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730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2B98"/>
    <w:rsid w:val="00CA355E"/>
    <w:rsid w:val="00CA3B0B"/>
    <w:rsid w:val="00CA468A"/>
    <w:rsid w:val="00CA5F62"/>
    <w:rsid w:val="00CA6277"/>
    <w:rsid w:val="00CA6832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E7AE6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0540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ACE"/>
    <w:rsid w:val="00D51AD6"/>
    <w:rsid w:val="00D5241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572A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48E7"/>
    <w:rsid w:val="00D759D1"/>
    <w:rsid w:val="00D75AF6"/>
    <w:rsid w:val="00D75B01"/>
    <w:rsid w:val="00D8071C"/>
    <w:rsid w:val="00D81C98"/>
    <w:rsid w:val="00D822C2"/>
    <w:rsid w:val="00D82A49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1CFD"/>
    <w:rsid w:val="00DE24D5"/>
    <w:rsid w:val="00DE36BA"/>
    <w:rsid w:val="00DE3B9C"/>
    <w:rsid w:val="00DE45F1"/>
    <w:rsid w:val="00DE460E"/>
    <w:rsid w:val="00DE5228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350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410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0BB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0658"/>
    <w:rsid w:val="00E41C90"/>
    <w:rsid w:val="00E43073"/>
    <w:rsid w:val="00E4470F"/>
    <w:rsid w:val="00E4538C"/>
    <w:rsid w:val="00E46586"/>
    <w:rsid w:val="00E468E9"/>
    <w:rsid w:val="00E47FBC"/>
    <w:rsid w:val="00E502F7"/>
    <w:rsid w:val="00E5040A"/>
    <w:rsid w:val="00E50AE3"/>
    <w:rsid w:val="00E51416"/>
    <w:rsid w:val="00E51459"/>
    <w:rsid w:val="00E51F2E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761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23D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4CE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08ED"/>
    <w:rsid w:val="00EE254C"/>
    <w:rsid w:val="00EE47E0"/>
    <w:rsid w:val="00EE4BD1"/>
    <w:rsid w:val="00EE6465"/>
    <w:rsid w:val="00EE6F5B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6AFC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683E"/>
    <w:rsid w:val="00F077CB"/>
    <w:rsid w:val="00F10930"/>
    <w:rsid w:val="00F114C4"/>
    <w:rsid w:val="00F11CC2"/>
    <w:rsid w:val="00F12601"/>
    <w:rsid w:val="00F1386C"/>
    <w:rsid w:val="00F13EAE"/>
    <w:rsid w:val="00F14311"/>
    <w:rsid w:val="00F146B6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3BD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0172"/>
    <w:rsid w:val="00F714B4"/>
    <w:rsid w:val="00F7276D"/>
    <w:rsid w:val="00F730F8"/>
    <w:rsid w:val="00F73219"/>
    <w:rsid w:val="00F73345"/>
    <w:rsid w:val="00F73B14"/>
    <w:rsid w:val="00F755A2"/>
    <w:rsid w:val="00F75C60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C43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3924"/>
    <w:rsid w:val="00FB4048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798"/>
    <w:rsid w:val="00FD69B7"/>
    <w:rsid w:val="00FE0789"/>
    <w:rsid w:val="00FE38EB"/>
    <w:rsid w:val="00FE3943"/>
    <w:rsid w:val="00FE4B48"/>
    <w:rsid w:val="00FE5AC3"/>
    <w:rsid w:val="00FE69DE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13D28D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5F865CAA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  <w:rsid w:val="7FFA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2</TotalTime>
  <Pages>2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4.03: Misconceptions</dc:title>
  <dc:subject>Lesson 4.03: Misconceptions</dc:subject>
  <dc:creator>Texas Education Agency</dc:creator>
  <cp:keywords/>
  <dc:description/>
  <cp:lastModifiedBy>White (she/her), Whitney</cp:lastModifiedBy>
  <cp:revision>8</cp:revision>
  <dcterms:created xsi:type="dcterms:W3CDTF">2023-04-12T16:32:00Z</dcterms:created>
  <dcterms:modified xsi:type="dcterms:W3CDTF">2023-08-18T05:38:00Z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