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F8E94" w14:textId="3F06A346" w:rsidR="00A17B42" w:rsidRPr="005F5393" w:rsidRDefault="00A17B42" w:rsidP="00A17B42">
      <w:pPr>
        <w:pStyle w:val="Heading1"/>
        <w:spacing w:after="160"/>
      </w:pPr>
      <w:r>
        <w:t xml:space="preserve">Student Guide </w:t>
      </w:r>
    </w:p>
    <w:p w14:paraId="79DD7AFC" w14:textId="77777777" w:rsidR="00A17B42" w:rsidRPr="0083727A" w:rsidRDefault="00A17B42" w:rsidP="00A17B42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>
        <w:rPr>
          <w:shd w:val="clear" w:color="auto" w:fill="FFFFFF"/>
        </w:rPr>
        <w:t>4.07:</w:t>
      </w:r>
      <w:r w:rsidRPr="000C1AB3">
        <w:t xml:space="preserve"> </w:t>
      </w:r>
      <w:r>
        <w:t>Productive Struggle: Strategies in Action</w:t>
      </w:r>
    </w:p>
    <w:p w14:paraId="40C410BB" w14:textId="77777777" w:rsidR="00A17B42" w:rsidRPr="005F5393" w:rsidRDefault="00A17B42" w:rsidP="00A17B42">
      <w:r w:rsidRPr="005F5393">
        <w:t xml:space="preserve">Name: </w:t>
      </w:r>
    </w:p>
    <w:p w14:paraId="3CC2A116" w14:textId="77777777" w:rsidR="00A17B42" w:rsidRDefault="00A17B42" w:rsidP="00A17B42">
      <w:r w:rsidRPr="005F5393">
        <w:t xml:space="preserve">Date: </w:t>
      </w:r>
    </w:p>
    <w:p w14:paraId="11AAA9F4" w14:textId="77777777" w:rsidR="00A17B42" w:rsidRDefault="00A17B42" w:rsidP="00A17B42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5B46AAC3" w14:textId="77777777" w:rsidR="00A17B42" w:rsidRDefault="00A17B42" w:rsidP="00A17B42">
      <w:pPr>
        <w:pStyle w:val="Tabletext"/>
        <w:rPr>
          <w:b/>
          <w:bCs/>
        </w:rPr>
      </w:pPr>
      <w:r>
        <w:t>Think about the strategies for productive struggle from the last lesson. Which of these strategies will be most difficult for you to use as a teacher? Why? Which strategy will be easiest to use? Why?</w:t>
      </w:r>
    </w:p>
    <w:p w14:paraId="27A1F44F" w14:textId="77777777" w:rsidR="00A17B42" w:rsidRDefault="00A17B42" w:rsidP="00A17B42">
      <w:pPr>
        <w:pStyle w:val="Tabletext"/>
        <w:rPr>
          <w:i/>
          <w:iCs/>
          <w:color w:val="008000"/>
        </w:rPr>
      </w:pPr>
    </w:p>
    <w:p w14:paraId="3E9ABAA6" w14:textId="77777777" w:rsidR="00217D33" w:rsidRDefault="00217D33" w:rsidP="00A17B42">
      <w:pPr>
        <w:pStyle w:val="Tabletext"/>
        <w:rPr>
          <w:i/>
          <w:iCs/>
          <w:color w:val="008000"/>
        </w:rPr>
      </w:pPr>
    </w:p>
    <w:p w14:paraId="3A81757E" w14:textId="77777777" w:rsidR="00217D33" w:rsidRDefault="00217D33" w:rsidP="00A17B42">
      <w:pPr>
        <w:pStyle w:val="Tabletext"/>
        <w:rPr>
          <w:i/>
          <w:iCs/>
          <w:color w:val="008000"/>
        </w:rPr>
      </w:pPr>
    </w:p>
    <w:p w14:paraId="795665FF" w14:textId="77777777" w:rsidR="00217D33" w:rsidRDefault="00217D33" w:rsidP="00A17B42">
      <w:pPr>
        <w:pStyle w:val="Tabletext"/>
        <w:rPr>
          <w:i/>
          <w:iCs/>
          <w:color w:val="008000"/>
        </w:rPr>
      </w:pPr>
    </w:p>
    <w:p w14:paraId="7F8DF0B6" w14:textId="77777777" w:rsidR="00217D33" w:rsidRDefault="00217D33" w:rsidP="00A17B42">
      <w:pPr>
        <w:pStyle w:val="Tabletext"/>
        <w:rPr>
          <w:i/>
          <w:iCs/>
          <w:color w:val="70AD47" w:themeColor="accent6"/>
        </w:rPr>
      </w:pPr>
    </w:p>
    <w:p w14:paraId="0B264DB9" w14:textId="77777777" w:rsidR="00A17B42" w:rsidRDefault="00A17B42" w:rsidP="00A17B42">
      <w:pPr>
        <w:pStyle w:val="Tabletext"/>
        <w:rPr>
          <w:i/>
          <w:iCs/>
          <w:color w:val="70AD47" w:themeColor="accent6"/>
        </w:rPr>
      </w:pPr>
    </w:p>
    <w:p w14:paraId="57806F92" w14:textId="77777777" w:rsidR="00A17B42" w:rsidRDefault="00A17B42" w:rsidP="00A17B42">
      <w:pPr>
        <w:pStyle w:val="Tabletext"/>
        <w:rPr>
          <w:i/>
          <w:iCs/>
          <w:color w:val="70AD47" w:themeColor="accent6"/>
        </w:rPr>
      </w:pPr>
    </w:p>
    <w:p w14:paraId="75452B2C" w14:textId="77777777" w:rsidR="00A17B42" w:rsidRDefault="00A17B42" w:rsidP="00A17B42">
      <w:pPr>
        <w:pStyle w:val="Tabletext"/>
        <w:rPr>
          <w:b/>
          <w:bCs/>
        </w:rPr>
      </w:pPr>
      <w:r>
        <w:rPr>
          <w:b/>
          <w:bCs/>
        </w:rPr>
        <w:t>Notes: Encouraging Productive Struggle through the Use of High-Quality Instructional Materials</w:t>
      </w:r>
    </w:p>
    <w:p w14:paraId="79962FD7" w14:textId="77777777" w:rsidR="00A17B42" w:rsidRDefault="00A17B42" w:rsidP="00A17B42">
      <w:pPr>
        <w:pStyle w:val="Tabletext"/>
      </w:pPr>
      <w:r>
        <w:t>How do high-quality instructional materials encourage productive struggle?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8185"/>
      </w:tblGrid>
      <w:tr w:rsidR="00A17B42" w14:paraId="78DC656D" w14:textId="77777777" w:rsidTr="00100A85">
        <w:tc>
          <w:tcPr>
            <w:tcW w:w="1165" w:type="dxa"/>
            <w:vAlign w:val="center"/>
          </w:tcPr>
          <w:p w14:paraId="11B64ADD" w14:textId="77777777" w:rsidR="00A17B42" w:rsidRDefault="00A17B42" w:rsidP="00100A85">
            <w:pPr>
              <w:pStyle w:val="Tabletext"/>
              <w:jc w:val="center"/>
            </w:pPr>
            <w:r>
              <w:t>1</w:t>
            </w:r>
          </w:p>
        </w:tc>
        <w:tc>
          <w:tcPr>
            <w:tcW w:w="8185" w:type="dxa"/>
          </w:tcPr>
          <w:p w14:paraId="0225228C" w14:textId="77777777" w:rsidR="00A17B42" w:rsidRDefault="00A17B42" w:rsidP="00100A85">
            <w:pPr>
              <w:pStyle w:val="Tabletext"/>
              <w:rPr>
                <w:i/>
                <w:iCs/>
                <w:color w:val="008000"/>
              </w:rPr>
            </w:pPr>
          </w:p>
          <w:p w14:paraId="6D20E047" w14:textId="77777777" w:rsidR="00217D33" w:rsidRDefault="00217D33" w:rsidP="00100A85">
            <w:pPr>
              <w:pStyle w:val="Tabletext"/>
              <w:rPr>
                <w:i/>
                <w:iCs/>
                <w:color w:val="008000"/>
              </w:rPr>
            </w:pPr>
          </w:p>
          <w:p w14:paraId="1962A83A" w14:textId="65AB0663" w:rsidR="00217D33" w:rsidRPr="000B1DCA" w:rsidRDefault="00217D33" w:rsidP="00100A85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A17B42" w14:paraId="355DD6F1" w14:textId="77777777" w:rsidTr="00100A85">
        <w:tc>
          <w:tcPr>
            <w:tcW w:w="1165" w:type="dxa"/>
            <w:vAlign w:val="center"/>
          </w:tcPr>
          <w:p w14:paraId="3A2BF4D1" w14:textId="77777777" w:rsidR="00A17B42" w:rsidRDefault="00A17B42" w:rsidP="00100A85">
            <w:pPr>
              <w:pStyle w:val="Tabletext"/>
              <w:jc w:val="center"/>
            </w:pPr>
            <w:r>
              <w:t>2</w:t>
            </w:r>
          </w:p>
        </w:tc>
        <w:tc>
          <w:tcPr>
            <w:tcW w:w="8185" w:type="dxa"/>
          </w:tcPr>
          <w:p w14:paraId="059BE875" w14:textId="77777777" w:rsidR="00A17B42" w:rsidRDefault="00A17B42" w:rsidP="00100A85">
            <w:pPr>
              <w:pStyle w:val="Tabletext"/>
              <w:rPr>
                <w:i/>
                <w:iCs/>
                <w:color w:val="008000"/>
              </w:rPr>
            </w:pPr>
          </w:p>
          <w:p w14:paraId="0DF40B17" w14:textId="77777777" w:rsidR="00217D33" w:rsidRDefault="00217D33" w:rsidP="00100A85">
            <w:pPr>
              <w:pStyle w:val="Tabletext"/>
              <w:rPr>
                <w:i/>
                <w:iCs/>
                <w:color w:val="008000"/>
              </w:rPr>
            </w:pPr>
          </w:p>
          <w:p w14:paraId="435BD742" w14:textId="4931937D" w:rsidR="00217D33" w:rsidRPr="000B1DCA" w:rsidRDefault="00217D33" w:rsidP="00100A85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A17B42" w14:paraId="6034EA9D" w14:textId="77777777" w:rsidTr="00100A85">
        <w:tc>
          <w:tcPr>
            <w:tcW w:w="1165" w:type="dxa"/>
            <w:vAlign w:val="center"/>
          </w:tcPr>
          <w:p w14:paraId="6C0BBED4" w14:textId="77777777" w:rsidR="00A17B42" w:rsidRDefault="00A17B42" w:rsidP="00100A85">
            <w:pPr>
              <w:pStyle w:val="Tabletext"/>
              <w:jc w:val="center"/>
            </w:pPr>
            <w:r>
              <w:t>3</w:t>
            </w:r>
          </w:p>
        </w:tc>
        <w:tc>
          <w:tcPr>
            <w:tcW w:w="8185" w:type="dxa"/>
          </w:tcPr>
          <w:p w14:paraId="29D6C17A" w14:textId="77777777" w:rsidR="00A17B42" w:rsidRDefault="00A17B42" w:rsidP="00100A85">
            <w:pPr>
              <w:pStyle w:val="Tabletext"/>
              <w:rPr>
                <w:i/>
                <w:iCs/>
                <w:color w:val="008000"/>
              </w:rPr>
            </w:pPr>
          </w:p>
          <w:p w14:paraId="77699202" w14:textId="77777777" w:rsidR="00217D33" w:rsidRDefault="00217D33" w:rsidP="00100A85">
            <w:pPr>
              <w:pStyle w:val="Tabletext"/>
              <w:rPr>
                <w:i/>
                <w:iCs/>
                <w:color w:val="008000"/>
              </w:rPr>
            </w:pPr>
          </w:p>
          <w:p w14:paraId="19A4BEB5" w14:textId="2EC93100" w:rsidR="00217D33" w:rsidRPr="000B1DCA" w:rsidRDefault="00217D33" w:rsidP="00100A85">
            <w:pPr>
              <w:pStyle w:val="Tabletext"/>
              <w:rPr>
                <w:i/>
                <w:iCs/>
                <w:color w:val="008000"/>
              </w:rPr>
            </w:pPr>
          </w:p>
        </w:tc>
      </w:tr>
    </w:tbl>
    <w:p w14:paraId="6919601A" w14:textId="77777777" w:rsidR="00A17B42" w:rsidRPr="000B1DCA" w:rsidRDefault="00A17B42" w:rsidP="00A17B42">
      <w:pPr>
        <w:pStyle w:val="Tabletext"/>
      </w:pPr>
    </w:p>
    <w:p w14:paraId="0D88A1D6" w14:textId="77777777" w:rsidR="00A17B42" w:rsidRDefault="00A17B42" w:rsidP="00A17B42">
      <w:pPr>
        <w:pStyle w:val="Tabletext"/>
        <w:rPr>
          <w:i/>
          <w:iCs/>
        </w:rPr>
      </w:pPr>
    </w:p>
    <w:p w14:paraId="4DB540CB" w14:textId="77777777" w:rsidR="00A17B42" w:rsidRDefault="00A17B42" w:rsidP="00A17B42">
      <w:pPr>
        <w:pStyle w:val="Tabletext"/>
        <w:rPr>
          <w:i/>
          <w:iCs/>
        </w:rPr>
      </w:pPr>
    </w:p>
    <w:p w14:paraId="3D839279" w14:textId="77777777" w:rsidR="00A17B42" w:rsidRPr="009E0E90" w:rsidRDefault="00A17B42" w:rsidP="00A17B42">
      <w:pPr>
        <w:pStyle w:val="Tabletext"/>
        <w:rPr>
          <w:b/>
          <w:bCs/>
        </w:rPr>
      </w:pPr>
      <w:r>
        <w:rPr>
          <w:b/>
          <w:bCs/>
        </w:rPr>
        <w:t xml:space="preserve">Guided Practice: </w:t>
      </w:r>
      <w:r w:rsidRPr="00FB4CF3">
        <w:rPr>
          <w:b/>
          <w:bCs/>
        </w:rPr>
        <w:t>Analyzing Mathematics Tasks from High-Quality Instructional Materials</w:t>
      </w:r>
    </w:p>
    <w:p w14:paraId="7B9706EB" w14:textId="77777777" w:rsidR="00A17B42" w:rsidRDefault="00A17B42" w:rsidP="00A17B42">
      <w:pPr>
        <w:pStyle w:val="Tabletext"/>
        <w:jc w:val="center"/>
        <w:rPr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04A99330" wp14:editId="31252323">
            <wp:extent cx="4597400" cy="2577383"/>
            <wp:effectExtent l="0" t="0" r="0" b="0"/>
            <wp:docPr id="5" name="Picture 5" descr="A sample math problem that states, &quot;The picture below shows two groups of apples. Does the picture show 2 x 3? Explain why or why not.&quot; There are two groups of apples depicted, one group has three apples and the other has two apples.&#10;&#10;Below the apples is a second math problem, stating &quot;Draw a picture to show 2 x 3 =6.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ample math problem that states, &quot;The picture below shows two groups of apples. Does the picture show 2 x 3? Explain why or why not.&quot; There are two groups of apples depicted, one group has three apples and the other has two apples.&#10;&#10;Below the apples is a second math problem, stating &quot;Draw a picture to show 2 x 3 =6.&quot;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7043" cy="2582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152D7" w14:textId="77777777" w:rsidR="00A17B42" w:rsidRDefault="00A17B42" w:rsidP="00A17B42">
      <w:pPr>
        <w:pStyle w:val="Tabletext"/>
        <w:rPr>
          <w:sz w:val="18"/>
          <w:szCs w:val="18"/>
        </w:rPr>
      </w:pPr>
      <w:r w:rsidRPr="00CE2459">
        <w:rPr>
          <w:sz w:val="18"/>
          <w:szCs w:val="18"/>
        </w:rPr>
        <w:t>Question from Eureka Math: TEKS Edition, Grade 3, Modules 1 &amp; 2. Learn Book.</w:t>
      </w:r>
    </w:p>
    <w:p w14:paraId="2403EA7C" w14:textId="77777777" w:rsidR="00A17B42" w:rsidRDefault="00A17B42" w:rsidP="00A17B42">
      <w:pPr>
        <w:pStyle w:val="Tabletext"/>
        <w:spacing w:before="0" w:after="0"/>
      </w:pPr>
      <w:r>
        <w:t>How do these problems present students with grade-level content?</w:t>
      </w:r>
    </w:p>
    <w:p w14:paraId="4568C30E" w14:textId="1B9CFF74" w:rsidR="00A17B42" w:rsidRDefault="00A17B42" w:rsidP="00A17B42">
      <w:pPr>
        <w:pStyle w:val="Tabletext"/>
        <w:rPr>
          <w:i/>
          <w:iCs/>
          <w:color w:val="008000"/>
        </w:rPr>
      </w:pPr>
    </w:p>
    <w:p w14:paraId="46E1F29A" w14:textId="77777777" w:rsidR="00217D33" w:rsidRDefault="00217D33" w:rsidP="00A17B42">
      <w:pPr>
        <w:pStyle w:val="Tabletext"/>
        <w:rPr>
          <w:i/>
          <w:iCs/>
          <w:color w:val="008000"/>
        </w:rPr>
      </w:pPr>
    </w:p>
    <w:p w14:paraId="4FB69FDE" w14:textId="77777777" w:rsidR="00217D33" w:rsidRDefault="00217D33" w:rsidP="00A17B42">
      <w:pPr>
        <w:pStyle w:val="Tabletext"/>
        <w:rPr>
          <w:i/>
          <w:iCs/>
          <w:color w:val="008000"/>
        </w:rPr>
      </w:pPr>
    </w:p>
    <w:p w14:paraId="5CA49AE5" w14:textId="77777777" w:rsidR="00217D33" w:rsidRDefault="00217D33" w:rsidP="00A17B42">
      <w:pPr>
        <w:pStyle w:val="Tabletext"/>
        <w:rPr>
          <w:i/>
          <w:iCs/>
          <w:color w:val="008000"/>
        </w:rPr>
      </w:pPr>
    </w:p>
    <w:p w14:paraId="243C90AF" w14:textId="77777777" w:rsidR="00217D33" w:rsidRPr="009E0E90" w:rsidRDefault="00217D33" w:rsidP="00A17B42">
      <w:pPr>
        <w:pStyle w:val="Tabletext"/>
        <w:rPr>
          <w:i/>
          <w:iCs/>
          <w:color w:val="008000"/>
        </w:rPr>
      </w:pPr>
    </w:p>
    <w:p w14:paraId="5F0FD743" w14:textId="77777777" w:rsidR="00A17B42" w:rsidRDefault="00A17B42" w:rsidP="00A17B42">
      <w:pPr>
        <w:pStyle w:val="Tabletext"/>
        <w:spacing w:before="0" w:after="0"/>
      </w:pPr>
    </w:p>
    <w:p w14:paraId="7DC203BF" w14:textId="77777777" w:rsidR="00A17B42" w:rsidRDefault="00A17B42" w:rsidP="00A17B42">
      <w:pPr>
        <w:pStyle w:val="Tabletext"/>
        <w:spacing w:before="0" w:after="0"/>
      </w:pPr>
      <w:r>
        <w:t xml:space="preserve">How do these questions give students opportunities to engage with the content in different ways? </w:t>
      </w:r>
    </w:p>
    <w:p w14:paraId="5CA41965" w14:textId="77777777" w:rsidR="00A17B42" w:rsidRDefault="00A17B42" w:rsidP="00A17B42">
      <w:pPr>
        <w:pStyle w:val="Tabletext"/>
        <w:spacing w:before="0" w:after="0"/>
        <w:rPr>
          <w:i/>
          <w:iCs/>
          <w:color w:val="008000"/>
        </w:rPr>
      </w:pPr>
    </w:p>
    <w:p w14:paraId="74AD6FA7" w14:textId="77777777" w:rsidR="00217D33" w:rsidRDefault="00217D33" w:rsidP="00A17B42">
      <w:pPr>
        <w:pStyle w:val="Tabletext"/>
        <w:spacing w:before="0" w:after="0"/>
        <w:rPr>
          <w:i/>
          <w:iCs/>
          <w:color w:val="008000"/>
        </w:rPr>
      </w:pPr>
    </w:p>
    <w:p w14:paraId="1512D0FC" w14:textId="77777777" w:rsidR="00217D33" w:rsidRDefault="00217D33" w:rsidP="00A17B42">
      <w:pPr>
        <w:pStyle w:val="Tabletext"/>
        <w:spacing w:before="0" w:after="0"/>
        <w:rPr>
          <w:i/>
          <w:iCs/>
          <w:color w:val="008000"/>
        </w:rPr>
      </w:pPr>
    </w:p>
    <w:p w14:paraId="1C678011" w14:textId="77777777" w:rsidR="00217D33" w:rsidRDefault="00217D33" w:rsidP="00A17B42">
      <w:pPr>
        <w:pStyle w:val="Tabletext"/>
        <w:spacing w:before="0" w:after="0"/>
        <w:rPr>
          <w:i/>
          <w:iCs/>
          <w:color w:val="008000"/>
        </w:rPr>
      </w:pPr>
    </w:p>
    <w:p w14:paraId="6A545542" w14:textId="77777777" w:rsidR="00217D33" w:rsidRDefault="00217D33" w:rsidP="00A17B42">
      <w:pPr>
        <w:pStyle w:val="Tabletext"/>
        <w:spacing w:before="0" w:after="0"/>
        <w:rPr>
          <w:i/>
          <w:iCs/>
          <w:color w:val="008000"/>
        </w:rPr>
      </w:pPr>
    </w:p>
    <w:p w14:paraId="01DB2B65" w14:textId="77777777" w:rsidR="00217D33" w:rsidRDefault="00217D33" w:rsidP="00A17B42">
      <w:pPr>
        <w:pStyle w:val="Tabletext"/>
        <w:spacing w:before="0" w:after="0"/>
        <w:rPr>
          <w:i/>
          <w:iCs/>
          <w:color w:val="008000"/>
        </w:rPr>
      </w:pPr>
    </w:p>
    <w:p w14:paraId="709C4F36" w14:textId="77777777" w:rsidR="00217D33" w:rsidRDefault="00217D33" w:rsidP="00A17B42">
      <w:pPr>
        <w:pStyle w:val="Tabletext"/>
        <w:spacing w:before="0" w:after="0"/>
      </w:pPr>
    </w:p>
    <w:p w14:paraId="1E6F23BE" w14:textId="77777777" w:rsidR="00A17B42" w:rsidRDefault="00A17B42" w:rsidP="00A17B42">
      <w:pPr>
        <w:pStyle w:val="Tabletext"/>
        <w:spacing w:before="0" w:after="0"/>
      </w:pPr>
      <w:r>
        <w:t>What misconceptions might students have? How can I help them struggle through them?</w:t>
      </w:r>
    </w:p>
    <w:p w14:paraId="77E133B3" w14:textId="77777777" w:rsidR="00217D33" w:rsidRDefault="00217D33" w:rsidP="00A17B42">
      <w:pPr>
        <w:pStyle w:val="Tabletext"/>
        <w:spacing w:before="0" w:after="0"/>
      </w:pPr>
    </w:p>
    <w:p w14:paraId="2892F488" w14:textId="77777777" w:rsidR="00A17B42" w:rsidRDefault="00A17B42" w:rsidP="00A17B42">
      <w:pPr>
        <w:pStyle w:val="Tabletext"/>
        <w:rPr>
          <w:sz w:val="18"/>
          <w:szCs w:val="18"/>
        </w:rPr>
      </w:pPr>
    </w:p>
    <w:p w14:paraId="018263B7" w14:textId="77777777" w:rsidR="00217D33" w:rsidRDefault="00217D33" w:rsidP="00A17B42">
      <w:pPr>
        <w:pStyle w:val="Tabletext"/>
        <w:rPr>
          <w:sz w:val="18"/>
          <w:szCs w:val="18"/>
        </w:rPr>
      </w:pPr>
    </w:p>
    <w:p w14:paraId="3CE3E608" w14:textId="77777777" w:rsidR="00217D33" w:rsidRDefault="00217D33" w:rsidP="00A17B42">
      <w:pPr>
        <w:pStyle w:val="Tabletext"/>
        <w:rPr>
          <w:sz w:val="18"/>
          <w:szCs w:val="18"/>
        </w:rPr>
      </w:pPr>
    </w:p>
    <w:p w14:paraId="2D5ACC95" w14:textId="77777777" w:rsidR="00217D33" w:rsidRDefault="00217D33" w:rsidP="00A17B42">
      <w:pPr>
        <w:pStyle w:val="Tabletext"/>
        <w:rPr>
          <w:sz w:val="18"/>
          <w:szCs w:val="18"/>
        </w:rPr>
      </w:pPr>
    </w:p>
    <w:p w14:paraId="089EBFFE" w14:textId="77777777" w:rsidR="00217D33" w:rsidRDefault="00217D33" w:rsidP="00A17B42">
      <w:pPr>
        <w:pStyle w:val="Tabletext"/>
        <w:rPr>
          <w:sz w:val="18"/>
          <w:szCs w:val="18"/>
        </w:rPr>
      </w:pPr>
    </w:p>
    <w:p w14:paraId="002D4EAA" w14:textId="77777777" w:rsidR="00217D33" w:rsidRDefault="00217D33" w:rsidP="00A17B42">
      <w:pPr>
        <w:pStyle w:val="Tabletext"/>
        <w:rPr>
          <w:sz w:val="18"/>
          <w:szCs w:val="18"/>
        </w:rPr>
      </w:pPr>
    </w:p>
    <w:p w14:paraId="28BBC566" w14:textId="77777777" w:rsidR="00A17B42" w:rsidRDefault="00A17B42" w:rsidP="00A17B42">
      <w:pPr>
        <w:pStyle w:val="Tabletext"/>
        <w:rPr>
          <w:sz w:val="18"/>
          <w:szCs w:val="18"/>
        </w:rPr>
      </w:pPr>
    </w:p>
    <w:p w14:paraId="4690922D" w14:textId="77777777" w:rsidR="00A17B42" w:rsidRDefault="00A17B42" w:rsidP="00A17B42">
      <w:pPr>
        <w:pStyle w:val="Tabletext"/>
      </w:pPr>
    </w:p>
    <w:p w14:paraId="3344A410" w14:textId="77777777" w:rsidR="00A17B42" w:rsidRPr="009E0E90" w:rsidRDefault="00A17B42" w:rsidP="00A17B42">
      <w:pPr>
        <w:pStyle w:val="Tabletext"/>
        <w:rPr>
          <w:b/>
          <w:bCs/>
        </w:rPr>
      </w:pPr>
      <w:r>
        <w:rPr>
          <w:b/>
          <w:bCs/>
        </w:rPr>
        <w:t xml:space="preserve">Guided Practice: </w:t>
      </w:r>
      <w:r w:rsidRPr="00FB4CF3">
        <w:rPr>
          <w:b/>
          <w:bCs/>
        </w:rPr>
        <w:t>Analyzing Mathematics Tasks from High-Quality Instructional Materials</w:t>
      </w:r>
    </w:p>
    <w:p w14:paraId="6B56B9E0" w14:textId="77777777" w:rsidR="00A17B42" w:rsidRDefault="00A17B42" w:rsidP="00A17B42">
      <w:pPr>
        <w:pStyle w:val="Tabletext"/>
        <w:jc w:val="center"/>
      </w:pPr>
      <w:r>
        <w:rPr>
          <w:noProof/>
        </w:rPr>
        <w:lastRenderedPageBreak/>
        <w:drawing>
          <wp:inline distT="0" distB="0" distL="0" distR="0" wp14:anchorId="6F7104B5" wp14:editId="4F754405">
            <wp:extent cx="4629150" cy="1608699"/>
            <wp:effectExtent l="0" t="0" r="0" b="0"/>
            <wp:docPr id="6" name="Picture 6" descr="A sample word problem showing four groups of two slices of watermelon each. The text reads, &quot;The picture below shows 4 groups of 2 slices of watermelon. Fill in the blanks to make true repeated addition and multiplication sentences that represent the picture.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ample word problem showing four groups of two slices of watermelon each. The text reads, &quot;The picture below shows 4 groups of 2 slices of watermelon. Fill in the blanks to make true repeated addition and multiplication sentences that represent the picture.&quot;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650" cy="161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5ABD3" w14:textId="77777777" w:rsidR="00A17B42" w:rsidRDefault="00A17B42" w:rsidP="00A17B42">
      <w:pPr>
        <w:pStyle w:val="Tabletext"/>
      </w:pPr>
      <w:r w:rsidRPr="00CE2459">
        <w:rPr>
          <w:sz w:val="18"/>
          <w:szCs w:val="18"/>
        </w:rPr>
        <w:t>Question from Eureka Math: TEKS Edition, Grade 3, Modules 1 &amp; 2. Learn Book.</w:t>
      </w:r>
    </w:p>
    <w:p w14:paraId="353DBBC2" w14:textId="77777777" w:rsidR="00A17B42" w:rsidRDefault="00A17B42" w:rsidP="00A17B42">
      <w:pPr>
        <w:pStyle w:val="Tabletext"/>
        <w:spacing w:before="0" w:after="0"/>
      </w:pPr>
      <w:r>
        <w:t>How do these problems present students with grade-level content?</w:t>
      </w:r>
    </w:p>
    <w:p w14:paraId="162D97C2" w14:textId="77777777" w:rsidR="00A17B42" w:rsidRDefault="00A17B42" w:rsidP="00A17B42">
      <w:pPr>
        <w:pStyle w:val="Tabletext"/>
        <w:spacing w:before="0" w:after="0"/>
        <w:rPr>
          <w:i/>
          <w:iCs/>
          <w:color w:val="008000"/>
        </w:rPr>
      </w:pPr>
    </w:p>
    <w:p w14:paraId="75C2BB88" w14:textId="77777777" w:rsidR="00217D33" w:rsidRDefault="00217D33" w:rsidP="00A17B42">
      <w:pPr>
        <w:pStyle w:val="Tabletext"/>
        <w:spacing w:before="0" w:after="0"/>
        <w:rPr>
          <w:i/>
          <w:iCs/>
          <w:color w:val="008000"/>
        </w:rPr>
      </w:pPr>
    </w:p>
    <w:p w14:paraId="25CA0E98" w14:textId="77777777" w:rsidR="00217D33" w:rsidRDefault="00217D33" w:rsidP="00A17B42">
      <w:pPr>
        <w:pStyle w:val="Tabletext"/>
        <w:spacing w:before="0" w:after="0"/>
        <w:rPr>
          <w:i/>
          <w:iCs/>
          <w:color w:val="008000"/>
        </w:rPr>
      </w:pPr>
    </w:p>
    <w:p w14:paraId="0AC7AD4A" w14:textId="77777777" w:rsidR="00217D33" w:rsidRDefault="00217D33" w:rsidP="00A17B42">
      <w:pPr>
        <w:pStyle w:val="Tabletext"/>
        <w:spacing w:before="0" w:after="0"/>
      </w:pPr>
    </w:p>
    <w:p w14:paraId="6E23AD17" w14:textId="77777777" w:rsidR="00A17B42" w:rsidRDefault="00A17B42" w:rsidP="00A17B42">
      <w:pPr>
        <w:pStyle w:val="Tabletext"/>
        <w:spacing w:before="0" w:after="0"/>
      </w:pPr>
      <w:r>
        <w:t>How do these questions give students opportunities to engage with the content in different ways?</w:t>
      </w:r>
    </w:p>
    <w:p w14:paraId="403D12BD" w14:textId="77777777" w:rsidR="00A17B42" w:rsidRDefault="00A17B42" w:rsidP="00A17B42">
      <w:pPr>
        <w:pStyle w:val="Tabletext"/>
        <w:spacing w:before="0" w:after="0"/>
        <w:rPr>
          <w:i/>
          <w:iCs/>
          <w:color w:val="008000"/>
        </w:rPr>
      </w:pPr>
    </w:p>
    <w:p w14:paraId="055417E3" w14:textId="77777777" w:rsidR="00217D33" w:rsidRDefault="00217D33" w:rsidP="00A17B42">
      <w:pPr>
        <w:pStyle w:val="Tabletext"/>
        <w:spacing w:before="0" w:after="0"/>
        <w:rPr>
          <w:i/>
          <w:iCs/>
          <w:color w:val="008000"/>
        </w:rPr>
      </w:pPr>
    </w:p>
    <w:p w14:paraId="57F2921C" w14:textId="77777777" w:rsidR="00217D33" w:rsidRDefault="00217D33" w:rsidP="00A17B42">
      <w:pPr>
        <w:pStyle w:val="Tabletext"/>
        <w:spacing w:before="0" w:after="0"/>
        <w:rPr>
          <w:i/>
          <w:iCs/>
          <w:color w:val="008000"/>
        </w:rPr>
      </w:pPr>
    </w:p>
    <w:p w14:paraId="09BB1D77" w14:textId="77777777" w:rsidR="00217D33" w:rsidRDefault="00217D33" w:rsidP="00A17B42">
      <w:pPr>
        <w:pStyle w:val="Tabletext"/>
        <w:spacing w:before="0" w:after="0"/>
      </w:pPr>
    </w:p>
    <w:p w14:paraId="0204C138" w14:textId="77777777" w:rsidR="00A17B42" w:rsidRDefault="00A17B42" w:rsidP="00A17B42">
      <w:pPr>
        <w:pStyle w:val="Tabletext"/>
        <w:spacing w:before="0" w:after="0"/>
      </w:pPr>
      <w:r>
        <w:t>What misconceptions might students have? How can I help them struggle through them?</w:t>
      </w:r>
    </w:p>
    <w:p w14:paraId="51F9B017" w14:textId="77777777" w:rsidR="00A17B42" w:rsidRDefault="00A17B42" w:rsidP="00A17B42">
      <w:pPr>
        <w:pStyle w:val="Tabletext"/>
        <w:rPr>
          <w:i/>
          <w:iCs/>
          <w:color w:val="008000"/>
        </w:rPr>
      </w:pPr>
    </w:p>
    <w:p w14:paraId="13CB9AA7" w14:textId="77777777" w:rsidR="00217D33" w:rsidRDefault="00217D33" w:rsidP="00A17B42">
      <w:pPr>
        <w:pStyle w:val="Tabletext"/>
        <w:rPr>
          <w:i/>
          <w:iCs/>
          <w:color w:val="008000"/>
        </w:rPr>
      </w:pPr>
    </w:p>
    <w:p w14:paraId="53C86F6A" w14:textId="77777777" w:rsidR="00217D33" w:rsidRDefault="00217D33" w:rsidP="00A17B42">
      <w:pPr>
        <w:pStyle w:val="Tabletext"/>
        <w:rPr>
          <w:i/>
          <w:iCs/>
          <w:color w:val="008000"/>
        </w:rPr>
      </w:pPr>
    </w:p>
    <w:p w14:paraId="7C8D60AC" w14:textId="77777777" w:rsidR="00217D33" w:rsidRDefault="00217D33" w:rsidP="00A17B42">
      <w:pPr>
        <w:pStyle w:val="Tabletext"/>
        <w:rPr>
          <w:i/>
          <w:iCs/>
          <w:color w:val="008000"/>
        </w:rPr>
      </w:pPr>
    </w:p>
    <w:p w14:paraId="4B5FFF88" w14:textId="77777777" w:rsidR="00217D33" w:rsidRPr="009E0E90" w:rsidRDefault="00217D33" w:rsidP="00A17B42">
      <w:pPr>
        <w:pStyle w:val="Tabletext"/>
      </w:pPr>
    </w:p>
    <w:p w14:paraId="72E53749" w14:textId="77777777" w:rsidR="00A17B42" w:rsidRDefault="00A17B42" w:rsidP="00A17B42">
      <w:pPr>
        <w:pStyle w:val="Tabletext"/>
        <w:rPr>
          <w:b/>
          <w:bCs/>
        </w:rPr>
      </w:pPr>
    </w:p>
    <w:p w14:paraId="5E86D445" w14:textId="77777777" w:rsidR="00A17B42" w:rsidRDefault="00A17B42" w:rsidP="00A17B42">
      <w:pPr>
        <w:pStyle w:val="Tabletext"/>
        <w:rPr>
          <w:b/>
          <w:bCs/>
        </w:rPr>
      </w:pPr>
      <w:r>
        <w:rPr>
          <w:b/>
          <w:bCs/>
        </w:rPr>
        <w:t xml:space="preserve">Practice: </w:t>
      </w:r>
      <w:r w:rsidRPr="00846515">
        <w:rPr>
          <w:b/>
          <w:bCs/>
        </w:rPr>
        <w:t>Reflection on Field Experiences</w:t>
      </w:r>
    </w:p>
    <w:p w14:paraId="758A3281" w14:textId="46358A65" w:rsidR="00A17B42" w:rsidRPr="007B271F" w:rsidRDefault="00A17B42" w:rsidP="00A17B42">
      <w:pPr>
        <w:pStyle w:val="Tabletext"/>
      </w:pPr>
      <w:r w:rsidRPr="007B271F">
        <w:t xml:space="preserve">In your field site, you may have seen teachers </w:t>
      </w:r>
      <w:r>
        <w:t xml:space="preserve">use high-quality instructional materials to encourage students to engage in productive struggle. </w:t>
      </w:r>
      <w:r w:rsidRPr="007B271F">
        <w:t xml:space="preserve">If you have, describe </w:t>
      </w:r>
      <w:proofErr w:type="gramStart"/>
      <w:r w:rsidRPr="007B271F">
        <w:t>a few</w:t>
      </w:r>
      <w:proofErr w:type="gramEnd"/>
      <w:r w:rsidRPr="007B271F">
        <w:t xml:space="preserve"> examples below. What was the outcome</w:t>
      </w:r>
      <w:r w:rsidR="002C3489" w:rsidRPr="007B271F">
        <w:t xml:space="preserve">? </w:t>
      </w:r>
      <w:r w:rsidRPr="007B271F">
        <w:t>If you have not seen teachers engage students in productive struggle</w:t>
      </w:r>
      <w:r>
        <w:t xml:space="preserve"> </w:t>
      </w:r>
      <w:r w:rsidR="002C3489">
        <w:t>using</w:t>
      </w:r>
      <w:r>
        <w:t xml:space="preserve"> high-quality instructional materials</w:t>
      </w:r>
      <w:r w:rsidRPr="007B271F">
        <w:t xml:space="preserve">, provide examples of </w:t>
      </w:r>
      <w:proofErr w:type="gramStart"/>
      <w:r w:rsidRPr="007B271F">
        <w:t>a few</w:t>
      </w:r>
      <w:proofErr w:type="gramEnd"/>
      <w:r w:rsidRPr="007B271F">
        <w:t xml:space="preserve"> opportunities where they could have done so. How could they have engaged students in a more productive way?</w:t>
      </w:r>
    </w:p>
    <w:p w14:paraId="60B222AD" w14:textId="77777777" w:rsidR="00A17B42" w:rsidRPr="00AD6070" w:rsidRDefault="00A17B42" w:rsidP="00A17B42">
      <w:pPr>
        <w:pStyle w:val="Tabletext"/>
      </w:pPr>
    </w:p>
    <w:p w14:paraId="2CE93D63" w14:textId="77777777" w:rsidR="00A17B42" w:rsidRDefault="00A17B42" w:rsidP="00A17B42"/>
    <w:p w14:paraId="0AE4C015" w14:textId="77777777" w:rsidR="00A17B42" w:rsidRDefault="00A17B42" w:rsidP="00A17B42"/>
    <w:p w14:paraId="1842B694" w14:textId="77777777" w:rsidR="005077A3" w:rsidRDefault="002C3489"/>
    <w:sectPr w:rsidR="005077A3" w:rsidSect="00DC0C62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758E95" w14:textId="77777777" w:rsidR="00000000" w:rsidRDefault="002C3489">
      <w:pPr>
        <w:spacing w:after="0" w:line="240" w:lineRule="auto"/>
      </w:pPr>
      <w:r>
        <w:separator/>
      </w:r>
    </w:p>
  </w:endnote>
  <w:endnote w:type="continuationSeparator" w:id="0">
    <w:p w14:paraId="33278DBB" w14:textId="77777777" w:rsidR="00000000" w:rsidRDefault="002C3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50B3A3" w14:textId="7281D969" w:rsidR="00485163" w:rsidRPr="00332B40" w:rsidRDefault="00693D02" w:rsidP="00332B40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7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AAA683" w14:textId="77777777" w:rsidR="00000000" w:rsidRDefault="002C3489">
      <w:pPr>
        <w:spacing w:after="0" w:line="240" w:lineRule="auto"/>
      </w:pPr>
      <w:r>
        <w:separator/>
      </w:r>
    </w:p>
  </w:footnote>
  <w:footnote w:type="continuationSeparator" w:id="0">
    <w:p w14:paraId="7E61998E" w14:textId="77777777" w:rsidR="00000000" w:rsidRDefault="002C34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77468" w14:textId="77777777" w:rsidR="00485163" w:rsidRDefault="00217D33" w:rsidP="002B03E1">
    <w:pPr>
      <w:pStyle w:val="Header"/>
      <w:spacing w:after="120"/>
    </w:pPr>
    <w:r>
      <w:rPr>
        <w:noProof/>
      </w:rPr>
      <w:drawing>
        <wp:inline distT="0" distB="0" distL="0" distR="0" wp14:anchorId="40FAC885" wp14:editId="6FEB5A6C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C674AA"/>
    <w:multiLevelType w:val="hybridMultilevel"/>
    <w:tmpl w:val="03869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3B4B3D"/>
    <w:multiLevelType w:val="hybridMultilevel"/>
    <w:tmpl w:val="5C661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6954651">
    <w:abstractNumId w:val="0"/>
  </w:num>
  <w:num w:numId="2" w16cid:durableId="2067263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B42"/>
    <w:rsid w:val="000A5C1F"/>
    <w:rsid w:val="00217D33"/>
    <w:rsid w:val="002A4E24"/>
    <w:rsid w:val="002C3489"/>
    <w:rsid w:val="00332B40"/>
    <w:rsid w:val="003F5C12"/>
    <w:rsid w:val="004225AA"/>
    <w:rsid w:val="0042704C"/>
    <w:rsid w:val="004500A6"/>
    <w:rsid w:val="005B5423"/>
    <w:rsid w:val="00693D02"/>
    <w:rsid w:val="007B4968"/>
    <w:rsid w:val="00A17B42"/>
    <w:rsid w:val="00A70D08"/>
    <w:rsid w:val="00BB06CB"/>
    <w:rsid w:val="00D32EF8"/>
    <w:rsid w:val="00DC37E1"/>
    <w:rsid w:val="00E22C64"/>
    <w:rsid w:val="00F126A4"/>
    <w:rsid w:val="00F24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41FA4"/>
  <w15:chartTrackingRefBased/>
  <w15:docId w15:val="{B0556EB6-1DEE-4168-91D7-002EAEA50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B42"/>
  </w:style>
  <w:style w:type="paragraph" w:styleId="Heading1">
    <w:name w:val="heading 1"/>
    <w:basedOn w:val="Normal"/>
    <w:next w:val="Normal"/>
    <w:link w:val="Heading1Char"/>
    <w:uiPriority w:val="9"/>
    <w:qFormat/>
    <w:rsid w:val="00A17B42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7B42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B42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17B42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A17B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Header">
    <w:name w:val="header"/>
    <w:basedOn w:val="Normal"/>
    <w:link w:val="HeaderChar"/>
    <w:uiPriority w:val="99"/>
    <w:unhideWhenUsed/>
    <w:rsid w:val="00A17B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B42"/>
  </w:style>
  <w:style w:type="paragraph" w:styleId="Footer">
    <w:name w:val="footer"/>
    <w:basedOn w:val="Normal"/>
    <w:link w:val="FooterChar"/>
    <w:uiPriority w:val="99"/>
    <w:unhideWhenUsed/>
    <w:rsid w:val="00A17B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B42"/>
  </w:style>
  <w:style w:type="paragraph" w:customStyle="1" w:styleId="Tabletext">
    <w:name w:val="Table text"/>
    <w:basedOn w:val="Normal"/>
    <w:qFormat/>
    <w:rsid w:val="00A17B42"/>
    <w:pPr>
      <w:spacing w:before="120" w:after="120" w:line="240" w:lineRule="auto"/>
    </w:pPr>
  </w:style>
  <w:style w:type="character" w:styleId="Hyperlink">
    <w:name w:val="Hyperlink"/>
    <w:basedOn w:val="DefaultParagraphFont"/>
    <w:uiPriority w:val="99"/>
    <w:unhideWhenUsed/>
    <w:rsid w:val="00693D02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4.07: Productive Struggle: Strategies in Action</vt:lpstr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4.07: Productive Struggle: Strategies in Action</dc:title>
  <dc:subject>Lesson 4.07: Productive Struggle: Strategies in Action</dc:subject>
  <dc:creator>Texas Education Agency</dc:creator>
  <cp:keywords/>
  <dc:description/>
  <cp:lastModifiedBy>White (she/her), Whitney</cp:lastModifiedBy>
  <cp:revision>8</cp:revision>
  <dcterms:created xsi:type="dcterms:W3CDTF">2023-01-16T17:25:00Z</dcterms:created>
  <dcterms:modified xsi:type="dcterms:W3CDTF">2023-08-18T06:08:00Z</dcterms:modified>
</cp:coreProperties>
</file>