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D199" w14:textId="77777777" w:rsidR="001A3CD2" w:rsidRDefault="001A3CD2">
      <w:r>
        <w:t xml:space="preserve">Brendan Golden </w:t>
      </w:r>
    </w:p>
    <w:p w14:paraId="01904F96" w14:textId="74E95AA8" w:rsidR="00505807" w:rsidRDefault="00505807">
      <w:r>
        <w:t xml:space="preserve">Module 4 Analysis </w:t>
      </w:r>
    </w:p>
    <w:p w14:paraId="40AE1D7A" w14:textId="3B2F7C04" w:rsidR="00F33281" w:rsidRDefault="00BD6201">
      <w:r>
        <w:t xml:space="preserve">This module was a great introduction </w:t>
      </w:r>
      <w:r w:rsidR="00EB5785">
        <w:t>to</w:t>
      </w:r>
      <w:r>
        <w:t xml:space="preserve"> </w:t>
      </w:r>
      <w:r w:rsidR="00EB5785">
        <w:t>the Panda’s notebook</w:t>
      </w:r>
      <w:r w:rsidR="00B753E7">
        <w:t xml:space="preserve">, </w:t>
      </w:r>
      <w:r w:rsidR="007301DC">
        <w:t>allow</w:t>
      </w:r>
      <w:r w:rsidR="00B753E7">
        <w:t>ing</w:t>
      </w:r>
      <w:r w:rsidR="007301DC">
        <w:t xml:space="preserve"> us</w:t>
      </w:r>
      <w:r w:rsidR="00EB5785">
        <w:t xml:space="preserve"> to </w:t>
      </w:r>
      <w:r w:rsidR="0090462B">
        <w:t xml:space="preserve">explore the possible capabilities. </w:t>
      </w:r>
      <w:r w:rsidR="007301DC">
        <w:t xml:space="preserve">The data set </w:t>
      </w:r>
      <w:r w:rsidR="00B753E7">
        <w:t>introduces</w:t>
      </w:r>
      <w:r w:rsidR="00277955">
        <w:t xml:space="preserve"> </w:t>
      </w:r>
      <w:r w:rsidR="00D96170">
        <w:t>high</w:t>
      </w:r>
      <w:r w:rsidR="009122E4">
        <w:t xml:space="preserve"> schools and their students </w:t>
      </w:r>
      <w:r w:rsidR="00297370">
        <w:t>in a specific</w:t>
      </w:r>
      <w:r w:rsidR="009122E4">
        <w:t xml:space="preserve"> district</w:t>
      </w:r>
      <w:r w:rsidR="00D96170">
        <w:t>, their</w:t>
      </w:r>
      <w:r w:rsidR="00297370">
        <w:t xml:space="preserve"> respective grades, their individual math and reading scores</w:t>
      </w:r>
      <w:r w:rsidR="00C82671">
        <w:t xml:space="preserve">, the number of students per school, and the total school budget for each </w:t>
      </w:r>
      <w:r w:rsidR="00600DFD">
        <w:t>subsequent</w:t>
      </w:r>
      <w:r w:rsidR="00C82671">
        <w:t xml:space="preserve"> </w:t>
      </w:r>
      <w:r w:rsidR="00600DFD">
        <w:t xml:space="preserve">high school. </w:t>
      </w:r>
      <w:r w:rsidR="00D96170">
        <w:t xml:space="preserve">After </w:t>
      </w:r>
      <w:r w:rsidR="00041389">
        <w:t xml:space="preserve">initially merging the </w:t>
      </w:r>
      <w:r w:rsidR="0045578A">
        <w:t>data,</w:t>
      </w:r>
      <w:r w:rsidR="00041389">
        <w:t xml:space="preserve"> we </w:t>
      </w:r>
      <w:r w:rsidR="008A2079">
        <w:t xml:space="preserve">calculated </w:t>
      </w:r>
      <w:r w:rsidR="007871E5">
        <w:t xml:space="preserve">a plethora of relevant information, allowing for </w:t>
      </w:r>
      <w:r w:rsidR="001E74DC">
        <w:t xml:space="preserve">quantitative analysis and comparison </w:t>
      </w:r>
      <w:r w:rsidR="00B73987">
        <w:t>for</w:t>
      </w:r>
      <w:r w:rsidR="001E74DC">
        <w:t xml:space="preserve"> the district</w:t>
      </w:r>
      <w:r w:rsidR="008A2079">
        <w:t xml:space="preserve"> </w:t>
      </w:r>
      <w:r w:rsidR="001E74DC">
        <w:t xml:space="preserve">and each </w:t>
      </w:r>
      <w:r w:rsidR="00322B34">
        <w:t xml:space="preserve">school. The </w:t>
      </w:r>
      <w:r w:rsidR="00F45304">
        <w:t xml:space="preserve">preliminary </w:t>
      </w:r>
      <w:r w:rsidR="00B73987">
        <w:t xml:space="preserve">calculations </w:t>
      </w:r>
      <w:r w:rsidR="00B45A33">
        <w:t>concerned</w:t>
      </w:r>
      <w:r w:rsidR="00521BD9">
        <w:t xml:space="preserve"> the</w:t>
      </w:r>
      <w:r w:rsidR="00F45304">
        <w:t xml:space="preserve"> district </w:t>
      </w:r>
      <w:r w:rsidR="00193E73">
        <w:t>wholistically as</w:t>
      </w:r>
      <w:r w:rsidR="00F45304">
        <w:t xml:space="preserve"> </w:t>
      </w:r>
      <w:r w:rsidR="00193E73">
        <w:t>I</w:t>
      </w:r>
      <w:r w:rsidR="00F45304">
        <w:t xml:space="preserve"> calculated</w:t>
      </w:r>
      <w:r w:rsidR="005A2015">
        <w:t xml:space="preserve"> basic information such as the total number of </w:t>
      </w:r>
      <w:r w:rsidR="00F54992">
        <w:t xml:space="preserve">students, the total budget, the average math and reading scores, and the percentage of students who </w:t>
      </w:r>
      <w:r w:rsidR="000B78B1">
        <w:t xml:space="preserve">individually passed the math and reading curriculum, and then the percentage of students who passed both simultaneously. </w:t>
      </w:r>
      <w:r w:rsidR="001D2109">
        <w:t xml:space="preserve"> </w:t>
      </w:r>
      <w:r w:rsidR="00193E73">
        <w:t xml:space="preserve">Moving into the next part of the </w:t>
      </w:r>
      <w:r w:rsidR="007C111B">
        <w:t>analysis,</w:t>
      </w:r>
      <w:r w:rsidR="00193E73">
        <w:t xml:space="preserve"> </w:t>
      </w:r>
      <w:r w:rsidR="00EE6D2B">
        <w:t xml:space="preserve">the assignment asked </w:t>
      </w:r>
      <w:r w:rsidR="00FC36BC">
        <w:t xml:space="preserve">us </w:t>
      </w:r>
      <w:r w:rsidR="00EE6D2B">
        <w:t>to generate</w:t>
      </w:r>
      <w:r w:rsidR="004D7CB0">
        <w:t xml:space="preserve"> the same values for each school in the district individually</w:t>
      </w:r>
      <w:r w:rsidR="00C9219F">
        <w:t xml:space="preserve">, rather than for the entire district at once. </w:t>
      </w:r>
      <w:r w:rsidR="006E6E2E">
        <w:t xml:space="preserve">The </w:t>
      </w:r>
      <w:r w:rsidR="00DA0926">
        <w:t xml:space="preserve">bulk of the calculations were the same except </w:t>
      </w:r>
      <w:r w:rsidR="0045578A">
        <w:t>for</w:t>
      </w:r>
      <w:r w:rsidR="00DA0926">
        <w:t xml:space="preserve"> using the group by functio</w:t>
      </w:r>
      <w:r w:rsidR="00742D6E">
        <w:t xml:space="preserve">n </w:t>
      </w:r>
      <w:r w:rsidR="00DA0926">
        <w:t>to display</w:t>
      </w:r>
      <w:r w:rsidR="00742D6E">
        <w:t xml:space="preserve"> all </w:t>
      </w:r>
      <w:r w:rsidR="00DA0926">
        <w:t xml:space="preserve">statistical values at once using </w:t>
      </w:r>
      <w:r w:rsidR="00E066B2">
        <w:t>the number unique, size, and count functions.</w:t>
      </w:r>
      <w:r w:rsidR="009D68E1">
        <w:t xml:space="preserve"> After the calculatio</w:t>
      </w:r>
      <w:r w:rsidR="004E79DD">
        <w:t>ns</w:t>
      </w:r>
      <w:r w:rsidR="0045578A">
        <w:t>,</w:t>
      </w:r>
      <w:r w:rsidR="004E79DD">
        <w:t xml:space="preserve"> we were tasked with creating a complex data fram</w:t>
      </w:r>
      <w:r w:rsidR="00E02E17">
        <w:t xml:space="preserve">e, which summarizes </w:t>
      </w:r>
      <w:r w:rsidR="004E79DD">
        <w:t xml:space="preserve">the statistics for each </w:t>
      </w:r>
      <w:r w:rsidR="002B60E0">
        <w:t>school at once</w:t>
      </w:r>
      <w:r w:rsidR="00E02E17">
        <w:t xml:space="preserve">; located in cell thirty of the </w:t>
      </w:r>
      <w:r w:rsidR="00DB7E40">
        <w:t xml:space="preserve">notebook. </w:t>
      </w:r>
      <w:r w:rsidR="00511F2B">
        <w:t>The next requirement was straightforward as we needed to sort the data frame by the top and bottom performing schools based on the percentage of stud</w:t>
      </w:r>
      <w:r w:rsidR="00354C20">
        <w:t xml:space="preserve">ents who passed </w:t>
      </w:r>
      <w:r w:rsidR="007E2258">
        <w:t xml:space="preserve">both </w:t>
      </w:r>
      <w:r w:rsidR="00354C20">
        <w:t xml:space="preserve">math and reading. </w:t>
      </w:r>
      <w:r w:rsidR="00DB7E40">
        <w:t>Continuing,</w:t>
      </w:r>
      <w:r w:rsidR="00C211D0">
        <w:t xml:space="preserve"> we needed to </w:t>
      </w:r>
      <w:r w:rsidR="00855B20">
        <w:t xml:space="preserve">filter the data frame, with </w:t>
      </w:r>
      <w:r w:rsidR="0045578A">
        <w:t xml:space="preserve">the </w:t>
      </w:r>
      <w:r w:rsidR="00855B20">
        <w:t xml:space="preserve">code provided, to examine the data for each grade and their average passing math and reading percentages. </w:t>
      </w:r>
      <w:r w:rsidR="001C05EE">
        <w:t>The final part</w:t>
      </w:r>
      <w:r w:rsidR="00125103">
        <w:t xml:space="preserve"> </w:t>
      </w:r>
      <w:r w:rsidR="001C05EE">
        <w:t>of the module required</w:t>
      </w:r>
      <w:r w:rsidR="00125103">
        <w:t xml:space="preserve"> </w:t>
      </w:r>
      <w:r w:rsidR="00CE6023">
        <w:t>cutting and binning</w:t>
      </w:r>
      <w:r w:rsidR="00125103">
        <w:t xml:space="preserve"> t</w:t>
      </w:r>
      <w:r w:rsidR="00CE6023">
        <w:t xml:space="preserve">he data to manipulate the school summary </w:t>
      </w:r>
      <w:r w:rsidR="00125103">
        <w:t xml:space="preserve">data frame </w:t>
      </w:r>
      <w:r w:rsidR="00CE6023">
        <w:t>into</w:t>
      </w:r>
      <w:r w:rsidR="004C0BF2">
        <w:t xml:space="preserve"> </w:t>
      </w:r>
      <w:r w:rsidR="00125103">
        <w:t>individualized</w:t>
      </w:r>
      <w:r w:rsidR="004C0BF2">
        <w:t xml:space="preserve">, descriptive ones. </w:t>
      </w:r>
      <w:r w:rsidR="00FC234D">
        <w:t>The final data frames</w:t>
      </w:r>
      <w:r w:rsidR="00B2217F">
        <w:t xml:space="preserve"> illustrate the spending ranges of each student </w:t>
      </w:r>
      <w:r w:rsidR="0045578A">
        <w:t>at</w:t>
      </w:r>
      <w:r w:rsidR="00B2217F">
        <w:t xml:space="preserve"> each school</w:t>
      </w:r>
      <w:r w:rsidR="005C7E9C">
        <w:t xml:space="preserve">, and </w:t>
      </w:r>
      <w:r w:rsidR="00B2217F">
        <w:t xml:space="preserve">the relationship between the related </w:t>
      </w:r>
      <w:r w:rsidR="00C546F4">
        <w:t>percentage of students who passed math and reading, and the distinction</w:t>
      </w:r>
      <w:r w:rsidR="00C8640A">
        <w:t xml:space="preserve"> between private and </w:t>
      </w:r>
      <w:r w:rsidR="00971FEB">
        <w:t>public-school</w:t>
      </w:r>
      <w:r w:rsidR="00C8640A">
        <w:t xml:space="preserve"> pass rates. </w:t>
      </w:r>
    </w:p>
    <w:p w14:paraId="6B21EA32" w14:textId="2C271FD1" w:rsidR="00473BCD" w:rsidRDefault="002953E7">
      <w:r>
        <w:t>The first conclusion</w:t>
      </w:r>
      <w:r w:rsidR="00243AA0">
        <w:t xml:space="preserve">, or distinction, that I found relevant in the data was the correlation between how the math and reading scores </w:t>
      </w:r>
      <w:r w:rsidR="00406ECA">
        <w:t xml:space="preserve">tended to decrease across the board as the spending ranges per student </w:t>
      </w:r>
      <w:r w:rsidR="006F4ACA">
        <w:t>increased</w:t>
      </w:r>
      <w:r w:rsidR="00406ECA">
        <w:t>.</w:t>
      </w:r>
      <w:r w:rsidR="006F4ACA">
        <w:t xml:space="preserve"> B</w:t>
      </w:r>
      <w:r w:rsidR="003C1D07">
        <w:t xml:space="preserve">y </w:t>
      </w:r>
      <w:r w:rsidR="00B52228">
        <w:t xml:space="preserve">looking at the school spending data frame you can see that the schools </w:t>
      </w:r>
      <w:r w:rsidR="00485906">
        <w:t>having</w:t>
      </w:r>
      <w:r w:rsidR="00931DC1">
        <w:t xml:space="preserve"> a lower spending</w:t>
      </w:r>
      <w:r w:rsidR="000303D8">
        <w:t xml:space="preserve"> range</w:t>
      </w:r>
      <w:r w:rsidR="00931DC1">
        <w:t xml:space="preserve"> per student, either district or charter, exhibit higher scores across the board</w:t>
      </w:r>
      <w:r w:rsidR="000303D8">
        <w:t xml:space="preserve">. While carefully examining </w:t>
      </w:r>
      <w:r w:rsidR="002C3949">
        <w:t>each high school you tend to notice that this trend holds</w:t>
      </w:r>
      <w:r w:rsidR="00712F92">
        <w:t>, transitioning into the spending range data frame. The spending range data fram</w:t>
      </w:r>
      <w:r w:rsidR="004931FE">
        <w:t xml:space="preserve">e validates the first conclusion as you can depict that the </w:t>
      </w:r>
      <w:r w:rsidR="00BF19F3">
        <w:t xml:space="preserve">students with the lowest spending range have higher </w:t>
      </w:r>
      <w:r w:rsidR="00681B78">
        <w:t>average scores and</w:t>
      </w:r>
      <w:r w:rsidR="00626F82">
        <w:t xml:space="preserve"> </w:t>
      </w:r>
      <w:r w:rsidR="00681B78">
        <w:t xml:space="preserve">passing rates. </w:t>
      </w:r>
    </w:p>
    <w:p w14:paraId="14111C14" w14:textId="106789F0" w:rsidR="00681B78" w:rsidRDefault="00E935EB">
      <w:r>
        <w:lastRenderedPageBreak/>
        <w:t>The second</w:t>
      </w:r>
      <w:r w:rsidR="00AB5489">
        <w:t xml:space="preserve"> conclusion</w:t>
      </w:r>
      <w:r>
        <w:t xml:space="preserve"> that I </w:t>
      </w:r>
      <w:r w:rsidR="004D57BB">
        <w:t>found present in the data</w:t>
      </w:r>
      <w:r w:rsidR="00F9784F">
        <w:t xml:space="preserve"> </w:t>
      </w:r>
      <w:r w:rsidR="004D57BB">
        <w:t>is the correlation</w:t>
      </w:r>
      <w:r w:rsidR="00F9784F">
        <w:t>,</w:t>
      </w:r>
      <w:r w:rsidR="004D57BB">
        <w:t xml:space="preserve"> and causation</w:t>
      </w:r>
      <w:r w:rsidR="00F9784F">
        <w:t>,</w:t>
      </w:r>
      <w:r w:rsidR="004D57BB">
        <w:t xml:space="preserve"> </w:t>
      </w:r>
      <w:r w:rsidR="004F5ABA">
        <w:t xml:space="preserve">that </w:t>
      </w:r>
      <w:r w:rsidR="004D57BB">
        <w:t xml:space="preserve">the size of the </w:t>
      </w:r>
      <w:r w:rsidR="00532FE7">
        <w:t>school's</w:t>
      </w:r>
      <w:r w:rsidR="004F5ABA">
        <w:t xml:space="preserve"> student body</w:t>
      </w:r>
      <w:r w:rsidR="004D57BB">
        <w:t xml:space="preserve"> </w:t>
      </w:r>
      <w:r w:rsidR="006E7749">
        <w:t>affects</w:t>
      </w:r>
      <w:r w:rsidR="00AB5489">
        <w:t xml:space="preserve"> the</w:t>
      </w:r>
      <w:r w:rsidR="004D57BB">
        <w:t xml:space="preserve"> </w:t>
      </w:r>
      <w:r w:rsidR="000F57CD">
        <w:t xml:space="preserve">average test scores and passing </w:t>
      </w:r>
      <w:r w:rsidR="00AB5489">
        <w:t xml:space="preserve">rates. </w:t>
      </w:r>
      <w:r w:rsidR="00022779">
        <w:t xml:space="preserve">As in the first conclusion, when cutting the </w:t>
      </w:r>
      <w:r w:rsidR="00AB5489">
        <w:t>per-school</w:t>
      </w:r>
      <w:r w:rsidR="00022779">
        <w:t xml:space="preserve"> summary data frame </w:t>
      </w:r>
      <w:r w:rsidR="00E83905">
        <w:t xml:space="preserve">by school size, the data depicts that </w:t>
      </w:r>
      <w:r w:rsidR="00AB5489">
        <w:t>smaller schools</w:t>
      </w:r>
      <w:r w:rsidR="00E83905">
        <w:t xml:space="preserve"> produce higher scores </w:t>
      </w:r>
      <w:r w:rsidR="006E7749">
        <w:t xml:space="preserve">and </w:t>
      </w:r>
      <w:r w:rsidR="00E83905">
        <w:t xml:space="preserve">passing percentages. </w:t>
      </w:r>
      <w:r w:rsidR="00F60236">
        <w:t>This conclusion is summarized in the size summary data frame</w:t>
      </w:r>
      <w:r w:rsidR="00B03537">
        <w:t>, as t</w:t>
      </w:r>
      <w:r w:rsidR="0053242E">
        <w:t xml:space="preserve">he </w:t>
      </w:r>
      <w:r w:rsidR="00B03537">
        <w:t>concise data frame</w:t>
      </w:r>
      <w:r w:rsidR="003E654C">
        <w:t xml:space="preserve"> illustrates </w:t>
      </w:r>
      <w:r w:rsidR="0053242E">
        <w:t>that schools with less than 1000 students</w:t>
      </w:r>
      <w:r w:rsidR="00CC6D53">
        <w:t xml:space="preserve"> have higher overall </w:t>
      </w:r>
      <w:r w:rsidR="004F5ABA">
        <w:t>results</w:t>
      </w:r>
      <w:r w:rsidR="00CC6D53">
        <w:t xml:space="preserve"> compared to schools with between 1000 and 2000 students and</w:t>
      </w:r>
      <w:r w:rsidR="003E654C">
        <w:t xml:space="preserve"> even more so than</w:t>
      </w:r>
      <w:r w:rsidR="00CC6D53">
        <w:t xml:space="preserve"> schools with over 2000 students. </w:t>
      </w:r>
    </w:p>
    <w:sectPr w:rsidR="0068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07"/>
    <w:rsid w:val="00017B5D"/>
    <w:rsid w:val="00022779"/>
    <w:rsid w:val="000303D8"/>
    <w:rsid w:val="00041389"/>
    <w:rsid w:val="000B30DC"/>
    <w:rsid w:val="000B78B1"/>
    <w:rsid w:val="000F57CD"/>
    <w:rsid w:val="00112FB1"/>
    <w:rsid w:val="00125103"/>
    <w:rsid w:val="00193E73"/>
    <w:rsid w:val="00195C0F"/>
    <w:rsid w:val="001A3CD2"/>
    <w:rsid w:val="001C05EE"/>
    <w:rsid w:val="001D2109"/>
    <w:rsid w:val="001E74DC"/>
    <w:rsid w:val="00243AA0"/>
    <w:rsid w:val="00277955"/>
    <w:rsid w:val="002953E7"/>
    <w:rsid w:val="00297370"/>
    <w:rsid w:val="002B60E0"/>
    <w:rsid w:val="002C3949"/>
    <w:rsid w:val="002C74D0"/>
    <w:rsid w:val="00322B34"/>
    <w:rsid w:val="00354C20"/>
    <w:rsid w:val="0038482A"/>
    <w:rsid w:val="003C1D07"/>
    <w:rsid w:val="003E654C"/>
    <w:rsid w:val="00406ECA"/>
    <w:rsid w:val="0045578A"/>
    <w:rsid w:val="00473BCD"/>
    <w:rsid w:val="00485906"/>
    <w:rsid w:val="004931FE"/>
    <w:rsid w:val="004C0BF2"/>
    <w:rsid w:val="004D57BB"/>
    <w:rsid w:val="004D7CB0"/>
    <w:rsid w:val="004E79DD"/>
    <w:rsid w:val="004F5ABA"/>
    <w:rsid w:val="00505807"/>
    <w:rsid w:val="00511F2B"/>
    <w:rsid w:val="00521BD9"/>
    <w:rsid w:val="0053242E"/>
    <w:rsid w:val="00532FE7"/>
    <w:rsid w:val="005A2015"/>
    <w:rsid w:val="005C7E9C"/>
    <w:rsid w:val="005E7B67"/>
    <w:rsid w:val="00600DFD"/>
    <w:rsid w:val="00626F82"/>
    <w:rsid w:val="00681B78"/>
    <w:rsid w:val="006E6E2E"/>
    <w:rsid w:val="006E7749"/>
    <w:rsid w:val="006F4ACA"/>
    <w:rsid w:val="00712F92"/>
    <w:rsid w:val="007301DC"/>
    <w:rsid w:val="00742D6E"/>
    <w:rsid w:val="007871E5"/>
    <w:rsid w:val="007C111B"/>
    <w:rsid w:val="007E2258"/>
    <w:rsid w:val="007F7687"/>
    <w:rsid w:val="00855B20"/>
    <w:rsid w:val="008A2079"/>
    <w:rsid w:val="0090462B"/>
    <w:rsid w:val="009122E4"/>
    <w:rsid w:val="0091656B"/>
    <w:rsid w:val="00931DC1"/>
    <w:rsid w:val="00971FEB"/>
    <w:rsid w:val="009D68E1"/>
    <w:rsid w:val="009F249C"/>
    <w:rsid w:val="00AB5489"/>
    <w:rsid w:val="00B03537"/>
    <w:rsid w:val="00B2217F"/>
    <w:rsid w:val="00B45A33"/>
    <w:rsid w:val="00B52228"/>
    <w:rsid w:val="00B73987"/>
    <w:rsid w:val="00B753E7"/>
    <w:rsid w:val="00BD6201"/>
    <w:rsid w:val="00BF19F3"/>
    <w:rsid w:val="00C211D0"/>
    <w:rsid w:val="00C546F4"/>
    <w:rsid w:val="00C82671"/>
    <w:rsid w:val="00C8640A"/>
    <w:rsid w:val="00C9219F"/>
    <w:rsid w:val="00CC6D53"/>
    <w:rsid w:val="00CE6023"/>
    <w:rsid w:val="00D96170"/>
    <w:rsid w:val="00D96DB9"/>
    <w:rsid w:val="00DA0926"/>
    <w:rsid w:val="00DB7E40"/>
    <w:rsid w:val="00DC6DDD"/>
    <w:rsid w:val="00E02E17"/>
    <w:rsid w:val="00E066B2"/>
    <w:rsid w:val="00E83905"/>
    <w:rsid w:val="00E935EB"/>
    <w:rsid w:val="00EB5785"/>
    <w:rsid w:val="00EE6D2B"/>
    <w:rsid w:val="00F33281"/>
    <w:rsid w:val="00F45304"/>
    <w:rsid w:val="00F54992"/>
    <w:rsid w:val="00F60236"/>
    <w:rsid w:val="00F9784F"/>
    <w:rsid w:val="00FC234D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08A7"/>
  <w15:chartTrackingRefBased/>
  <w15:docId w15:val="{8E4E7EF8-8358-764D-843D-33F7B4E4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563</Words>
  <Characters>2976</Characters>
  <Application>Microsoft Office Word</Application>
  <DocSecurity>0</DocSecurity>
  <Lines>43</Lines>
  <Paragraphs>5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Golden</dc:creator>
  <cp:keywords/>
  <dc:description/>
  <cp:lastModifiedBy>Brendan Golden</cp:lastModifiedBy>
  <cp:revision>101</cp:revision>
  <dcterms:created xsi:type="dcterms:W3CDTF">2024-07-24T05:41:00Z</dcterms:created>
  <dcterms:modified xsi:type="dcterms:W3CDTF">2024-07-25T21:22:00Z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f7fd0fbfd66541c91fcc605cb977742c1e12a1f6735c4d42aafb3daf49058331</vt:lpwstr>
  </property>
</Properties>
</file>