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w:t>
      </w:r>
      <w:r>
        <w:t xml:space="preserve"> </w:t>
      </w:r>
      <w:r>
        <w:t xml:space="preserve">‘said’</w:t>
      </w:r>
      <w:r>
        <w:t xml:space="preserve"> </w:t>
      </w:r>
      <w:r>
        <w:t xml:space="preserve">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w:t>
      </w:r>
      <w:r>
        <w:t xml:space="preserve"> </w:t>
      </w:r>
      <w:r>
        <w:t xml:space="preserve">‘fit’</w:t>
      </w:r>
      <w:r>
        <w:t xml:space="preserve">, but others did not.</w:t>
      </w:r>
      <w:r>
        <w:t xml:space="preserve"> </w:t>
      </w:r>
      <w:r>
        <w:t xml:space="preserve">These descriptions draw on interview and documentary data relating to forty-eight individuals: thirty in a long-term category-B prison, and eighteen in a category-D or</w:t>
      </w:r>
      <w:r>
        <w:t xml:space="preserve"> </w:t>
      </w:r>
      <w:r>
        <w:t xml:space="preserve">‘open’</w:t>
      </w:r>
      <w:r>
        <w:t xml:space="preserve"> </w:t>
      </w:r>
      <w:r>
        <w:t xml:space="preserve">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22" w:name="availability"/>
    <w:p>
      <w:pPr>
        <w:pStyle w:val="Heading1"/>
      </w:pPr>
      <w:r>
        <w:t xml:space="preserve">Availability</w:t>
      </w:r>
    </w:p>
    <w:p>
      <w:pPr>
        <w:pStyle w:val="FirstParagraph"/>
      </w:pPr>
      <w:r>
        <w:t xml:space="preserve">Available on the web at</w:t>
      </w:r>
      <w:r>
        <w:t xml:space="preserve"> </w:t>
      </w:r>
      <w:hyperlink r:id="rId20">
        <w:r>
          <w:rPr>
            <w:rStyle w:val="Hyperlink"/>
          </w:rPr>
          <w:t xml:space="preserve">https://benjarman.uk/phd_thesis</w:t>
        </w:r>
      </w:hyperlink>
      <w:r>
        <w:t xml:space="preserve"> </w:t>
      </w:r>
      <w:r>
        <w:t xml:space="preserve">or as a PDF from</w:t>
      </w:r>
      <w:r>
        <w:t xml:space="preserve"> </w:t>
      </w:r>
      <w:hyperlink r:id="rId21">
        <w:r>
          <w:rPr>
            <w:rStyle w:val="Hyperlink"/>
          </w:rPr>
          <w:t xml:space="preserve">https://www.repository.cam.ac.uk/handle/1810/369145</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phd_thesis" TargetMode="External" /><Relationship Type="http://schemas.openxmlformats.org/officeDocument/2006/relationships/hyperlink" Id="rId21"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2025-11-05T20:57:09Z</dcterms:created>
  <dcterms:modified xsi:type="dcterms:W3CDTF">2025-11-05T20:57:09Z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Punishment and self-governance among men serving life sentences for murder</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