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21"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20">
        <w:r>
          <w:rPr>
            <w:rStyle w:val="Hyperlink"/>
          </w:rPr>
          <w:t xml:space="preserve">https://www.repository.cam.ac.uk/handle/1810/344820</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2025-11-05T18:55:06Z</dcterms:created>
  <dcterms:modified xsi:type="dcterms:W3CDTF">2025-11-05T18:55:06Z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westburyVoiceRepresentationRelationships2022.bib</vt:lpwstr>
  </property>
  <property fmtid="{D5CDD505-2E9C-101B-9397-08002B2CF9AE}" pid="6" name="by-affiliation">
    <vt:lpwstr/>
  </property>
  <property fmtid="{D5CDD505-2E9C-101B-9397-08002B2CF9AE}" pid="7" name="categories">
    <vt:lpwstr>report</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2022-12-20</vt:lpwstr>
  </property>
  <property fmtid="{D5CDD505-2E9C-101B-9397-08002B2CF9AE}" pid="13" name="date-format">
    <vt:lpwstr>iso</vt:lpwstr>
  </property>
  <property fmtid="{D5CDD505-2E9C-101B-9397-08002B2CF9AE}" pid="14" name="doi">
    <vt:lpwstr>10.17863/CAM.91979</vt:lpwstr>
  </property>
  <property fmtid="{D5CDD505-2E9C-101B-9397-08002B2CF9AE}" pid="15" name="draft">
    <vt:lpwstr>False</vt:lpwstr>
  </property>
  <property fmtid="{D5CDD505-2E9C-101B-9397-08002B2CF9AE}" pid="16" name="editor">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Report of the Open Qualitative Research Working Group</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https://www.repository.cam.ac.uk/handle/1810/344820</vt:lpwstr>
  </property>
</Properties>
</file>