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confidential research be reproducible?</w:t>
      </w:r>
    </w:p>
    <w:p>
      <w:pPr>
        <w:pStyle w:val="Subtitle"/>
      </w:pPr>
      <w:r>
        <w:t xml:space="preserve">Consent, ethics, prison interviews and the Open Research agenda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2021-01-29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presentation given at the ESRC DTP conference on 29th January 2021, reflecting on the Open Research agenda and some ethical questions it raises in relation to interviews conducted in prison.</w:t>
      </w:r>
    </w:p>
    <w:bookmarkStart w:id="10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Available via</w:t>
      </w:r>
      <w:r>
        <w:t xml:space="preserve"> </w:t>
      </w:r>
      <w:hyperlink r:id="rId9">
        <w:r>
          <w:rPr>
            <w:rStyle w:val="Hyperlink"/>
          </w:rPr>
          <w:t xml:space="preserve">https://www.repository.cam.ac.uk/handle/1810/317486</w:t>
        </w:r>
      </w:hyperlink>
      <w:r>
        <w:t xml:space="preserve">.</w:t>
      </w:r>
    </w:p>
    <w:bookmarkEnd w:id="10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repository.cam.ac.uk/handle/1810/317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repository.cam.ac.uk/handle/1810/317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confidential research be reproducible?</dc:title>
  <dc:creator>Ben Jarman</dc:creator>
  <dc:description>Paper given at the 2021 Cambridge ESRC Doctoral Training Partnership conference</dc:description>
  <dc:language>en-GB</dc:language>
  <cp:keywords>data sharing, research ethics, open research, qualitative research, prison research, confidentiality</cp:keywords>
  <dcterms:created xsi:type="dcterms:W3CDTF">2026-04-10T21:18:07Z</dcterms:created>
  <dcterms:modified xsi:type="dcterms:W3CDTF">2026-04-10T21:18:07Z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presentation given at the ESRC DTP conference on 29th January 2021, reflecting on the Open Research agenda and some ethical questions it raises in relation to interviews conducted in prison.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jarmanCanConfidentialResearch2021.bib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conference paper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2021-01-29</vt:lpwstr>
  </property>
  <property fmtid="{D5CDD505-2E9C-101B-9397-08002B2CF9AE}" pid="15" name="date-format">
    <vt:lpwstr>iso</vt:lpwstr>
  </property>
  <property fmtid="{D5CDD505-2E9C-101B-9397-08002B2CF9AE}" pid="16" name="doi">
    <vt:lpwstr>10.17863/CAM.64602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Consent, ethics, prison interviews and the Open Research agenda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https://www.repository.cam.ac.uk/handle/1810/317486</vt:lpwstr>
  </property>
</Properties>
</file>