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UK</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2024-07-10</w:t>
      </w:r>
    </w:p>
    <w:p>
      <w:pPr>
        <w:pStyle w:val="AbstractTitle"/>
      </w:pPr>
      <w:r>
        <w:t xml:space="preserve">Abstract</w:t>
      </w:r>
    </w:p>
    <w:p>
      <w:pPr>
        <w:pStyle w:val="Abstract"/>
      </w:pPr>
      <w:r>
        <w:t xml:space="preserve">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UK</dc:title>
  <dc:creator>Ben Jarman; Helen Fair</dc:creator>
  <dc:description>A briefing paper on prison work and prison labour in the UK</dc:description>
  <dc:language>en-GB</dc:language>
  <cp:keywords>prison labour, work in prison, forced labour conventions, human rights, labour rights, united kingdom</cp:keywords>
  <dcterms:created xsi:type="dcterms:W3CDTF">2024-12-03T20:52:29Z</dcterms:created>
  <dcterms:modified xsi:type="dcterms:W3CDTF">2024-12-03T20:52:29Z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describes the governance of prison work and prison labour in the United Kingdom. Recent years have seen a considerable focus on policies aiming to promote prisoner employment and employability and yet, as the briefing shows, this focus has been confined to small parts of the UK prison system. Reliable data describing prison work is difficult to obtain, and many of the long-standing contradictions and difficulties which have plagued efforts to turn prisons into productive, rehabilitative workplaces remain unresolved. Despite some impressive progress in some parts of the system, the nature and usefulness of prison work in the UK remain largely obscure. This briefing reviews the legal and policy landscape and what little published data exists to describe work done by people serving prison sentences, and summarises what can be said about the nature and extent of different kinds of work in practice.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2024-07-10</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Laws, policies, and practical realities</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https://eprints.bbk.ac.uk/id/eprint/53813</vt:lpwstr>
  </property>
</Properties>
</file>