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r w:rsidRPr="002303B7">
        <w:rPr>
          <w:rFonts w:ascii="Times New Roman" w:eastAsia="Times New Roman" w:hAnsi="Times New Roman" w:cs="Times New Roman"/>
          <w:sz w:val="24"/>
          <w:szCs w:val="24"/>
          <w:lang w:eastAsia="es-MX"/>
        </w:rPr>
        <w:br/>
      </w:r>
      <w:r w:rsidRPr="002303B7">
        <w:rPr>
          <w:rFonts w:ascii="Times New Roman" w:eastAsia="Times New Roman" w:hAnsi="Times New Roman" w:cs="Times New Roman"/>
          <w:sz w:val="24"/>
          <w:szCs w:val="24"/>
          <w:lang w:eastAsia="es-MX"/>
        </w:rPr>
        <w:br/>
      </w:r>
    </w:p>
    <w:p w:rsidR="002303B7" w:rsidRPr="002303B7" w:rsidRDefault="002303B7" w:rsidP="002303B7">
      <w:pPr>
        <w:spacing w:before="240" w:after="24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72"/>
          <w:szCs w:val="72"/>
          <w:lang w:eastAsia="es-MX"/>
        </w:rPr>
        <w:t>Proyecto Integrador</w:t>
      </w:r>
    </w:p>
    <w:p w:rsidR="002303B7" w:rsidRPr="002303B7" w:rsidRDefault="002303B7" w:rsidP="002303B7">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MX"/>
        </w:rPr>
      </w:pPr>
      <w:r>
        <w:rPr>
          <w:rFonts w:ascii="Times New Roman" w:eastAsia="Times New Roman" w:hAnsi="Times New Roman" w:cs="Times New Roman"/>
          <w:b/>
          <w:bCs/>
          <w:color w:val="000000"/>
          <w:kern w:val="36"/>
          <w:sz w:val="28"/>
          <w:szCs w:val="28"/>
          <w:lang w:eastAsia="es-MX"/>
        </w:rPr>
        <w:t xml:space="preserve">Avance </w:t>
      </w:r>
      <w:r w:rsidR="00EE5741">
        <w:rPr>
          <w:rFonts w:ascii="Times New Roman" w:eastAsia="Times New Roman" w:hAnsi="Times New Roman" w:cs="Times New Roman"/>
          <w:b/>
          <w:bCs/>
          <w:color w:val="000000"/>
          <w:kern w:val="36"/>
          <w:sz w:val="28"/>
          <w:szCs w:val="28"/>
          <w:lang w:eastAsia="es-MX"/>
        </w:rPr>
        <w:t>6</w:t>
      </w: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EE5741" w:rsidP="002303B7">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46"/>
          <w:szCs w:val="46"/>
          <w:lang w:eastAsia="es-MX"/>
        </w:rPr>
        <w:t>Conclusiones Claves</w:t>
      </w:r>
    </w:p>
    <w:p w:rsid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p>
    <w:p w:rsidR="002303B7" w:rsidRPr="002303B7" w:rsidRDefault="002303B7" w:rsidP="002303B7">
      <w:pPr>
        <w:shd w:val="clear" w:color="auto" w:fill="F1F1F1"/>
        <w:spacing w:after="0" w:line="240" w:lineRule="auto"/>
        <w:jc w:val="center"/>
        <w:outlineLvl w:val="2"/>
        <w:rPr>
          <w:rFonts w:ascii="Times New Roman" w:eastAsia="Times New Roman" w:hAnsi="Times New Roman" w:cs="Times New Roman"/>
          <w:b/>
          <w:bCs/>
          <w:sz w:val="27"/>
          <w:szCs w:val="27"/>
          <w:lang w:eastAsia="es-MX"/>
        </w:rPr>
      </w:pPr>
      <w:r w:rsidRPr="002303B7">
        <w:rPr>
          <w:rFonts w:ascii="Times New Roman" w:eastAsia="Times New Roman" w:hAnsi="Times New Roman" w:cs="Times New Roman"/>
          <w:color w:val="000000"/>
          <w:sz w:val="36"/>
          <w:szCs w:val="36"/>
          <w:lang w:eastAsia="es-MX"/>
        </w:rPr>
        <w:t xml:space="preserve">Dra. </w:t>
      </w:r>
      <w:proofErr w:type="spellStart"/>
      <w:r w:rsidRPr="002303B7">
        <w:rPr>
          <w:rFonts w:ascii="Times New Roman" w:eastAsia="Times New Roman" w:hAnsi="Times New Roman" w:cs="Times New Roman"/>
          <w:color w:val="000000"/>
          <w:sz w:val="36"/>
          <w:szCs w:val="36"/>
          <w:lang w:eastAsia="es-MX"/>
        </w:rPr>
        <w:t>Grettel</w:t>
      </w:r>
      <w:proofErr w:type="spellEnd"/>
      <w:r w:rsidRPr="002303B7">
        <w:rPr>
          <w:rFonts w:ascii="Times New Roman" w:eastAsia="Times New Roman" w:hAnsi="Times New Roman" w:cs="Times New Roman"/>
          <w:color w:val="000000"/>
          <w:sz w:val="36"/>
          <w:szCs w:val="36"/>
          <w:lang w:eastAsia="es-MX"/>
        </w:rPr>
        <w:t xml:space="preserve"> </w:t>
      </w:r>
      <w:proofErr w:type="spellStart"/>
      <w:r w:rsidRPr="002303B7">
        <w:rPr>
          <w:rFonts w:ascii="Times New Roman" w:eastAsia="Times New Roman" w:hAnsi="Times New Roman" w:cs="Times New Roman"/>
          <w:color w:val="000000"/>
          <w:sz w:val="36"/>
          <w:szCs w:val="36"/>
          <w:lang w:eastAsia="es-MX"/>
        </w:rPr>
        <w:t>Barcelo</w:t>
      </w:r>
      <w:proofErr w:type="spellEnd"/>
      <w:r w:rsidRPr="002303B7">
        <w:rPr>
          <w:rFonts w:ascii="Times New Roman" w:eastAsia="Times New Roman" w:hAnsi="Times New Roman" w:cs="Times New Roman"/>
          <w:color w:val="000000"/>
          <w:sz w:val="36"/>
          <w:szCs w:val="36"/>
          <w:lang w:eastAsia="es-MX"/>
        </w:rPr>
        <w:t xml:space="preserve"> Alonso</w:t>
      </w:r>
    </w:p>
    <w:p w:rsid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before="120" w:after="12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EQUIPO 21</w:t>
      </w:r>
    </w:p>
    <w:tbl>
      <w:tblPr>
        <w:tblW w:w="0" w:type="auto"/>
        <w:jc w:val="center"/>
        <w:tblCellMar>
          <w:top w:w="15" w:type="dxa"/>
          <w:left w:w="15" w:type="dxa"/>
          <w:bottom w:w="15" w:type="dxa"/>
          <w:right w:w="15" w:type="dxa"/>
        </w:tblCellMar>
        <w:tblLook w:val="04A0" w:firstRow="1" w:lastRow="0" w:firstColumn="1" w:lastColumn="0" w:noHBand="0" w:noVBand="1"/>
      </w:tblPr>
      <w:tblGrid>
        <w:gridCol w:w="2829"/>
        <w:gridCol w:w="1707"/>
      </w:tblGrid>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c>
          <w:tcPr>
            <w:tcW w:w="1707" w:type="dxa"/>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r>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 xml:space="preserve">Bernardo </w:t>
            </w:r>
            <w:proofErr w:type="spellStart"/>
            <w:r w:rsidRPr="002303B7">
              <w:rPr>
                <w:rFonts w:ascii="Times New Roman" w:eastAsia="Times New Roman" w:hAnsi="Times New Roman" w:cs="Times New Roman"/>
                <w:b/>
                <w:bCs/>
                <w:color w:val="000000"/>
                <w:sz w:val="24"/>
                <w:szCs w:val="24"/>
                <w:lang w:eastAsia="es-MX"/>
              </w:rPr>
              <w:t>Mijango</w:t>
            </w:r>
            <w:proofErr w:type="spellEnd"/>
            <w:r w:rsidRPr="002303B7">
              <w:rPr>
                <w:rFonts w:ascii="Times New Roman" w:eastAsia="Times New Roman" w:hAnsi="Times New Roman" w:cs="Times New Roman"/>
                <w:b/>
                <w:bCs/>
                <w:color w:val="000000"/>
                <w:sz w:val="24"/>
                <w:szCs w:val="24"/>
                <w:lang w:eastAsia="es-MX"/>
              </w:rPr>
              <w:t xml:space="preserve"> Flores</w:t>
            </w:r>
          </w:p>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Dalia Isabel López Tapia</w:t>
            </w:r>
          </w:p>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David Valles Canedo </w:t>
            </w:r>
          </w:p>
        </w:tc>
        <w:tc>
          <w:tcPr>
            <w:tcW w:w="1707" w:type="dxa"/>
            <w:tcMar>
              <w:top w:w="0" w:type="dxa"/>
              <w:left w:w="108" w:type="dxa"/>
              <w:bottom w:w="0" w:type="dxa"/>
              <w:right w:w="108" w:type="dxa"/>
            </w:tcMar>
            <w:hideMark/>
          </w:tcPr>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A01793654</w:t>
            </w:r>
          </w:p>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A01245026</w:t>
            </w:r>
          </w:p>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A01191310</w:t>
            </w:r>
          </w:p>
        </w:tc>
      </w:tr>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c>
          <w:tcPr>
            <w:tcW w:w="1707" w:type="dxa"/>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r>
    </w:tbl>
    <w:p w:rsidR="002303B7" w:rsidRDefault="002303B7" w:rsidP="002303B7">
      <w:pPr>
        <w:spacing w:after="0" w:line="240" w:lineRule="auto"/>
        <w:rPr>
          <w:rFonts w:ascii="Times New Roman" w:eastAsia="Times New Roman" w:hAnsi="Times New Roman" w:cs="Times New Roman"/>
          <w:sz w:val="24"/>
          <w:szCs w:val="24"/>
          <w:lang w:eastAsia="es-MX"/>
        </w:rPr>
      </w:pPr>
    </w:p>
    <w:p w:rsidR="00401FA4" w:rsidRDefault="00401FA4" w:rsidP="002303B7">
      <w:pPr>
        <w:spacing w:after="0" w:line="240" w:lineRule="auto"/>
        <w:rPr>
          <w:rFonts w:ascii="Times New Roman" w:eastAsia="Times New Roman" w:hAnsi="Times New Roman" w:cs="Times New Roman"/>
          <w:sz w:val="24"/>
          <w:szCs w:val="24"/>
          <w:lang w:eastAsia="es-MX"/>
        </w:rPr>
      </w:pPr>
    </w:p>
    <w:p w:rsidR="002303B7" w:rsidRPr="002303B7" w:rsidRDefault="002303B7" w:rsidP="002303B7">
      <w:pPr>
        <w:spacing w:after="0" w:line="240" w:lineRule="auto"/>
        <w:rPr>
          <w:rFonts w:ascii="Times New Roman" w:eastAsia="Times New Roman" w:hAnsi="Times New Roman" w:cs="Times New Roman"/>
          <w:sz w:val="24"/>
          <w:szCs w:val="24"/>
          <w:lang w:eastAsia="es-MX"/>
        </w:rPr>
      </w:pPr>
    </w:p>
    <w:p w:rsidR="002303B7" w:rsidRPr="002303B7" w:rsidRDefault="00EE5741" w:rsidP="002303B7">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28"/>
          <w:szCs w:val="28"/>
          <w:lang w:eastAsia="es-MX"/>
        </w:rPr>
        <w:t>9</w:t>
      </w:r>
      <w:r w:rsidR="002303B7" w:rsidRPr="002303B7">
        <w:rPr>
          <w:rFonts w:ascii="Times New Roman" w:eastAsia="Times New Roman" w:hAnsi="Times New Roman" w:cs="Times New Roman"/>
          <w:b/>
          <w:bCs/>
          <w:color w:val="000000"/>
          <w:sz w:val="28"/>
          <w:szCs w:val="28"/>
          <w:lang w:eastAsia="es-MX"/>
        </w:rPr>
        <w:t xml:space="preserve"> de </w:t>
      </w:r>
      <w:r>
        <w:rPr>
          <w:rFonts w:ascii="Times New Roman" w:eastAsia="Times New Roman" w:hAnsi="Times New Roman" w:cs="Times New Roman"/>
          <w:b/>
          <w:bCs/>
          <w:color w:val="000000"/>
          <w:sz w:val="28"/>
          <w:szCs w:val="28"/>
          <w:lang w:eastAsia="es-MX"/>
        </w:rPr>
        <w:t>junio</w:t>
      </w:r>
      <w:r w:rsidR="002303B7" w:rsidRPr="002303B7">
        <w:rPr>
          <w:rFonts w:ascii="Times New Roman" w:eastAsia="Times New Roman" w:hAnsi="Times New Roman" w:cs="Times New Roman"/>
          <w:b/>
          <w:bCs/>
          <w:color w:val="000000"/>
          <w:sz w:val="28"/>
          <w:szCs w:val="28"/>
          <w:lang w:eastAsia="es-MX"/>
        </w:rPr>
        <w:t xml:space="preserve"> de 2024</w:t>
      </w: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401FA4" w:rsidRDefault="00401FA4"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B7AEC" w:rsidRDefault="002B7AEC" w:rsidP="002B7AEC">
      <w:pPr>
        <w:shd w:val="clear" w:color="auto" w:fill="FFFFFF"/>
        <w:spacing w:before="180" w:after="180" w:line="240" w:lineRule="auto"/>
        <w:rPr>
          <w:rFonts w:ascii="Helvetica" w:eastAsia="Times New Roman" w:hAnsi="Helvetica" w:cs="Helvetica"/>
          <w:b/>
          <w:bCs/>
          <w:color w:val="2D3B45"/>
          <w:sz w:val="24"/>
          <w:szCs w:val="24"/>
          <w:lang w:eastAsia="es-MX"/>
        </w:rPr>
      </w:pPr>
    </w:p>
    <w:p w:rsidR="00EE5741" w:rsidRDefault="00EE5741" w:rsidP="00FD25B0">
      <w:pPr>
        <w:shd w:val="clear" w:color="auto" w:fill="FFFFFF"/>
        <w:spacing w:before="180" w:after="180" w:line="480" w:lineRule="auto"/>
        <w:rPr>
          <w:rFonts w:ascii="Arial" w:eastAsia="Times New Roman" w:hAnsi="Arial" w:cs="Arial"/>
          <w:b/>
          <w:bCs/>
          <w:color w:val="2D3B45"/>
          <w:sz w:val="24"/>
          <w:szCs w:val="24"/>
          <w:lang w:eastAsia="es-MX"/>
        </w:rPr>
      </w:pPr>
    </w:p>
    <w:p w:rsidR="00B80BD2" w:rsidRPr="00EE5741" w:rsidRDefault="00EE5741" w:rsidP="00EE5741">
      <w:pPr>
        <w:shd w:val="clear" w:color="auto" w:fill="FFFFFF"/>
        <w:spacing w:before="180" w:after="180"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t>Objetivo General:</w:t>
      </w:r>
    </w:p>
    <w:p w:rsidR="00B03BDC" w:rsidRDefault="005C570A" w:rsidP="00C713A5">
      <w:pPr>
        <w:shd w:val="clear" w:color="auto" w:fill="FFFFFF"/>
        <w:spacing w:before="180" w:after="180" w:line="360" w:lineRule="auto"/>
        <w:ind w:firstLine="708"/>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El objetivo principal de este estudio es d</w:t>
      </w:r>
      <w:r w:rsidR="00B03BDC">
        <w:rPr>
          <w:rFonts w:ascii="Arial" w:eastAsia="Times New Roman" w:hAnsi="Arial" w:cs="Arial"/>
          <w:color w:val="2D3B45"/>
          <w:sz w:val="24"/>
          <w:szCs w:val="24"/>
          <w:lang w:eastAsia="es-MX"/>
        </w:rPr>
        <w:t>esarrollar y evaluar modelos de aprendizaje automático que permitan predecir el estado del crédito de los clientes del producto “Grupal” de l</w:t>
      </w:r>
      <w:r w:rsidR="00115BD7" w:rsidRPr="00EE5741">
        <w:rPr>
          <w:rFonts w:ascii="Arial" w:eastAsia="Times New Roman" w:hAnsi="Arial" w:cs="Arial"/>
          <w:color w:val="2D3B45"/>
          <w:sz w:val="24"/>
          <w:szCs w:val="24"/>
          <w:lang w:eastAsia="es-MX"/>
        </w:rPr>
        <w:t xml:space="preserve">a empresa </w:t>
      </w:r>
      <w:proofErr w:type="spellStart"/>
      <w:r w:rsidR="00D43466" w:rsidRPr="00EE5741">
        <w:rPr>
          <w:rFonts w:ascii="Arial" w:eastAsia="Times New Roman" w:hAnsi="Arial" w:cs="Arial"/>
          <w:color w:val="2D3B45"/>
          <w:sz w:val="24"/>
          <w:szCs w:val="24"/>
          <w:lang w:eastAsia="es-MX"/>
        </w:rPr>
        <w:t>Alsol</w:t>
      </w:r>
      <w:proofErr w:type="spellEnd"/>
      <w:r w:rsidR="00D43466" w:rsidRPr="00EE5741">
        <w:rPr>
          <w:rFonts w:ascii="Arial" w:eastAsia="Times New Roman" w:hAnsi="Arial" w:cs="Arial"/>
          <w:color w:val="2D3B45"/>
          <w:sz w:val="24"/>
          <w:szCs w:val="24"/>
          <w:lang w:eastAsia="es-MX"/>
        </w:rPr>
        <w:t xml:space="preserve"> Contig</w:t>
      </w:r>
      <w:r w:rsidR="00B03BDC">
        <w:rPr>
          <w:rFonts w:ascii="Arial" w:eastAsia="Times New Roman" w:hAnsi="Arial" w:cs="Arial"/>
          <w:color w:val="2D3B45"/>
          <w:sz w:val="24"/>
          <w:szCs w:val="24"/>
          <w:lang w:eastAsia="es-MX"/>
        </w:rPr>
        <w:t>o utilizando un conjunto de datos que contiene información demográfica y financiera de los clientes, como la edad, estado civil, número de créditos, y diversas métricas crediticias, se busca construir modelos robustos que puedan diferenciar de manera efectiva entre créditos buenos y malos.</w:t>
      </w:r>
    </w:p>
    <w:p w:rsidR="005B07A0" w:rsidRDefault="005C570A" w:rsidP="00C713A5">
      <w:pPr>
        <w:shd w:val="clear" w:color="auto" w:fill="FFFFFF"/>
        <w:spacing w:before="180" w:after="180" w:line="360" w:lineRule="auto"/>
        <w:ind w:firstLine="708"/>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Se busca identificar los modelos con el mejor rendimiento en términos de precisión y eficiencia computacional, con el fin de ofrecer una herramienta confiable y eficaz para la evaluación del riesgo crediticio, utilizando los resultados en la gestión de cobranza temprana con la implementación de un Chat Bot inteligente. El análisis incluye la selección de los modelos más adecuados mediante la comparación de sus puntajes y tiempos de entrenamiento, así como el ajuste destallado de los </w:t>
      </w:r>
      <w:proofErr w:type="spellStart"/>
      <w:r>
        <w:rPr>
          <w:rFonts w:ascii="Arial" w:eastAsia="Times New Roman" w:hAnsi="Arial" w:cs="Arial"/>
          <w:color w:val="2D3B45"/>
          <w:sz w:val="24"/>
          <w:szCs w:val="24"/>
          <w:lang w:eastAsia="es-MX"/>
        </w:rPr>
        <w:t>hiperparámetros</w:t>
      </w:r>
      <w:proofErr w:type="spellEnd"/>
      <w:r>
        <w:rPr>
          <w:rFonts w:ascii="Arial" w:eastAsia="Times New Roman" w:hAnsi="Arial" w:cs="Arial"/>
          <w:color w:val="2D3B45"/>
          <w:sz w:val="24"/>
          <w:szCs w:val="24"/>
          <w:lang w:eastAsia="es-MX"/>
        </w:rPr>
        <w:t xml:space="preserve"> </w:t>
      </w:r>
      <w:r w:rsidR="00C713A5">
        <w:rPr>
          <w:rFonts w:ascii="Arial" w:eastAsia="Times New Roman" w:hAnsi="Arial" w:cs="Arial"/>
          <w:color w:val="2D3B45"/>
          <w:sz w:val="24"/>
          <w:szCs w:val="24"/>
          <w:lang w:eastAsia="es-MX"/>
        </w:rPr>
        <w:t>para optimizar</w:t>
      </w:r>
      <w:r>
        <w:rPr>
          <w:rFonts w:ascii="Arial" w:eastAsia="Times New Roman" w:hAnsi="Arial" w:cs="Arial"/>
          <w:color w:val="2D3B45"/>
          <w:sz w:val="24"/>
          <w:szCs w:val="24"/>
          <w:lang w:eastAsia="es-MX"/>
        </w:rPr>
        <w:t xml:space="preserve"> su desempeño. </w:t>
      </w:r>
      <w:r w:rsidR="00C713A5">
        <w:rPr>
          <w:rFonts w:ascii="Arial" w:eastAsia="Times New Roman" w:hAnsi="Arial" w:cs="Arial"/>
          <w:color w:val="2D3B45"/>
          <w:sz w:val="24"/>
          <w:szCs w:val="24"/>
          <w:lang w:eastAsia="es-MX"/>
        </w:rPr>
        <w:t>Además, se evalúa la capacidad predictiva de los modelos seleccionados mediante métricas de evaluación de clasificación y se proporciona una interpretación detallada de los resultados.</w:t>
      </w:r>
    </w:p>
    <w:p w:rsidR="00C713A5" w:rsidRDefault="00C713A5" w:rsidP="00B03BDC">
      <w:pPr>
        <w:shd w:val="clear" w:color="auto" w:fill="FFFFFF"/>
        <w:spacing w:before="180" w:after="180" w:line="360" w:lineRule="auto"/>
        <w:jc w:val="both"/>
        <w:rPr>
          <w:rFonts w:ascii="Arial" w:eastAsia="Times New Roman" w:hAnsi="Arial" w:cs="Arial"/>
          <w:color w:val="2D3B45"/>
          <w:sz w:val="24"/>
          <w:szCs w:val="24"/>
          <w:lang w:eastAsia="es-MX"/>
        </w:rPr>
      </w:pPr>
    </w:p>
    <w:p w:rsidR="00B80BD2" w:rsidRPr="00EE5741" w:rsidRDefault="00C713A5" w:rsidP="00EE5741">
      <w:pPr>
        <w:shd w:val="clear" w:color="auto" w:fill="FFFFFF"/>
        <w:spacing w:before="180" w:after="180"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t>Análisis de los datos</w:t>
      </w:r>
    </w:p>
    <w:p w:rsidR="00B80BD2" w:rsidRDefault="00C713A5" w:rsidP="00556A5E">
      <w:pPr>
        <w:shd w:val="clear" w:color="auto" w:fill="FFFFFF"/>
        <w:spacing w:after="0" w:line="360" w:lineRule="auto"/>
        <w:ind w:firstLine="390"/>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En la exploración inicial de los datos </w:t>
      </w:r>
      <w:r w:rsidR="00281369">
        <w:rPr>
          <w:rFonts w:ascii="Arial" w:eastAsia="Times New Roman" w:hAnsi="Arial" w:cs="Arial"/>
          <w:color w:val="2D3B45"/>
          <w:sz w:val="24"/>
          <w:szCs w:val="24"/>
          <w:lang w:eastAsia="es-MX"/>
        </w:rPr>
        <w:t xml:space="preserve">se comenzó con la carga </w:t>
      </w:r>
      <w:r w:rsidR="00980828">
        <w:rPr>
          <w:rFonts w:ascii="Arial" w:eastAsia="Times New Roman" w:hAnsi="Arial" w:cs="Arial"/>
          <w:color w:val="2D3B45"/>
          <w:sz w:val="24"/>
          <w:szCs w:val="24"/>
          <w:lang w:eastAsia="es-MX"/>
        </w:rPr>
        <w:t>de información que contiene datos sobre clientes, créditos, características socioeconómicas, historiales crediticios, entre otros. la carga de datos se realiza utilizando bibliotecas como Pandas en Python, que permite la manipulación eficiente de datos tabulares. Se realiza una exploración de estadística descriptiva obteniendo un análisis completo de la información.</w:t>
      </w:r>
    </w:p>
    <w:p w:rsidR="00980828" w:rsidRDefault="00980828" w:rsidP="00556A5E">
      <w:pPr>
        <w:shd w:val="clear" w:color="auto" w:fill="FFFFFF"/>
        <w:spacing w:after="0" w:line="360" w:lineRule="auto"/>
        <w:rPr>
          <w:rFonts w:ascii="Arial" w:eastAsia="Times New Roman" w:hAnsi="Arial" w:cs="Arial"/>
          <w:color w:val="2D3B45"/>
          <w:sz w:val="24"/>
          <w:szCs w:val="24"/>
          <w:lang w:eastAsia="es-MX"/>
        </w:rPr>
      </w:pPr>
      <w:r w:rsidRPr="00980828">
        <w:rPr>
          <w:rFonts w:ascii="Arial" w:eastAsia="Times New Roman" w:hAnsi="Arial" w:cs="Arial"/>
          <w:color w:val="2D3B45"/>
          <w:sz w:val="24"/>
          <w:szCs w:val="24"/>
          <w:lang w:eastAsia="es-MX"/>
        </w:rPr>
        <w:lastRenderedPageBreak/>
        <w:drawing>
          <wp:inline distT="0" distB="0" distL="0" distR="0" wp14:anchorId="0820A4B4" wp14:editId="13AED879">
            <wp:extent cx="5612130" cy="1466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66850"/>
                    </a:xfrm>
                    <a:prstGeom prst="rect">
                      <a:avLst/>
                    </a:prstGeom>
                  </pic:spPr>
                </pic:pic>
              </a:graphicData>
            </a:graphic>
          </wp:inline>
        </w:drawing>
      </w:r>
    </w:p>
    <w:p w:rsidR="00980828" w:rsidRDefault="00980828" w:rsidP="00556A5E">
      <w:pPr>
        <w:shd w:val="clear" w:color="auto" w:fill="FFFFFF"/>
        <w:spacing w:after="0" w:line="360" w:lineRule="auto"/>
        <w:rPr>
          <w:rFonts w:ascii="Arial" w:eastAsia="Times New Roman" w:hAnsi="Arial" w:cs="Arial"/>
          <w:color w:val="2D3B45"/>
          <w:sz w:val="24"/>
          <w:szCs w:val="24"/>
          <w:lang w:eastAsia="es-MX"/>
        </w:rPr>
      </w:pPr>
    </w:p>
    <w:p w:rsidR="00556A5E" w:rsidRDefault="00980828" w:rsidP="00556A5E">
      <w:pPr>
        <w:shd w:val="clear" w:color="auto" w:fill="FFFFFF"/>
        <w:spacing w:after="0" w:line="360" w:lineRule="auto"/>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Se determina quitar los valores nulos de la base de datos ya que representa un porcentaje</w:t>
      </w:r>
      <w:r w:rsidR="008A024F">
        <w:rPr>
          <w:rFonts w:ascii="Arial" w:eastAsia="Times New Roman" w:hAnsi="Arial" w:cs="Arial"/>
          <w:color w:val="2D3B45"/>
          <w:sz w:val="24"/>
          <w:szCs w:val="24"/>
          <w:lang w:eastAsia="es-MX"/>
        </w:rPr>
        <w:t xml:space="preserve"> del 0.028% del total de la base de datos.</w:t>
      </w:r>
    </w:p>
    <w:p w:rsidR="008A024F" w:rsidRDefault="008A024F" w:rsidP="00556A5E">
      <w:pPr>
        <w:shd w:val="clear" w:color="auto" w:fill="FFFFFF"/>
        <w:spacing w:after="0" w:line="360" w:lineRule="auto"/>
        <w:rPr>
          <w:rFonts w:ascii="Arial" w:eastAsia="Times New Roman" w:hAnsi="Arial" w:cs="Arial"/>
          <w:color w:val="2D3B45"/>
          <w:sz w:val="24"/>
          <w:szCs w:val="24"/>
          <w:lang w:eastAsia="es-MX"/>
        </w:rPr>
      </w:pPr>
    </w:p>
    <w:p w:rsidR="008A024F" w:rsidRDefault="00980828" w:rsidP="00556A5E">
      <w:pPr>
        <w:shd w:val="clear" w:color="auto" w:fill="FFFFFF"/>
        <w:spacing w:after="0" w:line="360" w:lineRule="auto"/>
        <w:rPr>
          <w:rFonts w:ascii="Arial" w:eastAsia="Times New Roman" w:hAnsi="Arial" w:cs="Arial"/>
          <w:color w:val="2D3B45"/>
          <w:sz w:val="24"/>
          <w:szCs w:val="24"/>
          <w:lang w:eastAsia="es-MX"/>
        </w:rPr>
      </w:pPr>
      <w:r w:rsidRPr="00980828">
        <w:rPr>
          <w:rFonts w:ascii="Arial" w:eastAsia="Times New Roman" w:hAnsi="Arial" w:cs="Arial"/>
          <w:color w:val="2D3B45"/>
          <w:sz w:val="24"/>
          <w:szCs w:val="24"/>
          <w:lang w:eastAsia="es-MX"/>
        </w:rPr>
        <w:drawing>
          <wp:inline distT="0" distB="0" distL="0" distR="0" wp14:anchorId="74D9BD4F" wp14:editId="74837CD3">
            <wp:extent cx="5612130" cy="51860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186045"/>
                    </a:xfrm>
                    <a:prstGeom prst="rect">
                      <a:avLst/>
                    </a:prstGeom>
                  </pic:spPr>
                </pic:pic>
              </a:graphicData>
            </a:graphic>
          </wp:inline>
        </w:drawing>
      </w:r>
    </w:p>
    <w:p w:rsidR="00980828" w:rsidRDefault="008A024F" w:rsidP="00556A5E">
      <w:pPr>
        <w:shd w:val="clear" w:color="auto" w:fill="FFFFFF"/>
        <w:spacing w:after="0" w:line="360" w:lineRule="auto"/>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lastRenderedPageBreak/>
        <w:t>Al tener el detalle del comportamiento de cada crédito por cliente se determina realizar un análisis de los datos por crédito agregando una nueva variable para obtener el Máximo días de atraso, la Media de los días de atraso y la Mediana de los días de atraso por cada crédito, es decir, se genera una nueva base de datos por crédito agregando las variables “</w:t>
      </w:r>
      <w:proofErr w:type="spellStart"/>
      <w:r>
        <w:rPr>
          <w:rFonts w:ascii="Arial" w:eastAsia="Times New Roman" w:hAnsi="Arial" w:cs="Arial"/>
          <w:color w:val="2D3B45"/>
          <w:sz w:val="24"/>
          <w:szCs w:val="24"/>
          <w:lang w:eastAsia="es-MX"/>
        </w:rPr>
        <w:t>DAMax</w:t>
      </w:r>
      <w:proofErr w:type="spellEnd"/>
      <w:r>
        <w:rPr>
          <w:rFonts w:ascii="Arial" w:eastAsia="Times New Roman" w:hAnsi="Arial" w:cs="Arial"/>
          <w:color w:val="2D3B45"/>
          <w:sz w:val="24"/>
          <w:szCs w:val="24"/>
          <w:lang w:eastAsia="es-MX"/>
        </w:rPr>
        <w:t>”, “</w:t>
      </w:r>
      <w:proofErr w:type="spellStart"/>
      <w:r>
        <w:rPr>
          <w:rFonts w:ascii="Arial" w:eastAsia="Times New Roman" w:hAnsi="Arial" w:cs="Arial"/>
          <w:color w:val="2D3B45"/>
          <w:sz w:val="24"/>
          <w:szCs w:val="24"/>
          <w:lang w:eastAsia="es-MX"/>
        </w:rPr>
        <w:t>DAMean</w:t>
      </w:r>
      <w:proofErr w:type="spellEnd"/>
      <w:r>
        <w:rPr>
          <w:rFonts w:ascii="Arial" w:eastAsia="Times New Roman" w:hAnsi="Arial" w:cs="Arial"/>
          <w:color w:val="2D3B45"/>
          <w:sz w:val="24"/>
          <w:szCs w:val="24"/>
          <w:lang w:eastAsia="es-MX"/>
        </w:rPr>
        <w:t>” y “</w:t>
      </w:r>
      <w:proofErr w:type="spellStart"/>
      <w:r>
        <w:rPr>
          <w:rFonts w:ascii="Arial" w:eastAsia="Times New Roman" w:hAnsi="Arial" w:cs="Arial"/>
          <w:color w:val="2D3B45"/>
          <w:sz w:val="24"/>
          <w:szCs w:val="24"/>
          <w:lang w:eastAsia="es-MX"/>
        </w:rPr>
        <w:t>DAMedian</w:t>
      </w:r>
      <w:proofErr w:type="spellEnd"/>
      <w:r>
        <w:rPr>
          <w:rFonts w:ascii="Arial" w:eastAsia="Times New Roman" w:hAnsi="Arial" w:cs="Arial"/>
          <w:color w:val="2D3B45"/>
          <w:sz w:val="24"/>
          <w:szCs w:val="24"/>
          <w:lang w:eastAsia="es-MX"/>
        </w:rPr>
        <w:t xml:space="preserve">” </w:t>
      </w:r>
    </w:p>
    <w:p w:rsidR="00556A5E" w:rsidRDefault="00556A5E" w:rsidP="00556A5E">
      <w:pPr>
        <w:shd w:val="clear" w:color="auto" w:fill="FFFFFF"/>
        <w:spacing w:after="0" w:line="360" w:lineRule="auto"/>
        <w:rPr>
          <w:rFonts w:ascii="Arial" w:eastAsia="Times New Roman" w:hAnsi="Arial" w:cs="Arial"/>
          <w:color w:val="2D3B45"/>
          <w:sz w:val="24"/>
          <w:szCs w:val="24"/>
          <w:lang w:eastAsia="es-MX"/>
        </w:rPr>
      </w:pPr>
    </w:p>
    <w:p w:rsidR="00556A5E" w:rsidRDefault="008A024F" w:rsidP="00556A5E">
      <w:pPr>
        <w:shd w:val="clear" w:color="auto" w:fill="FFFFFF"/>
        <w:spacing w:after="0" w:line="360" w:lineRule="auto"/>
        <w:rPr>
          <w:rFonts w:ascii="Arial" w:eastAsia="Times New Roman" w:hAnsi="Arial" w:cs="Arial"/>
          <w:color w:val="2D3B45"/>
          <w:sz w:val="24"/>
          <w:szCs w:val="24"/>
          <w:lang w:eastAsia="es-MX"/>
        </w:rPr>
      </w:pPr>
      <w:r w:rsidRPr="008A024F">
        <w:rPr>
          <w:rFonts w:ascii="Arial" w:eastAsia="Times New Roman" w:hAnsi="Arial" w:cs="Arial"/>
          <w:color w:val="2D3B45"/>
          <w:sz w:val="24"/>
          <w:szCs w:val="24"/>
          <w:lang w:eastAsia="es-MX"/>
        </w:rPr>
        <w:drawing>
          <wp:inline distT="0" distB="0" distL="0" distR="0" wp14:anchorId="2FEF271C" wp14:editId="5835B5FA">
            <wp:extent cx="5612130" cy="11607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60780"/>
                    </a:xfrm>
                    <a:prstGeom prst="rect">
                      <a:avLst/>
                    </a:prstGeom>
                  </pic:spPr>
                </pic:pic>
              </a:graphicData>
            </a:graphic>
          </wp:inline>
        </w:drawing>
      </w:r>
    </w:p>
    <w:p w:rsidR="008A024F" w:rsidRDefault="008A024F" w:rsidP="00556A5E">
      <w:pPr>
        <w:shd w:val="clear" w:color="auto" w:fill="FFFFFF"/>
        <w:spacing w:after="0" w:line="360" w:lineRule="auto"/>
        <w:rPr>
          <w:rFonts w:ascii="Arial" w:eastAsia="Times New Roman" w:hAnsi="Arial" w:cs="Arial"/>
          <w:color w:val="2D3B45"/>
          <w:sz w:val="24"/>
          <w:szCs w:val="24"/>
          <w:lang w:eastAsia="es-MX"/>
        </w:rPr>
      </w:pPr>
    </w:p>
    <w:p w:rsidR="008A024F" w:rsidRDefault="008A024F" w:rsidP="008A024F">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El producto Grupal cuenta con tres periodos de pagos de pagos “CATORCENA(S)”, “SEMANA(S)” y “QUINCENA(S)”</w:t>
      </w:r>
      <w:r w:rsidR="009A4651">
        <w:rPr>
          <w:rFonts w:ascii="Arial" w:eastAsia="Times New Roman" w:hAnsi="Arial" w:cs="Arial"/>
          <w:color w:val="2D3B45"/>
          <w:sz w:val="24"/>
          <w:szCs w:val="24"/>
          <w:lang w:eastAsia="es-MX"/>
        </w:rPr>
        <w:t>, procedemos a obtener la frecuencia de</w:t>
      </w:r>
      <w:r w:rsidR="00D81D51">
        <w:rPr>
          <w:rFonts w:ascii="Arial" w:eastAsia="Times New Roman" w:hAnsi="Arial" w:cs="Arial"/>
          <w:color w:val="2D3B45"/>
          <w:sz w:val="24"/>
          <w:szCs w:val="24"/>
          <w:lang w:eastAsia="es-MX"/>
        </w:rPr>
        <w:t xml:space="preserve"> la variable “</w:t>
      </w:r>
      <w:proofErr w:type="spellStart"/>
      <w:r w:rsidR="00D81D51">
        <w:rPr>
          <w:rFonts w:ascii="Arial" w:eastAsia="Times New Roman" w:hAnsi="Arial" w:cs="Arial"/>
          <w:color w:val="2D3B45"/>
          <w:sz w:val="24"/>
          <w:szCs w:val="24"/>
          <w:lang w:eastAsia="es-MX"/>
        </w:rPr>
        <w:t>PeriodoPago</w:t>
      </w:r>
      <w:proofErr w:type="spellEnd"/>
      <w:r w:rsidR="00D81D51">
        <w:rPr>
          <w:rFonts w:ascii="Arial" w:eastAsia="Times New Roman" w:hAnsi="Arial" w:cs="Arial"/>
          <w:color w:val="2D3B45"/>
          <w:sz w:val="24"/>
          <w:szCs w:val="24"/>
          <w:lang w:eastAsia="es-MX"/>
        </w:rPr>
        <w:t>”, consideramos que el comportamiento de los créditos puede ser diferentes entre ellos, por lo que se decide trabajar con los créditos de mayor frecuencia resultando ser los de pagos “CATORCENA(S)”</w:t>
      </w:r>
    </w:p>
    <w:p w:rsidR="00D81D51" w:rsidRDefault="00D81D51" w:rsidP="008A024F">
      <w:pPr>
        <w:shd w:val="clear" w:color="auto" w:fill="FFFFFF"/>
        <w:spacing w:after="0" w:line="360" w:lineRule="auto"/>
        <w:jc w:val="both"/>
        <w:rPr>
          <w:rFonts w:ascii="Arial" w:eastAsia="Times New Roman" w:hAnsi="Arial" w:cs="Arial"/>
          <w:color w:val="2D3B45"/>
          <w:sz w:val="24"/>
          <w:szCs w:val="24"/>
          <w:lang w:eastAsia="es-MX"/>
        </w:rPr>
      </w:pPr>
      <w:r w:rsidRPr="00D81D51">
        <w:rPr>
          <w:rFonts w:ascii="Arial" w:eastAsia="Times New Roman" w:hAnsi="Arial" w:cs="Arial"/>
          <w:color w:val="2D3B45"/>
          <w:sz w:val="24"/>
          <w:szCs w:val="24"/>
          <w:lang w:eastAsia="es-MX"/>
        </w:rPr>
        <w:drawing>
          <wp:inline distT="0" distB="0" distL="0" distR="0" wp14:anchorId="50884356" wp14:editId="031FBBE3">
            <wp:extent cx="5612130" cy="37585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58565"/>
                    </a:xfrm>
                    <a:prstGeom prst="rect">
                      <a:avLst/>
                    </a:prstGeom>
                  </pic:spPr>
                </pic:pic>
              </a:graphicData>
            </a:graphic>
          </wp:inline>
        </w:drawing>
      </w:r>
    </w:p>
    <w:p w:rsidR="00B80BD2" w:rsidRPr="00AB1495" w:rsidRDefault="00AB1495" w:rsidP="009E292F">
      <w:pPr>
        <w:shd w:val="clear" w:color="auto" w:fill="FFFFFF"/>
        <w:spacing w:before="100" w:beforeAutospacing="1" w:after="100" w:afterAutospacing="1"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lastRenderedPageBreak/>
        <w:t>Variables</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IdCliente</w:t>
      </w:r>
      <w:proofErr w:type="spellEnd"/>
      <w:r>
        <w:rPr>
          <w:rFonts w:ascii="Arial" w:eastAsia="Times New Roman" w:hAnsi="Arial" w:cs="Arial"/>
          <w:color w:val="2D3B45"/>
          <w:sz w:val="24"/>
          <w:szCs w:val="24"/>
          <w:lang w:eastAsia="es-MX"/>
        </w:rPr>
        <w:t>: Número de identificación del cliente</w:t>
      </w:r>
      <w:r w:rsidRPr="009E292F">
        <w:rPr>
          <w:rFonts w:ascii="Arial" w:eastAsia="Times New Roman" w:hAnsi="Arial" w:cs="Arial"/>
          <w:color w:val="2D3B45"/>
          <w:sz w:val="24"/>
          <w:szCs w:val="24"/>
          <w:lang w:eastAsia="es-MX"/>
        </w:rPr>
        <w:t xml:space="preserve"> </w:t>
      </w:r>
    </w:p>
    <w:p w:rsidR="009E292F" w:rsidRP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NumeroCredito</w:t>
      </w:r>
      <w:proofErr w:type="spellEnd"/>
      <w:r>
        <w:rPr>
          <w:rFonts w:ascii="Arial" w:eastAsia="Times New Roman" w:hAnsi="Arial" w:cs="Arial"/>
          <w:color w:val="2D3B45"/>
          <w:sz w:val="24"/>
          <w:szCs w:val="24"/>
          <w:lang w:eastAsia="es-MX"/>
        </w:rPr>
        <w:t>: Numero de crédito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EdadCliente</w:t>
      </w:r>
      <w:proofErr w:type="spellEnd"/>
      <w:r>
        <w:rPr>
          <w:rFonts w:ascii="Arial" w:eastAsia="Times New Roman" w:hAnsi="Arial" w:cs="Arial"/>
          <w:color w:val="2D3B45"/>
          <w:sz w:val="24"/>
          <w:szCs w:val="24"/>
          <w:lang w:eastAsia="es-MX"/>
        </w:rPr>
        <w:t>: Edad del cliente al momento del otorgamiento del crédito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CicloCliente</w:t>
      </w:r>
      <w:proofErr w:type="spellEnd"/>
      <w:r>
        <w:rPr>
          <w:rFonts w:ascii="Arial" w:eastAsia="Times New Roman" w:hAnsi="Arial" w:cs="Arial"/>
          <w:color w:val="2D3B45"/>
          <w:sz w:val="24"/>
          <w:szCs w:val="24"/>
          <w:lang w:eastAsia="es-MX"/>
        </w:rPr>
        <w:t>: Numero de créditos contratados por el cliente</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r w:rsidRPr="009E292F">
        <w:rPr>
          <w:rFonts w:ascii="Arial" w:eastAsia="Times New Roman" w:hAnsi="Arial" w:cs="Arial"/>
          <w:color w:val="2D3B45"/>
          <w:sz w:val="24"/>
          <w:szCs w:val="24"/>
          <w:lang w:eastAsia="es-MX"/>
        </w:rPr>
        <w:t>Plazo</w:t>
      </w:r>
      <w:r>
        <w:rPr>
          <w:rFonts w:ascii="Arial" w:eastAsia="Times New Roman" w:hAnsi="Arial" w:cs="Arial"/>
          <w:color w:val="2D3B45"/>
          <w:sz w:val="24"/>
          <w:szCs w:val="24"/>
          <w:lang w:eastAsia="es-MX"/>
        </w:rPr>
        <w:t>: Numero de pagos del crédito en periodo CATORCENA(S)</w:t>
      </w:r>
    </w:p>
    <w:p w:rsidR="009E292F" w:rsidRPr="007D762D"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7D762D">
        <w:rPr>
          <w:rFonts w:ascii="Arial" w:eastAsia="Times New Roman" w:hAnsi="Arial" w:cs="Arial"/>
          <w:color w:val="2D3B45"/>
          <w:sz w:val="24"/>
          <w:szCs w:val="24"/>
          <w:lang w:eastAsia="es-MX"/>
        </w:rPr>
        <w:t>EstadoCivil</w:t>
      </w:r>
      <w:proofErr w:type="spellEnd"/>
      <w:r w:rsidRPr="007D762D">
        <w:rPr>
          <w:rFonts w:ascii="Arial" w:eastAsia="Times New Roman" w:hAnsi="Arial" w:cs="Arial"/>
          <w:color w:val="2D3B45"/>
          <w:sz w:val="24"/>
          <w:szCs w:val="24"/>
          <w:lang w:eastAsia="es-MX"/>
        </w:rPr>
        <w:t>: Código del estado civil</w:t>
      </w:r>
      <w:r w:rsidR="007D762D" w:rsidRPr="007D762D">
        <w:rPr>
          <w:rFonts w:ascii="Arial" w:eastAsia="Times New Roman" w:hAnsi="Arial" w:cs="Arial"/>
          <w:color w:val="2D3B45"/>
          <w:sz w:val="24"/>
          <w:szCs w:val="24"/>
          <w:lang w:eastAsia="es-MX"/>
        </w:rPr>
        <w:t xml:space="preserve"> (</w:t>
      </w:r>
      <w:r w:rsidR="007D762D" w:rsidRPr="007D762D">
        <w:rPr>
          <w:rFonts w:ascii="Arial" w:eastAsia="Times New Roman" w:hAnsi="Arial" w:cs="Arial"/>
          <w:color w:val="2D3B45"/>
          <w:sz w:val="24"/>
          <w:szCs w:val="24"/>
          <w:lang w:eastAsia="es-MX"/>
        </w:rPr>
        <w:t>1</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SOLTERO(A)</w:t>
      </w:r>
      <w:r w:rsidR="007D762D" w:rsidRPr="007D762D">
        <w:rPr>
          <w:rFonts w:ascii="Arial" w:eastAsia="Times New Roman" w:hAnsi="Arial" w:cs="Arial"/>
          <w:color w:val="2D3B45"/>
          <w:sz w:val="24"/>
          <w:szCs w:val="24"/>
          <w:lang w:eastAsia="es-MX"/>
        </w:rPr>
        <w:t xml:space="preserve">, </w:t>
      </w:r>
      <w:r w:rsidR="007D762D" w:rsidRPr="007D762D">
        <w:rPr>
          <w:rFonts w:ascii="Arial" w:eastAsia="Times New Roman" w:hAnsi="Arial" w:cs="Arial"/>
          <w:color w:val="2D3B45"/>
          <w:sz w:val="24"/>
          <w:szCs w:val="24"/>
          <w:lang w:eastAsia="es-MX"/>
        </w:rPr>
        <w:t>2</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CASADO(A)</w:t>
      </w:r>
      <w:r w:rsidR="007D762D" w:rsidRPr="007D762D">
        <w:rPr>
          <w:rFonts w:ascii="Arial" w:eastAsia="Times New Roman" w:hAnsi="Arial" w:cs="Arial"/>
          <w:color w:val="2D3B45"/>
          <w:sz w:val="24"/>
          <w:szCs w:val="24"/>
          <w:lang w:eastAsia="es-MX"/>
        </w:rPr>
        <w:t xml:space="preserve">, </w:t>
      </w:r>
      <w:r w:rsidR="007D762D" w:rsidRPr="007D762D">
        <w:rPr>
          <w:rFonts w:ascii="Arial" w:eastAsia="Times New Roman" w:hAnsi="Arial" w:cs="Arial"/>
          <w:color w:val="2D3B45"/>
          <w:sz w:val="24"/>
          <w:szCs w:val="24"/>
          <w:lang w:eastAsia="es-MX"/>
        </w:rPr>
        <w:t>3</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VIUDO(A)</w:t>
      </w:r>
      <w:r w:rsidR="007D762D" w:rsidRPr="007D762D">
        <w:rPr>
          <w:rFonts w:ascii="Arial" w:eastAsia="Times New Roman" w:hAnsi="Arial" w:cs="Arial"/>
          <w:color w:val="2D3B45"/>
          <w:sz w:val="24"/>
          <w:szCs w:val="24"/>
          <w:lang w:eastAsia="es-MX"/>
        </w:rPr>
        <w:t xml:space="preserve">, </w:t>
      </w:r>
      <w:r w:rsidR="007D762D" w:rsidRPr="007D762D">
        <w:rPr>
          <w:rFonts w:ascii="Arial" w:eastAsia="Times New Roman" w:hAnsi="Arial" w:cs="Arial"/>
          <w:color w:val="2D3B45"/>
          <w:sz w:val="24"/>
          <w:szCs w:val="24"/>
          <w:lang w:eastAsia="es-MX"/>
        </w:rPr>
        <w:t>4</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DIVORCIADO(A)</w:t>
      </w:r>
      <w:r w:rsidR="007D762D" w:rsidRPr="007D762D">
        <w:rPr>
          <w:rFonts w:ascii="Arial" w:eastAsia="Times New Roman" w:hAnsi="Arial" w:cs="Arial"/>
          <w:color w:val="2D3B45"/>
          <w:sz w:val="24"/>
          <w:szCs w:val="24"/>
          <w:lang w:eastAsia="es-MX"/>
        </w:rPr>
        <w:t xml:space="preserve">, </w:t>
      </w:r>
      <w:r w:rsidR="007D762D" w:rsidRPr="007D762D">
        <w:rPr>
          <w:rFonts w:ascii="Arial" w:eastAsia="Times New Roman" w:hAnsi="Arial" w:cs="Arial"/>
          <w:color w:val="2D3B45"/>
          <w:sz w:val="24"/>
          <w:szCs w:val="24"/>
          <w:lang w:eastAsia="es-MX"/>
        </w:rPr>
        <w:t>5</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UNION LIBRE</w:t>
      </w:r>
      <w:r w:rsidR="007D762D" w:rsidRPr="007D762D">
        <w:rPr>
          <w:rFonts w:ascii="Arial" w:eastAsia="Times New Roman" w:hAnsi="Arial" w:cs="Arial"/>
          <w:color w:val="2D3B45"/>
          <w:sz w:val="24"/>
          <w:szCs w:val="24"/>
          <w:lang w:eastAsia="es-MX"/>
        </w:rPr>
        <w:t xml:space="preserve">, </w:t>
      </w:r>
      <w:r w:rsidR="007D762D" w:rsidRPr="007D762D">
        <w:rPr>
          <w:rFonts w:ascii="Arial" w:eastAsia="Times New Roman" w:hAnsi="Arial" w:cs="Arial"/>
          <w:color w:val="2D3B45"/>
          <w:sz w:val="24"/>
          <w:szCs w:val="24"/>
          <w:lang w:eastAsia="es-MX"/>
        </w:rPr>
        <w:t>6</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SEPARADO</w:t>
      </w:r>
      <w:r w:rsidR="007D762D" w:rsidRPr="007D762D">
        <w:rPr>
          <w:rFonts w:ascii="Arial" w:eastAsia="Times New Roman" w:hAnsi="Arial" w:cs="Arial"/>
          <w:color w:val="2D3B45"/>
          <w:sz w:val="24"/>
          <w:szCs w:val="24"/>
          <w:lang w:eastAsia="es-MX"/>
        </w:rPr>
        <w:t xml:space="preserve">, </w:t>
      </w:r>
      <w:r w:rsidR="007D762D" w:rsidRPr="007D762D">
        <w:rPr>
          <w:rFonts w:ascii="Arial" w:eastAsia="Times New Roman" w:hAnsi="Arial" w:cs="Arial"/>
          <w:color w:val="2D3B45"/>
          <w:sz w:val="24"/>
          <w:szCs w:val="24"/>
          <w:lang w:eastAsia="es-MX"/>
        </w:rPr>
        <w:t>7</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SE IGNORA</w:t>
      </w:r>
      <w:r w:rsidR="007D762D" w:rsidRPr="007D762D">
        <w:rPr>
          <w:rFonts w:ascii="Arial" w:eastAsia="Times New Roman" w:hAnsi="Arial" w:cs="Arial"/>
          <w:color w:val="2D3B45"/>
          <w:sz w:val="24"/>
          <w:szCs w:val="24"/>
          <w:lang w:eastAsia="es-MX"/>
        </w:rPr>
        <w:t>)</w:t>
      </w:r>
      <w:r w:rsidRPr="007D762D">
        <w:rPr>
          <w:rFonts w:ascii="Arial" w:eastAsia="Times New Roman" w:hAnsi="Arial" w:cs="Arial"/>
          <w:color w:val="2D3B45"/>
          <w:sz w:val="24"/>
          <w:szCs w:val="24"/>
          <w:lang w:eastAsia="es-MX"/>
        </w:rPr>
        <w:t xml:space="preserve"> </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DAMax</w:t>
      </w:r>
      <w:proofErr w:type="spellEnd"/>
      <w:r w:rsidR="007D762D">
        <w:rPr>
          <w:rFonts w:ascii="Arial" w:eastAsia="Times New Roman" w:hAnsi="Arial" w:cs="Arial"/>
          <w:color w:val="2D3B45"/>
          <w:sz w:val="24"/>
          <w:szCs w:val="24"/>
          <w:lang w:eastAsia="es-MX"/>
        </w:rPr>
        <w:t xml:space="preserve">: </w:t>
      </w:r>
      <w:proofErr w:type="spellStart"/>
      <w:r w:rsidR="007D762D">
        <w:rPr>
          <w:rFonts w:ascii="Arial" w:eastAsia="Times New Roman" w:hAnsi="Arial" w:cs="Arial"/>
          <w:color w:val="2D3B45"/>
          <w:sz w:val="24"/>
          <w:szCs w:val="24"/>
          <w:lang w:eastAsia="es-MX"/>
        </w:rPr>
        <w:t>Dias</w:t>
      </w:r>
      <w:proofErr w:type="spellEnd"/>
      <w:r w:rsidR="007D762D">
        <w:rPr>
          <w:rFonts w:ascii="Arial" w:eastAsia="Times New Roman" w:hAnsi="Arial" w:cs="Arial"/>
          <w:color w:val="2D3B45"/>
          <w:sz w:val="24"/>
          <w:szCs w:val="24"/>
          <w:lang w:eastAsia="es-MX"/>
        </w:rPr>
        <w:t xml:space="preserve"> máximo de atraso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DAMean</w:t>
      </w:r>
      <w:proofErr w:type="spellEnd"/>
      <w:r w:rsidR="007D762D">
        <w:rPr>
          <w:rFonts w:ascii="Arial" w:eastAsia="Times New Roman" w:hAnsi="Arial" w:cs="Arial"/>
          <w:color w:val="2D3B45"/>
          <w:sz w:val="24"/>
          <w:szCs w:val="24"/>
          <w:lang w:eastAsia="es-MX"/>
        </w:rPr>
        <w:t xml:space="preserve">: Media de los </w:t>
      </w:r>
      <w:proofErr w:type="spellStart"/>
      <w:r w:rsidR="007D762D">
        <w:rPr>
          <w:rFonts w:ascii="Arial" w:eastAsia="Times New Roman" w:hAnsi="Arial" w:cs="Arial"/>
          <w:color w:val="2D3B45"/>
          <w:sz w:val="24"/>
          <w:szCs w:val="24"/>
          <w:lang w:eastAsia="es-MX"/>
        </w:rPr>
        <w:t>dias</w:t>
      </w:r>
      <w:proofErr w:type="spellEnd"/>
      <w:r w:rsidR="007D762D">
        <w:rPr>
          <w:rFonts w:ascii="Arial" w:eastAsia="Times New Roman" w:hAnsi="Arial" w:cs="Arial"/>
          <w:color w:val="2D3B45"/>
          <w:sz w:val="24"/>
          <w:szCs w:val="24"/>
          <w:lang w:eastAsia="es-MX"/>
        </w:rPr>
        <w:t xml:space="preserve"> de atraso</w:t>
      </w:r>
    </w:p>
    <w:p w:rsidR="00B80BD2"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EstatusCredito</w:t>
      </w:r>
      <w:proofErr w:type="spellEnd"/>
      <w:r w:rsidR="007D762D">
        <w:rPr>
          <w:rFonts w:ascii="Arial" w:eastAsia="Times New Roman" w:hAnsi="Arial" w:cs="Arial"/>
          <w:color w:val="2D3B45"/>
          <w:sz w:val="24"/>
          <w:szCs w:val="24"/>
          <w:lang w:eastAsia="es-MX"/>
        </w:rPr>
        <w:t xml:space="preserve">: Estatus del </w:t>
      </w:r>
      <w:proofErr w:type="spellStart"/>
      <w:r w:rsidR="007D762D">
        <w:rPr>
          <w:rFonts w:ascii="Arial" w:eastAsia="Times New Roman" w:hAnsi="Arial" w:cs="Arial"/>
          <w:color w:val="2D3B45"/>
          <w:sz w:val="24"/>
          <w:szCs w:val="24"/>
          <w:lang w:eastAsia="es-MX"/>
        </w:rPr>
        <w:t>credito</w:t>
      </w:r>
      <w:proofErr w:type="spellEnd"/>
      <w:r w:rsidR="007D762D">
        <w:rPr>
          <w:rFonts w:ascii="Arial" w:eastAsia="Times New Roman" w:hAnsi="Arial" w:cs="Arial"/>
          <w:color w:val="2D3B45"/>
          <w:sz w:val="24"/>
          <w:szCs w:val="24"/>
          <w:lang w:eastAsia="es-MX"/>
        </w:rPr>
        <w:t xml:space="preserve"> (CAN=PAGADO, CAI=NO PAGADO)</w:t>
      </w:r>
    </w:p>
    <w:p w:rsidR="009E292F" w:rsidRDefault="009E292F" w:rsidP="001D2B56">
      <w:pPr>
        <w:shd w:val="clear" w:color="auto" w:fill="FFFFFF"/>
        <w:spacing w:after="0" w:line="360" w:lineRule="auto"/>
        <w:jc w:val="both"/>
        <w:rPr>
          <w:rFonts w:ascii="Arial" w:eastAsia="Times New Roman" w:hAnsi="Arial" w:cs="Arial"/>
          <w:color w:val="2D3B45"/>
          <w:sz w:val="24"/>
          <w:szCs w:val="24"/>
          <w:lang w:eastAsia="es-MX"/>
        </w:rPr>
      </w:pP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Esta ultima variable se convierte en variable objetivo de valor numérico donde CAN=1 y CAI=0</w:t>
      </w: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r w:rsidRPr="001D2B56">
        <w:rPr>
          <w:rFonts w:ascii="Arial" w:eastAsia="Times New Roman" w:hAnsi="Arial" w:cs="Arial"/>
          <w:color w:val="2D3B45"/>
          <w:sz w:val="24"/>
          <w:szCs w:val="24"/>
          <w:lang w:eastAsia="es-MX"/>
        </w:rPr>
        <w:drawing>
          <wp:inline distT="0" distB="0" distL="0" distR="0" wp14:anchorId="02684D14" wp14:editId="276B46CA">
            <wp:extent cx="4884843" cy="35817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4843" cy="358171"/>
                    </a:xfrm>
                    <a:prstGeom prst="rect">
                      <a:avLst/>
                    </a:prstGeom>
                  </pic:spPr>
                </pic:pic>
              </a:graphicData>
            </a:graphic>
          </wp:inline>
        </w:drawing>
      </w: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p>
    <w:p w:rsidR="009E292F" w:rsidRDefault="006C5364" w:rsidP="00592F6A">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Realizamos la partición del conjunto de datos en entrenamiento del 80% y pruebas del 20%</w:t>
      </w:r>
    </w:p>
    <w:p w:rsidR="006C5364" w:rsidRDefault="006C5364" w:rsidP="009E292F">
      <w:pPr>
        <w:shd w:val="clear" w:color="auto" w:fill="FFFFFF"/>
        <w:spacing w:after="0" w:line="360" w:lineRule="auto"/>
        <w:rPr>
          <w:rFonts w:ascii="Arial" w:eastAsia="Times New Roman" w:hAnsi="Arial" w:cs="Arial"/>
          <w:color w:val="2D3B45"/>
          <w:sz w:val="24"/>
          <w:szCs w:val="24"/>
          <w:lang w:eastAsia="es-MX"/>
        </w:rPr>
      </w:pPr>
      <w:r w:rsidRPr="006C5364">
        <w:rPr>
          <w:rFonts w:ascii="Arial" w:eastAsia="Times New Roman" w:hAnsi="Arial" w:cs="Arial"/>
          <w:color w:val="2D3B45"/>
          <w:sz w:val="24"/>
          <w:szCs w:val="24"/>
          <w:lang w:eastAsia="es-MX"/>
        </w:rPr>
        <w:drawing>
          <wp:inline distT="0" distB="0" distL="0" distR="0" wp14:anchorId="367D0410" wp14:editId="6EE63A3F">
            <wp:extent cx="5612130" cy="17227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22755"/>
                    </a:xfrm>
                    <a:prstGeom prst="rect">
                      <a:avLst/>
                    </a:prstGeom>
                  </pic:spPr>
                </pic:pic>
              </a:graphicData>
            </a:graphic>
          </wp:inline>
        </w:drawing>
      </w:r>
    </w:p>
    <w:p w:rsidR="006C5364" w:rsidRDefault="006C5364" w:rsidP="009E292F">
      <w:pPr>
        <w:shd w:val="clear" w:color="auto" w:fill="FFFFFF"/>
        <w:spacing w:after="0" w:line="360" w:lineRule="auto"/>
        <w:rPr>
          <w:rFonts w:ascii="Arial" w:eastAsia="Times New Roman" w:hAnsi="Arial" w:cs="Arial"/>
          <w:b/>
          <w:bCs/>
          <w:color w:val="2D3B45"/>
          <w:sz w:val="24"/>
          <w:szCs w:val="24"/>
          <w:lang w:eastAsia="es-MX"/>
        </w:rPr>
      </w:pPr>
    </w:p>
    <w:p w:rsidR="006C5364" w:rsidRPr="001D2B56" w:rsidRDefault="006C5364" w:rsidP="009E292F">
      <w:pPr>
        <w:shd w:val="clear" w:color="auto" w:fill="FFFFFF"/>
        <w:spacing w:after="0" w:line="360" w:lineRule="auto"/>
        <w:rPr>
          <w:rFonts w:ascii="Arial" w:eastAsia="Times New Roman" w:hAnsi="Arial" w:cs="Arial"/>
          <w:color w:val="2D3B45"/>
          <w:sz w:val="24"/>
          <w:szCs w:val="24"/>
          <w:lang w:eastAsia="es-MX"/>
        </w:rPr>
      </w:pPr>
      <w:r w:rsidRPr="006C5364">
        <w:rPr>
          <w:rFonts w:ascii="Arial" w:eastAsia="Times New Roman" w:hAnsi="Arial" w:cs="Arial"/>
          <w:b/>
          <w:bCs/>
          <w:color w:val="2D3B45"/>
          <w:sz w:val="24"/>
          <w:szCs w:val="24"/>
          <w:lang w:eastAsia="es-MX"/>
        </w:rPr>
        <w:t>Transformaciones</w:t>
      </w:r>
      <w:r>
        <w:rPr>
          <w:rFonts w:ascii="Arial" w:eastAsia="Times New Roman" w:hAnsi="Arial" w:cs="Arial"/>
          <w:b/>
          <w:bCs/>
          <w:color w:val="2D3B45"/>
          <w:sz w:val="24"/>
          <w:szCs w:val="24"/>
          <w:lang w:eastAsia="es-MX"/>
        </w:rPr>
        <w:t xml:space="preserve"> y uso del </w:t>
      </w:r>
      <w:proofErr w:type="spellStart"/>
      <w:r>
        <w:rPr>
          <w:rFonts w:ascii="Arial" w:eastAsia="Times New Roman" w:hAnsi="Arial" w:cs="Arial"/>
          <w:b/>
          <w:bCs/>
          <w:color w:val="2D3B45"/>
          <w:sz w:val="24"/>
          <w:szCs w:val="24"/>
          <w:lang w:eastAsia="es-MX"/>
        </w:rPr>
        <w:t>one-hot</w:t>
      </w:r>
      <w:proofErr w:type="spellEnd"/>
      <w:r>
        <w:rPr>
          <w:rFonts w:ascii="Arial" w:eastAsia="Times New Roman" w:hAnsi="Arial" w:cs="Arial"/>
          <w:b/>
          <w:bCs/>
          <w:color w:val="2D3B45"/>
          <w:sz w:val="24"/>
          <w:szCs w:val="24"/>
          <w:lang w:eastAsia="es-MX"/>
        </w:rPr>
        <w:t xml:space="preserve"> </w:t>
      </w:r>
      <w:proofErr w:type="spellStart"/>
      <w:r>
        <w:rPr>
          <w:rFonts w:ascii="Arial" w:eastAsia="Times New Roman" w:hAnsi="Arial" w:cs="Arial"/>
          <w:b/>
          <w:bCs/>
          <w:color w:val="2D3B45"/>
          <w:sz w:val="24"/>
          <w:szCs w:val="24"/>
          <w:lang w:eastAsia="es-MX"/>
        </w:rPr>
        <w:t>encoding</w:t>
      </w:r>
      <w:proofErr w:type="spellEnd"/>
    </w:p>
    <w:p w:rsidR="00592F6A" w:rsidRPr="00592F6A" w:rsidRDefault="00592F6A" w:rsidP="00592F6A">
      <w:pPr>
        <w:shd w:val="clear" w:color="auto" w:fill="FFFFFF"/>
        <w:spacing w:before="180" w:after="180" w:line="360" w:lineRule="auto"/>
        <w:jc w:val="both"/>
        <w:rPr>
          <w:rFonts w:ascii="Arial" w:eastAsia="Times New Roman" w:hAnsi="Arial" w:cs="Arial"/>
          <w:bCs/>
          <w:color w:val="2D3B45"/>
          <w:sz w:val="24"/>
          <w:szCs w:val="24"/>
          <w:lang w:eastAsia="es-MX"/>
        </w:rPr>
      </w:pPr>
      <w:r w:rsidRPr="00592F6A">
        <w:rPr>
          <w:rFonts w:ascii="Arial" w:eastAsia="Times New Roman" w:hAnsi="Arial" w:cs="Arial"/>
          <w:bCs/>
          <w:color w:val="2D3B45"/>
          <w:sz w:val="24"/>
          <w:szCs w:val="24"/>
          <w:lang w:eastAsia="es-MX"/>
        </w:rPr>
        <w:t xml:space="preserve">Se aplica una transformación logarítmica y un escalado Min-Max a las columnas </w:t>
      </w:r>
      <w:proofErr w:type="spellStart"/>
      <w:r w:rsidRPr="00592F6A">
        <w:rPr>
          <w:rFonts w:ascii="Arial" w:eastAsia="Times New Roman" w:hAnsi="Arial" w:cs="Arial"/>
          <w:bCs/>
          <w:color w:val="2D3B45"/>
          <w:sz w:val="24"/>
          <w:szCs w:val="24"/>
          <w:lang w:eastAsia="es-MX"/>
        </w:rPr>
        <w:t>númericas</w:t>
      </w:r>
      <w:proofErr w:type="spellEnd"/>
      <w:r w:rsidRPr="00592F6A">
        <w:rPr>
          <w:rFonts w:ascii="Arial" w:eastAsia="Times New Roman" w:hAnsi="Arial" w:cs="Arial"/>
          <w:bCs/>
          <w:color w:val="2D3B45"/>
          <w:sz w:val="24"/>
          <w:szCs w:val="24"/>
          <w:lang w:eastAsia="es-MX"/>
        </w:rPr>
        <w:t xml:space="preserve">, se aplica </w:t>
      </w:r>
      <w:proofErr w:type="spellStart"/>
      <w:r w:rsidRPr="00592F6A">
        <w:rPr>
          <w:rFonts w:ascii="Arial" w:eastAsia="Times New Roman" w:hAnsi="Arial" w:cs="Arial"/>
          <w:bCs/>
          <w:color w:val="2D3B45"/>
          <w:sz w:val="24"/>
          <w:szCs w:val="24"/>
          <w:lang w:eastAsia="es-MX"/>
        </w:rPr>
        <w:t>codifiación</w:t>
      </w:r>
      <w:proofErr w:type="spellEnd"/>
      <w:r w:rsidRPr="00592F6A">
        <w:rPr>
          <w:rFonts w:ascii="Arial" w:eastAsia="Times New Roman" w:hAnsi="Arial" w:cs="Arial"/>
          <w:bCs/>
          <w:color w:val="2D3B45"/>
          <w:sz w:val="24"/>
          <w:szCs w:val="24"/>
          <w:lang w:eastAsia="es-MX"/>
        </w:rPr>
        <w:t xml:space="preserve"> </w:t>
      </w:r>
      <w:proofErr w:type="spellStart"/>
      <w:r w:rsidRPr="00592F6A">
        <w:rPr>
          <w:rFonts w:ascii="Arial" w:eastAsia="Times New Roman" w:hAnsi="Arial" w:cs="Arial"/>
          <w:bCs/>
          <w:color w:val="2D3B45"/>
          <w:sz w:val="24"/>
          <w:szCs w:val="24"/>
          <w:lang w:eastAsia="es-MX"/>
        </w:rPr>
        <w:t>One</w:t>
      </w:r>
      <w:proofErr w:type="spellEnd"/>
      <w:r w:rsidRPr="00592F6A">
        <w:rPr>
          <w:rFonts w:ascii="Arial" w:eastAsia="Times New Roman" w:hAnsi="Arial" w:cs="Arial"/>
          <w:bCs/>
          <w:color w:val="2D3B45"/>
          <w:sz w:val="24"/>
          <w:szCs w:val="24"/>
          <w:lang w:eastAsia="es-MX"/>
        </w:rPr>
        <w:t xml:space="preserve">-Hot a las columnas categóricas, se dejan </w:t>
      </w:r>
      <w:r w:rsidRPr="00592F6A">
        <w:rPr>
          <w:rFonts w:ascii="Arial" w:eastAsia="Times New Roman" w:hAnsi="Arial" w:cs="Arial"/>
          <w:bCs/>
          <w:color w:val="2D3B45"/>
          <w:sz w:val="24"/>
          <w:szCs w:val="24"/>
          <w:lang w:eastAsia="es-MX"/>
        </w:rPr>
        <w:lastRenderedPageBreak/>
        <w:t>algunas columnas sin transformación y por último se combina todas las transformaciones en un solo transformador</w:t>
      </w:r>
      <w:r>
        <w:rPr>
          <w:rFonts w:ascii="Arial" w:eastAsia="Times New Roman" w:hAnsi="Arial" w:cs="Arial"/>
          <w:bCs/>
          <w:color w:val="2D3B45"/>
          <w:sz w:val="24"/>
          <w:szCs w:val="24"/>
          <w:lang w:eastAsia="es-MX"/>
        </w:rPr>
        <w:t>.</w:t>
      </w:r>
    </w:p>
    <w:p w:rsidR="00592F6A" w:rsidRDefault="00592F6A" w:rsidP="00EE5741">
      <w:pPr>
        <w:shd w:val="clear" w:color="auto" w:fill="FFFFFF"/>
        <w:spacing w:before="180" w:after="180" w:line="360" w:lineRule="auto"/>
        <w:rPr>
          <w:rFonts w:ascii="Arial" w:eastAsia="Times New Roman" w:hAnsi="Arial" w:cs="Arial"/>
          <w:b/>
          <w:bCs/>
          <w:color w:val="2D3B45"/>
          <w:sz w:val="24"/>
          <w:szCs w:val="24"/>
          <w:lang w:eastAsia="es-MX"/>
        </w:rPr>
      </w:pPr>
      <w:r w:rsidRPr="00592F6A">
        <w:rPr>
          <w:rFonts w:ascii="Arial" w:eastAsia="Times New Roman" w:hAnsi="Arial" w:cs="Arial"/>
          <w:b/>
          <w:bCs/>
          <w:color w:val="2D3B45"/>
          <w:sz w:val="24"/>
          <w:szCs w:val="24"/>
          <w:lang w:eastAsia="es-MX"/>
        </w:rPr>
        <w:drawing>
          <wp:inline distT="0" distB="0" distL="0" distR="0" wp14:anchorId="423B1413" wp14:editId="72EEC0D9">
            <wp:extent cx="5612130" cy="36461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46170"/>
                    </a:xfrm>
                    <a:prstGeom prst="rect">
                      <a:avLst/>
                    </a:prstGeom>
                  </pic:spPr>
                </pic:pic>
              </a:graphicData>
            </a:graphic>
          </wp:inline>
        </w:drawing>
      </w:r>
    </w:p>
    <w:p w:rsidR="007F42D3" w:rsidRDefault="00270E85" w:rsidP="00EE5741">
      <w:pPr>
        <w:spacing w:line="360" w:lineRule="auto"/>
        <w:rPr>
          <w:rFonts w:ascii="Arial" w:eastAsia="Times New Roman" w:hAnsi="Arial" w:cs="Arial"/>
          <w:b/>
          <w:bCs/>
          <w:color w:val="2D3B45"/>
          <w:sz w:val="24"/>
          <w:szCs w:val="24"/>
          <w:lang w:eastAsia="es-MX"/>
        </w:rPr>
      </w:pPr>
    </w:p>
    <w:p w:rsidR="005C351C" w:rsidRDefault="005C351C" w:rsidP="00EE5741">
      <w:pPr>
        <w:spacing w:line="360" w:lineRule="auto"/>
        <w:rPr>
          <w:rFonts w:ascii="Arial" w:hAnsi="Arial" w:cs="Arial"/>
          <w:sz w:val="24"/>
          <w:szCs w:val="24"/>
        </w:rPr>
      </w:pPr>
    </w:p>
    <w:p w:rsidR="005C351C" w:rsidRDefault="005C351C" w:rsidP="00EE5741">
      <w:pPr>
        <w:spacing w:line="360" w:lineRule="auto"/>
        <w:rPr>
          <w:rFonts w:ascii="Arial" w:hAnsi="Arial" w:cs="Arial"/>
          <w:sz w:val="24"/>
          <w:szCs w:val="24"/>
        </w:rPr>
      </w:pPr>
    </w:p>
    <w:p w:rsidR="005C351C" w:rsidRPr="00EE5741" w:rsidRDefault="005C351C" w:rsidP="00EE5741">
      <w:pPr>
        <w:spacing w:line="360" w:lineRule="auto"/>
        <w:rPr>
          <w:rFonts w:ascii="Arial" w:hAnsi="Arial" w:cs="Arial"/>
          <w:sz w:val="24"/>
          <w:szCs w:val="24"/>
        </w:rPr>
      </w:pPr>
      <w:bookmarkStart w:id="0" w:name="_GoBack"/>
      <w:bookmarkEnd w:id="0"/>
    </w:p>
    <w:sectPr w:rsidR="005C351C" w:rsidRPr="00EE5741" w:rsidSect="00900442">
      <w:headerReference w:type="default" r:id="rId14"/>
      <w:footerReference w:type="default" r:id="rId15"/>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E85" w:rsidRDefault="00270E85" w:rsidP="002303B7">
      <w:pPr>
        <w:spacing w:after="0" w:line="240" w:lineRule="auto"/>
      </w:pPr>
      <w:r>
        <w:separator/>
      </w:r>
    </w:p>
  </w:endnote>
  <w:endnote w:type="continuationSeparator" w:id="0">
    <w:p w:rsidR="00270E85" w:rsidRDefault="00270E85" w:rsidP="0023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81187"/>
      <w:docPartObj>
        <w:docPartGallery w:val="Page Numbers (Bottom of Page)"/>
        <w:docPartUnique/>
      </w:docPartObj>
    </w:sdtPr>
    <w:sdtEndPr/>
    <w:sdtContent>
      <w:p w:rsidR="00401FA4" w:rsidRDefault="00401FA4">
        <w:pPr>
          <w:pStyle w:val="Piedepgina"/>
          <w:jc w:val="center"/>
        </w:pPr>
        <w:r>
          <w:fldChar w:fldCharType="begin"/>
        </w:r>
        <w:r>
          <w:instrText>PAGE   \* MERGEFORMAT</w:instrText>
        </w:r>
        <w:r>
          <w:fldChar w:fldCharType="separate"/>
        </w:r>
        <w:r>
          <w:rPr>
            <w:lang w:val="es-ES"/>
          </w:rPr>
          <w:t>2</w:t>
        </w:r>
        <w:r>
          <w:fldChar w:fldCharType="end"/>
        </w:r>
      </w:p>
    </w:sdtContent>
  </w:sdt>
  <w:p w:rsidR="00401FA4" w:rsidRDefault="00401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E85" w:rsidRDefault="00270E85" w:rsidP="002303B7">
      <w:pPr>
        <w:spacing w:after="0" w:line="240" w:lineRule="auto"/>
      </w:pPr>
      <w:r>
        <w:separator/>
      </w:r>
    </w:p>
  </w:footnote>
  <w:footnote w:type="continuationSeparator" w:id="0">
    <w:p w:rsidR="00270E85" w:rsidRDefault="00270E85" w:rsidP="00230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Tecnológico de Monterrey</w:t>
    </w:r>
    <w:r w:rsidR="00900442">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sidRPr="002303B7">
      <w:rPr>
        <w:rFonts w:ascii="Times New Roman" w:eastAsia="Times New Roman" w:hAnsi="Times New Roman" w:cs="Times New Roman"/>
        <w:b/>
        <w:bCs/>
        <w:color w:val="000000"/>
        <w:sz w:val="24"/>
        <w:szCs w:val="24"/>
        <w:lang w:eastAsia="es-MX"/>
      </w:rPr>
      <w:tab/>
    </w:r>
    <w:r w:rsidR="00900442">
      <w:rPr>
        <w:rFonts w:ascii="Times New Roman" w:eastAsia="Times New Roman" w:hAnsi="Times New Roman" w:cs="Times New Roman"/>
        <w:b/>
        <w:bCs/>
        <w:color w:val="000000"/>
        <w:sz w:val="24"/>
        <w:szCs w:val="24"/>
        <w:lang w:eastAsia="es-MX"/>
      </w:rPr>
      <w:t xml:space="preserve">        </w:t>
    </w:r>
    <w:r w:rsidRPr="002303B7">
      <w:rPr>
        <w:rFonts w:ascii="Times New Roman" w:eastAsia="Times New Roman" w:hAnsi="Times New Roman" w:cs="Times New Roman"/>
        <w:noProof/>
        <w:color w:val="000000"/>
        <w:sz w:val="24"/>
        <w:szCs w:val="24"/>
        <w:bdr w:val="none" w:sz="0" w:space="0" w:color="auto" w:frame="1"/>
        <w:lang w:eastAsia="es-MX"/>
      </w:rPr>
      <w:drawing>
        <wp:inline distT="0" distB="0" distL="0" distR="0">
          <wp:extent cx="1249680" cy="320040"/>
          <wp:effectExtent l="0" t="0" r="7620" b="3810"/>
          <wp:docPr id="1" name="Imagen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320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5A1C"/>
    <w:multiLevelType w:val="hybridMultilevel"/>
    <w:tmpl w:val="3F4003C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6D437B61"/>
    <w:multiLevelType w:val="multilevel"/>
    <w:tmpl w:val="32E4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61994"/>
    <w:multiLevelType w:val="multilevel"/>
    <w:tmpl w:val="FA7E4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D2"/>
    <w:rsid w:val="00013E9A"/>
    <w:rsid w:val="00115BD7"/>
    <w:rsid w:val="001D2B56"/>
    <w:rsid w:val="002303B7"/>
    <w:rsid w:val="00266DD3"/>
    <w:rsid w:val="00270E85"/>
    <w:rsid w:val="00281369"/>
    <w:rsid w:val="00285034"/>
    <w:rsid w:val="002941D1"/>
    <w:rsid w:val="002B7AEC"/>
    <w:rsid w:val="003D6F12"/>
    <w:rsid w:val="00401FA4"/>
    <w:rsid w:val="0054701D"/>
    <w:rsid w:val="00556A5E"/>
    <w:rsid w:val="00592F6A"/>
    <w:rsid w:val="005B07A0"/>
    <w:rsid w:val="005C351C"/>
    <w:rsid w:val="005C570A"/>
    <w:rsid w:val="005D599F"/>
    <w:rsid w:val="006018C7"/>
    <w:rsid w:val="006C5364"/>
    <w:rsid w:val="00717962"/>
    <w:rsid w:val="007D762D"/>
    <w:rsid w:val="008A024F"/>
    <w:rsid w:val="00900442"/>
    <w:rsid w:val="009078CD"/>
    <w:rsid w:val="00931638"/>
    <w:rsid w:val="00980828"/>
    <w:rsid w:val="009A4651"/>
    <w:rsid w:val="009E292F"/>
    <w:rsid w:val="00A92017"/>
    <w:rsid w:val="00AB1495"/>
    <w:rsid w:val="00B03BDC"/>
    <w:rsid w:val="00B80BD2"/>
    <w:rsid w:val="00B84B60"/>
    <w:rsid w:val="00B97845"/>
    <w:rsid w:val="00BA73B3"/>
    <w:rsid w:val="00BB7CF8"/>
    <w:rsid w:val="00C713A5"/>
    <w:rsid w:val="00CE6751"/>
    <w:rsid w:val="00D0251F"/>
    <w:rsid w:val="00D16345"/>
    <w:rsid w:val="00D43466"/>
    <w:rsid w:val="00D81D51"/>
    <w:rsid w:val="00DF432C"/>
    <w:rsid w:val="00EE5741"/>
    <w:rsid w:val="00F87D76"/>
    <w:rsid w:val="00FD25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1947E"/>
  <w15:chartTrackingRefBased/>
  <w15:docId w15:val="{C21C1EEA-CE81-4845-88AF-CC1E4B63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364"/>
  </w:style>
  <w:style w:type="paragraph" w:styleId="Ttulo1">
    <w:name w:val="heading 1"/>
    <w:basedOn w:val="Normal"/>
    <w:link w:val="Ttulo1Car"/>
    <w:uiPriority w:val="9"/>
    <w:qFormat/>
    <w:rsid w:val="00230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2303B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0B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0BD2"/>
    <w:rPr>
      <w:b/>
      <w:bCs/>
    </w:rPr>
  </w:style>
  <w:style w:type="paragraph" w:styleId="Prrafodelista">
    <w:name w:val="List Paragraph"/>
    <w:basedOn w:val="Normal"/>
    <w:uiPriority w:val="34"/>
    <w:qFormat/>
    <w:rsid w:val="00DF432C"/>
    <w:pPr>
      <w:ind w:left="720"/>
      <w:contextualSpacing/>
    </w:pPr>
  </w:style>
  <w:style w:type="paragraph" w:styleId="Encabezado">
    <w:name w:val="header"/>
    <w:basedOn w:val="Normal"/>
    <w:link w:val="EncabezadoCar"/>
    <w:uiPriority w:val="99"/>
    <w:unhideWhenUsed/>
    <w:rsid w:val="002303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03B7"/>
  </w:style>
  <w:style w:type="paragraph" w:styleId="Piedepgina">
    <w:name w:val="footer"/>
    <w:basedOn w:val="Normal"/>
    <w:link w:val="PiedepginaCar"/>
    <w:uiPriority w:val="99"/>
    <w:unhideWhenUsed/>
    <w:rsid w:val="002303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03B7"/>
  </w:style>
  <w:style w:type="character" w:customStyle="1" w:styleId="apple-tab-span">
    <w:name w:val="apple-tab-span"/>
    <w:basedOn w:val="Fuentedeprrafopredeter"/>
    <w:rsid w:val="002303B7"/>
  </w:style>
  <w:style w:type="character" w:customStyle="1" w:styleId="Ttulo1Car">
    <w:name w:val="Título 1 Car"/>
    <w:basedOn w:val="Fuentedeprrafopredeter"/>
    <w:link w:val="Ttulo1"/>
    <w:uiPriority w:val="9"/>
    <w:rsid w:val="002303B7"/>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2303B7"/>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23665">
      <w:bodyDiv w:val="1"/>
      <w:marLeft w:val="0"/>
      <w:marRight w:val="0"/>
      <w:marTop w:val="0"/>
      <w:marBottom w:val="0"/>
      <w:divBdr>
        <w:top w:val="none" w:sz="0" w:space="0" w:color="auto"/>
        <w:left w:val="none" w:sz="0" w:space="0" w:color="auto"/>
        <w:bottom w:val="none" w:sz="0" w:space="0" w:color="auto"/>
        <w:right w:val="none" w:sz="0" w:space="0" w:color="auto"/>
      </w:divBdr>
      <w:divsChild>
        <w:div w:id="1880972155">
          <w:marLeft w:val="360"/>
          <w:marRight w:val="0"/>
          <w:marTop w:val="0"/>
          <w:marBottom w:val="0"/>
          <w:divBdr>
            <w:top w:val="none" w:sz="0" w:space="0" w:color="auto"/>
            <w:left w:val="none" w:sz="0" w:space="0" w:color="auto"/>
            <w:bottom w:val="none" w:sz="0" w:space="0" w:color="auto"/>
            <w:right w:val="none" w:sz="0" w:space="0" w:color="auto"/>
          </w:divBdr>
        </w:div>
      </w:divsChild>
    </w:div>
    <w:div w:id="562329664">
      <w:bodyDiv w:val="1"/>
      <w:marLeft w:val="0"/>
      <w:marRight w:val="0"/>
      <w:marTop w:val="0"/>
      <w:marBottom w:val="0"/>
      <w:divBdr>
        <w:top w:val="none" w:sz="0" w:space="0" w:color="auto"/>
        <w:left w:val="none" w:sz="0" w:space="0" w:color="auto"/>
        <w:bottom w:val="none" w:sz="0" w:space="0" w:color="auto"/>
        <w:right w:val="none" w:sz="0" w:space="0" w:color="auto"/>
      </w:divBdr>
    </w:div>
    <w:div w:id="1031801973">
      <w:bodyDiv w:val="1"/>
      <w:marLeft w:val="0"/>
      <w:marRight w:val="0"/>
      <w:marTop w:val="0"/>
      <w:marBottom w:val="0"/>
      <w:divBdr>
        <w:top w:val="none" w:sz="0" w:space="0" w:color="auto"/>
        <w:left w:val="none" w:sz="0" w:space="0" w:color="auto"/>
        <w:bottom w:val="none" w:sz="0" w:space="0" w:color="auto"/>
        <w:right w:val="none" w:sz="0" w:space="0" w:color="auto"/>
      </w:divBdr>
    </w:div>
    <w:div w:id="20432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GerenteTI</dc:creator>
  <cp:keywords/>
  <dc:description/>
  <cp:lastModifiedBy>GerenteTI</cp:lastModifiedBy>
  <cp:revision>19</cp:revision>
  <dcterms:created xsi:type="dcterms:W3CDTF">2024-04-27T16:09:00Z</dcterms:created>
  <dcterms:modified xsi:type="dcterms:W3CDTF">2024-06-09T22:15:00Z</dcterms:modified>
</cp:coreProperties>
</file>