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B39DF8" w14:textId="77777777" w:rsidR="00E14527" w:rsidRPr="00E14527" w:rsidRDefault="00E14527" w:rsidP="00E14527">
      <w:pPr>
        <w:jc w:val="center"/>
        <w:rPr>
          <w:b/>
          <w:sz w:val="52"/>
          <w:szCs w:val="52"/>
        </w:rPr>
      </w:pPr>
      <w:r w:rsidRPr="00E14527">
        <w:rPr>
          <w:b/>
          <w:sz w:val="52"/>
          <w:szCs w:val="52"/>
        </w:rPr>
        <w:t>Project Charter</w:t>
      </w:r>
    </w:p>
    <w:p w14:paraId="66C02881" w14:textId="77777777" w:rsidR="00E14527" w:rsidRDefault="00E14527"/>
    <w:tbl>
      <w:tblPr>
        <w:tblStyle w:val="TableGrid"/>
        <w:tblW w:w="0" w:type="auto"/>
        <w:tblLook w:val="04A0" w:firstRow="1" w:lastRow="0" w:firstColumn="1" w:lastColumn="0" w:noHBand="0" w:noVBand="1"/>
      </w:tblPr>
      <w:tblGrid>
        <w:gridCol w:w="9242"/>
      </w:tblGrid>
      <w:tr w:rsidR="00E14527" w14:paraId="7CB87EF5" w14:textId="77777777" w:rsidTr="00761F61">
        <w:tc>
          <w:tcPr>
            <w:tcW w:w="9242" w:type="dxa"/>
          </w:tcPr>
          <w:p w14:paraId="74DECEE7" w14:textId="33DBDDF2" w:rsidR="00E14527" w:rsidRDefault="0032758A" w:rsidP="00E14527">
            <w:pPr>
              <w:rPr>
                <w:i/>
              </w:rPr>
            </w:pPr>
            <w:r>
              <w:rPr>
                <w:i/>
              </w:rPr>
              <w:t>Project Title</w:t>
            </w:r>
            <w:r w:rsidR="00963D14">
              <w:rPr>
                <w:i/>
              </w:rPr>
              <w:t>:</w:t>
            </w:r>
            <w:r w:rsidR="00371CA5">
              <w:rPr>
                <w:i/>
              </w:rPr>
              <w:t xml:space="preserve"> </w:t>
            </w:r>
            <w:proofErr w:type="spellStart"/>
            <w:r w:rsidR="00371CA5">
              <w:rPr>
                <w:i/>
              </w:rPr>
              <w:t>Hudders</w:t>
            </w:r>
            <w:proofErr w:type="spellEnd"/>
            <w:r w:rsidR="00371CA5">
              <w:rPr>
                <w:i/>
              </w:rPr>
              <w:t xml:space="preserve"> Mart </w:t>
            </w:r>
          </w:p>
          <w:p w14:paraId="0D88A5B5" w14:textId="5F538EBE" w:rsidR="0032758A" w:rsidRDefault="0032758A" w:rsidP="00E14527">
            <w:pPr>
              <w:rPr>
                <w:i/>
              </w:rPr>
            </w:pPr>
            <w:r>
              <w:rPr>
                <w:i/>
              </w:rPr>
              <w:t xml:space="preserve">Project Manager: </w:t>
            </w:r>
            <w:proofErr w:type="spellStart"/>
            <w:r>
              <w:rPr>
                <w:i/>
              </w:rPr>
              <w:t>Rohit</w:t>
            </w:r>
            <w:proofErr w:type="spellEnd"/>
            <w:r>
              <w:rPr>
                <w:i/>
              </w:rPr>
              <w:t xml:space="preserve"> Raj </w:t>
            </w:r>
            <w:proofErr w:type="spellStart"/>
            <w:r>
              <w:rPr>
                <w:i/>
              </w:rPr>
              <w:t>Pandey</w:t>
            </w:r>
            <w:proofErr w:type="spellEnd"/>
          </w:p>
          <w:p w14:paraId="23980B7B" w14:textId="3A1915D0" w:rsidR="0032758A" w:rsidRDefault="0032758A" w:rsidP="00E14527">
            <w:pPr>
              <w:rPr>
                <w:i/>
              </w:rPr>
            </w:pPr>
            <w:r>
              <w:rPr>
                <w:i/>
              </w:rPr>
              <w:t>Project Sponsor: The British College/Leeds Beckett University</w:t>
            </w:r>
          </w:p>
          <w:p w14:paraId="6F668D4C" w14:textId="62A67609" w:rsidR="0032758A" w:rsidRDefault="0032758A" w:rsidP="00E14527">
            <w:pPr>
              <w:rPr>
                <w:i/>
              </w:rPr>
            </w:pPr>
            <w:r>
              <w:rPr>
                <w:i/>
              </w:rPr>
              <w:t xml:space="preserve">Team Leader: </w:t>
            </w:r>
            <w:proofErr w:type="spellStart"/>
            <w:r>
              <w:rPr>
                <w:i/>
              </w:rPr>
              <w:t>Anish</w:t>
            </w:r>
            <w:proofErr w:type="spellEnd"/>
            <w:r>
              <w:rPr>
                <w:i/>
              </w:rPr>
              <w:t xml:space="preserve"> </w:t>
            </w:r>
            <w:proofErr w:type="spellStart"/>
            <w:r>
              <w:rPr>
                <w:i/>
              </w:rPr>
              <w:t>Ghimire</w:t>
            </w:r>
            <w:proofErr w:type="spellEnd"/>
          </w:p>
          <w:p w14:paraId="270B2BC9" w14:textId="2637427F" w:rsidR="0032758A" w:rsidRDefault="0032758A" w:rsidP="00E14527">
            <w:pPr>
              <w:rPr>
                <w:i/>
              </w:rPr>
            </w:pPr>
            <w:r>
              <w:rPr>
                <w:i/>
              </w:rPr>
              <w:t>Date Prepared: 22</w:t>
            </w:r>
            <w:r w:rsidRPr="0032758A">
              <w:rPr>
                <w:i/>
                <w:vertAlign w:val="superscript"/>
              </w:rPr>
              <w:t>nd</w:t>
            </w:r>
            <w:r>
              <w:rPr>
                <w:i/>
              </w:rPr>
              <w:t xml:space="preserve"> February 2022</w:t>
            </w:r>
          </w:p>
          <w:p w14:paraId="30FED2C3" w14:textId="687A50C6" w:rsidR="0032758A" w:rsidRDefault="0032758A" w:rsidP="00E14527">
            <w:pPr>
              <w:rPr>
                <w:i/>
              </w:rPr>
            </w:pPr>
            <w:r>
              <w:rPr>
                <w:i/>
              </w:rPr>
              <w:t xml:space="preserve">Customer: Citizens of </w:t>
            </w:r>
            <w:proofErr w:type="spellStart"/>
            <w:r>
              <w:rPr>
                <w:i/>
              </w:rPr>
              <w:t>Cleckhuddersfax</w:t>
            </w:r>
            <w:proofErr w:type="spellEnd"/>
            <w:r>
              <w:rPr>
                <w:i/>
              </w:rPr>
              <w:t xml:space="preserve"> </w:t>
            </w:r>
          </w:p>
          <w:p w14:paraId="3286A567" w14:textId="77777777" w:rsidR="0032758A" w:rsidRPr="001974B0" w:rsidRDefault="0032758A" w:rsidP="00E14527">
            <w:pPr>
              <w:rPr>
                <w:i/>
              </w:rPr>
            </w:pPr>
          </w:p>
          <w:p w14:paraId="22B45F4B" w14:textId="77777777" w:rsidR="00E14527" w:rsidRDefault="00E14527"/>
        </w:tc>
      </w:tr>
    </w:tbl>
    <w:p w14:paraId="4CEB7E7B" w14:textId="77777777" w:rsidR="00E14527" w:rsidRDefault="00E14527"/>
    <w:p w14:paraId="016009BB" w14:textId="77777777" w:rsidR="00C44DDE" w:rsidRDefault="00C44DDE">
      <w:r>
        <w:t>Version Control</w:t>
      </w:r>
    </w:p>
    <w:tbl>
      <w:tblPr>
        <w:tblStyle w:val="TableGrid"/>
        <w:tblW w:w="0" w:type="auto"/>
        <w:tblLook w:val="04A0" w:firstRow="1" w:lastRow="0" w:firstColumn="1" w:lastColumn="0" w:noHBand="0" w:noVBand="1"/>
      </w:tblPr>
      <w:tblGrid>
        <w:gridCol w:w="957"/>
        <w:gridCol w:w="2098"/>
        <w:gridCol w:w="5961"/>
      </w:tblGrid>
      <w:tr w:rsidR="00C44DDE" w14:paraId="62DA08B1" w14:textId="77777777" w:rsidTr="00A4395B">
        <w:tc>
          <w:tcPr>
            <w:tcW w:w="957" w:type="dxa"/>
          </w:tcPr>
          <w:p w14:paraId="5C6204A1" w14:textId="77777777" w:rsidR="00C44DDE" w:rsidRDefault="00C44DDE">
            <w:r>
              <w:t>Version</w:t>
            </w:r>
          </w:p>
        </w:tc>
        <w:tc>
          <w:tcPr>
            <w:tcW w:w="2098" w:type="dxa"/>
          </w:tcPr>
          <w:p w14:paraId="37586916" w14:textId="77777777" w:rsidR="00C44DDE" w:rsidRDefault="00C44DDE">
            <w:r>
              <w:t>Date</w:t>
            </w:r>
          </w:p>
        </w:tc>
        <w:tc>
          <w:tcPr>
            <w:tcW w:w="5961" w:type="dxa"/>
          </w:tcPr>
          <w:p w14:paraId="55C432B4" w14:textId="77777777" w:rsidR="00C44DDE" w:rsidRDefault="00BF3A72">
            <w:r>
              <w:t>Summary of changes</w:t>
            </w:r>
          </w:p>
        </w:tc>
      </w:tr>
      <w:tr w:rsidR="00C44DDE" w14:paraId="4C2F8052" w14:textId="77777777" w:rsidTr="00A4395B">
        <w:tc>
          <w:tcPr>
            <w:tcW w:w="957" w:type="dxa"/>
          </w:tcPr>
          <w:p w14:paraId="618C5E51" w14:textId="28F3DFFE" w:rsidR="00C44DDE" w:rsidRDefault="0032758A">
            <w:r>
              <w:t>1.1</w:t>
            </w:r>
          </w:p>
        </w:tc>
        <w:tc>
          <w:tcPr>
            <w:tcW w:w="2098" w:type="dxa"/>
          </w:tcPr>
          <w:p w14:paraId="610B3878" w14:textId="1622081C" w:rsidR="00C44DDE" w:rsidRDefault="0032758A">
            <w:r>
              <w:t>22</w:t>
            </w:r>
            <w:r w:rsidRPr="0032758A">
              <w:rPr>
                <w:vertAlign w:val="superscript"/>
              </w:rPr>
              <w:t>nd</w:t>
            </w:r>
            <w:r>
              <w:t xml:space="preserve"> February 2022</w:t>
            </w:r>
          </w:p>
        </w:tc>
        <w:tc>
          <w:tcPr>
            <w:tcW w:w="5961" w:type="dxa"/>
          </w:tcPr>
          <w:p w14:paraId="068234C8" w14:textId="58F89A7C" w:rsidR="00C44DDE" w:rsidRPr="001974B0" w:rsidRDefault="0032758A">
            <w:pPr>
              <w:rPr>
                <w:i/>
              </w:rPr>
            </w:pPr>
            <w:r>
              <w:rPr>
                <w:i/>
              </w:rPr>
              <w:t xml:space="preserve">Initial </w:t>
            </w:r>
            <w:r w:rsidR="003D4738">
              <w:rPr>
                <w:i/>
              </w:rPr>
              <w:t>version</w:t>
            </w:r>
          </w:p>
        </w:tc>
      </w:tr>
      <w:tr w:rsidR="00C44DDE" w14:paraId="44D52599" w14:textId="77777777" w:rsidTr="00A4395B">
        <w:tc>
          <w:tcPr>
            <w:tcW w:w="957" w:type="dxa"/>
          </w:tcPr>
          <w:p w14:paraId="555AB54F" w14:textId="77777777" w:rsidR="00C44DDE" w:rsidRDefault="00C44DDE"/>
        </w:tc>
        <w:tc>
          <w:tcPr>
            <w:tcW w:w="2098" w:type="dxa"/>
          </w:tcPr>
          <w:p w14:paraId="13EA8AA4" w14:textId="77777777" w:rsidR="00C44DDE" w:rsidRDefault="00C44DDE"/>
        </w:tc>
        <w:tc>
          <w:tcPr>
            <w:tcW w:w="5961" w:type="dxa"/>
          </w:tcPr>
          <w:p w14:paraId="27D5817B" w14:textId="77777777" w:rsidR="00C44DDE" w:rsidRDefault="00C44DDE"/>
        </w:tc>
      </w:tr>
    </w:tbl>
    <w:p w14:paraId="6DB85CF7" w14:textId="77777777" w:rsidR="00C44DDE" w:rsidRDefault="00C44DDE"/>
    <w:p w14:paraId="54D3527C" w14:textId="77777777" w:rsidR="00E14527" w:rsidRDefault="00E14527">
      <w:r>
        <w:t xml:space="preserve">Project </w:t>
      </w:r>
      <w:r w:rsidR="00F22F8D">
        <w:t>Justification</w:t>
      </w:r>
      <w:r>
        <w:t xml:space="preserve"> </w:t>
      </w:r>
    </w:p>
    <w:tbl>
      <w:tblPr>
        <w:tblStyle w:val="TableGrid"/>
        <w:tblW w:w="9351" w:type="dxa"/>
        <w:tblLook w:val="04A0" w:firstRow="1" w:lastRow="0" w:firstColumn="1" w:lastColumn="0" w:noHBand="0" w:noVBand="1"/>
      </w:tblPr>
      <w:tblGrid>
        <w:gridCol w:w="9351"/>
      </w:tblGrid>
      <w:tr w:rsidR="00E14527" w14:paraId="7023D75C" w14:textId="77777777" w:rsidTr="0078614C">
        <w:trPr>
          <w:trHeight w:val="3005"/>
        </w:trPr>
        <w:tc>
          <w:tcPr>
            <w:tcW w:w="9351" w:type="dxa"/>
          </w:tcPr>
          <w:p w14:paraId="504E7037" w14:textId="6C33C26C" w:rsidR="0078614C" w:rsidRDefault="0078614C">
            <w:pPr>
              <w:rPr>
                <w:sz w:val="20"/>
                <w:szCs w:val="20"/>
              </w:rPr>
            </w:pPr>
          </w:p>
          <w:p w14:paraId="5C90164A" w14:textId="17D5187E" w:rsidR="0078614C" w:rsidRDefault="0078614C">
            <w:pPr>
              <w:rPr>
                <w:sz w:val="20"/>
                <w:szCs w:val="20"/>
              </w:rPr>
            </w:pPr>
            <w:r>
              <w:rPr>
                <w:sz w:val="20"/>
                <w:szCs w:val="20"/>
              </w:rPr>
              <w:t>Merchants fro</w:t>
            </w:r>
            <w:r w:rsidR="00371CA5">
              <w:rPr>
                <w:sz w:val="20"/>
                <w:szCs w:val="20"/>
              </w:rPr>
              <w:t xml:space="preserve">m the local market of </w:t>
            </w:r>
            <w:proofErr w:type="spellStart"/>
            <w:r w:rsidR="00371CA5">
              <w:rPr>
                <w:sz w:val="20"/>
                <w:szCs w:val="20"/>
              </w:rPr>
              <w:t>Cleckhudd</w:t>
            </w:r>
            <w:r>
              <w:rPr>
                <w:sz w:val="20"/>
                <w:szCs w:val="20"/>
              </w:rPr>
              <w:t>ersfax</w:t>
            </w:r>
            <w:proofErr w:type="spellEnd"/>
            <w:r>
              <w:rPr>
                <w:sz w:val="20"/>
                <w:szCs w:val="20"/>
              </w:rPr>
              <w:t xml:space="preserve"> have come together with an idea to open a joint</w:t>
            </w:r>
          </w:p>
          <w:p w14:paraId="5E4FD7BC" w14:textId="2F386862" w:rsidR="00E14527" w:rsidRDefault="0078614C" w:rsidP="0078614C">
            <w:pPr>
              <w:rPr>
                <w:sz w:val="20"/>
                <w:szCs w:val="20"/>
              </w:rPr>
            </w:pPr>
            <w:r>
              <w:rPr>
                <w:sz w:val="20"/>
                <w:szCs w:val="20"/>
              </w:rPr>
              <w:t xml:space="preserve"> </w:t>
            </w:r>
            <w:r w:rsidR="00371CA5">
              <w:rPr>
                <w:sz w:val="20"/>
                <w:szCs w:val="20"/>
              </w:rPr>
              <w:t>E-commerce</w:t>
            </w:r>
            <w:r>
              <w:rPr>
                <w:sz w:val="20"/>
                <w:szCs w:val="20"/>
              </w:rPr>
              <w:t xml:space="preserve"> portal. This helps them to extend their opening hour and compete with the </w:t>
            </w:r>
            <w:r w:rsidR="0036510A">
              <w:rPr>
                <w:sz w:val="20"/>
                <w:szCs w:val="20"/>
              </w:rPr>
              <w:t>newly</w:t>
            </w:r>
            <w:r>
              <w:rPr>
                <w:sz w:val="20"/>
                <w:szCs w:val="20"/>
              </w:rPr>
              <w:t xml:space="preserve"> opened</w:t>
            </w:r>
            <w:r w:rsidR="0036510A">
              <w:rPr>
                <w:sz w:val="20"/>
                <w:szCs w:val="20"/>
              </w:rPr>
              <w:t xml:space="preserve"> convenience store of the big national change. With this the citizens of </w:t>
            </w:r>
            <w:proofErr w:type="spellStart"/>
            <w:r w:rsidR="0036510A">
              <w:rPr>
                <w:sz w:val="20"/>
                <w:szCs w:val="20"/>
              </w:rPr>
              <w:t>Cleckhuddersfax</w:t>
            </w:r>
            <w:proofErr w:type="spellEnd"/>
            <w:r w:rsidR="0036510A">
              <w:rPr>
                <w:sz w:val="20"/>
                <w:szCs w:val="20"/>
              </w:rPr>
              <w:t xml:space="preserve"> can access all the goods from the local market through a single website. </w:t>
            </w:r>
          </w:p>
          <w:p w14:paraId="7B4A3F37" w14:textId="77777777" w:rsidR="0036510A" w:rsidRDefault="0036510A" w:rsidP="0078614C"/>
          <w:p w14:paraId="30AF5E96" w14:textId="1905138F" w:rsidR="0036510A" w:rsidRDefault="004A4C45" w:rsidP="0078614C">
            <w:r>
              <w:t>The customers can browse through variety of stores like bakery, butcher’s shop, green grocery and add necessary items</w:t>
            </w:r>
            <w:r w:rsidR="00D56661">
              <w:t xml:space="preserve"> from multiple stores</w:t>
            </w:r>
            <w:r>
              <w:t xml:space="preserve"> to a single shopping cart</w:t>
            </w:r>
            <w:r w:rsidR="00AA24CD">
              <w:t xml:space="preserve">. They do not need to physically visit the local market and can do their shopping in their flexible hours. The customers can make payment through online payment gateway like PayPal or </w:t>
            </w:r>
            <w:r w:rsidR="00D56661">
              <w:t xml:space="preserve">do cash-on-delivery. The website can be viewed from multiple kinds of devices such as mobile, tablet and laptops. </w:t>
            </w:r>
            <w:r w:rsidR="0018087E">
              <w:t>The customers can give reviews and comments to the traders and their products. This helps other customers in the selection of quality products and as well as gives room to the traders for improvement.</w:t>
            </w:r>
          </w:p>
          <w:p w14:paraId="11F4F14F" w14:textId="7CDA22C9" w:rsidR="00D56661" w:rsidRDefault="00D56661" w:rsidP="0078614C"/>
          <w:p w14:paraId="4DC8AE3A" w14:textId="03E95EFC" w:rsidR="00F12FC1" w:rsidRDefault="00460FCA" w:rsidP="0078614C">
            <w:r>
              <w:t xml:space="preserve">The website allows traders to upload their products online for sell </w:t>
            </w:r>
            <w:r w:rsidR="0018087E">
              <w:t>and gives</w:t>
            </w:r>
            <w:r>
              <w:t xml:space="preserve"> flexibility to add, update and delete their products. This way the traders can extend </w:t>
            </w:r>
            <w:r w:rsidR="00F12FC1">
              <w:t>their working hours and make more income. The system allows individual traders to view the reports on their orders, sales, finance</w:t>
            </w:r>
            <w:r w:rsidR="00090862">
              <w:t xml:space="preserve">, product-reviews </w:t>
            </w:r>
            <w:r w:rsidR="003D00D2">
              <w:t>through which</w:t>
            </w:r>
            <w:r w:rsidR="00090862">
              <w:t xml:space="preserve"> traders can make necessary amendments in their working mechanism</w:t>
            </w:r>
            <w:r w:rsidR="006B35BC">
              <w:t xml:space="preserve"> and uplift their sales.</w:t>
            </w:r>
            <w:r w:rsidR="00090862">
              <w:t xml:space="preserve"> </w:t>
            </w:r>
          </w:p>
          <w:p w14:paraId="6DB9133C" w14:textId="14DE6B1A" w:rsidR="00D56661" w:rsidRDefault="00F12FC1" w:rsidP="0078614C">
            <w:r>
              <w:t xml:space="preserve"> </w:t>
            </w:r>
          </w:p>
        </w:tc>
      </w:tr>
    </w:tbl>
    <w:p w14:paraId="2A09DA49" w14:textId="77777777" w:rsidR="00E14527" w:rsidRDefault="00E14527"/>
    <w:p w14:paraId="5707F1B8" w14:textId="77777777" w:rsidR="00E14527" w:rsidRDefault="00E14527">
      <w:r>
        <w:t xml:space="preserve">Project </w:t>
      </w:r>
      <w:r w:rsidR="00F22F8D">
        <w:t>Scope</w:t>
      </w:r>
    </w:p>
    <w:tbl>
      <w:tblPr>
        <w:tblStyle w:val="TableGrid"/>
        <w:tblW w:w="0" w:type="auto"/>
        <w:tblLook w:val="04A0" w:firstRow="1" w:lastRow="0" w:firstColumn="1" w:lastColumn="0" w:noHBand="0" w:noVBand="1"/>
      </w:tblPr>
      <w:tblGrid>
        <w:gridCol w:w="9016"/>
      </w:tblGrid>
      <w:tr w:rsidR="00E14527" w14:paraId="75C34201" w14:textId="77777777" w:rsidTr="00481CE7">
        <w:tc>
          <w:tcPr>
            <w:tcW w:w="9016" w:type="dxa"/>
          </w:tcPr>
          <w:p w14:paraId="4B329288" w14:textId="6E2C4C49" w:rsidR="00476D8F" w:rsidRDefault="00476D8F" w:rsidP="00476D8F">
            <w:pPr>
              <w:rPr>
                <w:rStyle w:val="Hyperlink"/>
                <w:i/>
                <w:sz w:val="20"/>
                <w:szCs w:val="20"/>
              </w:rPr>
            </w:pPr>
          </w:p>
          <w:p w14:paraId="3DC537D5" w14:textId="77777777" w:rsidR="00476D8F" w:rsidRPr="00476D8F" w:rsidRDefault="00476D8F" w:rsidP="00476D8F">
            <w:pPr>
              <w:pStyle w:val="ListParagraph"/>
              <w:numPr>
                <w:ilvl w:val="0"/>
                <w:numId w:val="1"/>
              </w:numPr>
            </w:pPr>
            <w:r>
              <w:rPr>
                <w:rFonts w:ascii="Arial" w:hAnsi="Arial" w:cs="Arial"/>
                <w:color w:val="202124"/>
                <w:sz w:val="20"/>
                <w:szCs w:val="20"/>
                <w:shd w:val="clear" w:color="auto" w:fill="FFFFFF"/>
              </w:rPr>
              <w:t xml:space="preserve">Develop a joint e-commerce platform for the traders of </w:t>
            </w:r>
            <w:proofErr w:type="spellStart"/>
            <w:r>
              <w:rPr>
                <w:rFonts w:ascii="Arial" w:hAnsi="Arial" w:cs="Arial"/>
                <w:color w:val="202124"/>
                <w:sz w:val="20"/>
                <w:szCs w:val="20"/>
                <w:shd w:val="clear" w:color="auto" w:fill="FFFFFF"/>
              </w:rPr>
              <w:t>cleckhudderfax</w:t>
            </w:r>
            <w:proofErr w:type="spellEnd"/>
            <w:r>
              <w:rPr>
                <w:rFonts w:ascii="Arial" w:hAnsi="Arial" w:cs="Arial"/>
                <w:color w:val="202124"/>
                <w:sz w:val="20"/>
                <w:szCs w:val="20"/>
                <w:shd w:val="clear" w:color="auto" w:fill="FFFFFF"/>
              </w:rPr>
              <w:t xml:space="preserve"> where they can sell their individual products through a single online portal</w:t>
            </w:r>
          </w:p>
          <w:p w14:paraId="04B9BC2B" w14:textId="4E701AE9" w:rsidR="00ED0C5E" w:rsidRDefault="00ED0C5E" w:rsidP="00476D8F">
            <w:pPr>
              <w:pStyle w:val="ListParagraph"/>
              <w:numPr>
                <w:ilvl w:val="0"/>
                <w:numId w:val="1"/>
              </w:numPr>
            </w:pPr>
            <w:r>
              <w:t>Expand the working hours of the stores</w:t>
            </w:r>
          </w:p>
          <w:p w14:paraId="4C76950C" w14:textId="5F43EEAE" w:rsidR="00ED0C5E" w:rsidRDefault="00ED0C5E" w:rsidP="00ED0C5E">
            <w:pPr>
              <w:pStyle w:val="ListParagraph"/>
              <w:numPr>
                <w:ilvl w:val="0"/>
                <w:numId w:val="1"/>
              </w:numPr>
            </w:pPr>
            <w:r>
              <w:t>Increase the gross sales of the individual stores</w:t>
            </w:r>
          </w:p>
          <w:p w14:paraId="4C28782E" w14:textId="640C5A11" w:rsidR="00476D8F" w:rsidRDefault="00290C10" w:rsidP="00ED0C5E">
            <w:pPr>
              <w:pStyle w:val="ListParagraph"/>
              <w:numPr>
                <w:ilvl w:val="0"/>
                <w:numId w:val="1"/>
              </w:numPr>
            </w:pPr>
            <w:r>
              <w:t>Organize the products from the local market of</w:t>
            </w:r>
            <w:r w:rsidR="00371CA5">
              <w:t xml:space="preserve"> </w:t>
            </w:r>
            <w:proofErr w:type="spellStart"/>
            <w:r w:rsidR="00371CA5">
              <w:t>c</w:t>
            </w:r>
            <w:r w:rsidR="00371CA5">
              <w:t>leckhudderfax</w:t>
            </w:r>
            <w:proofErr w:type="spellEnd"/>
            <w:r>
              <w:t xml:space="preserve"> and make them available in a single online space for the customers </w:t>
            </w:r>
          </w:p>
          <w:p w14:paraId="2F31A62A" w14:textId="29EE7981" w:rsidR="00290C10" w:rsidRDefault="00290C10" w:rsidP="00ED0C5E">
            <w:pPr>
              <w:pStyle w:val="ListParagraph"/>
              <w:numPr>
                <w:ilvl w:val="0"/>
                <w:numId w:val="1"/>
              </w:numPr>
            </w:pPr>
            <w:r>
              <w:t>Help the local stores keep their customer base tackling the competition from the national supermarket chains</w:t>
            </w:r>
          </w:p>
          <w:p w14:paraId="30B047E7" w14:textId="77777777" w:rsidR="00E14527" w:rsidRDefault="00E14527"/>
        </w:tc>
      </w:tr>
      <w:tr w:rsidR="00F22F8D" w14:paraId="3E6B0E4A" w14:textId="77777777" w:rsidTr="00481CE7">
        <w:tc>
          <w:tcPr>
            <w:tcW w:w="9016" w:type="dxa"/>
          </w:tcPr>
          <w:p w14:paraId="6B5EB626" w14:textId="5EB196AA" w:rsidR="003D0A73" w:rsidRDefault="003D0A73" w:rsidP="003D0A73">
            <w:pPr>
              <w:rPr>
                <w:rFonts w:ascii="Calibri" w:eastAsia="Calibri" w:hAnsi="Calibri" w:cs="Times New Roman"/>
                <w:b/>
                <w:sz w:val="20"/>
                <w:szCs w:val="20"/>
              </w:rPr>
            </w:pPr>
            <w:r w:rsidRPr="003D0A73">
              <w:rPr>
                <w:rFonts w:ascii="Calibri" w:eastAsia="Calibri" w:hAnsi="Calibri" w:cs="Times New Roman"/>
                <w:b/>
                <w:sz w:val="20"/>
                <w:szCs w:val="20"/>
              </w:rPr>
              <w:lastRenderedPageBreak/>
              <w:t>Customer Interface</w:t>
            </w:r>
          </w:p>
          <w:p w14:paraId="68E84A53" w14:textId="77777777" w:rsidR="00EF25ED" w:rsidRDefault="00EF25ED" w:rsidP="00EF25ED">
            <w:pPr>
              <w:pStyle w:val="ListParagraph"/>
              <w:numPr>
                <w:ilvl w:val="0"/>
                <w:numId w:val="4"/>
              </w:numPr>
              <w:rPr>
                <w:rFonts w:ascii="Calibri" w:eastAsia="Calibri" w:hAnsi="Calibri" w:cs="Times New Roman"/>
                <w:bCs/>
                <w:sz w:val="20"/>
                <w:szCs w:val="20"/>
              </w:rPr>
            </w:pPr>
            <w:r w:rsidRPr="00EF25ED">
              <w:rPr>
                <w:rFonts w:ascii="Calibri" w:eastAsia="Calibri" w:hAnsi="Calibri" w:cs="Times New Roman"/>
                <w:bCs/>
                <w:sz w:val="20"/>
                <w:szCs w:val="20"/>
              </w:rPr>
              <w:t>Comment section for feedback</w:t>
            </w:r>
          </w:p>
          <w:p w14:paraId="650BB765" w14:textId="3420FEA8" w:rsidR="00EF25ED" w:rsidRDefault="00EF25ED" w:rsidP="00EF25ED">
            <w:pPr>
              <w:pStyle w:val="ListParagraph"/>
              <w:numPr>
                <w:ilvl w:val="0"/>
                <w:numId w:val="4"/>
              </w:numPr>
              <w:rPr>
                <w:rFonts w:ascii="Calibri" w:eastAsia="Calibri" w:hAnsi="Calibri" w:cs="Times New Roman"/>
                <w:bCs/>
                <w:sz w:val="20"/>
                <w:szCs w:val="20"/>
              </w:rPr>
            </w:pPr>
            <w:r w:rsidRPr="00EF25ED">
              <w:rPr>
                <w:rFonts w:ascii="Calibri" w:eastAsia="Calibri" w:hAnsi="Calibri" w:cs="Times New Roman"/>
                <w:bCs/>
                <w:sz w:val="20"/>
                <w:szCs w:val="20"/>
              </w:rPr>
              <w:t xml:space="preserve">Login and registration </w:t>
            </w:r>
          </w:p>
          <w:p w14:paraId="7EB7B5FF" w14:textId="77777777" w:rsidR="00A10F90" w:rsidRPr="00A10F90" w:rsidRDefault="00A10F90" w:rsidP="00EF25ED">
            <w:pPr>
              <w:pStyle w:val="ListParagraph"/>
              <w:numPr>
                <w:ilvl w:val="0"/>
                <w:numId w:val="4"/>
              </w:numPr>
              <w:rPr>
                <w:rFonts w:ascii="Calibri" w:eastAsia="Calibri" w:hAnsi="Calibri" w:cs="Times New Roman"/>
                <w:bCs/>
                <w:sz w:val="20"/>
                <w:szCs w:val="20"/>
              </w:rPr>
            </w:pPr>
            <w:r>
              <w:rPr>
                <w:rFonts w:ascii="Arial" w:hAnsi="Arial" w:cs="Arial"/>
                <w:color w:val="202124"/>
                <w:sz w:val="20"/>
                <w:szCs w:val="20"/>
                <w:shd w:val="clear" w:color="auto" w:fill="FFFFFF"/>
              </w:rPr>
              <w:t>G</w:t>
            </w:r>
            <w:r>
              <w:rPr>
                <w:rFonts w:ascii="Arial" w:hAnsi="Arial" w:cs="Arial"/>
                <w:color w:val="202124"/>
                <w:sz w:val="20"/>
                <w:szCs w:val="20"/>
                <w:shd w:val="clear" w:color="auto" w:fill="FFFFFF"/>
              </w:rPr>
              <w:t xml:space="preserve">ift cards and discount token system for frequent users </w:t>
            </w:r>
          </w:p>
          <w:p w14:paraId="657FF6C8" w14:textId="68CDF238" w:rsidR="00EF25ED" w:rsidRDefault="00EF25ED" w:rsidP="00EF25ED">
            <w:pPr>
              <w:pStyle w:val="ListParagraph"/>
              <w:numPr>
                <w:ilvl w:val="0"/>
                <w:numId w:val="4"/>
              </w:numPr>
              <w:rPr>
                <w:rFonts w:ascii="Calibri" w:eastAsia="Calibri" w:hAnsi="Calibri" w:cs="Times New Roman"/>
                <w:bCs/>
                <w:sz w:val="20"/>
                <w:szCs w:val="20"/>
              </w:rPr>
            </w:pPr>
            <w:r w:rsidRPr="00EF25ED">
              <w:rPr>
                <w:rFonts w:ascii="Calibri" w:eastAsia="Calibri" w:hAnsi="Calibri" w:cs="Times New Roman"/>
                <w:bCs/>
                <w:sz w:val="20"/>
                <w:szCs w:val="20"/>
              </w:rPr>
              <w:t xml:space="preserve">15 days return policy if products are expired or defective </w:t>
            </w:r>
          </w:p>
          <w:p w14:paraId="5C35F43C" w14:textId="77777777" w:rsidR="00EF25ED" w:rsidRDefault="00EF25ED" w:rsidP="00EF25ED">
            <w:pPr>
              <w:pStyle w:val="ListParagraph"/>
              <w:numPr>
                <w:ilvl w:val="0"/>
                <w:numId w:val="4"/>
              </w:numPr>
              <w:rPr>
                <w:rFonts w:ascii="Calibri" w:eastAsia="Calibri" w:hAnsi="Calibri" w:cs="Times New Roman"/>
                <w:bCs/>
                <w:sz w:val="20"/>
                <w:szCs w:val="20"/>
              </w:rPr>
            </w:pPr>
            <w:r w:rsidRPr="00EF25ED">
              <w:rPr>
                <w:rFonts w:ascii="Calibri" w:eastAsia="Calibri" w:hAnsi="Calibri" w:cs="Times New Roman"/>
                <w:bCs/>
                <w:sz w:val="20"/>
                <w:szCs w:val="20"/>
              </w:rPr>
              <w:t xml:space="preserve">Search system which includes sorting of products through categories </w:t>
            </w:r>
          </w:p>
          <w:p w14:paraId="5DEDE347" w14:textId="5332BAD2" w:rsidR="00EF25ED" w:rsidRDefault="00EF25ED" w:rsidP="00EF25ED">
            <w:pPr>
              <w:pStyle w:val="ListParagraph"/>
              <w:numPr>
                <w:ilvl w:val="0"/>
                <w:numId w:val="4"/>
              </w:numPr>
              <w:rPr>
                <w:rFonts w:ascii="Calibri" w:eastAsia="Calibri" w:hAnsi="Calibri" w:cs="Times New Roman"/>
                <w:bCs/>
                <w:sz w:val="20"/>
                <w:szCs w:val="20"/>
              </w:rPr>
            </w:pPr>
            <w:r w:rsidRPr="00EF25ED">
              <w:rPr>
                <w:rFonts w:ascii="Calibri" w:eastAsia="Calibri" w:hAnsi="Calibri" w:cs="Times New Roman"/>
                <w:bCs/>
                <w:sz w:val="20"/>
                <w:szCs w:val="20"/>
              </w:rPr>
              <w:t>Secured online payment where customers can release the payment only after they receive the product</w:t>
            </w:r>
          </w:p>
          <w:p w14:paraId="3FD22E7A" w14:textId="296C1BEC" w:rsidR="00A10F90" w:rsidRPr="00A10F90" w:rsidRDefault="00A10F90" w:rsidP="00EF25ED">
            <w:pPr>
              <w:pStyle w:val="ListParagraph"/>
              <w:numPr>
                <w:ilvl w:val="0"/>
                <w:numId w:val="4"/>
              </w:numPr>
              <w:rPr>
                <w:rFonts w:ascii="Calibri" w:eastAsia="Calibri" w:hAnsi="Calibri" w:cs="Times New Roman"/>
                <w:bCs/>
                <w:sz w:val="20"/>
                <w:szCs w:val="20"/>
              </w:rPr>
            </w:pPr>
            <w:r>
              <w:rPr>
                <w:rFonts w:ascii="Arial" w:hAnsi="Arial" w:cs="Arial"/>
                <w:color w:val="202124"/>
                <w:sz w:val="20"/>
                <w:szCs w:val="20"/>
                <w:shd w:val="clear" w:color="auto" w:fill="FFFFFF"/>
              </w:rPr>
              <w:t xml:space="preserve">Slot system will be implemented where customers can place their order on </w:t>
            </w:r>
            <w:r>
              <w:rPr>
                <w:rFonts w:ascii="Arial" w:hAnsi="Arial" w:cs="Arial"/>
                <w:color w:val="202124"/>
                <w:sz w:val="20"/>
                <w:szCs w:val="20"/>
                <w:shd w:val="clear" w:color="auto" w:fill="FFFFFF"/>
              </w:rPr>
              <w:t>preferred</w:t>
            </w:r>
            <w:r>
              <w:rPr>
                <w:rFonts w:ascii="Arial" w:hAnsi="Arial" w:cs="Arial"/>
                <w:color w:val="202124"/>
                <w:sz w:val="20"/>
                <w:szCs w:val="20"/>
                <w:shd w:val="clear" w:color="auto" w:fill="FFFFFF"/>
              </w:rPr>
              <w:t xml:space="preserve"> slots</w:t>
            </w:r>
          </w:p>
          <w:p w14:paraId="33780680" w14:textId="09E1F583" w:rsidR="00A10F90" w:rsidRPr="00A10F90" w:rsidRDefault="006B1490" w:rsidP="00EF25ED">
            <w:pPr>
              <w:pStyle w:val="ListParagraph"/>
              <w:numPr>
                <w:ilvl w:val="0"/>
                <w:numId w:val="4"/>
              </w:numPr>
              <w:rPr>
                <w:rFonts w:ascii="Calibri" w:eastAsia="Calibri" w:hAnsi="Calibri" w:cs="Times New Roman"/>
                <w:bCs/>
                <w:sz w:val="20"/>
                <w:szCs w:val="20"/>
              </w:rPr>
            </w:pPr>
            <w:r>
              <w:rPr>
                <w:rFonts w:ascii="Arial" w:hAnsi="Arial" w:cs="Arial"/>
                <w:color w:val="202124"/>
                <w:sz w:val="20"/>
                <w:szCs w:val="20"/>
                <w:shd w:val="clear" w:color="auto" w:fill="FFFFFF"/>
              </w:rPr>
              <w:t>M</w:t>
            </w:r>
            <w:r w:rsidR="00A10F90">
              <w:rPr>
                <w:rFonts w:ascii="Arial" w:hAnsi="Arial" w:cs="Arial"/>
                <w:color w:val="202124"/>
                <w:sz w:val="20"/>
                <w:szCs w:val="20"/>
                <w:shd w:val="clear" w:color="auto" w:fill="FFFFFF"/>
              </w:rPr>
              <w:t>ake payment for multiple items from multiple stores through a single shopping cart</w:t>
            </w:r>
          </w:p>
          <w:p w14:paraId="4335696D" w14:textId="77777777" w:rsidR="00A10F90" w:rsidRPr="006B1490" w:rsidRDefault="00A10F90" w:rsidP="006B1490">
            <w:pPr>
              <w:ind w:left="360"/>
              <w:rPr>
                <w:rFonts w:ascii="Calibri" w:eastAsia="Calibri" w:hAnsi="Calibri" w:cs="Times New Roman"/>
                <w:bCs/>
                <w:sz w:val="20"/>
                <w:szCs w:val="20"/>
              </w:rPr>
            </w:pPr>
          </w:p>
          <w:p w14:paraId="71836E86" w14:textId="77777777" w:rsidR="003D0A73" w:rsidRDefault="003D0A73" w:rsidP="003D0A73">
            <w:pPr>
              <w:rPr>
                <w:b/>
                <w:sz w:val="20"/>
                <w:szCs w:val="20"/>
              </w:rPr>
            </w:pPr>
            <w:r>
              <w:rPr>
                <w:b/>
                <w:sz w:val="20"/>
                <w:szCs w:val="20"/>
              </w:rPr>
              <w:t>Trader Interface</w:t>
            </w:r>
          </w:p>
          <w:p w14:paraId="43542357" w14:textId="205ACB80" w:rsidR="006B1490" w:rsidRPr="006B1490" w:rsidRDefault="006B1490" w:rsidP="006B1490">
            <w:pPr>
              <w:pStyle w:val="ListParagraph"/>
              <w:numPr>
                <w:ilvl w:val="0"/>
                <w:numId w:val="6"/>
              </w:numPr>
              <w:rPr>
                <w:b/>
                <w:sz w:val="20"/>
                <w:szCs w:val="20"/>
              </w:rPr>
            </w:pPr>
            <w:r>
              <w:rPr>
                <w:rFonts w:ascii="Arial" w:hAnsi="Arial" w:cs="Arial"/>
                <w:color w:val="202124"/>
                <w:sz w:val="20"/>
                <w:szCs w:val="20"/>
                <w:shd w:val="clear" w:color="auto" w:fill="FFFFFF"/>
              </w:rPr>
              <w:t>P</w:t>
            </w:r>
            <w:r w:rsidRPr="006B1490">
              <w:rPr>
                <w:rFonts w:ascii="Arial" w:hAnsi="Arial" w:cs="Arial"/>
                <w:color w:val="202124"/>
                <w:sz w:val="20"/>
                <w:szCs w:val="20"/>
                <w:shd w:val="clear" w:color="auto" w:fill="FFFFFF"/>
              </w:rPr>
              <w:t xml:space="preserve">rovide </w:t>
            </w:r>
            <w:r>
              <w:rPr>
                <w:rFonts w:ascii="Arial" w:hAnsi="Arial" w:cs="Arial"/>
                <w:color w:val="202124"/>
                <w:sz w:val="20"/>
                <w:szCs w:val="20"/>
                <w:shd w:val="clear" w:color="auto" w:fill="FFFFFF"/>
              </w:rPr>
              <w:t xml:space="preserve">separate login system and </w:t>
            </w:r>
            <w:r w:rsidRPr="006B1490">
              <w:rPr>
                <w:rFonts w:ascii="Arial" w:hAnsi="Arial" w:cs="Arial"/>
                <w:color w:val="202124"/>
                <w:sz w:val="20"/>
                <w:szCs w:val="20"/>
                <w:shd w:val="clear" w:color="auto" w:fill="FFFFFF"/>
              </w:rPr>
              <w:t>interface for traders to add, update and delete products</w:t>
            </w:r>
          </w:p>
          <w:p w14:paraId="2FAECAD0" w14:textId="15414966" w:rsidR="006B1490" w:rsidRPr="006B1490" w:rsidRDefault="006B1490" w:rsidP="006B1490">
            <w:pPr>
              <w:pStyle w:val="ListParagraph"/>
              <w:numPr>
                <w:ilvl w:val="0"/>
                <w:numId w:val="6"/>
              </w:numPr>
              <w:rPr>
                <w:b/>
                <w:sz w:val="20"/>
                <w:szCs w:val="20"/>
              </w:rPr>
            </w:pPr>
            <w:r>
              <w:rPr>
                <w:rFonts w:ascii="Arial" w:hAnsi="Arial" w:cs="Arial"/>
                <w:color w:val="202124"/>
                <w:sz w:val="20"/>
                <w:szCs w:val="20"/>
                <w:shd w:val="clear" w:color="auto" w:fill="FFFFFF"/>
              </w:rPr>
              <w:t>G</w:t>
            </w:r>
            <w:r>
              <w:rPr>
                <w:rFonts w:ascii="Arial" w:hAnsi="Arial" w:cs="Arial"/>
                <w:color w:val="202124"/>
                <w:sz w:val="20"/>
                <w:szCs w:val="20"/>
                <w:shd w:val="clear" w:color="auto" w:fill="FFFFFF"/>
              </w:rPr>
              <w:t>enerate unique id for each product with relevance to the trader of the product</w:t>
            </w:r>
          </w:p>
          <w:p w14:paraId="04A99DEF" w14:textId="58D3646C" w:rsidR="006B1490" w:rsidRPr="00E16517" w:rsidRDefault="00E16517" w:rsidP="006B1490">
            <w:pPr>
              <w:pStyle w:val="ListParagraph"/>
              <w:numPr>
                <w:ilvl w:val="0"/>
                <w:numId w:val="6"/>
              </w:numPr>
              <w:rPr>
                <w:b/>
                <w:sz w:val="20"/>
                <w:szCs w:val="20"/>
              </w:rPr>
            </w:pPr>
            <w:r>
              <w:rPr>
                <w:rFonts w:ascii="Arial" w:hAnsi="Arial" w:cs="Arial"/>
                <w:color w:val="202124"/>
                <w:sz w:val="20"/>
                <w:szCs w:val="20"/>
                <w:shd w:val="clear" w:color="auto" w:fill="FFFFFF"/>
              </w:rPr>
              <w:t>G</w:t>
            </w:r>
            <w:r w:rsidR="006B1490">
              <w:rPr>
                <w:rFonts w:ascii="Arial" w:hAnsi="Arial" w:cs="Arial"/>
                <w:color w:val="202124"/>
                <w:sz w:val="20"/>
                <w:szCs w:val="20"/>
                <w:shd w:val="clear" w:color="auto" w:fill="FFFFFF"/>
              </w:rPr>
              <w:t>enerate daily reports on orders and stock levels from the data stored in the database</w:t>
            </w:r>
          </w:p>
          <w:p w14:paraId="40C07BCB" w14:textId="41C168BC" w:rsidR="00E16517" w:rsidRPr="00963D14" w:rsidRDefault="00E16517" w:rsidP="006B1490">
            <w:pPr>
              <w:pStyle w:val="ListParagraph"/>
              <w:numPr>
                <w:ilvl w:val="0"/>
                <w:numId w:val="6"/>
              </w:numPr>
              <w:rPr>
                <w:b/>
                <w:sz w:val="20"/>
                <w:szCs w:val="20"/>
              </w:rPr>
            </w:pPr>
            <w:r>
              <w:rPr>
                <w:rFonts w:ascii="Arial" w:hAnsi="Arial" w:cs="Arial"/>
                <w:color w:val="202124"/>
                <w:sz w:val="20"/>
                <w:szCs w:val="20"/>
                <w:shd w:val="clear" w:color="auto" w:fill="FFFFFF"/>
              </w:rPr>
              <w:t>P</w:t>
            </w:r>
            <w:r>
              <w:rPr>
                <w:rFonts w:ascii="Arial" w:hAnsi="Arial" w:cs="Arial"/>
                <w:color w:val="202124"/>
                <w:sz w:val="20"/>
                <w:szCs w:val="20"/>
                <w:shd w:val="clear" w:color="auto" w:fill="FFFFFF"/>
              </w:rPr>
              <w:t>rovide a login system for the admin through which acc</w:t>
            </w:r>
            <w:r w:rsidR="00963D14">
              <w:rPr>
                <w:rFonts w:ascii="Arial" w:hAnsi="Arial" w:cs="Arial"/>
                <w:color w:val="202124"/>
                <w:sz w:val="20"/>
                <w:szCs w:val="20"/>
                <w:shd w:val="clear" w:color="auto" w:fill="FFFFFF"/>
              </w:rPr>
              <w:t>ounts of any traders can access</w:t>
            </w:r>
          </w:p>
          <w:p w14:paraId="7530B63B" w14:textId="77777777" w:rsidR="00963D14" w:rsidRPr="00963D14" w:rsidRDefault="00963D14" w:rsidP="00963D14">
            <w:pPr>
              <w:ind w:left="360"/>
              <w:rPr>
                <w:b/>
                <w:sz w:val="20"/>
                <w:szCs w:val="20"/>
              </w:rPr>
            </w:pPr>
          </w:p>
          <w:p w14:paraId="353B7930" w14:textId="77777777" w:rsidR="002C2A48" w:rsidRPr="002C2A48" w:rsidRDefault="002C2A48" w:rsidP="002C2A48">
            <w:pPr>
              <w:rPr>
                <w:b/>
                <w:iCs/>
                <w:sz w:val="20"/>
                <w:szCs w:val="20"/>
              </w:rPr>
            </w:pPr>
            <w:r w:rsidRPr="002C2A48">
              <w:rPr>
                <w:b/>
                <w:iCs/>
                <w:sz w:val="20"/>
                <w:szCs w:val="20"/>
              </w:rPr>
              <w:t>Management Interface</w:t>
            </w:r>
          </w:p>
          <w:p w14:paraId="0B8583CF" w14:textId="77777777" w:rsidR="00F83E49" w:rsidRPr="00F83E49" w:rsidRDefault="00F83E49" w:rsidP="000203D4">
            <w:pPr>
              <w:pStyle w:val="ListParagraph"/>
              <w:numPr>
                <w:ilvl w:val="0"/>
                <w:numId w:val="2"/>
              </w:numPr>
              <w:rPr>
                <w:iCs/>
                <w:sz w:val="20"/>
                <w:szCs w:val="20"/>
              </w:rPr>
            </w:pPr>
            <w:r>
              <w:rPr>
                <w:rFonts w:ascii="Arial" w:hAnsi="Arial" w:cs="Arial"/>
                <w:color w:val="202124"/>
                <w:sz w:val="20"/>
                <w:szCs w:val="20"/>
                <w:shd w:val="clear" w:color="auto" w:fill="FFFFFF"/>
              </w:rPr>
              <w:t>P</w:t>
            </w:r>
            <w:r>
              <w:rPr>
                <w:rFonts w:ascii="Arial" w:hAnsi="Arial" w:cs="Arial"/>
                <w:color w:val="202124"/>
                <w:sz w:val="20"/>
                <w:szCs w:val="20"/>
                <w:shd w:val="clear" w:color="auto" w:fill="FFFFFF"/>
              </w:rPr>
              <w:t>rovide daily and periodic reports to the traders through a management dashboard</w:t>
            </w:r>
          </w:p>
          <w:p w14:paraId="420E8FF0" w14:textId="77777777" w:rsidR="00F83E49" w:rsidRPr="00F83E49" w:rsidRDefault="00F83E49" w:rsidP="000203D4">
            <w:pPr>
              <w:pStyle w:val="ListParagraph"/>
              <w:numPr>
                <w:ilvl w:val="0"/>
                <w:numId w:val="2"/>
              </w:numPr>
              <w:rPr>
                <w:iCs/>
                <w:sz w:val="20"/>
                <w:szCs w:val="20"/>
              </w:rPr>
            </w:pPr>
            <w:r>
              <w:rPr>
                <w:rFonts w:ascii="Arial" w:hAnsi="Arial" w:cs="Arial"/>
                <w:color w:val="202124"/>
                <w:sz w:val="20"/>
                <w:szCs w:val="20"/>
                <w:shd w:val="clear" w:color="auto" w:fill="FFFFFF"/>
              </w:rPr>
              <w:t>Generate report that sort the ordered goods with their respective delivery slots , customer ID, order ID and product details</w:t>
            </w:r>
          </w:p>
          <w:p w14:paraId="43B4AFB9" w14:textId="77777777" w:rsidR="00F83E49" w:rsidRPr="00F83E49" w:rsidRDefault="00F83E49" w:rsidP="000203D4">
            <w:pPr>
              <w:pStyle w:val="ListParagraph"/>
              <w:numPr>
                <w:ilvl w:val="0"/>
                <w:numId w:val="2"/>
              </w:numPr>
              <w:rPr>
                <w:iCs/>
                <w:sz w:val="20"/>
                <w:szCs w:val="20"/>
              </w:rPr>
            </w:pPr>
            <w:r>
              <w:rPr>
                <w:rFonts w:ascii="Arial" w:hAnsi="Arial" w:cs="Arial"/>
                <w:color w:val="202124"/>
                <w:sz w:val="20"/>
                <w:szCs w:val="20"/>
                <w:shd w:val="clear" w:color="auto" w:fill="FFFFFF"/>
              </w:rPr>
              <w:t>Generate weekly report on payments of delivered goods</w:t>
            </w:r>
          </w:p>
          <w:p w14:paraId="5EC81F71" w14:textId="2B2BBFD7" w:rsidR="00F83E49" w:rsidRPr="000203D4" w:rsidRDefault="00F83E49" w:rsidP="000203D4">
            <w:pPr>
              <w:pStyle w:val="ListParagraph"/>
              <w:numPr>
                <w:ilvl w:val="0"/>
                <w:numId w:val="2"/>
              </w:numPr>
              <w:rPr>
                <w:iCs/>
                <w:sz w:val="20"/>
                <w:szCs w:val="20"/>
              </w:rPr>
            </w:pPr>
            <w:r>
              <w:rPr>
                <w:rFonts w:ascii="Arial" w:hAnsi="Arial" w:cs="Arial"/>
                <w:color w:val="202124"/>
                <w:sz w:val="20"/>
                <w:szCs w:val="20"/>
                <w:shd w:val="clear" w:color="auto" w:fill="FFFFFF"/>
              </w:rPr>
              <w:t>Provide monthly report on product sales</w:t>
            </w:r>
          </w:p>
        </w:tc>
      </w:tr>
    </w:tbl>
    <w:p w14:paraId="16049D8B" w14:textId="77777777" w:rsidR="00E14527" w:rsidRDefault="00E14527"/>
    <w:p w14:paraId="4A1CABA5" w14:textId="77777777" w:rsidR="00E14527" w:rsidRDefault="0059228D">
      <w:r>
        <w:t>Duration</w:t>
      </w:r>
    </w:p>
    <w:tbl>
      <w:tblPr>
        <w:tblStyle w:val="TableGrid"/>
        <w:tblW w:w="0" w:type="auto"/>
        <w:tblLook w:val="04A0" w:firstRow="1" w:lastRow="0" w:firstColumn="1" w:lastColumn="0" w:noHBand="0" w:noVBand="1"/>
      </w:tblPr>
      <w:tblGrid>
        <w:gridCol w:w="9242"/>
      </w:tblGrid>
      <w:tr w:rsidR="00E14527" w14:paraId="595920A6" w14:textId="77777777" w:rsidTr="00E14527">
        <w:tc>
          <w:tcPr>
            <w:tcW w:w="9242" w:type="dxa"/>
          </w:tcPr>
          <w:p w14:paraId="25DA8F5F" w14:textId="4CBAEA54" w:rsidR="006B35BC" w:rsidRDefault="006B35BC" w:rsidP="00652D27">
            <w:pPr>
              <w:rPr>
                <w:i/>
                <w:sz w:val="20"/>
                <w:szCs w:val="20"/>
              </w:rPr>
            </w:pPr>
          </w:p>
          <w:p w14:paraId="39BC88E9" w14:textId="51B2C84A" w:rsidR="006B35BC" w:rsidRDefault="006B35BC" w:rsidP="00652D27">
            <w:pPr>
              <w:rPr>
                <w:i/>
                <w:sz w:val="20"/>
                <w:szCs w:val="20"/>
              </w:rPr>
            </w:pPr>
            <w:r>
              <w:rPr>
                <w:i/>
                <w:sz w:val="20"/>
                <w:szCs w:val="20"/>
              </w:rPr>
              <w:t>Start Date: 22</w:t>
            </w:r>
            <w:r w:rsidRPr="006B35BC">
              <w:rPr>
                <w:i/>
                <w:sz w:val="20"/>
                <w:szCs w:val="20"/>
                <w:vertAlign w:val="superscript"/>
              </w:rPr>
              <w:t>nd</w:t>
            </w:r>
            <w:r>
              <w:rPr>
                <w:i/>
                <w:sz w:val="20"/>
                <w:szCs w:val="20"/>
              </w:rPr>
              <w:t xml:space="preserve"> February 2022</w:t>
            </w:r>
          </w:p>
          <w:p w14:paraId="52BA8D08" w14:textId="60E67A00" w:rsidR="006B35BC" w:rsidRDefault="006B35BC" w:rsidP="00652D27">
            <w:pPr>
              <w:rPr>
                <w:i/>
                <w:sz w:val="20"/>
                <w:szCs w:val="20"/>
              </w:rPr>
            </w:pPr>
            <w:r>
              <w:rPr>
                <w:i/>
                <w:sz w:val="20"/>
                <w:szCs w:val="20"/>
              </w:rPr>
              <w:t>Initiation Date:</w:t>
            </w:r>
            <w:r w:rsidR="00276E28">
              <w:rPr>
                <w:i/>
                <w:sz w:val="20"/>
                <w:szCs w:val="20"/>
              </w:rPr>
              <w:t xml:space="preserve"> </w:t>
            </w:r>
            <w:r w:rsidR="00276E28">
              <w:rPr>
                <w:i/>
                <w:sz w:val="20"/>
                <w:szCs w:val="20"/>
              </w:rPr>
              <w:t>22</w:t>
            </w:r>
            <w:r w:rsidR="00276E28" w:rsidRPr="006B35BC">
              <w:rPr>
                <w:i/>
                <w:sz w:val="20"/>
                <w:szCs w:val="20"/>
                <w:vertAlign w:val="superscript"/>
              </w:rPr>
              <w:t>nd</w:t>
            </w:r>
            <w:r w:rsidR="00276E28">
              <w:rPr>
                <w:i/>
                <w:sz w:val="20"/>
                <w:szCs w:val="20"/>
              </w:rPr>
              <w:t xml:space="preserve"> February 2022</w:t>
            </w:r>
          </w:p>
          <w:p w14:paraId="249DB9F3" w14:textId="4E2A9FDD" w:rsidR="006B35BC" w:rsidRDefault="006B35BC" w:rsidP="00652D27">
            <w:pPr>
              <w:rPr>
                <w:i/>
                <w:sz w:val="20"/>
                <w:szCs w:val="20"/>
              </w:rPr>
            </w:pPr>
            <w:r>
              <w:rPr>
                <w:i/>
                <w:sz w:val="20"/>
                <w:szCs w:val="20"/>
              </w:rPr>
              <w:t>Planning Date:</w:t>
            </w:r>
            <w:r w:rsidR="00276E28">
              <w:rPr>
                <w:i/>
                <w:sz w:val="20"/>
                <w:szCs w:val="20"/>
              </w:rPr>
              <w:t xml:space="preserve"> </w:t>
            </w:r>
            <w:r w:rsidR="00276E28">
              <w:rPr>
                <w:i/>
                <w:sz w:val="20"/>
                <w:szCs w:val="20"/>
              </w:rPr>
              <w:t>22</w:t>
            </w:r>
            <w:r w:rsidR="00276E28" w:rsidRPr="006B35BC">
              <w:rPr>
                <w:i/>
                <w:sz w:val="20"/>
                <w:szCs w:val="20"/>
                <w:vertAlign w:val="superscript"/>
              </w:rPr>
              <w:t>nd</w:t>
            </w:r>
            <w:r w:rsidR="00276E28">
              <w:rPr>
                <w:i/>
                <w:sz w:val="20"/>
                <w:szCs w:val="20"/>
              </w:rPr>
              <w:t xml:space="preserve"> </w:t>
            </w:r>
            <w:r w:rsidR="00276E28">
              <w:rPr>
                <w:i/>
                <w:sz w:val="20"/>
                <w:szCs w:val="20"/>
              </w:rPr>
              <w:t xml:space="preserve">March </w:t>
            </w:r>
            <w:r w:rsidR="00276E28">
              <w:rPr>
                <w:i/>
                <w:sz w:val="20"/>
                <w:szCs w:val="20"/>
              </w:rPr>
              <w:t>2022</w:t>
            </w:r>
          </w:p>
          <w:p w14:paraId="24245630" w14:textId="62199CED" w:rsidR="006B35BC" w:rsidRDefault="006B35BC" w:rsidP="00652D27">
            <w:pPr>
              <w:rPr>
                <w:i/>
                <w:sz w:val="20"/>
                <w:szCs w:val="20"/>
              </w:rPr>
            </w:pPr>
            <w:r>
              <w:rPr>
                <w:i/>
                <w:sz w:val="20"/>
                <w:szCs w:val="20"/>
              </w:rPr>
              <w:t>Execution Date:</w:t>
            </w:r>
            <w:r w:rsidR="00276E28">
              <w:rPr>
                <w:i/>
                <w:sz w:val="20"/>
                <w:szCs w:val="20"/>
              </w:rPr>
              <w:t xml:space="preserve"> </w:t>
            </w:r>
            <w:r w:rsidR="003D4738">
              <w:rPr>
                <w:i/>
                <w:sz w:val="20"/>
                <w:szCs w:val="20"/>
              </w:rPr>
              <w:t>22</w:t>
            </w:r>
            <w:r w:rsidR="003D4738" w:rsidRPr="006B35BC">
              <w:rPr>
                <w:i/>
                <w:sz w:val="20"/>
                <w:szCs w:val="20"/>
                <w:vertAlign w:val="superscript"/>
              </w:rPr>
              <w:t>nd</w:t>
            </w:r>
            <w:r w:rsidR="003D4738">
              <w:rPr>
                <w:i/>
                <w:sz w:val="20"/>
                <w:szCs w:val="20"/>
              </w:rPr>
              <w:t xml:space="preserve"> March 2022</w:t>
            </w:r>
          </w:p>
          <w:p w14:paraId="73798601" w14:textId="012A9090" w:rsidR="006B35BC" w:rsidRDefault="006B35BC" w:rsidP="00652D27">
            <w:pPr>
              <w:rPr>
                <w:i/>
                <w:sz w:val="20"/>
                <w:szCs w:val="20"/>
              </w:rPr>
            </w:pPr>
            <w:r>
              <w:rPr>
                <w:i/>
                <w:sz w:val="20"/>
                <w:szCs w:val="20"/>
              </w:rPr>
              <w:t>Work in progress Presentation:</w:t>
            </w:r>
            <w:r w:rsidR="00276E28">
              <w:rPr>
                <w:i/>
                <w:sz w:val="20"/>
                <w:szCs w:val="20"/>
              </w:rPr>
              <w:t xml:space="preserve"> </w:t>
            </w:r>
            <w:r w:rsidR="003D4738">
              <w:rPr>
                <w:i/>
                <w:sz w:val="20"/>
                <w:szCs w:val="20"/>
              </w:rPr>
              <w:t>April 2022</w:t>
            </w:r>
          </w:p>
          <w:p w14:paraId="72CA9518" w14:textId="4B48A05D" w:rsidR="00445EB1" w:rsidRDefault="00445EB1" w:rsidP="00652D27">
            <w:pPr>
              <w:rPr>
                <w:i/>
                <w:sz w:val="20"/>
                <w:szCs w:val="20"/>
              </w:rPr>
            </w:pPr>
            <w:r>
              <w:rPr>
                <w:i/>
                <w:sz w:val="20"/>
                <w:szCs w:val="20"/>
              </w:rPr>
              <w:t>Project Submission Date :</w:t>
            </w:r>
            <w:r w:rsidR="00040F47">
              <w:rPr>
                <w:i/>
                <w:sz w:val="20"/>
                <w:szCs w:val="20"/>
              </w:rPr>
              <w:t xml:space="preserve"> April 2022</w:t>
            </w:r>
          </w:p>
          <w:p w14:paraId="7DFC7673" w14:textId="77777777" w:rsidR="00E14527" w:rsidRDefault="00E14527" w:rsidP="003D4738"/>
        </w:tc>
      </w:tr>
    </w:tbl>
    <w:p w14:paraId="4B465858" w14:textId="77777777" w:rsidR="00E14527" w:rsidRDefault="00E14527"/>
    <w:p w14:paraId="64B81237" w14:textId="77777777" w:rsidR="00BB5B27" w:rsidRDefault="0059228D">
      <w:r>
        <w:t>Estimated Budget</w:t>
      </w:r>
    </w:p>
    <w:tbl>
      <w:tblPr>
        <w:tblStyle w:val="TableGrid"/>
        <w:tblW w:w="0" w:type="auto"/>
        <w:tblLook w:val="04A0" w:firstRow="1" w:lastRow="0" w:firstColumn="1" w:lastColumn="0" w:noHBand="0" w:noVBand="1"/>
      </w:tblPr>
      <w:tblGrid>
        <w:gridCol w:w="9242"/>
      </w:tblGrid>
      <w:tr w:rsidR="00BB5B27" w14:paraId="1314990D" w14:textId="77777777" w:rsidTr="00BB5B27">
        <w:tc>
          <w:tcPr>
            <w:tcW w:w="9242" w:type="dxa"/>
          </w:tcPr>
          <w:p w14:paraId="217AFEB4" w14:textId="77777777" w:rsidR="00CC0D58" w:rsidRDefault="00CC0D58" w:rsidP="00CC0D58">
            <w:proofErr w:type="spellStart"/>
            <w:r>
              <w:t>Anish</w:t>
            </w:r>
            <w:proofErr w:type="spellEnd"/>
            <w:r>
              <w:t xml:space="preserve"> </w:t>
            </w:r>
            <w:proofErr w:type="spellStart"/>
            <w:r>
              <w:t>Ghimire</w:t>
            </w:r>
            <w:proofErr w:type="spellEnd"/>
            <w:r>
              <w:t xml:space="preserve"> - Working Days: 5, Working Hours: (2*5*8=80 hours)</w:t>
            </w:r>
          </w:p>
          <w:p w14:paraId="068A053A" w14:textId="50BBB089" w:rsidR="00CC0D58" w:rsidRDefault="00CC0D58" w:rsidP="00CC0D58">
            <w:r>
              <w:t xml:space="preserve">Sanjay </w:t>
            </w:r>
            <w:proofErr w:type="spellStart"/>
            <w:r>
              <w:t>Mahato</w:t>
            </w:r>
            <w:proofErr w:type="spellEnd"/>
            <w:r>
              <w:t xml:space="preserve"> -</w:t>
            </w:r>
            <w:r>
              <w:t xml:space="preserve"> Working Day: 5, Working Hour: (2*5*8 =80 hours)</w:t>
            </w:r>
          </w:p>
          <w:p w14:paraId="77F740A2" w14:textId="1BD365FD" w:rsidR="00CC0D58" w:rsidRDefault="00276E28" w:rsidP="00CC0D58">
            <w:r>
              <w:t xml:space="preserve">Mina </w:t>
            </w:r>
            <w:proofErr w:type="spellStart"/>
            <w:r>
              <w:t>Boho</w:t>
            </w:r>
            <w:r w:rsidR="00CC0D58">
              <w:t>ra</w:t>
            </w:r>
            <w:proofErr w:type="spellEnd"/>
            <w:r w:rsidR="00CC0D58">
              <w:t xml:space="preserve"> -</w:t>
            </w:r>
            <w:r w:rsidR="00CC0D58">
              <w:t xml:space="preserve"> Working Day: 5, Working Hours: (2*5*8=80 hours)</w:t>
            </w:r>
          </w:p>
          <w:p w14:paraId="63777A64" w14:textId="4D1D2A56" w:rsidR="00CC0D58" w:rsidRDefault="00CC0D58" w:rsidP="00CC0D58">
            <w:r>
              <w:t xml:space="preserve">Liza </w:t>
            </w:r>
            <w:proofErr w:type="spellStart"/>
            <w:r>
              <w:t>Maharjan</w:t>
            </w:r>
            <w:proofErr w:type="spellEnd"/>
            <w:r>
              <w:t xml:space="preserve"> - </w:t>
            </w:r>
            <w:r>
              <w:t>Working Days: 5, working hours: (2*5*8=80 hours)</w:t>
            </w:r>
          </w:p>
          <w:p w14:paraId="7E516174" w14:textId="799F2BC3" w:rsidR="00011B19" w:rsidRDefault="00CC0D58" w:rsidP="00CC0D58">
            <w:r>
              <w:t>Total Working Hours: 320 hours</w:t>
            </w:r>
          </w:p>
        </w:tc>
      </w:tr>
    </w:tbl>
    <w:p w14:paraId="18404F95" w14:textId="77777777" w:rsidR="00E14527" w:rsidRDefault="00E14527"/>
    <w:p w14:paraId="7639C205" w14:textId="77777777" w:rsidR="00E14527" w:rsidRDefault="009D31DC">
      <w:r>
        <w:t>Roles and Responsibilities</w:t>
      </w:r>
      <w:bookmarkStart w:id="0" w:name="_GoBack"/>
      <w:bookmarkEnd w:id="0"/>
    </w:p>
    <w:tbl>
      <w:tblPr>
        <w:tblStyle w:val="TableGrid"/>
        <w:tblW w:w="0" w:type="auto"/>
        <w:tblLook w:val="04A0" w:firstRow="1" w:lastRow="0" w:firstColumn="1" w:lastColumn="0" w:noHBand="0" w:noVBand="1"/>
      </w:tblPr>
      <w:tblGrid>
        <w:gridCol w:w="2943"/>
        <w:gridCol w:w="6299"/>
      </w:tblGrid>
      <w:tr w:rsidR="009D31DC" w14:paraId="175DDC93" w14:textId="77777777" w:rsidTr="009D31DC">
        <w:tc>
          <w:tcPr>
            <w:tcW w:w="2943" w:type="dxa"/>
          </w:tcPr>
          <w:p w14:paraId="20D5312E" w14:textId="77777777" w:rsidR="009D31DC" w:rsidRDefault="009D31DC">
            <w:r>
              <w:t>Name</w:t>
            </w:r>
          </w:p>
        </w:tc>
        <w:tc>
          <w:tcPr>
            <w:tcW w:w="6299" w:type="dxa"/>
          </w:tcPr>
          <w:p w14:paraId="2DCC72D3" w14:textId="77777777" w:rsidR="009D31DC" w:rsidRDefault="009D31DC">
            <w:r>
              <w:t>Role</w:t>
            </w:r>
          </w:p>
        </w:tc>
      </w:tr>
      <w:tr w:rsidR="009D31DC" w14:paraId="3542580B" w14:textId="77777777" w:rsidTr="009D31DC">
        <w:tc>
          <w:tcPr>
            <w:tcW w:w="2943" w:type="dxa"/>
          </w:tcPr>
          <w:p w14:paraId="06E3B7AA" w14:textId="0EEE4DDB" w:rsidR="009D31DC" w:rsidRPr="001974B0" w:rsidRDefault="003D0A73">
            <w:pPr>
              <w:rPr>
                <w:i/>
              </w:rPr>
            </w:pPr>
            <w:proofErr w:type="spellStart"/>
            <w:r>
              <w:rPr>
                <w:i/>
              </w:rPr>
              <w:t>Anish</w:t>
            </w:r>
            <w:proofErr w:type="spellEnd"/>
            <w:r>
              <w:rPr>
                <w:i/>
              </w:rPr>
              <w:t xml:space="preserve"> </w:t>
            </w:r>
            <w:proofErr w:type="spellStart"/>
            <w:r>
              <w:rPr>
                <w:i/>
              </w:rPr>
              <w:t>Ghimire</w:t>
            </w:r>
            <w:proofErr w:type="spellEnd"/>
          </w:p>
        </w:tc>
        <w:tc>
          <w:tcPr>
            <w:tcW w:w="6299" w:type="dxa"/>
          </w:tcPr>
          <w:p w14:paraId="6909BA70" w14:textId="15D0B1A5" w:rsidR="009D31DC" w:rsidRPr="00646025" w:rsidRDefault="009D31DC" w:rsidP="00646025">
            <w:pPr>
              <w:rPr>
                <w:i/>
              </w:rPr>
            </w:pPr>
          </w:p>
        </w:tc>
      </w:tr>
      <w:tr w:rsidR="009D31DC" w14:paraId="54133A59" w14:textId="77777777" w:rsidTr="009D31DC">
        <w:tc>
          <w:tcPr>
            <w:tcW w:w="2943" w:type="dxa"/>
          </w:tcPr>
          <w:p w14:paraId="4D38736A" w14:textId="478C5229" w:rsidR="009D31DC" w:rsidRDefault="003D0A73">
            <w:proofErr w:type="spellStart"/>
            <w:r>
              <w:t>Sanjaya</w:t>
            </w:r>
            <w:proofErr w:type="spellEnd"/>
            <w:r>
              <w:t xml:space="preserve"> </w:t>
            </w:r>
            <w:proofErr w:type="spellStart"/>
            <w:r>
              <w:t>Mahato</w:t>
            </w:r>
            <w:proofErr w:type="spellEnd"/>
          </w:p>
        </w:tc>
        <w:tc>
          <w:tcPr>
            <w:tcW w:w="6299" w:type="dxa"/>
          </w:tcPr>
          <w:p w14:paraId="09B0860C" w14:textId="77777777" w:rsidR="009D31DC" w:rsidRDefault="009D31DC"/>
        </w:tc>
      </w:tr>
      <w:tr w:rsidR="009D31DC" w14:paraId="6C86A2A4" w14:textId="77777777" w:rsidTr="009D31DC">
        <w:tc>
          <w:tcPr>
            <w:tcW w:w="2943" w:type="dxa"/>
          </w:tcPr>
          <w:p w14:paraId="00B246D2" w14:textId="0E05703C" w:rsidR="009D31DC" w:rsidRDefault="003D0A73">
            <w:r>
              <w:t xml:space="preserve">Liza </w:t>
            </w:r>
            <w:proofErr w:type="spellStart"/>
            <w:r>
              <w:t>Maharjan</w:t>
            </w:r>
            <w:proofErr w:type="spellEnd"/>
          </w:p>
        </w:tc>
        <w:tc>
          <w:tcPr>
            <w:tcW w:w="6299" w:type="dxa"/>
          </w:tcPr>
          <w:p w14:paraId="52539BA3" w14:textId="77777777" w:rsidR="009D31DC" w:rsidRDefault="009D31DC"/>
        </w:tc>
      </w:tr>
      <w:tr w:rsidR="009D31DC" w14:paraId="01BFE516" w14:textId="77777777" w:rsidTr="009D31DC">
        <w:tc>
          <w:tcPr>
            <w:tcW w:w="2943" w:type="dxa"/>
          </w:tcPr>
          <w:p w14:paraId="041A5E80" w14:textId="7FDBD5F0" w:rsidR="009D31DC" w:rsidRDefault="003D0A73">
            <w:r>
              <w:t xml:space="preserve">Mina </w:t>
            </w:r>
            <w:proofErr w:type="spellStart"/>
            <w:r>
              <w:t>Bohora</w:t>
            </w:r>
            <w:proofErr w:type="spellEnd"/>
          </w:p>
        </w:tc>
        <w:tc>
          <w:tcPr>
            <w:tcW w:w="6299" w:type="dxa"/>
          </w:tcPr>
          <w:p w14:paraId="02A7FDCA" w14:textId="77777777" w:rsidR="009D31DC" w:rsidRDefault="009D31DC"/>
        </w:tc>
      </w:tr>
      <w:tr w:rsidR="009D31DC" w14:paraId="50F847E8" w14:textId="77777777" w:rsidTr="009D31DC">
        <w:tc>
          <w:tcPr>
            <w:tcW w:w="2943" w:type="dxa"/>
          </w:tcPr>
          <w:p w14:paraId="39C42109" w14:textId="77777777" w:rsidR="009D31DC" w:rsidRDefault="009D31DC"/>
        </w:tc>
        <w:tc>
          <w:tcPr>
            <w:tcW w:w="6299" w:type="dxa"/>
          </w:tcPr>
          <w:p w14:paraId="34342EE8" w14:textId="77777777" w:rsidR="009D31DC" w:rsidRDefault="009D31DC"/>
        </w:tc>
      </w:tr>
    </w:tbl>
    <w:p w14:paraId="5FEB7003" w14:textId="77777777" w:rsidR="009D31DC" w:rsidRDefault="009D31DC"/>
    <w:sectPr w:rsidR="009D31DC" w:rsidSect="00515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4305C"/>
    <w:multiLevelType w:val="hybridMultilevel"/>
    <w:tmpl w:val="DE0AE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50C19"/>
    <w:multiLevelType w:val="hybridMultilevel"/>
    <w:tmpl w:val="B2785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3D06F4"/>
    <w:multiLevelType w:val="hybridMultilevel"/>
    <w:tmpl w:val="D5E8E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3D5D0F"/>
    <w:multiLevelType w:val="hybridMultilevel"/>
    <w:tmpl w:val="CDA0219C"/>
    <w:lvl w:ilvl="0" w:tplc="A45CE07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7361DD"/>
    <w:multiLevelType w:val="hybridMultilevel"/>
    <w:tmpl w:val="9228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58628A"/>
    <w:multiLevelType w:val="hybridMultilevel"/>
    <w:tmpl w:val="373EA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527"/>
    <w:rsid w:val="00011B19"/>
    <w:rsid w:val="000203D4"/>
    <w:rsid w:val="00040F47"/>
    <w:rsid w:val="00090862"/>
    <w:rsid w:val="0018087E"/>
    <w:rsid w:val="001974B0"/>
    <w:rsid w:val="00276E28"/>
    <w:rsid w:val="00290C10"/>
    <w:rsid w:val="002978AD"/>
    <w:rsid w:val="002C2A48"/>
    <w:rsid w:val="0032758A"/>
    <w:rsid w:val="00345851"/>
    <w:rsid w:val="0036510A"/>
    <w:rsid w:val="00371CA5"/>
    <w:rsid w:val="003D00D2"/>
    <w:rsid w:val="003D0A73"/>
    <w:rsid w:val="003D4738"/>
    <w:rsid w:val="00445EB1"/>
    <w:rsid w:val="00460FCA"/>
    <w:rsid w:val="00476D8F"/>
    <w:rsid w:val="00481CE7"/>
    <w:rsid w:val="004A4C45"/>
    <w:rsid w:val="004D3D7C"/>
    <w:rsid w:val="005157F0"/>
    <w:rsid w:val="0059228D"/>
    <w:rsid w:val="005B252D"/>
    <w:rsid w:val="00646025"/>
    <w:rsid w:val="00652D27"/>
    <w:rsid w:val="006B1490"/>
    <w:rsid w:val="006B35BC"/>
    <w:rsid w:val="00737309"/>
    <w:rsid w:val="0078614C"/>
    <w:rsid w:val="007B081B"/>
    <w:rsid w:val="007C2315"/>
    <w:rsid w:val="008F1532"/>
    <w:rsid w:val="00924ED5"/>
    <w:rsid w:val="00957E37"/>
    <w:rsid w:val="00963D14"/>
    <w:rsid w:val="009D31DC"/>
    <w:rsid w:val="00A10F90"/>
    <w:rsid w:val="00A4395B"/>
    <w:rsid w:val="00A855F8"/>
    <w:rsid w:val="00AA24CD"/>
    <w:rsid w:val="00B200E6"/>
    <w:rsid w:val="00BB5B27"/>
    <w:rsid w:val="00BE3652"/>
    <w:rsid w:val="00BF3A72"/>
    <w:rsid w:val="00C44DDE"/>
    <w:rsid w:val="00CC0D58"/>
    <w:rsid w:val="00CC632C"/>
    <w:rsid w:val="00D56661"/>
    <w:rsid w:val="00DF05C1"/>
    <w:rsid w:val="00E14527"/>
    <w:rsid w:val="00E16517"/>
    <w:rsid w:val="00ED0C5E"/>
    <w:rsid w:val="00EF25ED"/>
    <w:rsid w:val="00F12FC1"/>
    <w:rsid w:val="00F22F8D"/>
    <w:rsid w:val="00F83E49"/>
    <w:rsid w:val="00FE2A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8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52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1974B0"/>
    <w:rPr>
      <w:color w:val="0000FF" w:themeColor="hyperlink"/>
      <w:u w:val="single"/>
    </w:rPr>
  </w:style>
  <w:style w:type="character" w:styleId="FollowedHyperlink">
    <w:name w:val="FollowedHyperlink"/>
    <w:basedOn w:val="DefaultParagraphFont"/>
    <w:uiPriority w:val="99"/>
    <w:semiHidden/>
    <w:unhideWhenUsed/>
    <w:rsid w:val="00F22F8D"/>
    <w:rPr>
      <w:color w:val="800080" w:themeColor="followedHyperlink"/>
      <w:u w:val="single"/>
    </w:rPr>
  </w:style>
  <w:style w:type="paragraph" w:styleId="ListParagraph">
    <w:name w:val="List Paragraph"/>
    <w:basedOn w:val="Normal"/>
    <w:uiPriority w:val="34"/>
    <w:qFormat/>
    <w:rsid w:val="00ED0C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52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1974B0"/>
    <w:rPr>
      <w:color w:val="0000FF" w:themeColor="hyperlink"/>
      <w:u w:val="single"/>
    </w:rPr>
  </w:style>
  <w:style w:type="character" w:styleId="FollowedHyperlink">
    <w:name w:val="FollowedHyperlink"/>
    <w:basedOn w:val="DefaultParagraphFont"/>
    <w:uiPriority w:val="99"/>
    <w:semiHidden/>
    <w:unhideWhenUsed/>
    <w:rsid w:val="00F22F8D"/>
    <w:rPr>
      <w:color w:val="800080" w:themeColor="followedHyperlink"/>
      <w:u w:val="single"/>
    </w:rPr>
  </w:style>
  <w:style w:type="paragraph" w:styleId="ListParagraph">
    <w:name w:val="List Paragraph"/>
    <w:basedOn w:val="Normal"/>
    <w:uiPriority w:val="34"/>
    <w:qFormat/>
    <w:rsid w:val="00ED0C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759196">
      <w:bodyDiv w:val="1"/>
      <w:marLeft w:val="0"/>
      <w:marRight w:val="0"/>
      <w:marTop w:val="0"/>
      <w:marBottom w:val="0"/>
      <w:divBdr>
        <w:top w:val="none" w:sz="0" w:space="0" w:color="auto"/>
        <w:left w:val="none" w:sz="0" w:space="0" w:color="auto"/>
        <w:bottom w:val="none" w:sz="0" w:space="0" w:color="auto"/>
        <w:right w:val="none" w:sz="0" w:space="0" w:color="auto"/>
      </w:divBdr>
    </w:div>
    <w:div w:id="591933509">
      <w:bodyDiv w:val="1"/>
      <w:marLeft w:val="0"/>
      <w:marRight w:val="0"/>
      <w:marTop w:val="0"/>
      <w:marBottom w:val="0"/>
      <w:divBdr>
        <w:top w:val="none" w:sz="0" w:space="0" w:color="auto"/>
        <w:left w:val="none" w:sz="0" w:space="0" w:color="auto"/>
        <w:bottom w:val="none" w:sz="0" w:space="0" w:color="auto"/>
        <w:right w:val="none" w:sz="0" w:space="0" w:color="auto"/>
      </w:divBdr>
    </w:div>
    <w:div w:id="884947564">
      <w:bodyDiv w:val="1"/>
      <w:marLeft w:val="0"/>
      <w:marRight w:val="0"/>
      <w:marTop w:val="0"/>
      <w:marBottom w:val="0"/>
      <w:divBdr>
        <w:top w:val="none" w:sz="0" w:space="0" w:color="auto"/>
        <w:left w:val="none" w:sz="0" w:space="0" w:color="auto"/>
        <w:bottom w:val="none" w:sz="0" w:space="0" w:color="auto"/>
        <w:right w:val="none" w:sz="0" w:space="0" w:color="auto"/>
      </w:divBdr>
    </w:div>
    <w:div w:id="893859305">
      <w:bodyDiv w:val="1"/>
      <w:marLeft w:val="0"/>
      <w:marRight w:val="0"/>
      <w:marTop w:val="0"/>
      <w:marBottom w:val="0"/>
      <w:divBdr>
        <w:top w:val="none" w:sz="0" w:space="0" w:color="auto"/>
        <w:left w:val="none" w:sz="0" w:space="0" w:color="auto"/>
        <w:bottom w:val="none" w:sz="0" w:space="0" w:color="auto"/>
        <w:right w:val="none" w:sz="0" w:space="0" w:color="auto"/>
      </w:divBdr>
    </w:div>
    <w:div w:id="1110785013">
      <w:bodyDiv w:val="1"/>
      <w:marLeft w:val="0"/>
      <w:marRight w:val="0"/>
      <w:marTop w:val="0"/>
      <w:marBottom w:val="0"/>
      <w:divBdr>
        <w:top w:val="none" w:sz="0" w:space="0" w:color="auto"/>
        <w:left w:val="none" w:sz="0" w:space="0" w:color="auto"/>
        <w:bottom w:val="none" w:sz="0" w:space="0" w:color="auto"/>
        <w:right w:val="none" w:sz="0" w:space="0" w:color="auto"/>
      </w:divBdr>
    </w:div>
    <w:div w:id="150755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4142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Doney</dc:creator>
  <cp:lastModifiedBy>Dell</cp:lastModifiedBy>
  <cp:revision>2</cp:revision>
  <dcterms:created xsi:type="dcterms:W3CDTF">2022-02-24T15:01:00Z</dcterms:created>
  <dcterms:modified xsi:type="dcterms:W3CDTF">2022-02-24T15:01:00Z</dcterms:modified>
</cp:coreProperties>
</file>