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9B35" w14:textId="77777777" w:rsidR="000362C7" w:rsidRPr="000362C7" w:rsidRDefault="000362C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14"/>
          <w:szCs w:val="32"/>
        </w:rPr>
      </w:pPr>
    </w:p>
    <w:p w14:paraId="048CDA26" w14:textId="70B24A3E" w:rsidR="007D6037" w:rsidRPr="00965FEE" w:rsidRDefault="000362C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53D63" w:themeColor="text2" w:themeTint="E6"/>
          <w:sz w:val="32"/>
          <w:szCs w:val="32"/>
        </w:rPr>
        <w:t>HỘI NGHỊ KHOA HỌC FMC - 2026</w:t>
      </w:r>
    </w:p>
    <w:p w14:paraId="60D80CC3" w14:textId="3E81CA11" w:rsidR="00353DA8" w:rsidRPr="00D5423A" w:rsidRDefault="007D603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53D63" w:themeColor="text2" w:themeTint="E6"/>
          <w:sz w:val="28"/>
          <w:szCs w:val="28"/>
        </w:rPr>
        <w:t>TÓM TẮT BÁO CÁO KHOA HỌC</w:t>
      </w:r>
    </w:p>
    <w:p w14:paraId="697ED2D4" w14:textId="77777777" w:rsidR="007D6037" w:rsidRPr="000362C7" w:rsidRDefault="007D6037" w:rsidP="007D6037">
      <w:pPr>
        <w:jc w:val="center"/>
        <w:rPr>
          <w:rFonts w:ascii="Times New Roman" w:hAnsi="Times New Roman" w:cs="Times New Roman"/>
          <w:b/>
          <w:bCs/>
          <w:color w:val="153D63" w:themeColor="text2" w:themeTint="E6"/>
          <w:sz w:val="8"/>
          <w:szCs w:val="20"/>
          <w:lang w:val="en-GB"/>
        </w:rPr>
      </w:pPr>
    </w:p>
    <w:p w14:paraId="250104CC" w14:textId="648004CA" w:rsidR="00353DA8" w:rsidRPr="00D5423A" w:rsidRDefault="00112B84" w:rsidP="00353DA8">
      <w:pPr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6"/>
          <w:szCs w:val="26"/>
          <w14:ligatures w14:val="none"/>
        </w:rPr>
        <w:t>CHUẨN ĐIỀU TRỊ CỦA AI? SAI LỆCH CỦA LLM THEO CHUẨN NƯỚC NGOÀI VÀ PHIÊN BẢN CŨ SO VỚI HƯỚNG DẪN CHUYÊN MÔN CỦA BỘ Y TẾ VIỆT NAM</w:t>
      </w:r>
    </w:p>
    <w:p w14:paraId="35823FFC" w14:textId="77777777" w:rsidR="00353DA8" w:rsidRPr="00485147" w:rsidRDefault="00353DA8" w:rsidP="00353DA8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0DD7A8A" w14:textId="168B2574" w:rsidR="00353DA8" w:rsidRPr="00485147" w:rsidRDefault="00353DA8" w:rsidP="00353DA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vertAlign w:val="superscript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Ngô Bình Minh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1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, Ngô Bình Thống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2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, Trần Đoàn Mai Hương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  <w:vertAlign w:val="superscript"/>
        </w:rPr>
        <w:t>3</w:t>
      </w:r>
    </w:p>
    <w:p w14:paraId="38C9050F" w14:textId="77777777" w:rsidR="00CD7829" w:rsidRDefault="00353DA8" w:rsidP="00353DA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bookmarkStart w:id="0" w:name="_Hlk163118269"/>
      <w:bookmarkEnd w:id="0"/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1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Khoa Công nghệ thông tin, Trường Đại học Tôn Đức Thắng, TP. Hồ Chí Minh, Việt Nam;</w:t>
      </w:r>
    </w:p>
    <w:p w14:paraId="47B71879" w14:textId="7239AA01" w:rsidR="00D5423A" w:rsidRPr="00D5423A" w:rsidRDefault="00353DA8" w:rsidP="00D5423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2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Khoa Y, Trường Đại học Phan Châu Trinh, TP. Đà Nẵng, Việt Nam;</w:t>
      </w:r>
    </w:p>
    <w:p w14:paraId="47B71879" w14:textId="7239AA01" w:rsidR="00D5423A" w:rsidRPr="00D5423A" w:rsidRDefault="00353DA8" w:rsidP="00D5423A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:vertAlign w:val="superscript"/>
          <w14:ligatures w14:val="none"/>
        </w:rPr>
        <w:t>3</w:t>
      </w:r>
      <w:r>
        <w:rPr>
          <w:rFonts w:ascii="Times New Roman" w:eastAsia="Times New Roman" w:hAnsi="Times New Roman" w:cs="Times New Roman"/>
          <w:noProof w:val="0"/>
          <w:color w:val="000000"/>
          <w:kern w:val="0"/>
          <w:sz w:val="24"/>
          <w:szCs w:val="24"/>
          <w14:ligatures w14:val="none"/>
        </w:rPr>
        <w:t>Khoa Răng Hàm Mặt, Trường Đại học Phan Châu Trinh, TP. Đà Nẵng, Việt Nam</w:t>
      </w:r>
    </w:p>
    <w:p w14:paraId="0AF02E23" w14:textId="6182B0DA" w:rsidR="00353DA8" w:rsidRPr="00D5423A" w:rsidRDefault="00353DA8" w:rsidP="00353DA8">
      <w:pPr>
        <w:spacing w:after="0" w:line="240" w:lineRule="auto"/>
        <w:ind w:firstLine="480"/>
        <w:jc w:val="center"/>
        <w:rPr>
          <w:rFonts w:ascii="Times New Roman" w:eastAsia="Times New Roman" w:hAnsi="Times New Roman" w:cs="Times New Roman"/>
          <w:i/>
          <w:noProof w:val="0"/>
          <w:color w:val="215E99" w:themeColor="text2" w:themeTint="BF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 w:val="0"/>
          <w:i w:val="0"/>
          <w:noProof w:val="0"/>
          <w:color w:val="000000"/>
          <w:kern w:val="0"/>
          <w:sz w:val="22"/>
          <w:szCs w:val="24"/>
          <w:shd w:val="clear" w:color="auto" w:fill="FFFFFF"/>
          <w14:ligatures w14:val="none"/>
        </w:rPr>
        <w:t>Tác giả liên hệ: Ngô Bình Minh, ngobinhminh.st@tdtu.edu.vn</w:t>
      </w:r>
    </w:p>
    <w:p w14:paraId="3B26A5B8" w14:textId="77777777" w:rsidR="00353DA8" w:rsidRPr="00485147" w:rsidRDefault="00353DA8" w:rsidP="0073281A">
      <w:pPr>
        <w:jc w:val="center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0BD621F5" w14:textId="09BCBFF0" w:rsidR="00353DA8" w:rsidRPr="00CD7829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ĐẶT VẤN ĐỀ: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Mô hình ngôn ngữ lớn (LLM) có thể nêu liều, ngưỡng theo chuẩn nước ngoài hoặc bản cũ thay vì bản hiện hành của Bộ Y tế (BYT); mức độ, nguồn gốc chưa rõ.</w:t>
      </w:r>
    </w:p>
    <w:p w14:paraId="30E175DE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color w:val="808080" w:themeColor="background1" w:themeShade="80"/>
          <w:kern w:val="0"/>
          <w:sz w:val="24"/>
          <w:szCs w:val="24"/>
          <w14:ligatures w14:val="none"/>
        </w:rPr>
      </w:pPr>
    </w:p>
    <w:p w14:paraId="2717BF79" w14:textId="331662EB" w:rsidR="0048514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MỤC TIÊU: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Thí điểm phương pháp đo và truy nguồn sai lệch.</w:t>
      </w:r>
    </w:p>
    <w:p w14:paraId="6B097FEE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03813A30" w14:textId="4EA3F31D" w:rsidR="0048514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PHƯƠNG PHÁP NGHIÊN CỨU: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Phân tích 61 khuyến cáo chọn chủ đích, trích nguyên văn từ 12 văn bản BYT hiện hành. Đối chiếu: chuẩn nước ngoài có tên, bản BYT cũ (khi có), giá trị mồi (giá trị giả đặt trước, đo trùng ngẫu nhiên). Qwen3-8B (mô hình mở nhỏ) trả lời bằng tiếng Việt, tiếng Anh trong ba điều kiện: không nêu quốc gia, nêu BYT, kèm đoạn hướng dẫn. Chấm theo quy tắc định trước; chỉ AI kiểm lại đoạn trích, kết quả chấm.</w:t>
      </w:r>
    </w:p>
    <w:p w14:paraId="2C6410C9" w14:textId="7777777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7F267BB" w14:textId="5D8399DB" w:rsidR="00353DA8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KẾT QUẢ: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Hỏi bằng tiếng Việt, nêu BYT, trên 20 khuyến cáo khác ít nhất một chuẩn nước ngoài: đúng 7 (35,0%; KTC 95%: 15,4%–59,2%), trùng nước ngoài 2, không khớp nguồn đã ghi nhận 7, bộ chấm không đọc được 4. Trong đó 15 có mồi: trùng nước ngoài 2, trùng mồi 0. Trùng bản cũ: 3/20 khuyến cáo khác có bản cũ. Kèm đoạn hướng dẫn: đúng 13/20 (khám phá: McNemar p = 0,15).</w:t>
      </w:r>
    </w:p>
    <w:p w14:paraId="11E7A0E5" w14:textId="77777777" w:rsidR="00485147" w:rsidRDefault="00485147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</w:p>
    <w:p w14:paraId="046488FF" w14:textId="1CAA7564" w:rsidR="000362C7" w:rsidRPr="000362C7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color w:val="153D63" w:themeColor="text2" w:themeTint="E6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KẾT LUẬN: 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Phần lớn câu sai không khớp nguồn đã ghi nhận; trùng chuẩn nước ngoài chưa rõ vượt mức ngẫu nhiên; kèm đoạn hướng dẫn vẫn còn sai. Kết quả sơ bộ, chưa có bác sĩ duyệt.</w:t>
      </w:r>
    </w:p>
    <w:p w14:paraId="14560119" w14:textId="6952A1A7" w:rsidR="00353DA8" w:rsidRPr="00485147" w:rsidRDefault="00353DA8" w:rsidP="00CD7829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p w14:paraId="657315FA" w14:textId="1E05D97B" w:rsidR="00353DA8" w:rsidRDefault="00353DA8" w:rsidP="00CD7829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color w:val="E8E8E8" w:themeColor="background2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 w:val="0"/>
          <w:noProof w:val="0"/>
          <w:color w:val="153D63"/>
          <w:kern w:val="0"/>
          <w:sz w:val="24"/>
          <w:szCs w:val="24"/>
          <w14:ligatures w14:val="none"/>
        </w:rPr>
        <w:t xml:space="preserve">TỪ KHÓA: </w:t>
      </w:r>
      <w:r>
        <w:rPr>
          <w:rFonts w:ascii="Times New Roman" w:eastAsia="Times New Roman" w:hAnsi="Times New Roman" w:cs="Times New Roman"/>
          <w:b w:val="0"/>
          <w:bCs/>
          <w:i w:val="0"/>
          <w:noProof w:val="0"/>
          <w:color w:val="000000"/>
          <w:kern w:val="0"/>
          <w:sz w:val="24"/>
          <w:szCs w:val="24"/>
          <w14:ligatures w14:val="none"/>
        </w:rPr>
        <w:t>mô hình ngôn ngữ lớn; hướng dẫn chẩn đoán và điều trị; bộ y tế; trí tuệ nhân tạo; đánh giá mô hình</w:t>
      </w:r>
    </w:p>
    <w:p w14:paraId="03195969" w14:textId="77777777" w:rsidR="00CD7829" w:rsidRPr="00CD7829" w:rsidRDefault="00CD7829" w:rsidP="00CD7829">
      <w:pPr>
        <w:spacing w:after="0" w:line="276" w:lineRule="auto"/>
        <w:jc w:val="both"/>
        <w:rPr>
          <w:rFonts w:ascii="Times New Roman" w:eastAsia="Times New Roman" w:hAnsi="Times New Roman" w:cs="Times New Roman"/>
          <w:noProof w:val="0"/>
          <w:color w:val="E8E8E8" w:themeColor="background2"/>
          <w:kern w:val="0"/>
          <w:sz w:val="24"/>
          <w:szCs w:val="24"/>
          <w14:ligatures w14:val="none"/>
        </w:rPr>
      </w:pP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HÌNH THỨC BÁO CÁO: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Oral</w:t>
      </w: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LĨNH VỰC: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AI và Chuyển đổi số trong Y tế và Giáo dục Y khoa</w:t>
      </w:r>
    </w:p>
    <w:p w14:paraId="29D67A49" w14:textId="0ACCE1AF" w:rsidR="000362C7" w:rsidRDefault="000362C7" w:rsidP="00CD782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 w:val="0"/>
          <w:color w:val="153D63"/>
          <w:sz w:val="24"/>
          <w:szCs w:val="24"/>
        </w:rPr>
        <w:t xml:space="preserve">GHI CHÚ: </w:t>
      </w:r>
      <w:r>
        <w:rPr>
          <w:rFonts w:ascii="Times New Roman" w:hAnsi="Times New Roman" w:cs="Times New Roman"/>
          <w:b w:val="0"/>
          <w:i w:val="0"/>
          <w:color w:val="000000"/>
          <w:sz w:val="24"/>
          <w:szCs w:val="24"/>
        </w:rPr>
        <w:t>Bài chưa được đăng trên tạp chí khoa học trong nước hoặc quốc tế.</w:t>
      </w:r>
    </w:p>
    <w:p w14:paraId="70FAAD32" w14:textId="77777777" w:rsidR="00D5423A" w:rsidRPr="000362C7" w:rsidRDefault="00D5423A" w:rsidP="00CD7829">
      <w:pPr>
        <w:spacing w:after="0" w:line="276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14:ligatures w14:val="none"/>
        </w:rPr>
      </w:pPr>
    </w:p>
    <w:bookmarkEnd w:id="1"/>
    <w:sectPr w:rsidR="000362C7" w:rsidRPr="007D6037" w:rsidSect="000362C7">
      <w:headerReference w:type="default" r:id="rId7"/>
      <w:pgSz w:w="12240" w:h="15840"/>
      <w:pgMar w:top="1935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C4A5" w14:textId="77777777" w:rsidR="006D435A" w:rsidRDefault="006D435A" w:rsidP="00485147">
      <w:pPr>
        <w:spacing w:after="0" w:line="240" w:lineRule="auto"/>
      </w:pPr>
      <w:r>
        <w:separator/>
      </w:r>
    </w:p>
  </w:endnote>
  <w:endnote w:type="continuationSeparator" w:id="0">
    <w:p w14:paraId="15AF737A" w14:textId="77777777" w:rsidR="006D435A" w:rsidRDefault="006D435A" w:rsidP="0048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7F2E4" w14:textId="77777777" w:rsidR="006D435A" w:rsidRDefault="006D435A" w:rsidP="00485147">
      <w:pPr>
        <w:spacing w:after="0" w:line="240" w:lineRule="auto"/>
      </w:pPr>
      <w:r>
        <w:separator/>
      </w:r>
    </w:p>
  </w:footnote>
  <w:footnote w:type="continuationSeparator" w:id="0">
    <w:p w14:paraId="34B4345B" w14:textId="77777777" w:rsidR="006D435A" w:rsidRDefault="006D435A" w:rsidP="0048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2CA37" w14:textId="4D42E049" w:rsidR="000362C7" w:rsidRDefault="000362C7">
    <w:pPr>
      <w:pStyle w:val="Header"/>
    </w:pPr>
    <w:r>
      <w:ptab w:relativeTo="margin" w:alignment="center" w:leader="none"/>
    </w:r>
    <w:r>
      <w:drawing>
        <wp:inline distT="0" distB="0" distL="0" distR="0" wp14:anchorId="22A3FC09" wp14:editId="0808AB1B">
          <wp:extent cx="1085850" cy="941412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153" cy="953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 w:rsidR="006702CB">
      <w:drawing>
        <wp:inline distT="0" distB="0" distL="0" distR="0" wp14:anchorId="19A33A2C" wp14:editId="6BA94650">
          <wp:extent cx="952278" cy="909955"/>
          <wp:effectExtent l="0" t="0" r="635" b="4445"/>
          <wp:docPr id="14711547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154751" name="Picture 147115475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955" cy="9201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4EB0"/>
    <w:multiLevelType w:val="hybridMultilevel"/>
    <w:tmpl w:val="69788230"/>
    <w:lvl w:ilvl="0" w:tplc="EF760920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E29BB"/>
    <w:multiLevelType w:val="hybridMultilevel"/>
    <w:tmpl w:val="44FA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F6C3F"/>
    <w:multiLevelType w:val="multilevel"/>
    <w:tmpl w:val="0C96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953D3"/>
    <w:multiLevelType w:val="multilevel"/>
    <w:tmpl w:val="3E4C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476B9"/>
    <w:multiLevelType w:val="hybridMultilevel"/>
    <w:tmpl w:val="EA9263F6"/>
    <w:lvl w:ilvl="0" w:tplc="05BA0032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spacing w:val="0"/>
        <w:w w:val="103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55702464">
    <w:abstractNumId w:val="2"/>
  </w:num>
  <w:num w:numId="2" w16cid:durableId="583153172">
    <w:abstractNumId w:val="3"/>
  </w:num>
  <w:num w:numId="3" w16cid:durableId="172382922">
    <w:abstractNumId w:val="4"/>
  </w:num>
  <w:num w:numId="4" w16cid:durableId="691347721">
    <w:abstractNumId w:val="0"/>
  </w:num>
  <w:num w:numId="5" w16cid:durableId="194858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A8"/>
    <w:rsid w:val="000362C7"/>
    <w:rsid w:val="00050EBD"/>
    <w:rsid w:val="001102B5"/>
    <w:rsid w:val="00112B84"/>
    <w:rsid w:val="00167B9E"/>
    <w:rsid w:val="00341E70"/>
    <w:rsid w:val="00353DA8"/>
    <w:rsid w:val="003E5970"/>
    <w:rsid w:val="00485147"/>
    <w:rsid w:val="004B0BA2"/>
    <w:rsid w:val="004B7ECE"/>
    <w:rsid w:val="004C4A1B"/>
    <w:rsid w:val="00580F0C"/>
    <w:rsid w:val="005D1F31"/>
    <w:rsid w:val="005D2516"/>
    <w:rsid w:val="005F234F"/>
    <w:rsid w:val="00652962"/>
    <w:rsid w:val="006702CB"/>
    <w:rsid w:val="006D435A"/>
    <w:rsid w:val="0073281A"/>
    <w:rsid w:val="007C28FF"/>
    <w:rsid w:val="007D6037"/>
    <w:rsid w:val="00883D2C"/>
    <w:rsid w:val="00933ACD"/>
    <w:rsid w:val="009A3440"/>
    <w:rsid w:val="00A1345D"/>
    <w:rsid w:val="00AA2F05"/>
    <w:rsid w:val="00AD5AFC"/>
    <w:rsid w:val="00B71B7F"/>
    <w:rsid w:val="00BC3156"/>
    <w:rsid w:val="00CD22B1"/>
    <w:rsid w:val="00CD7829"/>
    <w:rsid w:val="00D5423A"/>
    <w:rsid w:val="00E956CE"/>
    <w:rsid w:val="00FF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20752"/>
  <w15:chartTrackingRefBased/>
  <w15:docId w15:val="{352D337B-BEA4-4E28-AF61-99BA2329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14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DA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DA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DA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DA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DA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DA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DA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DA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DA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DA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DA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DA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DA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D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147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8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147"/>
    <w:rPr>
      <w:noProof/>
    </w:rPr>
  </w:style>
  <w:style w:type="character" w:styleId="Hyperlink">
    <w:name w:val="Hyperlink"/>
    <w:basedOn w:val="DefaultParagraphFont"/>
    <w:uiPriority w:val="99"/>
    <w:unhideWhenUsed/>
    <w:rsid w:val="007D60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4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 1</dc:creator>
  <cp:keywords/>
  <dc:description/>
  <cp:lastModifiedBy>Minh Quang</cp:lastModifiedBy>
  <cp:revision>17</cp:revision>
  <dcterms:created xsi:type="dcterms:W3CDTF">2024-04-02T09:02:00Z</dcterms:created>
  <dcterms:modified xsi:type="dcterms:W3CDTF">2026-06-22T23:49:00Z</dcterms:modified>
</cp:coreProperties>
</file>