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2.png" ContentType="image/png"/>
  <Override PartName="/word/media/rId198.png" ContentType="image/png"/>
  <Override PartName="/word/media/rId30.png" ContentType="image/png"/>
  <Override PartName="/word/media/rId165.png" ContentType="image/png"/>
  <Override PartName="/word/media/rId174.png" ContentType="image/png"/>
  <Override PartName="/word/media/rId178.png" ContentType="image/png"/>
  <Override PartName="/word/media/rId43.png" ContentType="image/png"/>
  <Override PartName="/word/media/rId113.png" ContentType="image/png"/>
  <Override PartName="/word/media/rId137.png" ContentType="image/png"/>
  <Override PartName="/word/media/rId96.png" ContentType="image/png"/>
  <Override PartName="/word/media/rId128.png" ContentType="image/png"/>
  <Override PartName="/word/media/rId121.png" ContentType="image/png"/>
  <Override PartName="/word/media/rId58.png" ContentType="image/png"/>
  <Override PartName="/word/media/rId72.png" ContentType="image/png"/>
  <Override PartName="/word/media/rId67.png" ContentType="image/png"/>
  <Override PartName="/word/media/rId38.png" ContentType="image/png"/>
  <Override PartName="/word/media/rId49.png" ContentType="image/png"/>
  <Override PartName="/word/media/rId146.png" ContentType="image/png"/>
  <Override PartName="/word/media/rId82.png" ContentType="image/png"/>
  <Override PartName="/word/media/rId62.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 cương nghiên cứu khoa học sinh viên — RelyFetal</w:t>
      </w:r>
    </w:p>
    <w:p>
      <w:pPr>
        <w:pStyle w:val="Author"/>
      </w:pPr>
      <w:r>
        <w:t xml:space="preserve">Ngô Bình Minh</w:t>
      </w:r>
    </w:p>
    <w:p>
      <w:pPr>
        <w:pStyle w:val="Date"/>
      </w:pPr>
      <w:r>
        <w:t xml:space="preserve">12/09/2026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TRƯỜNG ĐẠI HỌC TÔN ĐỨC THẮNG</w:t>
      </w:r>
      <w:r>
        <w:br/>
      </w:r>
      <w:r>
        <w:t xml:space="preserve">KHOA CÔNG NGHỆ THÔNG TIN</w:t>
      </w:r>
      <w:r>
        <w:br/>
      </w:r>
      <w:r>
        <w:rPr>
          <w:b/>
          <w:bCs/>
        </w:rPr>
        <w:t xml:space="preserve">ĐỀ CƯƠNG NGHIÊN CỨU KHOA HỌC SINH VIÊN</w:t>
      </w:r>
      <w:r>
        <w:br/>
      </w:r>
      <w:r>
        <w:t xml:space="preserve">Năm học 2026 — 2027</w:t>
      </w:r>
      <w:r>
        <w:br/>
      </w:r>
      <w:r>
        <w:br/>
      </w:r>
    </w:p>
    <w:p>
      <w:pPr>
        <w:pStyle w:val="BodyText"/>
      </w:pPr>
      <w:r>
        <w:rPr>
          <w:b/>
          <w:bCs/>
        </w:rPr>
        <w:t xml:space="preserve">Dò phức bộ QRS thai nhi từ điện tim ổ bụng đơn kênh có nhận biết độ tin cậy</w:t>
      </w:r>
    </w:p>
    <w:p>
      <w:pPr>
        <w:pStyle w:val="BodyText"/>
      </w:pPr>
      <w:r>
        <w:t xml:space="preserve">Đối chuẩn không rò rỉ giữa các họ biểu diễn tín hiệu</w:t>
      </w:r>
      <w:r>
        <w:br/>
      </w:r>
      <w:r>
        <w:t xml:space="preserve">và chỉ số chất lượng dựa trên đồng điều bền vững</w:t>
      </w:r>
    </w:p>
    <w:p>
      <w:pPr>
        <w:pStyle w:val="BodyText"/>
      </w:pPr>
      <w:r>
        <w:br/>
      </w:r>
    </w:p>
    <w:p>
      <w:pPr>
        <w:pStyle w:val="BodyText"/>
      </w:pPr>
      <w:r>
        <w:rPr>
          <w:i/>
          <w:iCs/>
        </w:rPr>
        <w:t xml:space="preserve">Reliability-aware single-channel fetal QRS detection:</w:t>
      </w:r>
      <w:r>
        <w:br/>
      </w:r>
      <w:r>
        <w:rPr>
          <w:i/>
          <w:iCs/>
        </w:rPr>
        <w:t xml:space="preserve">a leakage-free representation benchmark and a persistent-homology signal-quality index</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Tên hệ thống</w:t>
            </w:r>
          </w:p>
        </w:tc>
        <w:tc>
          <w:tcPr/>
          <w:p>
            <w:pPr>
              <w:pStyle w:val="Compact"/>
              <w:jc w:val="left"/>
            </w:pPr>
            <w:r>
              <w:t xml:space="preserve">RelyFetal</w:t>
            </w:r>
          </w:p>
        </w:tc>
      </w:tr>
      <w:tr>
        <w:tc>
          <w:tcPr/>
          <w:p>
            <w:pPr>
              <w:pStyle w:val="Compact"/>
              <w:jc w:val="right"/>
            </w:pPr>
            <w:r>
              <w:rPr>
                <w:b/>
                <w:bCs/>
              </w:rPr>
              <w:t xml:space="preserve">Chủ nhiệm đề tài</w:t>
            </w:r>
          </w:p>
        </w:tc>
        <w:tc>
          <w:tcPr/>
          <w:p>
            <w:pPr>
              <w:pStyle w:val="Compact"/>
              <w:jc w:val="left"/>
            </w:pPr>
            <w:r>
              <w:t xml:space="preserve">Ngô Bình Minh</w:t>
            </w:r>
          </w:p>
        </w:tc>
      </w:tr>
      <w:tr>
        <w:tc>
          <w:tcPr/>
          <w:p>
            <w:pPr>
              <w:pStyle w:val="Compact"/>
              <w:jc w:val="right"/>
            </w:pPr>
            <w:r>
              <w:rPr>
                <w:b/>
                <w:bCs/>
              </w:rPr>
              <w:t xml:space="preserve">Nhóm thực hiện</w:t>
            </w:r>
          </w:p>
        </w:tc>
        <w:tc>
          <w:tcPr/>
          <w:p>
            <w:pPr>
              <w:pStyle w:val="Compact"/>
              <w:jc w:val="left"/>
            </w:pPr>
            <w:r>
              <w:t xml:space="preserve">03 sinh viên</w:t>
            </w:r>
          </w:p>
        </w:tc>
      </w:tr>
      <w:tr>
        <w:tc>
          <w:tcPr/>
          <w:p>
            <w:pPr>
              <w:pStyle w:val="Compact"/>
              <w:jc w:val="right"/>
            </w:pPr>
            <w:r>
              <w:rPr>
                <w:b/>
                <w:bCs/>
              </w:rPr>
              <w:t xml:space="preserve">Thời lượng</w:t>
            </w:r>
          </w:p>
        </w:tc>
        <w:tc>
          <w:tcPr/>
          <w:p>
            <w:pPr>
              <w:pStyle w:val="Compact"/>
              <w:jc w:val="left"/>
            </w:pPr>
            <w:r>
              <w:t xml:space="preserve">24 tuần</w:t>
            </w:r>
          </w:p>
        </w:tc>
      </w:tr>
      <w:tr>
        <w:tc>
          <w:tcPr/>
          <w:p>
            <w:pPr>
              <w:pStyle w:val="Compact"/>
              <w:jc w:val="right"/>
            </w:pPr>
            <w:r>
              <w:rPr>
                <w:b/>
                <w:bCs/>
              </w:rPr>
              <w:t xml:space="preserve">Phiên bản</w:t>
            </w:r>
          </w:p>
        </w:tc>
        <w:tc>
          <w:tcPr/>
          <w:p>
            <w:pPr>
              <w:pStyle w:val="Compact"/>
              <w:jc w:val="left"/>
            </w:pPr>
            <w:r>
              <w:t xml:space="preserve">3.4 — 12/09/2026</w:t>
            </w:r>
          </w:p>
        </w:tc>
      </w:tr>
      <w:tr>
        <w:tc>
          <w:tcPr/>
          <w:p>
            <w:pPr>
              <w:pStyle w:val="Compact"/>
              <w:jc w:val="right"/>
            </w:pPr>
            <w:r>
              <w:rPr>
                <w:b/>
                <w:bCs/>
              </w:rPr>
              <w:t xml:space="preserve">Mục tiêu công bố</w:t>
            </w:r>
          </w:p>
        </w:tc>
        <w:tc>
          <w:tcPr/>
          <w:p>
            <w:pPr>
              <w:pStyle w:val="Compact"/>
              <w:jc w:val="left"/>
            </w:pPr>
            <w:r>
              <w:t xml:space="preserve">01 tạp chí Q1 (</w:t>
            </w:r>
          </w:p>
        </w:tc>
      </w:tr>
      <w:tr>
        <w:tc>
          <w:tcPr/>
          <w:p>
            <w:pPr>
              <w:pStyle w:val="Compact"/>
              <w:jc w:val="right"/>
            </w:pPr>
            <w:r>
              <w:rPr>
                <w:i/>
                <w:iCs/>
              </w:rPr>
              <w:t xml:space="preserve">Biomed. Signal Process. Control</w:t>
            </w:r>
            <w:r>
              <w:t xml:space="preserve"> </w:t>
            </w:r>
            <w:r>
              <w:t xml:space="preserve">/</w:t>
            </w:r>
            <w:r>
              <w:t xml:space="preserve"> </w:t>
            </w:r>
            <w:r>
              <w:rPr>
                <w:i/>
                <w:iCs/>
              </w:rPr>
              <w:t xml:space="preserve">IEEE JBHI</w:t>
            </w:r>
            <w:r>
              <w:t xml:space="preserve">)</w:t>
            </w:r>
          </w:p>
        </w:tc>
        <w:tc>
          <w:tcPr/>
          <w:p>
            <w:pPr>
              <w:pStyle w:val="Compact"/>
            </w:pPr>
          </w:p>
        </w:tc>
      </w:tr>
      <w:tr>
        <w:tc>
          <w:tcPr/>
          <w:p>
            <w:pPr>
              <w:pStyle w:val="Compact"/>
              <w:jc w:val="right"/>
            </w:pPr>
            <w:r>
              <w:t xml:space="preserve">01 hội nghị</w:t>
            </w:r>
            <w:r>
              <w:t xml:space="preserve"> </w:t>
            </w:r>
            <w:r>
              <w:rPr>
                <w:i/>
                <w:iCs/>
              </w:rPr>
              <w:t xml:space="preserve">Computing in Cardiology</w:t>
            </w:r>
          </w:p>
        </w:tc>
        <w:tc>
          <w:tcPr/>
          <w:p>
            <w:pPr>
              <w:pStyle w:val="Compact"/>
            </w:pPr>
          </w:p>
        </w:tc>
      </w:tr>
      <w:tr>
        <w:tc>
          <w:tcPr/>
          <w:p>
            <w:pPr>
              <w:pStyle w:val="Compact"/>
              <w:jc w:val="right"/>
            </w:pPr>
            <w:r>
              <w:t xml:space="preserve">01 báo cáo Euréka</w:t>
            </w:r>
          </w:p>
        </w:tc>
        <w:tc>
          <w:tcPr/>
          <w:p>
            <w:pPr>
              <w:pStyle w:val="Compact"/>
            </w:pPr>
          </w:p>
        </w:tc>
      </w:tr>
    </w:tbl>
    <w:p>
      <w:pPr>
        <w:pStyle w:val="BlockText"/>
      </w:pPr>
      <w:r>
        <w:rPr>
          <w:b/>
          <w:bCs/>
        </w:rPr>
        <w:t xml:space="preserve">[Lưu ý] Điểm khác biệt của bản đề cương này</w:t>
      </w:r>
    </w:p>
    <w:p>
      <w:pPr>
        <w:pStyle w:val="BlockText"/>
      </w:pPr>
      <w:r>
        <w:t xml:space="preserve">Đây không phải một bản kế hoạch thuần lý thuyết. Trước khi viết, nhóm đã chạy hơn 600.000 cửa sổ</w:t>
      </w:r>
      <w:r>
        <w:t xml:space="preserve"> </w:t>
      </w:r>
      <w:r>
        <w:t xml:space="preserve">tín hiệu, huấn luyện và lưu hơn hai mươi mô hình, đọc toàn văn 30 công trình,</w:t>
      </w:r>
      <w:r>
        <w:t xml:space="preserve"> </w:t>
      </w:r>
      <w:r>
        <w:t xml:space="preserve">và</w:t>
      </w:r>
      <w:r>
        <w:t xml:space="preserve"> </w:t>
      </w:r>
      <w:r>
        <w:rPr>
          <w:b/>
          <w:bCs/>
        </w:rPr>
        <w:t xml:space="preserve">tự bác bỏ giả thuyết trung tâm của chính bản đề cương phiên bản đầu tiên</w:t>
      </w:r>
      <w:r>
        <w:t xml:space="preserve">.</w:t>
      </w:r>
      <w:r>
        <w:t xml:space="preserve"> </w:t>
      </w:r>
      <w:r>
        <w:t xml:space="preserve">Mọi con số trong tài liệu này đều do nhóm tự đo, có mã nguồn và nhật ký kèm theo, và chạy lại được.</w:t>
      </w:r>
      <w:r>
        <w:t xml:space="preserve"> </w:t>
      </w:r>
      <w:r>
        <w:t xml:space="preserve">Những chỗ nhóm còn chưa chắc chắn được ghi rõ trong mục</w:t>
      </w:r>
      <w:r>
        <w:t xml:space="preserve"> </w:t>
      </w:r>
      <w:hyperlink w:anchor="sec:phanbien">
        <w:r>
          <w:rPr>
            <w:rStyle w:val="Hyperlink"/>
          </w:rPr>
          <w:t xml:space="preserve">12</w:t>
        </w:r>
      </w:hyperlink>
      <w:r>
        <w:t xml:space="preserve">.</w:t>
      </w:r>
    </w:p>
    <w:p>
      <w:pPr>
        <w:pStyle w:val="BlockText"/>
      </w:pPr>
      <w:r>
        <w:rPr>
          <w:b/>
          <w:bCs/>
        </w:rPr>
        <w:t xml:space="preserve">Năm phát biểu đã bị rút công khai.</w:t>
      </w:r>
      <w:r>
        <w:t xml:space="preserve"> </w:t>
      </w:r>
      <w:r>
        <w:t xml:space="preserve">Bốn của bản 3.2: (i) con số CinC 2013 đo trên</w:t>
      </w:r>
      <w:r>
        <w:t xml:space="preserve"> </w:t>
      </w:r>
      <w:r>
        <w:rPr>
          <w:b/>
          <w:bCs/>
        </w:rPr>
        <w:t xml:space="preserve">mẫu 10</w:t>
      </w:r>
      <w:r>
        <w:rPr>
          <w:b/>
          <w:bCs/>
        </w:rPr>
        <w:t xml:space="preserve"> </w:t>
      </w:r>
      <w:r>
        <w:rPr>
          <w:b/>
          <w:bCs/>
        </w:rPr>
        <w:t xml:space="preserve">bản ghi</w:t>
      </w:r>
      <w:r>
        <w:t xml:space="preserve"> </w:t>
      </w:r>
      <w:r>
        <w:t xml:space="preserve">của một tập có 75 — số đúng là 79,40 trên toàn bộ 75 (mục</w:t>
      </w:r>
      <w:r>
        <w:t xml:space="preserve"> </w:t>
      </w:r>
      <w:hyperlink w:anchor="sec:cinc75">
        <w:r>
          <w:rPr>
            <w:rStyle w:val="Hyperlink"/>
          </w:rPr>
          <w:t xml:space="preserve">5.10.3</w:t>
        </w:r>
      </w:hyperlink>
      <w:r>
        <w:t xml:space="preserve">); (ii)</w:t>
      </w:r>
      <w:r>
        <w:t xml:space="preserve"> </w:t>
      </w:r>
      <w:r>
        <w:t xml:space="preserve">“Power-MF</w:t>
      </w:r>
      <w:r>
        <w:t xml:space="preserve"> </w:t>
      </w:r>
      <w:r>
        <w:t xml:space="preserve">không chạy lại được”</w:t>
      </w:r>
      <w:r>
        <w:t xml:space="preserve"> </w:t>
      </w:r>
      <w:r>
        <w:t xml:space="preserve">— sai, đã chạy (mục</w:t>
      </w:r>
      <w:r>
        <w:t xml:space="preserve"> </w:t>
      </w:r>
      <w:hyperlink w:anchor="sec:powermf">
        <w:r>
          <w:rPr>
            <w:rStyle w:val="Hyperlink"/>
          </w:rPr>
          <w:t xml:space="preserve">5.7</w:t>
        </w:r>
      </w:hyperlink>
      <w:r>
        <w:t xml:space="preserve">); (iii) mọi trị số</w:t>
      </w:r>
      <w:r>
        <w:t xml:space="preserve"> </w:t>
      </w:r>
      <m:oMath>
        <m:r>
          <m:t>p</m:t>
        </m:r>
      </m:oMath>
      <w:r>
        <w:t xml:space="preserve"> </w:t>
      </w:r>
      <w:r>
        <w:t xml:space="preserve">trên 5 sản phụ là giả</w:t>
      </w:r>
      <w:r>
        <w:t xml:space="preserve"> </w:t>
      </w:r>
      <w:r>
        <w:t xml:space="preserve">lập và đã bị gỡ,</w:t>
      </w:r>
      <w:r>
        <w:t xml:space="preserve"> </w:t>
      </w:r>
      <w:r>
        <w:t xml:space="preserve">“8 kiến trúc không phân biệt được”</w:t>
      </w:r>
      <w:r>
        <w:t xml:space="preserve"> </w:t>
      </w:r>
      <w:r>
        <w:t xml:space="preserve">đổi thành</w:t>
      </w:r>
      <w:r>
        <w:t xml:space="preserve"> </w:t>
      </w:r>
      <w:r>
        <w:t xml:space="preserve">“không đủ lực để phân biệt”</w:t>
      </w:r>
      <w:r>
        <w:t xml:space="preserve"> </w:t>
      </w:r>
      <w:r>
        <w:t xml:space="preserve">(mục</w:t>
      </w:r>
      <w:r>
        <w:t xml:space="preserve"> </w:t>
      </w:r>
      <w:hyperlink w:anchor="sec:thongke">
        <w:r>
          <w:rPr>
            <w:rStyle w:val="Hyperlink"/>
          </w:rPr>
          <w:t xml:space="preserve">10</w:t>
        </w:r>
      </w:hyperlink>
      <w:r>
        <w:t xml:space="preserve">); (iv) hệ thống</w:t>
      </w:r>
      <w:r>
        <w:t xml:space="preserve"> </w:t>
      </w:r>
      <w:r>
        <w:rPr>
          <w:b/>
          <w:bCs/>
        </w:rPr>
        <w:t xml:space="preserve">chưa</w:t>
      </w:r>
      <w:r>
        <w:t xml:space="preserve"> </w:t>
      </w:r>
      <w:r>
        <w:t xml:space="preserve">dùng được làm máy đo biến thiên ngắn hạn</w:t>
      </w:r>
      <w:r>
        <w:t xml:space="preserve"> </w:t>
      </w:r>
      <w:r>
        <w:t xml:space="preserve">(mục</w:t>
      </w:r>
      <w:r>
        <w:t xml:space="preserve"> </w:t>
      </w:r>
      <w:hyperlink w:anchor="sec:clinical">
        <w:r>
          <w:rPr>
            <w:rStyle w:val="Hyperlink"/>
          </w:rPr>
          <w:t xml:space="preserve">9</w:t>
        </w:r>
      </w:hyperlink>
      <w:r>
        <w:t xml:space="preserve">).</w:t>
      </w:r>
    </w:p>
    <w:p>
      <w:pPr>
        <w:pStyle w:val="BlockText"/>
      </w:pPr>
      <w:r>
        <w:rPr>
          <w:b/>
          <w:bCs/>
        </w:rPr>
        <w:t xml:space="preserve">Và một của chính bản 3.3, rút chiều 12/09:</w:t>
      </w:r>
      <w:r>
        <w:t xml:space="preserve"> </w:t>
      </w:r>
      <w:r>
        <w:t xml:space="preserve">con số Power-MF 94,87 cùng kết luận</w:t>
      </w:r>
      <w:r>
        <w:t xml:space="preserve"> </w:t>
      </w:r>
      <w:r>
        <w:t xml:space="preserve">“loại hai bản</w:t>
      </w:r>
      <w:r>
        <w:t xml:space="preserve"> </w:t>
      </w:r>
      <w:r>
        <w:t xml:space="preserve">ghi bắt cách nhịp thì còn 98,38 so với 97,33”</w:t>
      </w:r>
      <w:r>
        <w:t xml:space="preserve"> </w:t>
      </w:r>
      <w:r>
        <w:rPr>
          <w:b/>
          <w:bCs/>
        </w:rPr>
        <w:t xml:space="preserve">đều sai</w:t>
      </w:r>
      <w:r>
        <w:t xml:space="preserve">. Cả hai đứng trên một bản Octave hỏng vì</w:t>
      </w:r>
      <w:r>
        <w:t xml:space="preserve"> </w:t>
      </w:r>
      <w:r>
        <w:rPr>
          <w:i/>
          <w:iCs/>
        </w:rPr>
        <w:t xml:space="preserve">lỗi cổng chuyển của chính nhóm</w:t>
      </w:r>
      <w:r>
        <w:t xml:space="preserve"> </w:t>
      </w:r>
      <w:r>
        <w:t xml:space="preserve">(</w:t>
      </w:r>
      <w:r>
        <w:rPr>
          <w:rStyle w:val="VerbatimChar"/>
        </w:rPr>
        <w:t xml:space="preserve">findpeaks</w:t>
      </w:r>
      <w:r>
        <w:t xml:space="preserve"> </w:t>
      </w:r>
      <w:r>
        <w:t xml:space="preserve">tốn</w:t>
      </w:r>
      <w:r>
        <w:t xml:space="preserve"> </w:t>
      </w:r>
      <m:oMath>
        <m:r>
          <m:t>O</m:t>
        </m:r>
        <m:r>
          <m:rPr>
            <m:sty m:val="p"/>
          </m:rPr>
          <m:t>(</m:t>
        </m:r>
        <m:sSup>
          <m:e>
            <m:r>
              <m:t>k</m:t>
            </m:r>
          </m:e>
          <m:sup>
            <m:r>
              <m:t>2</m:t>
            </m:r>
          </m:sup>
        </m:sSup>
        <m:r>
          <m:rPr>
            <m:sty m:val="p"/>
          </m:rPr>
          <m:t>)</m:t>
        </m:r>
      </m:oMath>
      <w:r>
        <w:t xml:space="preserve"> </w:t>
      </w:r>
      <w:r>
        <w:t xml:space="preserve">bộ nhớ), không phải vì tham số</w:t>
      </w:r>
      <w:r>
        <w:t xml:space="preserve"> </w:t>
      </w:r>
      <w:r>
        <w:t xml:space="preserve">340 ms như nhóm đã đoán — giả thuyết đó bị bác bỏ bằng số đo: 0,00 % khoảng RR dưới 340 ms. Sau khi</w:t>
      </w:r>
      <w:r>
        <w:t xml:space="preserve"> </w:t>
      </w:r>
      <w:r>
        <w:t xml:space="preserve">vá, Power-MF đa kênh đạt</w:t>
      </w:r>
      <w:r>
        <w:t xml:space="preserve"> </w:t>
      </w:r>
      <w:r>
        <w:rPr>
          <w:b/>
          <w:bCs/>
        </w:rPr>
        <w:t xml:space="preserve">98,83</w:t>
      </w:r>
      <w:r>
        <w:t xml:space="preserve"> </w:t>
      </w:r>
      <w:r>
        <w:t xml:space="preserve">và tái lập số công bố của tác giả đến 0,06 điểm</w:t>
      </w:r>
      <w:r>
        <w:t xml:space="preserve"> </w:t>
      </w:r>
      <w:r>
        <w:t xml:space="preserve">(mục</w:t>
      </w:r>
      <w:r>
        <w:t xml:space="preserve"> </w:t>
      </w:r>
      <w:hyperlink w:anchor="sec:powermf">
        <w:r>
          <w:rPr>
            <w:rStyle w:val="Hyperlink"/>
          </w:rPr>
          <w:t xml:space="preserve">5.7</w:t>
        </w:r>
      </w:hyperlink>
      <w:r>
        <w:t xml:space="preserve">). Hai lần đoán sai nguyên nhân trong cùng một ngày được phân tích ở</w:t>
      </w:r>
      <w:r>
        <w:t xml:space="preserve"> </w:t>
      </w:r>
      <w:r>
        <w:t xml:space="preserve">mục</w:t>
      </w:r>
      <w:r>
        <w:t xml:space="preserve"> </w:t>
      </w:r>
      <w:hyperlink w:anchor="sec:doansai">
        <w:r>
          <w:rPr>
            <w:rStyle w:val="Hyperlink"/>
          </w:rPr>
          <w:t xml:space="preserve">12.2</w:t>
        </w:r>
      </w:hyperlink>
      <w:r>
        <w:t xml:space="preserve">.</w:t>
      </w:r>
    </w:p>
    <w:p>
      <w:pPr>
        <w:pStyle w:val="FirstParagraph"/>
      </w:pPr>
      <w:r>
        <w:t xml:space="preserve">Thành phố Hồ Chí Minh — Tháng 9 năm 2026</w:t>
      </w:r>
    </w:p>
    <w:bookmarkStart w:id="9" w:name="tóm-tắt"/>
    <w:p>
      <w:pPr>
        <w:pStyle w:val="Heading1"/>
      </w:pPr>
      <w:r>
        <w:rPr>
          <w:rStyle w:val="SectionNumber"/>
        </w:rPr>
        <w:t xml:space="preserve">1</w:t>
      </w:r>
      <w:r>
        <w:tab/>
      </w:r>
      <w:r>
        <w:t xml:space="preserve">Tóm tắt</w:t>
      </w:r>
    </w:p>
    <w:p>
      <w:pPr>
        <w:pStyle w:val="FirstParagraph"/>
      </w:pPr>
      <w:r>
        <w:t xml:space="preserve">Theo dõi tim thai không xâm lấn bằng</w:t>
      </w:r>
      <w:r>
        <w:t xml:space="preserve"> </w:t>
      </w:r>
      <w:r>
        <w:rPr>
          <w:b/>
          <w:bCs/>
        </w:rPr>
        <w:t xml:space="preserve">một</w:t>
      </w:r>
      <w:r>
        <w:t xml:space="preserve"> </w:t>
      </w:r>
      <w:r>
        <w:t xml:space="preserve">điện cực dán trên bụng mẹ là cấu hình rẻ nhất và</w:t>
      </w:r>
      <w:r>
        <w:t xml:space="preserve"> </w:t>
      </w:r>
      <w:r>
        <w:t xml:space="preserve">dễ đeo nhất cho giám sát tại nhà, đồng thời là cấu hình khó nhất về mặt xử lý tín hiệu. Sóng tim thai</w:t>
      </w:r>
      <w:r>
        <w:t xml:space="preserve"> </w:t>
      </w:r>
      <w:r>
        <w:t xml:space="preserve">bị sóng tim mẹ lớn gấp nhiều lần che khuất, hai nguồn trùng phổ tần số, và khi chỉ có một kênh thì</w:t>
      </w:r>
      <w:r>
        <w:t xml:space="preserve"> </w:t>
      </w:r>
      <w:r>
        <w:t xml:space="preserve">không dùng được các phương pháp tách nguồn mù đa kênh vốn cho kết quả tốt nhất.</w:t>
      </w:r>
    </w:p>
    <w:p>
      <w:pPr>
        <w:pStyle w:val="BodyText"/>
      </w:pPr>
      <w:r>
        <w:t xml:space="preserve">Hai mươi năm nghiên cứu đã sinh ra hàng chục phương pháp với F1 công bố trải từ 77% đến 99,7%.</w:t>
      </w:r>
      <w:r>
        <w:t xml:space="preserve"> </w:t>
      </w:r>
      <w:r>
        <w:t xml:space="preserve">Nhóm đã đọc toàn văn 30 công trình và kết luận rằng</w:t>
      </w:r>
      <w:r>
        <w:t xml:space="preserve"> </w:t>
      </w:r>
      <w:r>
        <w:rPr>
          <w:b/>
          <w:bCs/>
        </w:rPr>
        <w:t xml:space="preserve">phần lớn các con số đó không so sánh</w:t>
      </w:r>
      <w:r>
        <w:rPr>
          <w:b/>
          <w:bCs/>
        </w:rPr>
        <w:t xml:space="preserve"> </w:t>
      </w:r>
      <w:r>
        <w:rPr>
          <w:b/>
          <w:bCs/>
        </w:rPr>
        <w:t xml:space="preserve">được với nhau</w:t>
      </w:r>
      <w:r>
        <w:t xml:space="preserve">, vì chúng khác nhau ở cách tách chủ thể, dung sai ghép cặp, số kênh thực sự dùng, và</w:t>
      </w:r>
      <w:r>
        <w:t xml:space="preserve"> </w:t>
      </w:r>
      <w:r>
        <w:t xml:space="preserve">việc có tinh chỉnh trên tập đích hay không. Chi tiết ở mục</w:t>
      </w:r>
      <w:r>
        <w:t xml:space="preserve"> </w:t>
      </w:r>
      <w:hyperlink w:anchor="sec:yvan">
        <w:r>
          <w:rPr>
            <w:rStyle w:val="Hyperlink"/>
          </w:rPr>
          <w:t xml:space="preserve">3</w:t>
        </w:r>
      </w:hyperlink>
      <w:r>
        <w:t xml:space="preserve">.</w:t>
      </w:r>
    </w:p>
    <w:p>
      <w:pPr>
        <w:pStyle w:val="BodyText"/>
      </w:pPr>
      <w:r>
        <w:t xml:space="preserve">Trước khi viết đề cương này, nhóm đã chạy một loạt thí nghiệm tiền khả thi. Ba kết quả định hình</w:t>
      </w:r>
      <w:r>
        <w:t xml:space="preserve"> </w:t>
      </w:r>
      <w:r>
        <w:t xml:space="preserve">toàn bộ phần còn lại của tài liệu.</w:t>
      </w:r>
    </w:p>
    <w:p>
      <w:pPr>
        <w:numPr>
          <w:ilvl w:val="0"/>
          <w:numId w:val="1001"/>
        </w:numPr>
      </w:pPr>
      <w:r>
        <w:rPr>
          <w:b/>
          <w:bCs/>
        </w:rPr>
        <w:t xml:space="preserve">Front-end tín hiệu là tầng lớn nhất</w:t>
      </w:r>
      <w:r>
        <w:rPr>
          <w:b/>
          <w:bCs/>
        </w:rPr>
        <w:t xml:space="preserve"> </w:t>
      </w:r>
      <w:r>
        <w:rPr>
          <w:b/>
          <w:bCs/>
          <w:i/>
          <w:iCs/>
        </w:rPr>
        <w:t xml:space="preserve">trên bộ học cửa sổ 300 ms</w:t>
      </w:r>
      <w:r>
        <w:rPr>
          <w:b/>
          <w:bCs/>
        </w:rPr>
        <w:t xml:space="preserve"> </w:t>
      </w:r>
      <w:r>
        <w:rPr>
          <w:b/>
          <w:bCs/>
        </w:rPr>
        <w:t xml:space="preserve">— nhưng trên</w:t>
      </w:r>
      <w:r>
        <w:rPr>
          <w:b/>
          <w:bCs/>
        </w:rPr>
        <w:t xml:space="preserve"> </w:t>
      </w:r>
      <w:r>
        <w:rPr>
          <w:b/>
          <w:bCs/>
        </w:rPr>
        <w:t xml:space="preserve">chính TCN thì chưa xác lập được.</w:t>
      </w:r>
      <w:r>
        <w:t xml:space="preserve"> </w:t>
      </w:r>
      <w:r>
        <w:t xml:space="preserve">Chỉ đổi dải thông từ 1–45 Hz sang 10–60 Hz nâng macro F1 thêm</w:t>
      </w:r>
      <w:r>
        <w:t xml:space="preserve"> </w:t>
      </w:r>
      <w:r>
        <w:rPr>
          <w:b/>
          <w:bCs/>
        </w:rPr>
        <w:t xml:space="preserve">11,00 điểm</w:t>
      </w:r>
      <w:r>
        <w:t xml:space="preserve"> </w:t>
      </w:r>
      <w:r>
        <w:t xml:space="preserve">trong cùng một</w:t>
      </w:r>
      <w:r>
        <w:t xml:space="preserve"> </w:t>
      </w:r>
      <w:r>
        <w:t xml:space="preserve">thí nghiệm có kiểm soát —</w:t>
      </w:r>
      <w:r>
        <w:t xml:space="preserve"> </w:t>
      </w:r>
      <w:r>
        <w:rPr>
          <w:b/>
          <w:bCs/>
        </w:rPr>
        <w:t xml:space="preserve">đo trên gradient boosting, cửa sổ 300 ms</w:t>
      </w:r>
      <w:r>
        <w:t xml:space="preserve">. Trong khi đó, khi giữ</w:t>
      </w:r>
      <w:r>
        <w:t xml:space="preserve"> </w:t>
      </w:r>
      <w:r>
        <w:t xml:space="preserve">cố định ngữ cảnh thời gian, việc thay gradient boosting bằng mạng học sâu chỉ đáng</w:t>
      </w:r>
      <w:r>
        <w:t xml:space="preserve"> </w:t>
      </w:r>
      <w:r>
        <w:rPr>
          <w:b/>
          <w:bCs/>
        </w:rPr>
        <w:t xml:space="preserve">+0,41 điểm</w:t>
      </w:r>
      <w:r>
        <w:t xml:space="preserve">.</w:t>
      </w:r>
      <w:r>
        <w:t xml:space="preserve"> </w:t>
      </w:r>
      <w:r>
        <w:t xml:space="preserve">Ở mức chủ thể, hiệu số giữa bảy kiến trúc phi tuyến nằm trong khoảng</w:t>
      </w:r>
      <w:r>
        <w:t xml:space="preserve"> </w:t>
      </w:r>
      <m:oMath>
        <m:r>
          <m:rPr>
            <m:sty m:val="p"/>
          </m:rPr>
          <m:t>−</m:t>
        </m:r>
        <m:r>
          <m:t>2</m:t>
        </m:r>
        <m:r>
          <m:rPr>
            <m:sty m:val="p"/>
          </m:rPr>
          <m:t>,</m:t>
        </m:r>
        <m:r>
          <m:t>95</m:t>
        </m:r>
      </m:oMath>
      <w:r>
        <w:t xml:space="preserve"> </w:t>
      </w:r>
      <w:r>
        <w:t xml:space="preserve">đến</w:t>
      </w:r>
      <w:r>
        <w:t xml:space="preserve"> </w:t>
      </w:r>
      <m:oMath>
        <m:r>
          <m:rPr>
            <m:sty m:val="p"/>
          </m:rPr>
          <m:t>+</m:t>
        </m:r>
        <m:r>
          <m:t>0</m:t>
        </m:r>
        <m:r>
          <m:rPr>
            <m:sty m:val="p"/>
          </m:rPr>
          <m:t>,</m:t>
        </m:r>
        <m:r>
          <m:t>73</m:t>
        </m:r>
      </m:oMath>
      <w:r>
        <w:t xml:space="preserve"> </w:t>
      </w:r>
      <w:r>
        <w:t xml:space="preserve">điểm</w:t>
      </w:r>
      <w:r>
        <w:t xml:space="preserve"> </w:t>
      </w:r>
      <w:r>
        <w:t xml:space="preserve">(mục</w:t>
      </w:r>
      <w:r>
        <w:t xml:space="preserve"> </w:t>
      </w:r>
      <w:hyperlink w:anchor="sec:thongke">
        <w:r>
          <w:rPr>
            <w:rStyle w:val="Hyperlink"/>
          </w:rPr>
          <w:t xml:space="preserve">10</w:t>
        </w:r>
      </w:hyperlink>
      <w:r>
        <w:t xml:space="preserve">).</w:t>
      </w:r>
      <w:r>
        <w:t xml:space="preserve"> </w:t>
      </w:r>
      <w:r>
        <w:rPr>
          <w:b/>
          <w:bCs/>
        </w:rPr>
        <w:t xml:space="preserve">Cập nhật 12/09/2026 — kết quả sơ bộ, và nó đi ngược độ lớn cũ:</w:t>
      </w:r>
      <w:r>
        <w:t xml:space="preserve"> </w:t>
      </w:r>
      <w:r>
        <w:t xml:space="preserve">nhóm đã lặp lại đúng thay đổi</w:t>
      </w:r>
      <w:r>
        <w:t xml:space="preserve"> </w:t>
      </w:r>
      <w:r>
        <w:t xml:space="preserve">dải đó trên</w:t>
      </w:r>
      <w:r>
        <w:t xml:space="preserve"> </w:t>
      </w:r>
      <w:r>
        <w:rPr>
          <w:b/>
          <w:bCs/>
        </w:rPr>
        <w:t xml:space="preserve">chính TCN</w:t>
      </w:r>
      <w:r>
        <w:t xml:space="preserve">, 22 chủ thể, và chỉ thu được</w:t>
      </w:r>
      <w:r>
        <w:t xml:space="preserve"> </w:t>
      </w:r>
      <w:r>
        <w:rPr>
          <w:b/>
          <w:bCs/>
        </w:rPr>
        <w:t xml:space="preserve">+2,44 điểm</w:t>
      </w:r>
      <w:r>
        <w:t xml:space="preserve"> </w:t>
      </w:r>
      <w:r>
        <w:t xml:space="preserve">(98,07 so với 95,63), với</w:t>
      </w:r>
      <w:r>
        <w:t xml:space="preserve"> </w:t>
      </w:r>
      <w:r>
        <w:t xml:space="preserve">KTC 95% cluster bootstrap mức chủ thể</w:t>
      </w:r>
      <w:r>
        <w:t xml:space="preserve"> </w:t>
      </w:r>
      <m:oMath>
        <m:r>
          <m:rPr>
            <m:sty m:val="p"/>
          </m:rPr>
          <m:t>[</m:t>
        </m:r>
        <m:r>
          <m:rPr>
            <m:sty m:val="p"/>
          </m:rPr>
          <m:t>−</m:t>
        </m:r>
        <m:r>
          <m:t>0</m:t>
        </m:r>
        <m:r>
          <m:rPr>
            <m:sty m:val="p"/>
          </m:rPr>
          <m:t>,</m:t>
        </m:r>
        <m:r>
          <m:t>04</m:t>
        </m:r>
        <m:r>
          <m:rPr>
            <m:sty m:val="p"/>
          </m:rPr>
          <m:t>;</m:t>
        </m:r>
        <m:r>
          <m:t> </m:t>
        </m:r>
        <m:r>
          <m:rPr>
            <m:sty m:val="p"/>
          </m:rPr>
          <m:t>+</m:t>
        </m:r>
        <m:r>
          <m:t>6</m:t>
        </m:r>
        <m:r>
          <m:rPr>
            <m:sty m:val="p"/>
          </m:rPr>
          <m:t>,</m:t>
        </m:r>
        <m:r>
          <m:t>29</m:t>
        </m:r>
        <m:r>
          <m:rPr>
            <m:sty m:val="p"/>
          </m:rPr>
          <m:t>]</m:t>
        </m:r>
      </m:oMath>
      <w:r>
        <w:t xml:space="preserve"> </w:t>
      </w:r>
      <w:r>
        <w:t xml:space="preserve">—</w:t>
      </w:r>
      <w:r>
        <w:t xml:space="preserve"> </w:t>
      </w:r>
      <w:r>
        <w:rPr>
          <w:b/>
          <w:bCs/>
        </w:rPr>
        <w:t xml:space="preserve">chạm số không</w:t>
      </w:r>
      <w:r>
        <w:t xml:space="preserve">. Nghĩa là ở</w:t>
      </w:r>
      <w:r>
        <w:t xml:space="preserve"> </w:t>
      </w:r>
      <m:oMath>
        <m:r>
          <m:t>n</m:t>
        </m:r>
        <m:r>
          <m:rPr>
            <m:sty m:val="p"/>
          </m:rPr>
          <m:t>=</m:t>
        </m:r>
        <m:r>
          <m:t>22</m:t>
        </m:r>
      </m:oMath>
      <w:r>
        <w:t xml:space="preserve">, hiệu ứng dải lọc trên TCN</w:t>
      </w:r>
      <w:r>
        <w:t xml:space="preserve"> </w:t>
      </w:r>
      <w:r>
        <w:rPr>
          <w:b/>
          <w:bCs/>
        </w:rPr>
        <w:t xml:space="preserve">chưa được xác lập</w:t>
      </w:r>
      <w:r>
        <w:t xml:space="preserve">; con số +11,00</w:t>
      </w:r>
      <w:r>
        <w:t xml:space="preserve"> </w:t>
      </w:r>
      <w:r>
        <w:rPr>
          <w:b/>
          <w:bCs/>
        </w:rPr>
        <w:t xml:space="preserve">không chuyển sang</w:t>
      </w:r>
      <w:r>
        <w:rPr>
          <w:b/>
          <w:bCs/>
        </w:rPr>
        <w:t xml:space="preserve"> </w:t>
      </w:r>
      <w:r>
        <w:rPr>
          <w:b/>
          <w:bCs/>
        </w:rPr>
        <w:t xml:space="preserve">TCN ở cùng độ lớn</w:t>
      </w:r>
      <w:r>
        <w:t xml:space="preserve">. Và nếu bỏ bước chọn kênh, lấy trung bình cả bốn kênh, thì hiệu số là</w:t>
      </w:r>
      <w:r>
        <w:t xml:space="preserve"> </w:t>
      </w:r>
      <m:oMath>
        <m:r>
          <m:rPr>
            <m:sty m:val="p"/>
          </m:rPr>
          <m:t>−</m:t>
        </m:r>
        <m:r>
          <m:t>0</m:t>
        </m:r>
        <m:r>
          <m:rPr>
            <m:sty m:val="p"/>
          </m:rPr>
          <m:t>,</m:t>
        </m:r>
        <m:r>
          <m:t>07</m:t>
        </m:r>
      </m:oMath>
      <w:r>
        <w:t xml:space="preserve"> </w:t>
      </w:r>
      <w:r>
        <w:t xml:space="preserve">điểm với KTC</w:t>
      </w:r>
      <w:r>
        <w:t xml:space="preserve"> </w:t>
      </w:r>
      <m:oMath>
        <m:r>
          <m:rPr>
            <m:sty m:val="p"/>
          </m:rPr>
          <m:t>[</m:t>
        </m:r>
        <m:r>
          <m:rPr>
            <m:sty m:val="p"/>
          </m:rPr>
          <m:t>−</m:t>
        </m:r>
        <m:r>
          <m:t>0</m:t>
        </m:r>
        <m:r>
          <m:rPr>
            <m:sty m:val="p"/>
          </m:rPr>
          <m:t>,</m:t>
        </m:r>
        <m:r>
          <m:t>51</m:t>
        </m:r>
        <m:r>
          <m:rPr>
            <m:sty m:val="p"/>
          </m:rPr>
          <m:t>;</m:t>
        </m:r>
        <m:r>
          <m:t> </m:t>
        </m:r>
        <m:r>
          <m:rPr>
            <m:sty m:val="p"/>
          </m:rPr>
          <m:t>+</m:t>
        </m:r>
        <m:r>
          <m:t>0</m:t>
        </m:r>
        <m:r>
          <m:rPr>
            <m:sty m:val="p"/>
          </m:rPr>
          <m:t>,</m:t>
        </m:r>
        <m:r>
          <m:t>39</m:t>
        </m:r>
        <m:r>
          <m:rPr>
            <m:sty m:val="p"/>
          </m:rPr>
          <m:t>]</m:t>
        </m:r>
      </m:oMath>
      <w:r>
        <w:t xml:space="preserve"> </w:t>
      </w:r>
      <w:r>
        <w:t xml:space="preserve">—</w:t>
      </w:r>
      <w:r>
        <w:t xml:space="preserve"> </w:t>
      </w:r>
      <w:r>
        <w:rPr>
          <w:b/>
          <w:bCs/>
        </w:rPr>
        <w:t xml:space="preserve">bằng không</w:t>
      </w:r>
      <w:r>
        <w:t xml:space="preserve">. Chi tiết và các giới hạn</w:t>
      </w:r>
      <w:r>
        <w:t xml:space="preserve"> </w:t>
      </w:r>
      <w:r>
        <w:t xml:space="preserve">ở mục</w:t>
      </w:r>
      <w:r>
        <w:t xml:space="preserve"> </w:t>
      </w:r>
      <w:hyperlink w:anchor="sec:bandtcn">
        <w:r>
          <w:rPr>
            <w:rStyle w:val="Hyperlink"/>
          </w:rPr>
          <w:t xml:space="preserve">5.2.1</w:t>
        </w:r>
      </w:hyperlink>
      <w:r>
        <w:t xml:space="preserve">.</w:t>
      </w:r>
      <w:r>
        <w:t xml:space="preserve"> </w:t>
      </w:r>
      <w:r>
        <w:t xml:space="preserve">Dải 10–60 Hz</w:t>
      </w:r>
      <w:r>
        <w:t xml:space="preserve"> </w:t>
      </w:r>
      <w:r>
        <w:rPr>
          <w:b/>
          <w:bCs/>
        </w:rPr>
        <w:t xml:space="preserve">không phải phát hiện của nhóm</w:t>
      </w:r>
      <w:r>
        <w:t xml:space="preserve">: nhóm lấy nó từ Xu và cộng</w:t>
      </w:r>
      <w:r>
        <w:t xml:space="preserve"> </w:t>
      </w:r>
      <w:r>
        <w:t xml:space="preserve">sự 2026; đóng góp ở đây là</w:t>
      </w:r>
      <w:r>
        <w:t xml:space="preserve"> </w:t>
      </w:r>
      <w:r>
        <w:rPr>
          <w:i/>
          <w:iCs/>
        </w:rPr>
        <w:t xml:space="preserve">đo</w:t>
      </w:r>
      <w:r>
        <w:t xml:space="preserve"> </w:t>
      </w:r>
      <w:r>
        <w:t xml:space="preserve">nó trong cùng một thí nghiệm có kiểm soát với hai tầng còn lại.</w:t>
      </w:r>
    </w:p>
    <w:p>
      <w:pPr>
        <w:numPr>
          <w:ilvl w:val="0"/>
          <w:numId w:val="1001"/>
        </w:numPr>
      </w:pPr>
      <w:r>
        <w:rPr>
          <w:b/>
          <w:bCs/>
        </w:rPr>
        <w:t xml:space="preserve">Biểu diễn topo không phù hợp cho bài toán này, ở cả hai vai trò nhóm đã thử.</w:t>
      </w:r>
      <w:r>
        <w:t xml:space="preserve"> </w:t>
      </w:r>
      <w:r>
        <w:t xml:space="preserve">Làm đặc trưng dò đỉnh: Persistence Image kết hợp CNN 2D đứng</w:t>
      </w:r>
      <w:r>
        <w:t xml:space="preserve"> </w:t>
      </w:r>
      <w:r>
        <w:rPr>
          <w:b/>
          <w:bCs/>
        </w:rPr>
        <w:t xml:space="preserve">cuối cùng trong 16 kiến trúc</w:t>
      </w:r>
      <w:r>
        <w:t xml:space="preserve"> </w:t>
      </w:r>
      <w:r>
        <w:t xml:space="preserve">ở cùng</w:t>
      </w:r>
      <w:r>
        <w:t xml:space="preserve"> </w:t>
      </w:r>
      <w:r>
        <w:t xml:space="preserve">ngân sách tham số (F1 27,42 so với 97,14). Làm chỉ số chất lượng tín hiệu: đặc trưng đồng điều bền vững</w:t>
      </w:r>
      <w:r>
        <w:t xml:space="preserve"> </w:t>
      </w:r>
      <w:r>
        <w:t xml:space="preserve">dự báo lỗi mô hình với AUROC</w:t>
      </w:r>
      <w:r>
        <w:t xml:space="preserve"> </w:t>
      </w:r>
      <w:r>
        <w:rPr>
          <w:b/>
          <w:bCs/>
        </w:rPr>
        <w:t xml:space="preserve">0,566</w:t>
      </w:r>
      <w:r>
        <w:t xml:space="preserve"> </w:t>
      </w:r>
      <w:r>
        <w:t xml:space="preserve">ngoài miền, so với</w:t>
      </w:r>
      <w:r>
        <w:t xml:space="preserve"> </w:t>
      </w:r>
      <w:r>
        <w:rPr>
          <w:b/>
          <w:bCs/>
        </w:rPr>
        <w:t xml:space="preserve">0,929</w:t>
      </w:r>
      <w:r>
        <w:t xml:space="preserve"> </w:t>
      </w:r>
      <w:r>
        <w:t xml:space="preserve">của chỉ số cổ điển gộp trên</w:t>
      </w:r>
      <w:r>
        <w:t xml:space="preserve"> </w:t>
      </w:r>
      <w:r>
        <w:t xml:space="preserve">10 bản ghi (0,721 nếu chỉ tính</w:t>
      </w:r>
      <w:r>
        <w:t xml:space="preserve"> </w:t>
      </w:r>
      <w:r>
        <w:rPr>
          <w:i/>
          <w:iCs/>
        </w:rPr>
        <w:t xml:space="preserve">trong</w:t>
      </w:r>
      <w:r>
        <w:t xml:space="preserve"> </w:t>
      </w:r>
      <w:r>
        <w:t xml:space="preserve">từng bản ghi — mục</w:t>
      </w:r>
      <w:r>
        <w:t xml:space="preserve"> </w:t>
      </w:r>
      <w:hyperlink w:anchor="sec:thongke">
        <w:r>
          <w:rPr>
            <w:rStyle w:val="Hyperlink"/>
          </w:rPr>
          <w:t xml:space="preserve">10</w:t>
        </w:r>
      </w:hyperlink>
      <w:r>
        <w:t xml:space="preserve">), và gộp vào</w:t>
      </w:r>
      <w:r>
        <w:t xml:space="preserve"> </w:t>
      </w:r>
      <w:r>
        <w:t xml:space="preserve">còn làm giảm. Nhóm cũng chứng minh bằng số rằng</w:t>
      </w:r>
      <w:r>
        <w:t xml:space="preserve"> </w:t>
      </w:r>
      <m:oMath>
        <m:sSub>
          <m:e>
            <m:r>
              <m:t>H</m:t>
            </m:r>
          </m:e>
          <m:sub>
            <m:r>
              <m:t>0</m:t>
            </m:r>
          </m:sub>
        </m:sSub>
      </m:oMath>
      <w:r>
        <w:t xml:space="preserve"> </w:t>
      </w:r>
      <w:r>
        <w:t xml:space="preserve">của lọc dưới mức</w:t>
      </w:r>
      <w:r>
        <w:t xml:space="preserve"> </w:t>
      </w:r>
      <w:r>
        <w:rPr>
          <w:b/>
          <w:bCs/>
        </w:rPr>
        <w:t xml:space="preserve">trùng khớp 100%</w:t>
      </w:r>
      <w:r>
        <w:t xml:space="preserve"> </w:t>
      </w:r>
      <w:r>
        <w:t xml:space="preserve">với</w:t>
      </w:r>
      <w:r>
        <w:t xml:space="preserve"> </w:t>
      </w:r>
      <w:r>
        <w:t xml:space="preserve">độ nhô đỉnh cổ điển.</w:t>
      </w:r>
    </w:p>
    <w:p>
      <w:pPr>
        <w:numPr>
          <w:ilvl w:val="0"/>
          <w:numId w:val="1001"/>
        </w:numPr>
      </w:pPr>
      <w:r>
        <w:rPr>
          <w:b/>
          <w:bCs/>
        </w:rPr>
        <w:t xml:space="preserve">Dữ liệu là đòn bẩy lớn nhất, nhưng chưa đủ, và độ tin cậy là rào cản thật.</w:t>
      </w:r>
      <w:r>
        <w:t xml:space="preserve"> </w:t>
      </w:r>
      <w:r>
        <w:t xml:space="preserve">Mô hình học trên 5 ca đạt macro F1</w:t>
      </w:r>
      <w:r>
        <w:t xml:space="preserve"> </w:t>
      </w:r>
      <w:r>
        <w:rPr>
          <w:b/>
          <w:bCs/>
        </w:rPr>
        <w:t xml:space="preserve">99,21</w:t>
      </w:r>
      <w:r>
        <w:t xml:space="preserve"> </w:t>
      </w:r>
      <w:r>
        <w:t xml:space="preserve">trên ADFECGDB khi tách theo bản ghi, nhưng khi chuyển sang</w:t>
      </w:r>
      <w:r>
        <w:t xml:space="preserve"> </w:t>
      </w:r>
      <w:r>
        <w:t xml:space="preserve">một hệ ghi khác (PhysioNet/CinC 2013,</w:t>
      </w:r>
      <w:r>
        <w:t xml:space="preserve"> </w:t>
      </w:r>
      <w:r>
        <w:rPr>
          <w:b/>
          <w:bCs/>
        </w:rPr>
        <w:t xml:space="preserve">toàn bộ 75 bản ghi set-a</w:t>
      </w:r>
      <w:r>
        <w:t xml:space="preserve">) chỉ còn</w:t>
      </w:r>
      <w:r>
        <w:t xml:space="preserve"> </w:t>
      </w:r>
      <w:r>
        <w:rPr>
          <w:b/>
          <w:bCs/>
        </w:rPr>
        <w:t xml:space="preserve">71,21</w:t>
      </w:r>
      <w:r>
        <w:t xml:space="preserve"> </w:t>
      </w:r>
      <w:r>
        <w:t xml:space="preserve">với phân bố</w:t>
      </w:r>
      <w:r>
        <w:t xml:space="preserve"> </w:t>
      </w:r>
      <w:r>
        <w:t xml:space="preserve">lưỡng cực: 22 trên 75 bản ghi sụp dưới 50. Huấn luyện lại trên</w:t>
      </w:r>
      <w:r>
        <w:t xml:space="preserve"> </w:t>
      </w:r>
      <w:r>
        <w:rPr>
          <w:b/>
          <w:bCs/>
        </w:rPr>
        <w:t xml:space="preserve">22 sản phụ</w:t>
      </w:r>
      <w:r>
        <w:t xml:space="preserve"> </w:t>
      </w:r>
      <w:r>
        <w:t xml:space="preserve">— thêm 17 ca cùng</w:t>
      </w:r>
      <w:r>
        <w:t xml:space="preserve"> </w:t>
      </w:r>
      <w:r>
        <w:t xml:space="preserve">bệnh viện, trong đó 10 ca thai kỳ — nâng thai kỳ từ 93,30 lên</w:t>
      </w:r>
      <w:r>
        <w:t xml:space="preserve"> </w:t>
      </w:r>
      <w:r>
        <w:rPr>
          <w:b/>
          <w:bCs/>
        </w:rPr>
        <w:t xml:space="preserve">97,15</w:t>
      </w:r>
      <w:r>
        <w:t xml:space="preserve"> </w:t>
      </w:r>
      <w:r>
        <w:t xml:space="preserve">và nâng CinC 2013 từ 71,21 lên</w:t>
      </w:r>
      <w:r>
        <w:t xml:space="preserve"> </w:t>
      </w:r>
      <w:r>
        <w:rPr>
          <w:b/>
          <w:bCs/>
        </w:rPr>
        <w:t xml:space="preserve">79,40</w:t>
      </w:r>
      <w:r>
        <w:t xml:space="preserve"> </w:t>
      </w:r>
      <w:r>
        <w:t xml:space="preserve">(hiệu số</w:t>
      </w:r>
      <w:r>
        <w:t xml:space="preserve"> </w:t>
      </w:r>
      <m:oMath>
        <m:r>
          <m:rPr>
            <m:sty m:val="p"/>
          </m:rPr>
          <m:t>+</m:t>
        </m:r>
        <m:r>
          <m:t>8</m:t>
        </m:r>
        <m:r>
          <m:rPr>
            <m:sty m:val="p"/>
          </m:rPr>
          <m:t>,</m:t>
        </m:r>
        <m:r>
          <m:t>18</m:t>
        </m:r>
      </m:oMath>
      <w:r>
        <w:t xml:space="preserve">; KTC 95%</w:t>
      </w:r>
      <w:r>
        <w:t xml:space="preserve"> </w:t>
      </w:r>
      <m:oMath>
        <m:r>
          <m:rPr>
            <m:sty m:val="p"/>
          </m:rPr>
          <m:t>[</m:t>
        </m:r>
        <m:r>
          <m:rPr>
            <m:sty m:val="p"/>
          </m:rPr>
          <m:t>+</m:t>
        </m:r>
        <m:r>
          <m:t>5</m:t>
        </m:r>
        <m:r>
          <m:rPr>
            <m:sty m:val="p"/>
          </m:rPr>
          <m:t>,</m:t>
        </m:r>
        <m:r>
          <m:t>62</m:t>
        </m:r>
        <m:r>
          <m:rPr>
            <m:sty m:val="p"/>
          </m:rPr>
          <m:t>;</m:t>
        </m:r>
        <m:r>
          <m:t> </m:t>
        </m:r>
        <m:r>
          <m:rPr>
            <m:sty m:val="p"/>
          </m:rPr>
          <m:t>+</m:t>
        </m:r>
        <m:r>
          <m:t>11</m:t>
        </m:r>
        <m:r>
          <m:rPr>
            <m:sty m:val="p"/>
          </m:rPr>
          <m:t>,</m:t>
        </m:r>
        <m:r>
          <m:t>09</m:t>
        </m:r>
        <m:r>
          <m:rPr>
            <m:sty m:val="p"/>
          </m:rPr>
          <m:t>]</m:t>
        </m:r>
      </m:oMath>
      <w:r>
        <w:t xml:space="preserve">; thắng 53 thua 5 trên 75 bản ghi).</w:t>
      </w:r>
      <w:r>
        <w:t xml:space="preserve"> </w:t>
      </w:r>
      <w:r>
        <w:t xml:space="preserve">Nhưng</w:t>
      </w:r>
      <w:r>
        <w:t xml:space="preserve"> </w:t>
      </w:r>
      <w:r>
        <w:rPr>
          <w:b/>
          <w:bCs/>
        </w:rPr>
        <w:t xml:space="preserve">vẫn còn 16 bản ghi dưới 50</w:t>
      </w:r>
      <w:r>
        <w:t xml:space="preserve">: phân bố lưỡng cực chưa biến mất, và hệ thống vẫn cần biết khi</w:t>
      </w:r>
      <w:r>
        <w:t xml:space="preserve"> </w:t>
      </w:r>
      <w:r>
        <w:t xml:space="preserve">nào nó sai.</w:t>
      </w:r>
    </w:p>
    <w:p>
      <w:pPr>
        <w:pStyle w:val="BlockText"/>
      </w:pPr>
      <w:r>
        <w:rPr>
          <w:b/>
          <w:bCs/>
        </w:rPr>
        <w:t xml:space="preserve">[Cảnh báo] Bản 3.3 sửa gì so với bản 3.2 — đọc trước khi đọc phần còn lại</w:t>
      </w:r>
    </w:p>
    <w:p>
      <w:pPr>
        <w:pStyle w:val="BlockText"/>
        <w:numPr>
          <w:ilvl w:val="0"/>
          <w:numId w:val="1002"/>
        </w:numPr>
      </w:pPr>
      <w:r>
        <w:rPr>
          <w:b/>
          <w:bCs/>
        </w:rPr>
        <w:t xml:space="preserve">CinC 2013:</w:t>
      </w:r>
      <w:r>
        <w:t xml:space="preserve"> </w:t>
      </w:r>
      <w:r>
        <w:t xml:space="preserve">mọi con số cũ (59,15 / 69,31 / 77,34 / 90,34) đo trên</w:t>
      </w:r>
      <w:r>
        <w:t xml:space="preserve"> </w:t>
      </w:r>
      <w:r>
        <w:rPr>
          <w:b/>
          <w:bCs/>
        </w:rPr>
        <w:t xml:space="preserve">mẫu 10 bản ghi</w:t>
      </w:r>
      <w:r>
        <w:t xml:space="preserve"> </w:t>
      </w:r>
      <w:r>
        <w:t xml:space="preserve">của một tập có 75 bản ghi. Mẫu đó lệch, và lệch theo</w:t>
      </w:r>
      <w:r>
        <w:t xml:space="preserve"> </w:t>
      </w:r>
      <w:r>
        <w:rPr>
          <w:i/>
          <w:iCs/>
        </w:rPr>
        <w:t xml:space="preserve">hai hướng ngược nhau</w:t>
      </w:r>
      <w:r>
        <w:t xml:space="preserve"> </w:t>
      </w:r>
      <w:r>
        <w:t xml:space="preserve">tuỳ quy tắc chọn kênh.</w:t>
      </w:r>
      <w:r>
        <w:t xml:space="preserve"> </w:t>
      </w:r>
      <w:r>
        <w:t xml:space="preserve">Số chính mới là</w:t>
      </w:r>
      <w:r>
        <w:t xml:space="preserve"> </w:t>
      </w:r>
      <w:r>
        <w:rPr>
          <w:b/>
          <w:bCs/>
        </w:rPr>
        <w:t xml:space="preserve">79,40</w:t>
      </w:r>
      <w:r>
        <w:t xml:space="preserve"> </w:t>
      </w:r>
      <w:r>
        <w:t xml:space="preserve">trên 75 bản ghi. Kết luận cũ</w:t>
      </w:r>
      <w:r>
        <w:t xml:space="preserve"> </w:t>
      </w:r>
      <w:r>
        <w:t xml:space="preserve">“không còn bản ghi nào dưới 50”</w:t>
      </w:r>
      <w:r>
        <w:t xml:space="preserve"> </w:t>
      </w:r>
      <w:r>
        <w:rPr>
          <w:b/>
          <w:bCs/>
        </w:rPr>
        <w:t xml:space="preserve">sai</w:t>
      </w:r>
      <w:r>
        <w:t xml:space="preserve"> </w:t>
      </w:r>
      <w:r>
        <w:t xml:space="preserve">trên tập đầy đủ (mục</w:t>
      </w:r>
      <w:r>
        <w:t xml:space="preserve"> </w:t>
      </w:r>
      <w:hyperlink w:anchor="sec:cinc75">
        <w:r>
          <w:rPr>
            <w:rStyle w:val="Hyperlink"/>
          </w:rPr>
          <w:t xml:space="preserve">5.10.3</w:t>
        </w:r>
      </w:hyperlink>
      <w:r>
        <w:t xml:space="preserve">).</w:t>
      </w:r>
    </w:p>
    <w:p>
      <w:pPr>
        <w:pStyle w:val="BlockText"/>
        <w:numPr>
          <w:ilvl w:val="0"/>
          <w:numId w:val="1002"/>
        </w:numPr>
      </w:pPr>
      <w:r>
        <w:rPr>
          <w:b/>
          <w:bCs/>
        </w:rPr>
        <w:t xml:space="preserve">Power-MF:</w:t>
      </w:r>
      <w:r>
        <w:t xml:space="preserve"> </w:t>
      </w:r>
      <w:r>
        <w:t xml:space="preserve">bản 3.2 ghi</w:t>
      </w:r>
      <w:r>
        <w:t xml:space="preserve"> </w:t>
      </w:r>
      <w:r>
        <w:t xml:space="preserve">“không chạy lại được”</w:t>
      </w:r>
      <w:r>
        <w:t xml:space="preserve">. Sai — đã chạy qua GNU Octave.</w:t>
      </w:r>
      <w:r>
        <w:t xml:space="preserve"> </w:t>
      </w:r>
      <w:r>
        <w:rPr>
          <w:b/>
          <w:bCs/>
        </w:rPr>
        <w:t xml:space="preserve">Và bản 3.3 cũng sai</w:t>
      </w:r>
      <w:r>
        <w:t xml:space="preserve">: mọi con số Power-MF của nó (94,87 / 98,38) đứng trên một bản Octave hỏng vì</w:t>
      </w:r>
      <w:r>
        <w:t xml:space="preserve"> </w:t>
      </w:r>
      <w:r>
        <w:t xml:space="preserve">lỗi cổng chuyển của nhóm, đã rút hết. Số đúng: Power-MF đa kênh 98,83, RelyFetal 97,56 — không phân</w:t>
      </w:r>
      <w:r>
        <w:t xml:space="preserve"> </w:t>
      </w:r>
      <w:r>
        <w:t xml:space="preserve">biệt được; Power-MF</w:t>
      </w:r>
      <w:r>
        <w:t xml:space="preserve"> </w:t>
      </w:r>
      <w:r>
        <w:rPr>
          <w:b/>
          <w:bCs/>
        </w:rPr>
        <w:t xml:space="preserve">cùng một đạo trình</w:t>
      </w:r>
      <w:r>
        <w:t xml:space="preserve"> </w:t>
      </w:r>
      <w:r>
        <w:t xml:space="preserve">chỉ đạt 86,71 (mục</w:t>
      </w:r>
      <w:r>
        <w:t xml:space="preserve"> </w:t>
      </w:r>
      <w:hyperlink w:anchor="sec:powermf">
        <w:r>
          <w:rPr>
            <w:rStyle w:val="Hyperlink"/>
          </w:rPr>
          <w:t xml:space="preserve">5.7</w:t>
        </w:r>
      </w:hyperlink>
      <w:r>
        <w:t xml:space="preserve">).</w:t>
      </w:r>
    </w:p>
    <w:p>
      <w:pPr>
        <w:pStyle w:val="BlockText"/>
        <w:numPr>
          <w:ilvl w:val="0"/>
          <w:numId w:val="1002"/>
        </w:numPr>
      </w:pPr>
      <w:r>
        <w:rPr>
          <w:b/>
          <w:bCs/>
        </w:rPr>
        <w:t xml:space="preserve">Thống kê:</w:t>
      </w:r>
      <w:r>
        <w:t xml:space="preserve"> </w:t>
      </w:r>
      <w:r>
        <w:t xml:space="preserve">đơn vị phân tích cũ là cặp (bản ghi</w:t>
      </w:r>
      <w:r>
        <w:t xml:space="preserve"> </w:t>
      </w:r>
      <m:oMath>
        <m:r>
          <m:rPr>
            <m:sty m:val="p"/>
          </m:rPr>
          <m:t>×</m:t>
        </m:r>
      </m:oMath>
      <w:r>
        <w:t xml:space="preserve"> </w:t>
      </w:r>
      <w:r>
        <w:t xml:space="preserve">kênh), tức giả lập. Mọi</w:t>
      </w:r>
      <w:r>
        <w:t xml:space="preserve"> </w:t>
      </w:r>
      <m:oMath>
        <m:r>
          <m:t>p</m:t>
        </m:r>
      </m:oMath>
      <w:r>
        <w:t xml:space="preserve"> </w:t>
      </w:r>
      <w:r>
        <w:t xml:space="preserve">trên</w:t>
      </w:r>
      <w:r>
        <w:t xml:space="preserve"> </w:t>
      </w:r>
      <w:r>
        <w:t xml:space="preserve">5 sản phụ đã bị gỡ. Tuyên bố</w:t>
      </w:r>
      <w:r>
        <w:t xml:space="preserve"> </w:t>
      </w:r>
      <w:r>
        <w:t xml:space="preserve">“8 kiến trúc không phân biệt được”</w:t>
      </w:r>
      <w:r>
        <w:t xml:space="preserve"> </w:t>
      </w:r>
      <w:r>
        <w:t xml:space="preserve">đổi thành</w:t>
      </w:r>
      <w:r>
        <w:t xml:space="preserve"> </w:t>
      </w:r>
      <w:r>
        <w:t xml:space="preserve">“không đủ lực để phân biệt”</w:t>
      </w:r>
      <w:r>
        <w:t xml:space="preserve"> </w:t>
      </w:r>
      <w:r>
        <w:t xml:space="preserve">— TOST cho 0/7 tương đương (mục</w:t>
      </w:r>
      <w:r>
        <w:t xml:space="preserve"> </w:t>
      </w:r>
      <w:hyperlink w:anchor="sec:thongke">
        <w:r>
          <w:rPr>
            <w:rStyle w:val="Hyperlink"/>
          </w:rPr>
          <w:t xml:space="preserve">10</w:t>
        </w:r>
      </w:hyperlink>
      <w:r>
        <w:t xml:space="preserve">).</w:t>
      </w:r>
    </w:p>
    <w:p>
      <w:pPr>
        <w:pStyle w:val="BlockText"/>
        <w:numPr>
          <w:ilvl w:val="0"/>
          <w:numId w:val="1002"/>
        </w:numPr>
      </w:pPr>
      <w:r>
        <w:rPr>
          <w:b/>
          <w:bCs/>
        </w:rPr>
        <w:t xml:space="preserve">Lâm sàng:</w:t>
      </w:r>
      <w:r>
        <w:t xml:space="preserve"> </w:t>
      </w:r>
      <w:r>
        <w:t xml:space="preserve">hệ thống là một bộ đếm nhịp tim thai tốt nhưng</w:t>
      </w:r>
      <w:r>
        <w:t xml:space="preserve"> </w:t>
      </w:r>
      <w:r>
        <w:rPr>
          <w:b/>
          <w:bCs/>
        </w:rPr>
        <w:t xml:space="preserve">không</w:t>
      </w:r>
      <w:r>
        <w:t xml:space="preserve"> </w:t>
      </w:r>
      <w:r>
        <w:t xml:space="preserve">dùng được làm máy</w:t>
      </w:r>
      <w:r>
        <w:t xml:space="preserve"> </w:t>
      </w:r>
      <w:r>
        <w:t xml:space="preserve">đo biến thiên ngắn hạn (mục</w:t>
      </w:r>
      <w:r>
        <w:t xml:space="preserve"> </w:t>
      </w:r>
      <w:hyperlink w:anchor="sec:clinical">
        <w:r>
          <w:rPr>
            <w:rStyle w:val="Hyperlink"/>
          </w:rPr>
          <w:t xml:space="preserve">9</w:t>
        </w:r>
      </w:hyperlink>
      <w:r>
        <w:t xml:space="preserve">).</w:t>
      </w:r>
    </w:p>
    <w:p>
      <w:pPr>
        <w:pStyle w:val="FirstParagraph"/>
      </w:pPr>
      <w:r>
        <w:t xml:space="preserve">Từ ba quan sát đó, đề tài đề xuất RelyFetal: một bộ dò QRS thai đơn kênh</w:t>
      </w:r>
      <w:r>
        <w:t xml:space="preserve"> </w:t>
      </w:r>
      <w:r>
        <w:rPr>
          <w:b/>
          <w:bCs/>
        </w:rPr>
        <w:t xml:space="preserve">kèm cổng từ chối trả</w:t>
      </w:r>
      <w:r>
        <w:rPr>
          <w:b/>
          <w:bCs/>
        </w:rPr>
        <w:t xml:space="preserve"> </w:t>
      </w:r>
      <w:r>
        <w:rPr>
          <w:b/>
          <w:bCs/>
        </w:rPr>
        <w:t xml:space="preserve">lời</w:t>
      </w:r>
      <w:r>
        <w:t xml:space="preserve">, cho phép hệ thống nói</w:t>
      </w:r>
      <w:r>
        <w:t xml:space="preserve"> </w:t>
      </w:r>
      <w:r>
        <w:t xml:space="preserve">“không đọc được”</w:t>
      </w:r>
      <w:r>
        <w:t xml:space="preserve"> </w:t>
      </w:r>
      <w:r>
        <w:t xml:space="preserve">khi tín hiệu không đủ tin cậy, thay vì im lặng đưa ra một</w:t>
      </w:r>
      <w:r>
        <w:t xml:space="preserve"> </w:t>
      </w:r>
      <w:r>
        <w:t xml:space="preserve">nhịp tim sai. Prototype của cổng này đã chạy: trên CinC 2013, từ chối 20% đoạn kém tin cậy nhất nâng</w:t>
      </w:r>
      <w:r>
        <w:t xml:space="preserve"> </w:t>
      </w:r>
      <w:r>
        <w:t xml:space="preserve">F1 phần còn lại thêm</w:t>
      </w:r>
      <w:r>
        <w:t xml:space="preserve"> </w:t>
      </w:r>
      <m:oMath>
        <m:r>
          <m:rPr>
            <m:sty m:val="p"/>
          </m:rPr>
          <m:t>+</m:t>
        </m:r>
        <m:r>
          <m:t>7</m:t>
        </m:r>
        <m:r>
          <m:rPr>
            <m:sty m:val="p"/>
          </m:rPr>
          <m:t>,</m:t>
        </m:r>
        <m:r>
          <m:t>49</m:t>
        </m:r>
      </m:oMath>
      <w:r>
        <w:t xml:space="preserve"> </w:t>
      </w:r>
      <w:r>
        <w:t xml:space="preserve">điểm (KTC 95% cụm</w:t>
      </w:r>
      <w:r>
        <w:t xml:space="preserve"> </w:t>
      </w:r>
      <m:oMath>
        <m:r>
          <m:rPr>
            <m:sty m:val="p"/>
          </m:rPr>
          <m:t>[</m:t>
        </m:r>
        <m:r>
          <m:rPr>
            <m:sty m:val="p"/>
          </m:rPr>
          <m:t>+</m:t>
        </m:r>
        <m:r>
          <m:t>2</m:t>
        </m:r>
        <m:r>
          <m:rPr>
            <m:sty m:val="p"/>
          </m:rPr>
          <m:t>,</m:t>
        </m:r>
        <m:r>
          <m:t>94</m:t>
        </m:r>
        <m:r>
          <m:rPr>
            <m:sty m:val="p"/>
          </m:rPr>
          <m:t>;</m:t>
        </m:r>
        <m:r>
          <m:t> </m:t>
        </m:r>
        <m:r>
          <m:rPr>
            <m:sty m:val="p"/>
          </m:rPr>
          <m:t>+</m:t>
        </m:r>
        <m:r>
          <m:t>11</m:t>
        </m:r>
        <m:r>
          <m:rPr>
            <m:sty m:val="p"/>
          </m:rPr>
          <m:t>,</m:t>
        </m:r>
        <m:r>
          <m:t>54</m:t>
        </m:r>
        <m:r>
          <m:rPr>
            <m:sty m:val="p"/>
          </m:rPr>
          <m:t>]</m:t>
        </m:r>
      </m:oMath>
      <w:r>
        <w:t xml:space="preserve">), và bản demo bắt đúng hai bản</w:t>
      </w:r>
      <w:r>
        <w:t xml:space="preserve"> </w:t>
      </w:r>
      <w:r>
        <w:t xml:space="preserve">ghi tệ nhất mà không bỏ lọt bản ghi tốt nào.</w:t>
      </w:r>
    </w:p>
    <w:p>
      <w:pPr>
        <w:pStyle w:val="BlockText"/>
      </w:pPr>
      <w:r>
        <w:rPr>
          <w:b/>
          <w:bCs/>
        </w:rPr>
        <w:t xml:space="preserve">[Cảnh báo] Ba tuyên bố</w:t>
      </w:r>
      <w:r>
        <w:rPr>
          <w:b/>
          <w:bCs/>
        </w:rPr>
        <w:t xml:space="preserve"> </w:t>
      </w:r>
      <w:r>
        <w:rPr>
          <w:b/>
          <w:bCs/>
        </w:rPr>
        <w:t xml:space="preserve">“đầu tiên”</w:t>
      </w:r>
      <w:r>
        <w:rPr>
          <w:b/>
          <w:bCs/>
        </w:rPr>
        <w:t xml:space="preserve"> </w:t>
      </w:r>
      <w:r>
        <w:rPr>
          <w:b/>
          <w:bCs/>
        </w:rPr>
        <w:t xml:space="preserve">mà nhóm RÚT LẠI trong bản 3.3</w:t>
      </w:r>
    </w:p>
    <w:p>
      <w:pPr>
        <w:pStyle w:val="BlockText"/>
      </w:pPr>
      <w:r>
        <w:t xml:space="preserve">Rà soát y văn vòng ba (</w:t>
      </w:r>
      <w:r>
        <w:rPr>
          <w:rStyle w:val="VerbatimChar"/>
        </w:rPr>
        <w:t xml:space="preserve">survey/scout_novelty.md</w:t>
      </w:r>
      <w:r>
        <w:t xml:space="preserve">) cho thấy ba điểm mà bản 3.2 ngầm nhận là mới</w:t>
      </w:r>
      <w:r>
        <w:t xml:space="preserve"> </w:t>
      </w:r>
      <w:r>
        <w:t xml:space="preserve">thì thực ra</w:t>
      </w:r>
      <w:r>
        <w:t xml:space="preserve"> </w:t>
      </w:r>
      <w:r>
        <w:rPr>
          <w:b/>
          <w:bCs/>
        </w:rPr>
        <w:t xml:space="preserve">đã có chủ</w:t>
      </w:r>
      <w:r>
        <w:t xml:space="preserve">:</w:t>
      </w:r>
    </w:p>
    <w:p>
      <w:pPr>
        <w:pStyle w:val="BlockText"/>
        <w:numPr>
          <w:ilvl w:val="0"/>
          <w:numId w:val="1003"/>
        </w:numPr>
      </w:pPr>
      <w:r>
        <w:rPr>
          <w:b/>
          <w:bCs/>
        </w:rPr>
        <w:t xml:space="preserve">“Front-end quan trọng hơn kiến trúc”</w:t>
      </w:r>
      <w:r>
        <w:t xml:space="preserve"> </w:t>
      </w:r>
      <w:r>
        <w:t xml:space="preserve">— Andreotti và cộng sự 2016</w:t>
      </w:r>
      <w:r>
        <w:t xml:space="preserve"> </w:t>
      </w:r>
      <w:r>
        <w:t xml:space="preserve">(</w:t>
      </w:r>
      <w:r>
        <w:rPr>
          <w:i/>
          <w:iCs/>
        </w:rPr>
        <w:t xml:space="preserve">Physiol Meas</w:t>
      </w:r>
      <w:r>
        <w:t xml:space="preserve"> </w:t>
      </w:r>
      <w:r>
        <w:t xml:space="preserve">37(5):627) đã chứng minh</w:t>
      </w:r>
      <w:r>
        <w:t xml:space="preserve"> </w:t>
      </w:r>
      <w:r>
        <w:rPr>
          <w:i/>
          <w:iCs/>
        </w:rPr>
        <w:t xml:space="preserve">định tính</w:t>
      </w:r>
      <w:r>
        <w:t xml:space="preserve"> </w:t>
      </w:r>
      <w:r>
        <w:t xml:space="preserve">rằng lựa chọn tiền xử lý</w:t>
      </w:r>
      <w:r>
        <w:t xml:space="preserve"> </w:t>
      </w:r>
      <w:r>
        <w:rPr>
          <w:b/>
          <w:bCs/>
        </w:rPr>
        <w:t xml:space="preserve">đảo thứ hạng</w:t>
      </w:r>
      <w:r>
        <w:t xml:space="preserve"> </w:t>
      </w:r>
      <w:r>
        <w:t xml:space="preserve">các thuật toán trích fECG. Nhóm chỉ thêm</w:t>
      </w:r>
      <w:r>
        <w:t xml:space="preserve"> </w:t>
      </w:r>
      <w:r>
        <w:rPr>
          <w:b/>
          <w:bCs/>
        </w:rPr>
        <w:t xml:space="preserve">con số</w:t>
      </w:r>
      <w:r>
        <w:t xml:space="preserve"> </w:t>
      </w:r>
      <w:r>
        <w:t xml:space="preserve">trên dữ liệu thật.</w:t>
      </w:r>
    </w:p>
    <w:p>
      <w:pPr>
        <w:pStyle w:val="BlockText"/>
        <w:numPr>
          <w:ilvl w:val="0"/>
          <w:numId w:val="1003"/>
        </w:numPr>
      </w:pPr>
      <w:r>
        <w:rPr>
          <w:b/>
          <w:bCs/>
        </w:rPr>
        <w:t xml:space="preserve">Quét trường tiếp nhận / lịch giãn nở</w:t>
      </w:r>
      <w:r>
        <w:t xml:space="preserve"> </w:t>
      </w:r>
      <w:r>
        <w:t xml:space="preserve">— Fotiadou và cộng sự 2021 (</w:t>
      </w:r>
      <w:r>
        <w:rPr>
          <w:i/>
          <w:iCs/>
        </w:rPr>
        <w:t xml:space="preserve">Physiol Meas</w:t>
      </w:r>
      <w:r>
        <w:t xml:space="preserve"> </w:t>
      </w:r>
      <w:r>
        <w:t xml:space="preserve">42(4):045007) đã quét dilation cho fHR và kết luận dilation quan trọng hơn kích thước hạt nhân.</w:t>
      </w:r>
    </w:p>
    <w:p>
      <w:pPr>
        <w:pStyle w:val="BlockText"/>
        <w:numPr>
          <w:ilvl w:val="0"/>
          <w:numId w:val="1003"/>
        </w:numPr>
      </w:pPr>
      <w:r>
        <w:rPr>
          <w:b/>
          <w:bCs/>
        </w:rPr>
        <w:t xml:space="preserve">Bản đồ nhiệt theo từng mẫu</w:t>
      </w:r>
      <w:r>
        <w:t xml:space="preserve"> </w:t>
      </w:r>
      <w:r>
        <w:t xml:space="preserve">— Zahid và cộng sự 2022 (</w:t>
      </w:r>
      <w:r>
        <w:rPr>
          <w:i/>
          <w:iCs/>
        </w:rPr>
        <w:t xml:space="preserve">IEEE TBME</w:t>
      </w:r>
      <w:r>
        <w:t xml:space="preserve"> </w:t>
      </w:r>
      <w:r>
        <w:t xml:space="preserve">69(1):119) đã</w:t>
      </w:r>
      <w:r>
        <w:t xml:space="preserve"> </w:t>
      </w:r>
      <w:r>
        <w:t xml:space="preserve">phát biểu lại dò đỉnh R thành bài toán phân đoạn 1 chiều theo từng mẫu. Gaussian</w:t>
      </w:r>
      <w:r>
        <w:t xml:space="preserve"> </w:t>
      </w:r>
      <m:oMath>
        <m:r>
          <m:t>σ</m:t>
        </m:r>
        <m:r>
          <m:rPr>
            <m:sty m:val="p"/>
          </m:rPr>
          <m:t>=</m:t>
        </m:r>
        <m:r>
          <m:t>12</m:t>
        </m:r>
      </m:oMath>
      <w:r>
        <w:t xml:space="preserve"> ms là</w:t>
      </w:r>
      <w:r>
        <w:t xml:space="preserve"> </w:t>
      </w:r>
      <w:r>
        <w:rPr>
          <w:b/>
          <w:bCs/>
        </w:rPr>
        <w:t xml:space="preserve">làm mượt nhãn</w:t>
      </w:r>
      <w:r>
        <w:t xml:space="preserve">, không phải phát biểu bài toán mới.</w:t>
      </w:r>
    </w:p>
    <w:p>
      <w:pPr>
        <w:pStyle w:val="BlockText"/>
        <w:numPr>
          <w:ilvl w:val="0"/>
          <w:numId w:val="1003"/>
        </w:numPr>
      </w:pPr>
      <w:r>
        <w:rPr>
          <w:b/>
          <w:bCs/>
        </w:rPr>
        <w:t xml:space="preserve">Cổng từ chối cho fECG</w:t>
      </w:r>
      <w:r>
        <w:t xml:space="preserve"> </w:t>
      </w:r>
      <w:r>
        <w:t xml:space="preserve">— Andreotti và cộng sự 2017 (</w:t>
      </w:r>
      <w:r>
        <w:rPr>
          <w:i/>
          <w:iCs/>
        </w:rPr>
        <w:t xml:space="preserve">IEEE TBME</w:t>
      </w:r>
      <w:r>
        <w:t xml:space="preserve">,</w:t>
      </w:r>
      <w:r>
        <w:t xml:space="preserve"> </w:t>
      </w:r>
      <w:r>
        <w:t xml:space="preserve">DOI 10.1109/TBME.2017.2675543) đã có chỉ số chất lượng fSQI cho chính bài toán này.</w:t>
      </w:r>
    </w:p>
    <w:p>
      <w:pPr>
        <w:pStyle w:val="BlockText"/>
      </w:pPr>
      <w:r>
        <w:t xml:space="preserve">Nhóm</w:t>
      </w:r>
      <w:r>
        <w:t xml:space="preserve"> </w:t>
      </w:r>
      <w:r>
        <w:rPr>
          <w:b/>
          <w:bCs/>
        </w:rPr>
        <w:t xml:space="preserve">định vị lại đề tài là TIẾP NỐI</w:t>
      </w:r>
      <w:r>
        <w:t xml:space="preserve"> </w:t>
      </w:r>
      <w:r>
        <w:t xml:space="preserve">Andreotti 2016/2017 và Behar 2014, không phải phản bác họ.</w:t>
      </w:r>
    </w:p>
    <w:p>
      <w:pPr>
        <w:pStyle w:val="BlockText"/>
      </w:pPr>
      <w:r>
        <w:rPr>
          <w:b/>
          <w:bCs/>
        </w:rPr>
        <w:t xml:space="preserve">[Lưu ý] Ba đóng góp, phát biểu lại cho đúng phạm vi</w:t>
      </w:r>
    </w:p>
    <w:p>
      <w:pPr>
        <w:pStyle w:val="BlockText"/>
      </w:pPr>
      <w:r>
        <w:t xml:space="preserve">Một trục duy nhất:</w:t>
      </w:r>
      <w:r>
        <w:t xml:space="preserve"> </w:t>
      </w:r>
      <w:r>
        <w:rPr>
          <w:b/>
          <w:bCs/>
        </w:rPr>
        <w:t xml:space="preserve">phân rã có kiểm soát</w:t>
      </w:r>
      <w:r>
        <w:rPr>
          <w:b/>
          <w:bCs/>
        </w:rPr>
        <w:t xml:space="preserve"> </w:t>
      </w:r>
      <m:oMath>
        <m:r>
          <m:rPr>
            <m:sty m:val="p"/>
          </m:rPr>
          <m:t>+</m:t>
        </m:r>
      </m:oMath>
      <w:r>
        <w:rPr>
          <w:b/>
          <w:bCs/>
        </w:rPr>
        <w:t xml:space="preserve"> </w:t>
      </w:r>
      <w:r>
        <w:rPr>
          <w:b/>
          <w:bCs/>
        </w:rPr>
        <w:t xml:space="preserve">đối chuẩn công bằng</w:t>
      </w:r>
      <w:r>
        <w:rPr>
          <w:b/>
          <w:bCs/>
        </w:rPr>
        <w:t xml:space="preserve"> </w:t>
      </w:r>
      <m:oMath>
        <m:r>
          <m:rPr>
            <m:sty m:val="p"/>
          </m:rPr>
          <m:t>+</m:t>
        </m:r>
      </m:oMath>
      <w:r>
        <w:rPr>
          <w:b/>
          <w:bCs/>
        </w:rPr>
        <w:t xml:space="preserve"> </w:t>
      </w:r>
      <w:r>
        <w:rPr>
          <w:b/>
          <w:bCs/>
        </w:rPr>
        <w:t xml:space="preserve">kết quả phủ định được công bố</w:t>
      </w:r>
      <w:r>
        <w:rPr>
          <w:b/>
          <w:bCs/>
        </w:rPr>
        <w:t xml:space="preserve"> </w:t>
      </w:r>
      <w:r>
        <w:rPr>
          <w:b/>
          <w:bCs/>
        </w:rPr>
        <w:t xml:space="preserve">nguyên trạng</w:t>
      </w:r>
      <w:r>
        <w:t xml:space="preserve">.</w:t>
      </w:r>
    </w:p>
    <w:p>
      <w:pPr>
        <w:pStyle w:val="BlockText"/>
      </w:pPr>
      <w:r>
        <w:t xml:space="preserve">So sánh năm họ biểu diễn tín hiệu</w:t>
      </w:r>
      <w:r>
        <w:t xml:space="preserve"> </w:t>
      </w:r>
      <w:r>
        <w:t xml:space="preserve">dưới cùng một giao thức, cùng bộ phân loại, cùng ngân sách huấn luyện, với quy tắc chọn kênh</w:t>
      </w:r>
      <w:r>
        <w:t xml:space="preserve"> </w:t>
      </w:r>
      <w:r>
        <w:rPr>
          <w:b/>
          <w:bCs/>
        </w:rPr>
        <w:t xml:space="preserve">mù nhãn</w:t>
      </w:r>
      <w:r>
        <w:t xml:space="preserve"> </w:t>
      </w:r>
      <w:r>
        <w:t xml:space="preserve">đăng ký trước — và, mới trong bản 3.3,</w:t>
      </w:r>
      <w:r>
        <w:t xml:space="preserve"> </w:t>
      </w:r>
      <w:r>
        <w:rPr>
          <w:b/>
          <w:bCs/>
        </w:rPr>
        <w:t xml:space="preserve">một baseline hiện đại chạy lại thật</w:t>
      </w:r>
      <w:r>
        <w:t xml:space="preserve"> </w:t>
      </w:r>
      <w:r>
        <w:t xml:space="preserve">(Power-MF, mục</w:t>
      </w:r>
      <w:r>
        <w:t xml:space="preserve"> </w:t>
      </w:r>
      <w:hyperlink w:anchor="sec:powermf">
        <w:r>
          <w:rPr>
            <w:rStyle w:val="Hyperlink"/>
          </w:rPr>
          <w:t xml:space="preserve">5.7</w:t>
        </w:r>
      </w:hyperlink>
      <w:r>
        <w:t xml:space="preserve">) thay vì trích con số đã công bố — chạy ở</w:t>
      </w:r>
      <w:r>
        <w:t xml:space="preserve"> </w:t>
      </w:r>
      <w:r>
        <w:rPr>
          <w:b/>
          <w:bCs/>
        </w:rPr>
        <w:t xml:space="preserve">cả hai cấu hình đạo</w:t>
      </w:r>
      <w:r>
        <w:rPr>
          <w:b/>
          <w:bCs/>
        </w:rPr>
        <w:t xml:space="preserve"> </w:t>
      </w:r>
      <w:r>
        <w:rPr>
          <w:b/>
          <w:bCs/>
        </w:rPr>
        <w:t xml:space="preserve">trình</w:t>
      </w:r>
      <w:r>
        <w:t xml:space="preserve">, để đo được tách nguồn đa kênh đáng bao nhiêu điểm F1. Không phải</w:t>
      </w:r>
      <w:r>
        <w:t xml:space="preserve"> </w:t>
      </w:r>
      <w:r>
        <w:t xml:space="preserve">“đối chuẩn đầu tiên”</w:t>
      </w:r>
      <w:r>
        <w:t xml:space="preserve">;</w:t>
      </w:r>
      <w:r>
        <w:t xml:space="preserve"> </w:t>
      </w:r>
      <w:r>
        <w:t xml:space="preserve">kho</w:t>
      </w:r>
      <w:r>
        <w:t xml:space="preserve"> </w:t>
      </w:r>
      <w:r>
        <w:rPr>
          <w:rStyle w:val="VerbatimChar"/>
        </w:rPr>
        <w:t xml:space="preserve">mad-lab-fau/fecg-benchmarking</w:t>
      </w:r>
      <w:r>
        <w:t xml:space="preserve"> </w:t>
      </w:r>
      <w:r>
        <w:t xml:space="preserve">đã tồn tại.</w:t>
      </w:r>
    </w:p>
    <w:p>
      <w:pPr>
        <w:pStyle w:val="BlockText"/>
      </w:pPr>
      <w:r>
        <w:t xml:space="preserve">Front-end / ngữ cảnh / họ kiến</w:t>
      </w:r>
      <w:r>
        <w:t xml:space="preserve"> </w:t>
      </w:r>
      <w:r>
        <w:t xml:space="preserve">trúc trong</w:t>
      </w:r>
      <w:r>
        <w:t xml:space="preserve"> </w:t>
      </w:r>
      <w:r>
        <w:rPr>
          <w:b/>
          <w:bCs/>
        </w:rPr>
        <w:t xml:space="preserve">một</w:t>
      </w:r>
      <w:r>
        <w:t xml:space="preserve"> </w:t>
      </w:r>
      <w:r>
        <w:t xml:space="preserve">thí nghiệm duy nhất, cùng giao thức, ở mức chủ thể. Andreotti 2016 nói định tính</w:t>
      </w:r>
      <w:r>
        <w:t xml:space="preserve"> </w:t>
      </w:r>
      <w:r>
        <w:t xml:space="preserve">trên dữ liệu tổng hợp; Fotiadou 2021 chỉ quét một tầng.</w:t>
      </w:r>
      <w:r>
        <w:t xml:space="preserve"> </w:t>
      </w:r>
      <w:r>
        <w:rPr>
          <w:b/>
          <w:bCs/>
        </w:rPr>
        <w:t xml:space="preserve">Chưa ai ghép ba tầng vào một thí nghiệm</w:t>
      </w:r>
      <w:r>
        <w:rPr>
          <w:b/>
          <w:bCs/>
        </w:rPr>
        <w:t xml:space="preserve"> </w:t>
      </w:r>
      <w:r>
        <w:rPr>
          <w:b/>
          <w:bCs/>
        </w:rPr>
        <w:t xml:space="preserve">trong fECG</w:t>
      </w:r>
      <w:r>
        <w:t xml:space="preserve"> </w:t>
      </w:r>
      <w:r>
        <w:t xml:space="preserve">— đây là đóng góp vững nhất, và cũng là đóng góp duy nhất nhóm còn dám gọi là mới.</w:t>
      </w:r>
    </w:p>
    <w:p>
      <w:pPr>
        <w:pStyle w:val="BlockText"/>
      </w:pPr>
      <w:r>
        <w:t xml:space="preserve">Cơ chế từ chối</w:t>
      </w:r>
      <w:r>
        <w:t xml:space="preserve"> </w:t>
      </w:r>
      <w:r>
        <w:rPr>
          <w:b/>
          <w:bCs/>
        </w:rPr>
        <w:t xml:space="preserve">không mới</w:t>
      </w:r>
      <w:r>
        <w:t xml:space="preserve"> </w:t>
      </w:r>
      <w:r>
        <w:t xml:space="preserve">(Andreotti 2017, Shi 2023, Baldazzi 2023); cái mới là đánh giá nó</w:t>
      </w:r>
      <w:r>
        <w:t xml:space="preserve"> </w:t>
      </w:r>
      <w:r>
        <w:rPr>
          <w:b/>
          <w:bCs/>
        </w:rPr>
        <w:t xml:space="preserve">zero-shot sang một hệ ghi khác</w:t>
      </w:r>
      <w:r>
        <w:t xml:space="preserve"> </w:t>
      </w:r>
      <w:r>
        <w:t xml:space="preserve">kèm đường cong rủi ro–độ phủ, và báo cáo thẳng rằng AUROC</w:t>
      </w:r>
      <w:r>
        <w:t xml:space="preserve"> </w:t>
      </w:r>
      <w:r>
        <w:rPr>
          <w:b/>
          <w:bCs/>
        </w:rPr>
        <w:t xml:space="preserve">trong</w:t>
      </w:r>
      <w:r>
        <w:t xml:space="preserve"> </w:t>
      </w:r>
      <w:r>
        <w:t xml:space="preserve">bản ghi chỉ là 0,721 chứ không phải 0,929 (mục</w:t>
      </w:r>
      <w:r>
        <w:t xml:space="preserve"> </w:t>
      </w:r>
      <w:hyperlink w:anchor="sec:thongke">
        <w:r>
          <w:rPr>
            <w:rStyle w:val="Hyperlink"/>
          </w:rPr>
          <w:t xml:space="preserve">10</w:t>
        </w:r>
      </w:hyperlink>
      <w:r>
        <w:t xml:space="preserve">). Phần topo là thử nghiệm</w:t>
      </w:r>
      <w:r>
        <w:t xml:space="preserve"> </w:t>
      </w:r>
      <w:r>
        <w:t xml:space="preserve">có kiểm soát đầu tiên của phân tích dữ liệu topo trên tín hiệu tim thai mà nhóm tìm được, kết quả là</w:t>
      </w:r>
      <w:r>
        <w:t xml:space="preserve"> </w:t>
      </w:r>
      <w:r>
        <w:rPr>
          <w:b/>
          <w:bCs/>
        </w:rPr>
        <w:t xml:space="preserve">không có lợi ích</w:t>
      </w:r>
      <w:r>
        <w:t xml:space="preserve">, và được công bố nguyên trạng.</w:t>
      </w:r>
    </w:p>
    <w:bookmarkEnd w:id="9"/>
    <w:bookmarkStart w:id="18" w:name="đặt-vấn-đề"/>
    <w:p>
      <w:pPr>
        <w:pStyle w:val="Heading1"/>
      </w:pPr>
      <w:r>
        <w:rPr>
          <w:rStyle w:val="SectionNumber"/>
        </w:rPr>
        <w:t xml:space="preserve">2</w:t>
      </w:r>
      <w:r>
        <w:tab/>
      </w:r>
      <w:r>
        <w:t xml:space="preserve">Đặt vấn đề</w:t>
      </w:r>
    </w:p>
    <w:bookmarkStart w:id="11" w:name="bối-cảnh-lâm-sàng"/>
    <w:p>
      <w:pPr>
        <w:pStyle w:val="Heading2"/>
      </w:pPr>
      <w:r>
        <w:rPr>
          <w:rStyle w:val="SectionNumber"/>
        </w:rPr>
        <w:t xml:space="preserve">2.1</w:t>
      </w:r>
      <w:r>
        <w:tab/>
      </w:r>
      <w:r>
        <w:t xml:space="preserve">Bối cảnh lâm sàng</w:t>
      </w:r>
    </w:p>
    <w:p>
      <w:pPr>
        <w:pStyle w:val="FirstParagraph"/>
      </w:pPr>
      <w:r>
        <w:t xml:space="preserve">Nhịp tim thai và hình thái phức bộ QRS thai là cửa sổ chính để phát hiện suy thai, thiếu oxy và một số</w:t>
      </w:r>
      <w:r>
        <w:t xml:space="preserve"> </w:t>
      </w:r>
      <w:r>
        <w:t xml:space="preserve">bất thường tim bẩm sinh. Hai phương pháp đang dùng trên lâm sàng đều có hạn chế rõ ràng.</w:t>
      </w:r>
    </w:p>
    <w:bookmarkStart w:id="10" w:name="tab:lamsang"/>
    <w:p>
      <w:pPr>
        <w:pStyle w:val="TableCaption"/>
      </w:pPr>
      <w:r>
        <w:t xml:space="preserve">Hai phương pháp theo dõi tim thai hiện hành và giới hạn của chúng.</w:t>
      </w:r>
    </w:p>
    <w:tbl>
      <w:tblPr>
        <w:tblStyle w:val="Table"/>
        <w:tblW w:type="auto" w:w="0"/>
        <w:tblLook w:firstRow="1" w:lastRow="0" w:firstColumn="0" w:lastColumn="0" w:noHBand="0" w:noVBand="0" w:val="0020"/>
        <w:tblCaption w:val="Hai phương pháp theo dõi tim thai hiện hành và giới hạn của chúng."/>
      </w:tblPr>
      <w:tblGrid>
        <w:gridCol w:w="2640"/>
        <w:gridCol w:w="2640"/>
        <w:gridCol w:w="2640"/>
      </w:tblGrid>
      <w:tr>
        <w:trPr>
          <w:tblHeader w:val="on"/>
        </w:trPr>
        <w:tc>
          <w:tcPr/>
          <w:p>
            <w:pPr>
              <w:pStyle w:val="Compact"/>
              <w:jc w:val="left"/>
            </w:pPr>
            <w:r>
              <w:rPr>
                <w:b/>
                <w:bCs/>
              </w:rPr>
              <w:t xml:space="preserve">Phương pháp</w:t>
            </w:r>
          </w:p>
        </w:tc>
        <w:tc>
          <w:tcPr/>
          <w:p>
            <w:pPr>
              <w:pStyle w:val="Compact"/>
              <w:jc w:val="left"/>
            </w:pPr>
            <w:r>
              <w:rPr>
                <w:b/>
                <w:bCs/>
              </w:rPr>
              <w:t xml:space="preserve">Ưu điểm</w:t>
            </w:r>
          </w:p>
        </w:tc>
        <w:tc>
          <w:tcPr/>
          <w:p>
            <w:pPr>
              <w:pStyle w:val="Compact"/>
              <w:jc w:val="left"/>
            </w:pPr>
            <w:r>
              <w:rPr>
                <w:b/>
                <w:bCs/>
              </w:rPr>
              <w:t xml:space="preserve">Giới hạn</w:t>
            </w:r>
          </w:p>
        </w:tc>
      </w:tr>
      <w:tr>
        <w:tc>
          <w:tcPr/>
          <w:p>
            <w:pPr>
              <w:pStyle w:val="Compact"/>
              <w:jc w:val="left"/>
            </w:pPr>
            <w:r>
              <w:t xml:space="preserve">Tim thai đồ / Doppler (CTG)</w:t>
            </w:r>
          </w:p>
        </w:tc>
        <w:tc>
          <w:tcPr/>
          <w:p>
            <w:pPr>
              <w:pStyle w:val="Compact"/>
              <w:jc w:val="left"/>
            </w:pPr>
            <w:r>
              <w:t xml:space="preserve">Không xâm lấn, phổ biến</w:t>
            </w:r>
          </w:p>
        </w:tc>
        <w:tc>
          <w:tcPr/>
          <w:p>
            <w:pPr>
              <w:pStyle w:val="Compact"/>
              <w:jc w:val="left"/>
            </w:pPr>
            <w:r>
              <w:t xml:space="preserve">Chỉ cho nhịp, không cho hình thái. Cần kỹ thuật</w:t>
            </w:r>
            <w:r>
              <w:t xml:space="preserve"> </w:t>
            </w:r>
            <w:r>
              <w:t xml:space="preserve">viên đặt đầu dò. Không dùng liên tục tại nhà được.</w:t>
            </w:r>
          </w:p>
        </w:tc>
      </w:tr>
      <w:tr>
        <w:tc>
          <w:tcPr/>
          <w:p>
            <w:pPr>
              <w:pStyle w:val="Compact"/>
              <w:jc w:val="left"/>
            </w:pPr>
            <w:r>
              <w:t xml:space="preserve">Điện cực xoắn da đầu thai</w:t>
            </w:r>
          </w:p>
        </w:tc>
        <w:tc>
          <w:tcPr/>
          <w:p>
            <w:pPr>
              <w:pStyle w:val="Compact"/>
              <w:jc w:val="left"/>
            </w:pPr>
            <w:r>
              <w:t xml:space="preserve">Chuẩn vàng, tín hiệu sạch</w:t>
            </w:r>
          </w:p>
        </w:tc>
        <w:tc>
          <w:tcPr/>
          <w:p>
            <w:pPr>
              <w:pStyle w:val="Compact"/>
              <w:jc w:val="left"/>
            </w:pPr>
            <w:r>
              <w:t xml:space="preserve">Xâm lấn. Chỉ dùng được sau khi đã chuyển dạ</w:t>
            </w:r>
            <w:r>
              <w:t xml:space="preserve"> </w:t>
            </w:r>
            <w:r>
              <w:t xml:space="preserve">và vỡ ối. Không dùng cho theo dõi thai kỳ.</w:t>
            </w:r>
          </w:p>
        </w:tc>
      </w:tr>
    </w:tbl>
    <w:bookmarkEnd w:id="10"/>
    <w:p>
      <w:pPr>
        <w:pStyle w:val="BodyText"/>
      </w:pPr>
      <w:r>
        <w:t xml:space="preserve">Điện tim thai không xâm lấn từ điện cực ổ bụng cho phép theo dõi liên tục, tại nhà, chi phí thấp, và</w:t>
      </w:r>
      <w:r>
        <w:t xml:space="preserve"> </w:t>
      </w:r>
      <w:r>
        <w:t xml:space="preserve">cho cả hình thái sóng chứ không chỉ nhịp. Cấu hình</w:t>
      </w:r>
      <w:r>
        <w:t xml:space="preserve"> </w:t>
      </w:r>
      <w:r>
        <w:rPr>
          <w:b/>
          <w:bCs/>
        </w:rPr>
        <w:t xml:space="preserve">đơn kênh</w:t>
      </w:r>
      <w:r>
        <w:t xml:space="preserve"> </w:t>
      </w:r>
      <w:r>
        <w:t xml:space="preserve">là rẻ nhất và dễ tích hợp vào đai</w:t>
      </w:r>
      <w:r>
        <w:t xml:space="preserve"> </w:t>
      </w:r>
      <w:r>
        <w:t xml:space="preserve">đeo nhất, nhưng cũng loại bỏ luôn khả năng dùng tách nguồn mù đa kênh — vốn là họ phương pháp đạt độ</w:t>
      </w:r>
      <w:r>
        <w:t xml:space="preserve"> </w:t>
      </w:r>
      <w:r>
        <w:t xml:space="preserve">chính xác cao nhất trong đối chuẩn tổng hợp của Andreotti và cộng sự.</w:t>
      </w:r>
    </w:p>
    <w:bookmarkEnd w:id="11"/>
    <w:bookmarkStart w:id="13" w:name="vì-sao-đơn-kênh-khó"/>
    <w:p>
      <w:pPr>
        <w:pStyle w:val="Heading2"/>
      </w:pPr>
      <w:r>
        <w:rPr>
          <w:rStyle w:val="SectionNumber"/>
        </w:rPr>
        <w:t xml:space="preserve">2.2</w:t>
      </w:r>
      <w:r>
        <w:tab/>
      </w:r>
      <w:r>
        <w:t xml:space="preserve">Vì sao đơn kênh khó</w:t>
      </w:r>
    </w:p>
    <w:p>
      <w:pPr>
        <w:pStyle w:val="FirstParagraph"/>
      </w:pPr>
      <w:r>
        <w:t xml:space="preserve">Bảng dưới đây là các con số nhóm</w:t>
      </w:r>
      <w:r>
        <w:t xml:space="preserve"> </w:t>
      </w:r>
      <w:r>
        <w:rPr>
          <w:b/>
          <w:bCs/>
        </w:rPr>
        <w:t xml:space="preserve">tự đo được</w:t>
      </w:r>
      <w:r>
        <w:t xml:space="preserve"> </w:t>
      </w:r>
      <w:r>
        <w:t xml:space="preserve">trên ADFECGDB, không phải trích từ y văn.</w:t>
      </w:r>
    </w:p>
    <w:bookmarkStart w:id="12" w:name="tab:khokhan"/>
    <w:p>
      <w:pPr>
        <w:pStyle w:val="TableCaption"/>
      </w:pPr>
      <w:r>
        <w:t xml:space="preserve">Các khó khăn của cấu hình đơn kênh, kèm hệ quả định lượng nhóm đo được trên ADFECGDB.</w:t>
      </w:r>
    </w:p>
    <w:tbl>
      <w:tblPr>
        <w:tblStyle w:val="Table"/>
        <w:tblW w:type="auto" w:w="0"/>
        <w:tblLook w:firstRow="1" w:lastRow="0" w:firstColumn="0" w:lastColumn="0" w:noHBand="0" w:noVBand="0" w:val="0020"/>
        <w:tblCaption w:val="Các khó khăn của cấu hình đơn kênh, kèm hệ quả định lượng nhóm đo được trên ADFECGDB."/>
      </w:tblPr>
      <w:tblGrid>
        <w:gridCol w:w="3960"/>
        <w:gridCol w:w="3960"/>
      </w:tblGrid>
      <w:tr>
        <w:trPr>
          <w:tblHeader w:val="on"/>
        </w:trPr>
        <w:tc>
          <w:tcPr/>
          <w:p>
            <w:pPr>
              <w:pStyle w:val="Compact"/>
              <w:jc w:val="left"/>
            </w:pPr>
            <w:r>
              <w:rPr>
                <w:b/>
                <w:bCs/>
              </w:rPr>
              <w:t xml:space="preserve">Thách thức</w:t>
            </w:r>
          </w:p>
        </w:tc>
        <w:tc>
          <w:tcPr/>
          <w:p>
            <w:pPr>
              <w:pStyle w:val="Compact"/>
              <w:jc w:val="left"/>
            </w:pPr>
            <w:r>
              <w:rPr>
                <w:b/>
                <w:bCs/>
              </w:rPr>
              <w:t xml:space="preserve">Hệ quả định lượng</w:t>
            </w:r>
          </w:p>
        </w:tc>
      </w:tr>
      <w:tr>
        <w:tc>
          <w:tcPr/>
          <w:p>
            <w:pPr>
              <w:pStyle w:val="Compact"/>
              <w:jc w:val="left"/>
            </w:pPr>
            <w:r>
              <w:t xml:space="preserve">Biên độ sóng thai nhỏ hơn sóng mẹ nhiều lần</w:t>
            </w:r>
          </w:p>
        </w:tc>
        <w:tc>
          <w:tcPr/>
          <w:p>
            <w:pPr>
              <w:pStyle w:val="Compact"/>
              <w:jc w:val="left"/>
            </w:pPr>
            <w:r>
              <w:t xml:space="preserve">Tỉ số RMS giữa vùng QRS thai và nền chỉ</w:t>
            </w:r>
            <w:r>
              <w:t xml:space="preserve"> </w:t>
            </w:r>
            <w:r>
              <w:rPr>
                <w:b/>
                <w:bCs/>
              </w:rPr>
              <w:t xml:space="preserve">1,24</w:t>
            </w:r>
            <w:r>
              <w:t xml:space="preserve"> </w:t>
            </w:r>
            <w:r>
              <w:t xml:space="preserve">ở dải 1–45 Hz; lên</w:t>
            </w:r>
            <w:r>
              <w:t xml:space="preserve"> </w:t>
            </w:r>
            <w:r>
              <w:rPr>
                <w:b/>
                <w:bCs/>
              </w:rPr>
              <w:t xml:space="preserve">1,64</w:t>
            </w:r>
            <w:r>
              <w:t xml:space="preserve"> </w:t>
            </w:r>
            <w:r>
              <w:t xml:space="preserve">ở dải 15–60 Hz</w:t>
            </w:r>
          </w:p>
        </w:tc>
      </w:tr>
      <w:tr>
        <w:tc>
          <w:tcPr/>
          <w:p>
            <w:pPr>
              <w:pStyle w:val="Compact"/>
              <w:jc w:val="left"/>
            </w:pPr>
            <w:r>
              <w:t xml:space="preserve">Trùng phổ tần số trong khoảng 0,5–40 Hz</w:t>
            </w:r>
          </w:p>
        </w:tc>
        <w:tc>
          <w:tcPr/>
          <w:p>
            <w:pPr>
              <w:pStyle w:val="Compact"/>
              <w:jc w:val="left"/>
            </w:pPr>
            <w:r>
              <w:t xml:space="preserve">Lọc tuyến tính không tách được nếu không làm méo sóng thai</w:t>
            </w:r>
          </w:p>
        </w:tc>
      </w:tr>
      <w:tr>
        <w:tc>
          <w:tcPr/>
          <w:p>
            <w:pPr>
              <w:pStyle w:val="Compact"/>
              <w:jc w:val="left"/>
            </w:pPr>
            <w:r>
              <w:t xml:space="preserve">Nhịp mẹ và nhịp thai trùng pha</w:t>
            </w:r>
          </w:p>
        </w:tc>
        <w:tc>
          <w:tcPr/>
          <w:p>
            <w:pPr>
              <w:pStyle w:val="Compact"/>
              <w:jc w:val="left"/>
            </w:pPr>
            <w:r>
              <w:rPr>
                <w:b/>
                <w:bCs/>
              </w:rPr>
              <w:t xml:space="preserve">17–19%</w:t>
            </w:r>
            <w:r>
              <w:t xml:space="preserve"> </w:t>
            </w:r>
            <w:r>
              <w:t xml:space="preserve">nhịp thai nằm trong</w:t>
            </w:r>
            <w:r>
              <w:t xml:space="preserve"> </w:t>
            </w:r>
            <m:oMath>
              <m:r>
                <m:rPr>
                  <m:sty m:val="p"/>
                </m:rPr>
                <m:t>±</m:t>
              </m:r>
            </m:oMath>
            <w:r>
              <w:t xml:space="preserve">60 ms của một nhịp mẹ</w:t>
            </w:r>
          </w:p>
        </w:tc>
      </w:tr>
      <w:tr>
        <w:tc>
          <w:tcPr/>
          <w:p>
            <w:pPr>
              <w:pStyle w:val="Compact"/>
              <w:jc w:val="left"/>
            </w:pPr>
            <w:r>
              <w:t xml:space="preserve">Không có đa dạng không gian</w:t>
            </w:r>
          </w:p>
        </w:tc>
        <w:tc>
          <w:tcPr/>
          <w:p>
            <w:pPr>
              <w:pStyle w:val="Compact"/>
              <w:jc w:val="left"/>
            </w:pPr>
            <w:r>
              <w:t xml:space="preserve">Không dùng được tách nguồn mù đa kênh (ICA, PCA,</w:t>
            </w:r>
            <w:r>
              <w:t xml:space="preserve"> </w:t>
            </w:r>
            <m:oMath>
              <m:r>
                <m:t>π</m:t>
              </m:r>
            </m:oMath>
            <w:r>
              <w:t xml:space="preserve">CA)</w:t>
            </w:r>
          </w:p>
        </w:tc>
      </w:tr>
      <w:tr>
        <w:tc>
          <w:tcPr/>
          <w:p>
            <w:pPr>
              <w:pStyle w:val="Compact"/>
              <w:jc w:val="left"/>
            </w:pPr>
            <w:r>
              <w:t xml:space="preserve">Chất lượng kênh biến thiên cực lớn</w:t>
            </w:r>
          </w:p>
        </w:tc>
        <w:tc>
          <w:tcPr/>
          <w:p>
            <w:pPr>
              <w:pStyle w:val="Compact"/>
              <w:jc w:val="left"/>
            </w:pPr>
            <w:r>
              <w:t xml:space="preserve">F1 theo từng kênh dao động từ</w:t>
            </w:r>
            <w:r>
              <w:t xml:space="preserve"> </w:t>
            </w:r>
            <w:r>
              <w:rPr>
                <w:b/>
                <w:bCs/>
              </w:rPr>
              <w:t xml:space="preserve">85,03</w:t>
            </w:r>
            <w:r>
              <w:t xml:space="preserve"> </w:t>
            </w:r>
            <w:r>
              <w:t xml:space="preserve">đến</w:t>
            </w:r>
            <w:r>
              <w:t xml:space="preserve"> </w:t>
            </w:r>
            <w:r>
              <w:rPr>
                <w:b/>
                <w:bCs/>
              </w:rPr>
              <w:t xml:space="preserve">100,00</w:t>
            </w:r>
            <w:r>
              <w:t xml:space="preserve"> </w:t>
            </w:r>
            <w:r>
              <w:t xml:space="preserve">trên cùng một bản ghi</w:t>
            </w:r>
          </w:p>
        </w:tc>
      </w:tr>
      <w:tr>
        <w:tc>
          <w:tcPr/>
          <w:p>
            <w:pPr>
              <w:pStyle w:val="Compact"/>
              <w:jc w:val="left"/>
            </w:pPr>
            <w:r>
              <w:t xml:space="preserve">Dữ liệu có nhãn rất ít</w:t>
            </w:r>
          </w:p>
        </w:tc>
        <w:tc>
          <w:tcPr/>
          <w:p>
            <w:pPr>
              <w:pStyle w:val="Compact"/>
              <w:jc w:val="left"/>
            </w:pPr>
            <w:r>
              <w:t xml:space="preserve">ADFECGDB chỉ có 5 sản phụ; chia ngẫu nhiên là rò rỉ dữ liệu</w:t>
            </w:r>
          </w:p>
        </w:tc>
      </w:tr>
    </w:tbl>
    <w:bookmarkEnd w:id="12"/>
    <w:bookmarkEnd w:id="13"/>
    <w:bookmarkStart w:id="14" w:name="sec:khoangtrong"/>
    <w:p>
      <w:pPr>
        <w:pStyle w:val="Heading2"/>
      </w:pPr>
      <w:r>
        <w:rPr>
          <w:rStyle w:val="SectionNumber"/>
        </w:rPr>
        <w:t xml:space="preserve">2.3</w:t>
      </w:r>
      <w:r>
        <w:tab/>
      </w:r>
      <w:r>
        <w:t xml:space="preserve">Ba khoảng trống trong y văn</w:t>
      </w:r>
    </w:p>
    <w:p>
      <w:pPr>
        <w:pStyle w:val="FirstParagraph"/>
      </w:pPr>
      <w:r>
        <w:t xml:space="preserve">Nhóm đã tải và đọc</w:t>
      </w:r>
      <w:r>
        <w:t xml:space="preserve"> </w:t>
      </w:r>
      <w:r>
        <w:rPr>
          <w:b/>
          <w:bCs/>
        </w:rPr>
        <w:t xml:space="preserve">toàn văn 30 công trình</w:t>
      </w:r>
      <w:r>
        <w:t xml:space="preserve"> </w:t>
      </w:r>
      <w:r>
        <w:t xml:space="preserve">(danh mục đầy đủ ở mục</w:t>
      </w:r>
      <w:r>
        <w:t xml:space="preserve"> </w:t>
      </w:r>
      <w:hyperlink w:anchor="sec:yvan">
        <w:r>
          <w:rPr>
            <w:rStyle w:val="Hyperlink"/>
          </w:rPr>
          <w:t xml:space="preserve">3</w:t>
        </w:r>
      </w:hyperlink>
      <w:r>
        <w:t xml:space="preserve"> </w:t>
      </w:r>
      <w:r>
        <w:t xml:space="preserve">và Phụ lục).</w:t>
      </w:r>
      <w:r>
        <w:t xml:space="preserve"> </w:t>
      </w:r>
      <w:r>
        <w:t xml:space="preserve">Ba khoảng trống được xác nhận.</w:t>
      </w:r>
    </w:p>
    <w:p>
      <w:pPr>
        <w:pStyle w:val="BodyText"/>
      </w:pPr>
      <w:r>
        <w:t xml:space="preserve">Mỗi công trình dùng một biểu diễn riêng (tín hiệu thô, ma trận trễ, phổ đồ thời gian–tần số, đặc trưng</w:t>
      </w:r>
      <w:r>
        <w:t xml:space="preserve"> </w:t>
      </w:r>
      <w:r>
        <w:t xml:space="preserve">topo) trên dữ liệu riêng với giao thức riêng. Chưa có công trình nào giữ cố định đồng thời bộ phân loại,</w:t>
      </w:r>
      <w:r>
        <w:t xml:space="preserve"> </w:t>
      </w:r>
      <w:r>
        <w:t xml:space="preserve">dữ liệu, giao thức và ngân sách huấn luyện để so các biểu diễn. Hệ quả là cộng đồng không biết cải tiến</w:t>
      </w:r>
      <w:r>
        <w:t xml:space="preserve"> </w:t>
      </w:r>
      <w:r>
        <w:t xml:space="preserve">đến từ biểu diễn hay đơn giản là từ tiền xử lý tốt hơn.</w:t>
      </w:r>
    </w:p>
    <w:p>
      <w:pPr>
        <w:pStyle w:val="BodyText"/>
      </w:pPr>
      <w:r>
        <w:t xml:space="preserve">Mọi công trình đều báo cáo một con số F1 trung bình. Không công trình nào trả lời câu hỏi lâm sàng</w:t>
      </w:r>
      <w:r>
        <w:t xml:space="preserve"> </w:t>
      </w:r>
      <w:r>
        <w:t xml:space="preserve">thật sự:</w:t>
      </w:r>
      <w:r>
        <w:t xml:space="preserve"> </w:t>
      </w:r>
      <w:r>
        <w:rPr>
          <w:i/>
          <w:iCs/>
        </w:rPr>
        <w:t xml:space="preserve">“với bản ghi cụ thể đang nằm trước mặt, đầu ra này có đáng tin không?”</w:t>
      </w:r>
      <w:r>
        <w:t xml:space="preserve"> </w:t>
      </w:r>
      <w:r>
        <w:t xml:space="preserve">Đo đạc của</w:t>
      </w:r>
      <w:r>
        <w:t xml:space="preserve"> </w:t>
      </w:r>
      <w:r>
        <w:t xml:space="preserve">nhóm cho thấy phân bố hiệu năng là</w:t>
      </w:r>
      <w:r>
        <w:t xml:space="preserve"> </w:t>
      </w:r>
      <w:r>
        <w:rPr>
          <w:b/>
          <w:bCs/>
        </w:rPr>
        <w:t xml:space="preserve">lưỡng cực</w:t>
      </w:r>
      <w:r>
        <w:t xml:space="preserve">, nên chính con số trung bình đang che giấu thông</w:t>
      </w:r>
      <w:r>
        <w:t xml:space="preserve"> </w:t>
      </w:r>
      <w:r>
        <w:t xml:space="preserve">tin quan trọng nhất.</w:t>
      </w:r>
    </w:p>
    <w:p>
      <w:pPr>
        <w:pStyle w:val="BodyText"/>
      </w:pPr>
      <w:r>
        <w:t xml:space="preserve">Nhóm truy vấn có cấu trúc trên Europe PMC REST, Semantic Scholar, OpenAlex và arXiv API với tổ hợp</w:t>
      </w:r>
      <w:r>
        <w:t xml:space="preserve"> </w:t>
      </w:r>
      <w:r>
        <w:rPr>
          <w:rStyle w:val="VerbatimChar"/>
        </w:rPr>
        <w:t xml:space="preserve">("persistent homology" OR "topological data analysis" OR "persistence image") AND (fetal OR foetal OR "abdominal ECG" OR cardiotocography)</w:t>
      </w:r>
      <w:r>
        <w:t xml:space="preserve">, tìm bổ sung bằng tiếng Trung, tiếng Việt và tiếng</w:t>
      </w:r>
      <w:r>
        <w:t xml:space="preserve"> </w:t>
      </w:r>
      <w:r>
        <w:t xml:space="preserve">Tây Ban Nha. Không có kết quả nào là công trình về tín hiệu thai. Kết quả gần nhất là biến thiên nhịp</w:t>
      </w:r>
      <w:r>
        <w:t xml:space="preserve"> </w:t>
      </w:r>
      <w:r>
        <w:t xml:space="preserve">tim nhi khoa, mà chính tác giả nêu</w:t>
      </w:r>
      <w:r>
        <w:t xml:space="preserve"> </w:t>
      </w:r>
      <w:r>
        <w:rPr>
          <w:i/>
          <w:iCs/>
        </w:rPr>
        <w:t xml:space="preserve">“mở rộng khung này sang fetal HRV”</w:t>
      </w:r>
      <w:r>
        <w:t xml:space="preserve"> </w:t>
      </w:r>
      <w:r>
        <w:t xml:space="preserve">là hướng tương lai.</w:t>
      </w:r>
    </w:p>
    <w:bookmarkEnd w:id="14"/>
    <w:bookmarkStart w:id="17" w:name="câu-hỏi-nghiên-cứu-và-giả-thuyết"/>
    <w:p>
      <w:pPr>
        <w:pStyle w:val="Heading2"/>
      </w:pPr>
      <w:r>
        <w:rPr>
          <w:rStyle w:val="SectionNumber"/>
        </w:rPr>
        <w:t xml:space="preserve">2.4</w:t>
      </w:r>
      <w:r>
        <w:tab/>
      </w:r>
      <w:r>
        <w:t xml:space="preserve">Câu hỏi nghiên cứu và giả thuyết</w:t>
      </w:r>
    </w:p>
    <w:bookmarkStart w:id="15" w:name="tab:rq"/>
    <w:p>
      <w:pPr>
        <w:pStyle w:val="TableCaption"/>
      </w:pPr>
      <w:r>
        <w:t xml:space="preserve">Sáu câu hỏi nghiên cứu và thí nghiệm trả lời tương ứng.</w:t>
      </w:r>
    </w:p>
    <w:tbl>
      <w:tblPr>
        <w:tblStyle w:val="Table"/>
        <w:tblW w:type="auto" w:w="0"/>
        <w:tblLook w:firstRow="1" w:lastRow="0" w:firstColumn="0" w:lastColumn="0" w:noHBand="0" w:noVBand="0" w:val="0020"/>
        <w:tblCaption w:val="Sáu câu hỏi nghiên cứu và thí nghiệm trả lời tương ứng."/>
      </w:tblPr>
      <w:tblGrid>
        <w:gridCol w:w="2640"/>
        <w:gridCol w:w="2640"/>
        <w:gridCol w:w="2640"/>
      </w:tblGrid>
      <w:tr>
        <w:trPr>
          <w:tblHeader w:val="on"/>
        </w:trPr>
        <w:tc>
          <w:tcPr/>
          <w:p>
            <w:pPr>
              <w:pStyle w:val="Compact"/>
              <w:jc w:val="left"/>
            </w:pPr>
            <w:r>
              <w:rPr>
                <w:b/>
                <w:bCs/>
              </w:rPr>
              <w:t xml:space="preserve">Mã</w:t>
            </w:r>
          </w:p>
        </w:tc>
        <w:tc>
          <w:tcPr/>
          <w:p>
            <w:pPr>
              <w:pStyle w:val="Compact"/>
              <w:jc w:val="left"/>
            </w:pPr>
            <w:r>
              <w:rPr>
                <w:b/>
                <w:bCs/>
              </w:rPr>
              <w:t xml:space="preserve">Câu hỏi</w:t>
            </w:r>
          </w:p>
        </w:tc>
        <w:tc>
          <w:tcPr/>
          <w:p>
            <w:pPr>
              <w:pStyle w:val="Compact"/>
              <w:jc w:val="left"/>
            </w:pPr>
            <w:r>
              <w:rPr>
                <w:b/>
                <w:bCs/>
              </w:rPr>
              <w:t xml:space="preserve">Thí nghiệm</w:t>
            </w:r>
          </w:p>
        </w:tc>
      </w:tr>
      <w:tr>
        <w:tc>
          <w:tcPr/>
          <w:p>
            <w:pPr>
              <w:pStyle w:val="Compact"/>
              <w:jc w:val="left"/>
            </w:pPr>
            <w:r>
              <w:t xml:space="preserve">RQ1</w:t>
            </w:r>
          </w:p>
        </w:tc>
        <w:tc>
          <w:tcPr/>
          <w:p>
            <w:pPr>
              <w:pStyle w:val="Compact"/>
              <w:jc w:val="left"/>
            </w:pPr>
            <w:r>
              <w:t xml:space="preserve">Dưới một giao thức không rò rỉ, họ biểu diễn tín hiệu nào cho hiệu năng dò fQRS đơn kênh tốt nhất</w:t>
            </w:r>
            <w:r>
              <w:t xml:space="preserve"> </w:t>
            </w:r>
            <w:r>
              <w:t xml:space="preserve">khi giữ cố định bộ phân loại và ngân sách huấn luyện?</w:t>
            </w:r>
          </w:p>
        </w:tc>
        <w:tc>
          <w:tcPr/>
          <w:p>
            <w:pPr>
              <w:pStyle w:val="Compact"/>
              <w:jc w:val="left"/>
            </w:pPr>
            <w:r>
              <w:t xml:space="preserve">E1</w:t>
            </w:r>
          </w:p>
        </w:tc>
      </w:tr>
      <w:tr>
        <w:tc>
          <w:tcPr/>
          <w:p>
            <w:pPr>
              <w:pStyle w:val="Compact"/>
              <w:jc w:val="left"/>
            </w:pPr>
            <w:r>
              <w:t xml:space="preserve">RQ2</w:t>
            </w:r>
          </w:p>
        </w:tc>
        <w:tc>
          <w:tcPr/>
          <w:p>
            <w:pPr>
              <w:pStyle w:val="Compact"/>
              <w:jc w:val="left"/>
            </w:pPr>
            <w:r>
              <w:t xml:space="preserve">Trong toàn bộ pipeline, tầng nào đóng góp nhiều nhất: front-end tín hiệu, độ dài ngữ cảnh, họ</w:t>
            </w:r>
            <w:r>
              <w:t xml:space="preserve"> </w:t>
            </w:r>
            <w:r>
              <w:t xml:space="preserve">kiến trúc, hay hậu xử lý?</w:t>
            </w:r>
          </w:p>
        </w:tc>
        <w:tc>
          <w:tcPr/>
          <w:p>
            <w:pPr>
              <w:pStyle w:val="Compact"/>
              <w:jc w:val="left"/>
            </w:pPr>
            <w:r>
              <w:t xml:space="preserve">E2</w:t>
            </w:r>
          </w:p>
        </w:tc>
      </w:tr>
      <w:tr>
        <w:tc>
          <w:tcPr/>
          <w:p>
            <w:pPr>
              <w:pStyle w:val="Compact"/>
              <w:jc w:val="left"/>
            </w:pPr>
            <w:r>
              <w:t xml:space="preserve">RQ3</w:t>
            </w:r>
          </w:p>
        </w:tc>
        <w:tc>
          <w:tcPr/>
          <w:p>
            <w:pPr>
              <w:pStyle w:val="Compact"/>
              <w:jc w:val="left"/>
            </w:pPr>
            <w:r>
              <w:t xml:space="preserve">Chỉ số chất lượng dựa trên đồng điều bền vững có dự báo được khi nào bộ dò sẽ sai, và có tốt hơn</w:t>
            </w:r>
            <w:r>
              <w:t xml:space="preserve"> </w:t>
            </w:r>
            <w:r>
              <w:t xml:space="preserve">các chỉ số cổ điển (SampEn, bSQI, kurtosis, entropy phổ) không?</w:t>
            </w:r>
          </w:p>
        </w:tc>
        <w:tc>
          <w:tcPr/>
          <w:p>
            <w:pPr>
              <w:pStyle w:val="Compact"/>
              <w:jc w:val="left"/>
            </w:pPr>
            <w:r>
              <w:t xml:space="preserve">E3</w:t>
            </w:r>
          </w:p>
        </w:tc>
      </w:tr>
      <w:tr>
        <w:tc>
          <w:tcPr/>
          <w:p>
            <w:pPr>
              <w:pStyle w:val="Compact"/>
              <w:jc w:val="left"/>
            </w:pPr>
            <w:r>
              <w:t xml:space="preserve">RQ4</w:t>
            </w:r>
          </w:p>
        </w:tc>
        <w:tc>
          <w:tcPr/>
          <w:p>
            <w:pPr>
              <w:pStyle w:val="Compact"/>
              <w:jc w:val="left"/>
            </w:pPr>
            <w:r>
              <w:t xml:space="preserve">Cơ chế từ chối trả lời nâng độ tin cậy lên bao nhiêu, đánh đổi bằng bao nhiêu phần trăm dữ liệu</w:t>
            </w:r>
            <w:r>
              <w:t xml:space="preserve"> </w:t>
            </w:r>
            <w:r>
              <w:t xml:space="preserve">bị loại?</w:t>
            </w:r>
          </w:p>
        </w:tc>
        <w:tc>
          <w:tcPr/>
          <w:p>
            <w:pPr>
              <w:pStyle w:val="Compact"/>
              <w:jc w:val="left"/>
            </w:pPr>
            <w:r>
              <w:t xml:space="preserve">E4</w:t>
            </w:r>
          </w:p>
        </w:tc>
      </w:tr>
      <w:tr>
        <w:tc>
          <w:tcPr/>
          <w:p>
            <w:pPr>
              <w:pStyle w:val="Compact"/>
              <w:jc w:val="left"/>
            </w:pPr>
            <w:r>
              <w:t xml:space="preserve">RQ5</w:t>
            </w:r>
          </w:p>
        </w:tc>
        <w:tc>
          <w:tcPr/>
          <w:p>
            <w:pPr>
              <w:pStyle w:val="Compact"/>
              <w:jc w:val="left"/>
            </w:pPr>
            <w:r>
              <w:t xml:space="preserve">Hiệu năng suy giảm thế nào khi chuyển miền và khi tỉ số tín hiệu trên nhiễu giảm?</w:t>
            </w:r>
          </w:p>
        </w:tc>
        <w:tc>
          <w:tcPr/>
          <w:p>
            <w:pPr>
              <w:pStyle w:val="Compact"/>
              <w:jc w:val="left"/>
            </w:pPr>
            <w:r>
              <w:t xml:space="preserve">E5, E6</w:t>
            </w:r>
          </w:p>
        </w:tc>
      </w:tr>
      <w:tr>
        <w:tc>
          <w:tcPr/>
          <w:p>
            <w:pPr>
              <w:pStyle w:val="Compact"/>
              <w:jc w:val="left"/>
            </w:pPr>
            <w:r>
              <w:t xml:space="preserve">RQ6</w:t>
            </w:r>
          </w:p>
        </w:tc>
        <w:tc>
          <w:tcPr/>
          <w:p>
            <w:pPr>
              <w:pStyle w:val="Compact"/>
              <w:jc w:val="left"/>
            </w:pPr>
            <w:r>
              <w:t xml:space="preserve">Tiền huấn luyện trên dữ liệu tổng hợp rồi tinh chỉnh trên dữ liệu thật có cải thiện khả năng</w:t>
            </w:r>
            <w:r>
              <w:t xml:space="preserve"> </w:t>
            </w:r>
            <w:r>
              <w:t xml:space="preserve">tổng quát hoá không?</w:t>
            </w:r>
          </w:p>
        </w:tc>
        <w:tc>
          <w:tcPr/>
          <w:p>
            <w:pPr>
              <w:pStyle w:val="Compact"/>
              <w:jc w:val="left"/>
            </w:pPr>
            <w:r>
              <w:t xml:space="preserve">E7</w:t>
            </w:r>
          </w:p>
        </w:tc>
      </w:tr>
    </w:tbl>
    <w:bookmarkEnd w:id="15"/>
    <w:bookmarkStart w:id="16" w:name="tab:h"/>
    <w:p>
      <w:pPr>
        <w:pStyle w:val="TableCaption"/>
      </w:pPr>
      <w:r>
        <w:t xml:space="preserve">Giả thuyết kiểm định được và tiêu chí chấp nhận.</w:t>
      </w:r>
    </w:p>
    <w:tbl>
      <w:tblPr>
        <w:tblStyle w:val="Table"/>
        <w:tblW w:type="auto" w:w="0"/>
        <w:tblLook w:firstRow="1" w:lastRow="0" w:firstColumn="0" w:lastColumn="0" w:noHBand="0" w:noVBand="0" w:val="0020"/>
        <w:tblCaption w:val="Giả thuyết kiểm định được và tiêu chí chấp nhận."/>
      </w:tblPr>
      <w:tblGrid>
        <w:gridCol w:w="2640"/>
        <w:gridCol w:w="2640"/>
        <w:gridCol w:w="2640"/>
      </w:tblGrid>
      <w:tr>
        <w:trPr>
          <w:tblHeader w:val="on"/>
        </w:trPr>
        <w:tc>
          <w:tcPr/>
          <w:p>
            <w:pPr>
              <w:pStyle w:val="Compact"/>
              <w:jc w:val="left"/>
            </w:pPr>
            <w:r>
              <w:rPr>
                <w:b/>
                <w:bCs/>
              </w:rPr>
              <w:t xml:space="preserve">Mã</w:t>
            </w:r>
          </w:p>
        </w:tc>
        <w:tc>
          <w:tcPr/>
          <w:p>
            <w:pPr>
              <w:pStyle w:val="Compact"/>
              <w:jc w:val="left"/>
            </w:pPr>
            <w:r>
              <w:rPr>
                <w:b/>
                <w:bCs/>
              </w:rPr>
              <w:t xml:space="preserve">Giả thuyết</w:t>
            </w:r>
          </w:p>
        </w:tc>
        <w:tc>
          <w:tcPr/>
          <w:p>
            <w:pPr>
              <w:pStyle w:val="Compact"/>
              <w:jc w:val="left"/>
            </w:pPr>
            <w:r>
              <w:rPr>
                <w:b/>
                <w:bCs/>
              </w:rPr>
              <w:t xml:space="preserve">Tiêu chí chấp nhận</w:t>
            </w:r>
          </w:p>
        </w:tc>
      </w:tr>
      <w:tr>
        <w:tc>
          <w:tcPr/>
          <w:p>
            <w:pPr>
              <w:pStyle w:val="Compact"/>
              <w:jc w:val="left"/>
            </w:pPr>
            <w:r>
              <w:t xml:space="preserve">H1</w:t>
            </w:r>
          </w:p>
        </w:tc>
        <w:tc>
          <w:tcPr/>
          <w:p>
            <w:pPr>
              <w:pStyle w:val="Compact"/>
              <w:jc w:val="left"/>
            </w:pPr>
            <w:r>
              <w:t xml:space="preserve">Bộ dò RelyFetal đạt F1</w:t>
            </w:r>
            <w:r>
              <w:t xml:space="preserve"> </w:t>
            </w:r>
            <m:oMath>
              <m:r>
                <m:rPr>
                  <m:sty m:val="p"/>
                </m:rPr>
                <m:t>≥</m:t>
              </m:r>
            </m:oMath>
            <w:r>
              <w:t xml:space="preserve"> </w:t>
            </w:r>
            <w:r>
              <w:t xml:space="preserve">95% trên ADFECGDB khi tách theo bản ghi, với quy tắc chọn kênh</w:t>
            </w:r>
            <w:r>
              <w:t xml:space="preserve"> </w:t>
            </w:r>
            <w:r>
              <w:t xml:space="preserve">mù nhãn</w:t>
            </w:r>
          </w:p>
        </w:tc>
        <w:tc>
          <w:tcPr/>
          <w:p>
            <w:pPr>
              <w:pStyle w:val="Compact"/>
              <w:jc w:val="left"/>
            </w:pPr>
            <w:r>
              <w:rPr>
                <w:b/>
                <w:bCs/>
              </w:rPr>
              <w:t xml:space="preserve">Hiệu số ghép cặp ở mức chủ thể</w:t>
            </w:r>
            <w:r>
              <w:t xml:space="preserve"> </w:t>
            </w:r>
            <w:r>
              <w:t xml:space="preserve">so với nền trừ mẫu kết hợp PCA, kèm KTC 95% bootstrap</w:t>
            </w:r>
            <w:r>
              <w:t xml:space="preserve"> </w:t>
            </w:r>
            <w:r>
              <w:t xml:space="preserve">cụm</w:t>
            </w:r>
            <w:r>
              <w:t xml:space="preserve"> </w:t>
            </w:r>
            <w:r>
              <w:rPr>
                <w:b/>
                <w:bCs/>
              </w:rPr>
              <w:t xml:space="preserve">loại trừ 0</w:t>
            </w:r>
            <w:r>
              <w:t xml:space="preserve">. Không dùng ngưỡng</w:t>
            </w:r>
            <w:r>
              <w:t xml:space="preserve"> </w:t>
            </w:r>
            <m:oMath>
              <m:r>
                <m:t>p</m:t>
              </m:r>
            </m:oMath>
            <w:r>
              <w:t xml:space="preserve">: với</w:t>
            </w:r>
            <w:r>
              <w:t xml:space="preserve"> </w:t>
            </w:r>
            <m:oMath>
              <m:r>
                <m:t>n</m:t>
              </m:r>
              <m:r>
                <m:rPr>
                  <m:sty m:val="p"/>
                </m:rPr>
                <m:t>=</m:t>
              </m:r>
              <m:r>
                <m:t>5</m:t>
              </m:r>
            </m:oMath>
            <w:r>
              <w:t xml:space="preserve"> </w:t>
            </w:r>
            <w:r>
              <w:t xml:space="preserve">chủ thể,</w:t>
            </w:r>
            <w:r>
              <w:t xml:space="preserve"> </w:t>
            </w:r>
            <m:oMath>
              <m:r>
                <m:t>p</m:t>
              </m:r>
              <m:r>
                <m:rPr>
                  <m:sty m:val="p"/>
                </m:rPr>
                <m:t>&lt;</m:t>
              </m:r>
              <m:r>
                <m:t>0</m:t>
              </m:r>
              <m:r>
                <m:rPr>
                  <m:sty m:val="p"/>
                </m:rPr>
                <m:t>,</m:t>
              </m:r>
              <m:r>
                <m:t>05</m:t>
              </m:r>
            </m:oMath>
            <w:r>
              <w:t xml:space="preserve"> </w:t>
            </w:r>
            <w:r>
              <w:t xml:space="preserve">là bất khả thi</w:t>
            </w:r>
            <w:r>
              <w:t xml:space="preserve"> </w:t>
            </w:r>
            <w:r>
              <w:t xml:space="preserve">(mục</w:t>
            </w:r>
            <w:r>
              <w:t xml:space="preserve"> </w:t>
            </w:r>
            <w:hyperlink w:anchor="sec:thongke">
              <w:r>
                <w:rPr>
                  <w:rStyle w:val="Hyperlink"/>
                </w:rPr>
                <w:t xml:space="preserve">10</w:t>
              </w:r>
            </w:hyperlink>
            <w:r>
              <w:t xml:space="preserve">)</w:t>
            </w:r>
          </w:p>
        </w:tc>
      </w:tr>
      <w:tr>
        <w:tc>
          <w:tcPr/>
          <w:p>
            <w:pPr>
              <w:pStyle w:val="Compact"/>
              <w:jc w:val="left"/>
            </w:pPr>
            <w:r>
              <w:t xml:space="preserve">H2</w:t>
            </w:r>
          </w:p>
        </w:tc>
        <w:tc>
          <w:tcPr/>
          <w:p>
            <w:pPr>
              <w:pStyle w:val="Compact"/>
              <w:jc w:val="left"/>
            </w:pPr>
            <w:r>
              <w:t xml:space="preserve">Front-end tín hiệu đóng góp nhiều hơn họ kiến trúc ít nhất 5 lần về điểm F1</w:t>
            </w:r>
          </w:p>
        </w:tc>
        <w:tc>
          <w:tcPr/>
          <w:p>
            <w:pPr>
              <w:pStyle w:val="Compact"/>
              <w:jc w:val="left"/>
            </w:pPr>
            <w:r>
              <w:t xml:space="preserve">So sánh hai hiệu ứng</w:t>
            </w:r>
            <w:r>
              <w:t xml:space="preserve"> </w:t>
            </w:r>
            <w:r>
              <w:t xml:space="preserve">chính, kèm khoảng tin cậy bootstrap</w:t>
            </w:r>
          </w:p>
        </w:tc>
      </w:tr>
      <w:tr>
        <w:tc>
          <w:tcPr/>
          <w:p>
            <w:pPr>
              <w:pStyle w:val="Compact"/>
              <w:jc w:val="left"/>
            </w:pPr>
            <w:r>
              <w:t xml:space="preserve">H3</w:t>
            </w:r>
          </w:p>
        </w:tc>
        <w:tc>
          <w:tcPr/>
          <w:p>
            <w:pPr>
              <w:pStyle w:val="Compact"/>
              <w:jc w:val="left"/>
            </w:pPr>
            <w:r>
              <w:t xml:space="preserve">fSQI topo có tương quan Spearman</w:t>
            </w:r>
            <w:r>
              <w:t xml:space="preserve"> </w:t>
            </w:r>
            <m:oMath>
              <m:r>
                <m:rPr>
                  <m:sty m:val="p"/>
                </m:rPr>
                <m:t>|</m:t>
              </m:r>
              <m:r>
                <m:t>ρ</m:t>
              </m:r>
              <m:r>
                <m:rPr>
                  <m:sty m:val="p"/>
                </m:rPr>
                <m:t>|</m:t>
              </m:r>
              <m:r>
                <m:rPr>
                  <m:sty m:val="p"/>
                </m:rPr>
                <m:t>≥</m:t>
              </m:r>
              <m:r>
                <m:t>0</m:t>
              </m:r>
              <m:r>
                <m:rPr>
                  <m:sty m:val="p"/>
                </m:rPr>
                <m:t>,</m:t>
              </m:r>
              <m:r>
                <m:t>6</m:t>
              </m:r>
            </m:oMath>
            <w:r>
              <w:t xml:space="preserve"> </w:t>
            </w:r>
            <w:r>
              <w:t xml:space="preserve">với F1 thực theo bản ghi, và không kém</w:t>
            </w:r>
            <w:r>
              <w:t xml:space="preserve"> </w:t>
            </w:r>
            <w:r>
              <w:t xml:space="preserve">SampEn</w:t>
            </w:r>
          </w:p>
        </w:tc>
        <w:tc>
          <w:tcPr/>
          <w:p>
            <w:pPr>
              <w:pStyle w:val="Compact"/>
              <w:jc w:val="left"/>
            </w:pPr>
            <w:r>
              <w:t xml:space="preserve">Bootstrap CI cho hiệu số</w:t>
            </w:r>
            <w:r>
              <w:t xml:space="preserve"> </w:t>
            </w:r>
            <m:oMath>
              <m:r>
                <m:t>ρ</m:t>
              </m:r>
            </m:oMath>
          </w:p>
        </w:tc>
      </w:tr>
      <w:tr>
        <w:tc>
          <w:tcPr/>
          <w:p>
            <w:pPr>
              <w:pStyle w:val="Compact"/>
              <w:jc w:val="left"/>
            </w:pPr>
            <w:r>
              <w:t xml:space="preserve">H4</w:t>
            </w:r>
          </w:p>
        </w:tc>
        <w:tc>
          <w:tcPr/>
          <w:p>
            <w:pPr>
              <w:pStyle w:val="Compact"/>
              <w:jc w:val="left"/>
            </w:pPr>
            <w:r>
              <w:t xml:space="preserve">Từ chối 20% dữ liệu có fSQI thấp nhất nâng F1 trên phần còn lại thêm</w:t>
            </w:r>
            <w:r>
              <w:t xml:space="preserve"> </w:t>
            </w:r>
            <m:oMath>
              <m:r>
                <m:rPr>
                  <m:sty m:val="p"/>
                </m:rPr>
                <m:t>≥</m:t>
              </m:r>
            </m:oMath>
            <w:r>
              <w:t xml:space="preserve"> </w:t>
            </w:r>
            <w:r>
              <w:t xml:space="preserve">8 điểm</w:t>
            </w:r>
          </w:p>
        </w:tc>
        <w:tc>
          <w:tcPr/>
          <w:p>
            <w:pPr>
              <w:pStyle w:val="Compact"/>
              <w:jc w:val="left"/>
            </w:pPr>
            <w:r>
              <w:t xml:space="preserve">Đường cong</w:t>
            </w:r>
            <w:r>
              <w:t xml:space="preserve"> </w:t>
            </w:r>
            <w:r>
              <w:t xml:space="preserve">rủi ro–độ phủ, so với cổng từ chối ngẫu nhiên</w:t>
            </w:r>
          </w:p>
        </w:tc>
      </w:tr>
      <w:tr>
        <w:tc>
          <w:tcPr/>
          <w:p>
            <w:pPr>
              <w:pStyle w:val="Compact"/>
              <w:jc w:val="left"/>
            </w:pPr>
            <w:r>
              <w:t xml:space="preserve">H5</w:t>
            </w:r>
          </w:p>
        </w:tc>
        <w:tc>
          <w:tcPr/>
          <w:p>
            <w:pPr>
              <w:pStyle w:val="Compact"/>
              <w:jc w:val="left"/>
            </w:pPr>
            <w:r>
              <w:t xml:space="preserve">Tiền huấn luyện FECGSYNDB nâng F1 xuyên bộ dữ liệu thêm</w:t>
            </w:r>
            <w:r>
              <w:t xml:space="preserve"> </w:t>
            </w:r>
            <m:oMath>
              <m:r>
                <m:rPr>
                  <m:sty m:val="p"/>
                </m:rPr>
                <m:t>≥</m:t>
              </m:r>
            </m:oMath>
            <w:r>
              <w:t xml:space="preserve"> </w:t>
            </w:r>
            <w:r>
              <w:t xml:space="preserve">5 điểm</w:t>
            </w:r>
          </w:p>
        </w:tc>
        <w:tc>
          <w:tcPr/>
          <w:p>
            <w:pPr>
              <w:pStyle w:val="Compact"/>
              <w:jc w:val="left"/>
            </w:pPr>
            <w:r>
              <w:t xml:space="preserve">Hiệu số ghép cặp trên</w:t>
            </w:r>
            <w:r>
              <w:t xml:space="preserve"> </w:t>
            </w:r>
            <w:r>
              <w:rPr>
                <w:b/>
                <w:bCs/>
              </w:rPr>
              <w:t xml:space="preserve">75 bản ghi</w:t>
            </w:r>
            <w:r>
              <w:t xml:space="preserve"> </w:t>
            </w:r>
            <w:r>
              <w:t xml:space="preserve">CinC 2013 kèm KTC bootstrap; đây là tập duy nhất đủ lực để dùng</w:t>
            </w:r>
            <w:r>
              <w:t xml:space="preserve"> </w:t>
            </w:r>
            <m:oMath>
              <m:r>
                <m:t>p</m:t>
              </m:r>
            </m:oMath>
          </w:p>
        </w:tc>
      </w:tr>
      <w:tr>
        <w:tc>
          <w:tcPr/>
          <w:p>
            <w:pPr>
              <w:pStyle w:val="Compact"/>
              <w:jc w:val="left"/>
            </w:pPr>
            <w:r>
              <w:t xml:space="preserve">H0</w:t>
            </w:r>
          </w:p>
        </w:tc>
        <w:tc>
          <w:tcPr/>
          <w:p>
            <w:pPr>
              <w:pStyle w:val="Compact"/>
              <w:jc w:val="left"/>
            </w:pPr>
            <w:r>
              <w:rPr>
                <w:b/>
                <w:bCs/>
              </w:rPr>
              <w:t xml:space="preserve">Giả thuyết phủ định vẫn có giá trị</w:t>
            </w:r>
            <w:r>
              <w:t xml:space="preserve">: nếu H3–H5 không đạt, thì đối chuẩn cộng phân rã</w:t>
            </w:r>
            <w:r>
              <w:t xml:space="preserve"> </w:t>
            </w:r>
            <w:r>
              <w:t xml:space="preserve">đóng góp cộng kết quả phủ định có kiểm định vẫn là một bài báo hoàn chỉnh</w:t>
            </w:r>
          </w:p>
        </w:tc>
        <w:tc>
          <w:tcPr/>
          <w:p>
            <w:pPr>
              <w:pStyle w:val="Compact"/>
              <w:jc w:val="left"/>
            </w:pPr>
            <w:r>
              <w:t xml:space="preserve">—</w:t>
            </w:r>
          </w:p>
        </w:tc>
      </w:tr>
    </w:tbl>
    <w:bookmarkEnd w:id="16"/>
    <w:bookmarkEnd w:id="17"/>
    <w:bookmarkEnd w:id="18"/>
    <w:bookmarkStart w:id="29" w:name="sec:yvan"/>
    <w:p>
      <w:pPr>
        <w:pStyle w:val="Heading1"/>
      </w:pPr>
      <w:r>
        <w:rPr>
          <w:rStyle w:val="SectionNumber"/>
        </w:rPr>
        <w:t xml:space="preserve">3</w:t>
      </w:r>
      <w:r>
        <w:tab/>
      </w:r>
      <w:r>
        <w:t xml:space="preserve">Nhóm đã đọc gì và so với ai</w:t>
      </w:r>
    </w:p>
    <w:p>
      <w:pPr>
        <w:pStyle w:val="FirstParagraph"/>
      </w:pPr>
      <w:r>
        <w:t xml:space="preserve">Phần này trả lời trực tiếp câu hỏi mà một hội đồng sẽ đặt ra đầu tiên:</w:t>
      </w:r>
      <w:r>
        <w:t xml:space="preserve"> </w:t>
      </w:r>
      <w:r>
        <w:rPr>
          <w:i/>
          <w:iCs/>
        </w:rPr>
        <w:t xml:space="preserve">nhóm đã đọc những gì,</w:t>
      </w:r>
      <w:r>
        <w:rPr>
          <w:i/>
          <w:iCs/>
        </w:rPr>
        <w:t xml:space="preserve"> </w:t>
      </w:r>
      <w:r>
        <w:rPr>
          <w:i/>
          <w:iCs/>
        </w:rPr>
        <w:t xml:space="preserve">và mô hình của nhóm đứng ở đâu so với các công trình đó?</w:t>
      </w:r>
    </w:p>
    <w:bookmarkStart w:id="19" w:name="cách-nhóm-chọn-và-đọc"/>
    <w:p>
      <w:pPr>
        <w:pStyle w:val="Heading2"/>
      </w:pPr>
      <w:r>
        <w:rPr>
          <w:rStyle w:val="SectionNumber"/>
        </w:rPr>
        <w:t xml:space="preserve">3.1</w:t>
      </w:r>
      <w:r>
        <w:tab/>
      </w:r>
      <w:r>
        <w:t xml:space="preserve">Cách nhóm chọn và đọc</w:t>
      </w:r>
    </w:p>
    <w:p>
      <w:pPr>
        <w:pStyle w:val="FirstParagraph"/>
      </w:pPr>
      <w:r>
        <w:t xml:space="preserve">Nhóm tải về và đọc</w:t>
      </w:r>
      <w:r>
        <w:t xml:space="preserve"> </w:t>
      </w:r>
      <w:r>
        <w:rPr>
          <w:b/>
          <w:bCs/>
        </w:rPr>
        <w:t xml:space="preserve">toàn văn 30 công trình</w:t>
      </w:r>
      <w:r>
        <w:t xml:space="preserve">, không dừng ở phần tóm tắt. Danh mục được chọn theo</w:t>
      </w:r>
      <w:r>
        <w:t xml:space="preserve"> </w:t>
      </w:r>
      <w:r>
        <w:t xml:space="preserve">bốn tiêu chí: các công trình được trích dẫn nhiều nhất trong lĩnh vực dò QRS thai; các công trình mới</w:t>
      </w:r>
      <w:r>
        <w:t xml:space="preserve"> </w:t>
      </w:r>
      <w:r>
        <w:t xml:space="preserve">nhất giai đoạn 2024–2026; các công trình mô tả bộ dữ liệu và thử thách chuẩn; và toàn bộ nền tảng lý</w:t>
      </w:r>
      <w:r>
        <w:t xml:space="preserve"> </w:t>
      </w:r>
      <w:r>
        <w:t xml:space="preserve">thuyết của phân tích dữ liệu topo mà bản đề cương đầu tiên của nhóm dựa vào.</w:t>
      </w:r>
    </w:p>
    <w:p>
      <w:pPr>
        <w:pStyle w:val="BodyText"/>
      </w:pPr>
      <w:r>
        <w:t xml:space="preserve">Khi đọc, nhóm ghi lại bảy điểm cho từng bài, vì đây là những chỗ quyết định một con số công bố có so</w:t>
      </w:r>
      <w:r>
        <w:t xml:space="preserve"> </w:t>
      </w:r>
      <w:r>
        <w:t xml:space="preserve">sánh được hay không.</w:t>
      </w:r>
    </w:p>
    <w:p>
      <w:pPr>
        <w:numPr>
          <w:ilvl w:val="0"/>
          <w:numId w:val="1004"/>
        </w:numPr>
      </w:pPr>
      <w:r>
        <w:t xml:space="preserve">Giao thức tách dữ liệu: tách theo chủ thể, tách theo bản ghi, hay chia ngẫu nhiên?</w:t>
      </w:r>
      <w:r>
        <w:t xml:space="preserve"> </w:t>
      </w:r>
      <w:r>
        <w:t xml:space="preserve">Chia ngẫu nhiên trên cùng một bệnh nhân là</w:t>
      </w:r>
      <w:r>
        <w:t xml:space="preserve"> </w:t>
      </w:r>
      <w:r>
        <w:rPr>
          <w:b/>
          <w:bCs/>
        </w:rPr>
        <w:t xml:space="preserve">rò rỉ dữ liệu</w:t>
      </w:r>
      <w:r>
        <w:t xml:space="preserve">.</w:t>
      </w:r>
    </w:p>
    <w:p>
      <w:pPr>
        <w:numPr>
          <w:ilvl w:val="0"/>
          <w:numId w:val="1004"/>
        </w:numPr>
      </w:pPr>
      <w:r>
        <w:t xml:space="preserve">Dung sai ghép cặp nhịp: 50 ms là quy ước CinC 2013, 150 ms là chuẩn AAMI EC57 cho người lớn.</w:t>
      </w:r>
      <w:r>
        <w:t xml:space="preserve"> </w:t>
      </w:r>
      <w:r>
        <w:t xml:space="preserve">Nới dung sai làm con số đẹp lên mà không cần cải tiến gì.</w:t>
      </w:r>
    </w:p>
    <w:p>
      <w:pPr>
        <w:numPr>
          <w:ilvl w:val="0"/>
          <w:numId w:val="1004"/>
        </w:numPr>
      </w:pPr>
      <w:r>
        <w:t xml:space="preserve">Dùng thật sự một kênh hay gộp nhiều kênh? Nhiều công trình tự nhận</w:t>
      </w:r>
      <w:r>
        <w:t xml:space="preserve"> </w:t>
      </w:r>
      <w:r>
        <w:t xml:space="preserve">“đơn kênh”</w:t>
      </w:r>
      <w:r>
        <w:t xml:space="preserve"> </w:t>
      </w:r>
      <w:r>
        <w:t xml:space="preserve">nhưng thực tế</w:t>
      </w:r>
      <w:r>
        <w:t xml:space="preserve"> </w:t>
      </w:r>
      <w:r>
        <w:t xml:space="preserve">gộp bốn kênh ở bước cuối.</w:t>
      </w:r>
    </w:p>
    <w:p>
      <w:pPr>
        <w:numPr>
          <w:ilvl w:val="0"/>
          <w:numId w:val="1004"/>
        </w:numPr>
      </w:pPr>
      <w:r>
        <w:t xml:space="preserve">Có tinh chỉnh trên tập đích không? Nếu có thì không so được với mô hình không tinh chỉnh.</w:t>
      </w:r>
    </w:p>
    <w:p>
      <w:pPr>
        <w:numPr>
          <w:ilvl w:val="0"/>
          <w:numId w:val="1004"/>
        </w:numPr>
      </w:pPr>
      <w:r>
        <w:t xml:space="preserve">Dải thông dùng là gì? Theo thực nghiệm của nhóm, đây là biến quan trọng nhất.</w:t>
      </w:r>
    </w:p>
    <w:p>
      <w:pPr>
        <w:numPr>
          <w:ilvl w:val="0"/>
          <w:numId w:val="1004"/>
        </w:numPr>
      </w:pPr>
      <w:r>
        <w:t xml:space="preserve">Độ dài cửa sổ ngữ cảnh là bao nhiêu giây?</w:t>
      </w:r>
    </w:p>
    <w:p>
      <w:pPr>
        <w:numPr>
          <w:ilvl w:val="0"/>
          <w:numId w:val="1004"/>
        </w:numPr>
      </w:pPr>
      <w:r>
        <w:t xml:space="preserve">Có báo cáo chi phí tính toán không? Nếu không thì công trình đó không tái lập được về mặt kỹ thuật.</w:t>
      </w:r>
    </w:p>
    <w:bookmarkEnd w:id="19"/>
    <w:bookmarkStart w:id="21" w:name="kết-quả-tổng-hợp"/>
    <w:p>
      <w:pPr>
        <w:pStyle w:val="Heading2"/>
      </w:pPr>
      <w:r>
        <w:rPr>
          <w:rStyle w:val="SectionNumber"/>
        </w:rPr>
        <w:t xml:space="preserve">3.2</w:t>
      </w:r>
      <w:r>
        <w:tab/>
      </w:r>
      <w:r>
        <w:t xml:space="preserve">Kết quả tổng hợp</w:t>
      </w:r>
    </w:p>
    <w:p>
      <w:pPr>
        <w:pStyle w:val="FirstParagraph"/>
      </w:pPr>
      <w:r>
        <w:t xml:space="preserve">Trong 30 công trình, chỉ</w:t>
      </w:r>
      <w:r>
        <w:t xml:space="preserve"> </w:t>
      </w:r>
      <w:r>
        <w:rPr>
          <w:b/>
          <w:bCs/>
        </w:rPr>
        <w:t xml:space="preserve">bốn</w:t>
      </w:r>
      <w:r>
        <w:t xml:space="preserve"> </w:t>
      </w:r>
      <w:r>
        <w:t xml:space="preserve">công trình có giao thức đối chiếu trực tiếp được với giao thức của</w:t>
      </w:r>
      <w:r>
        <w:t xml:space="preserve"> </w:t>
      </w:r>
      <w:r>
        <w:t xml:space="preserve">nhóm. Phần lớn còn lại rơi vào một trong các trường hợp: chia ngẫu nhiên trong cùng chủ thể, dung sai</w:t>
      </w:r>
      <w:r>
        <w:t xml:space="preserve"> </w:t>
      </w:r>
      <w:r>
        <w:t xml:space="preserve">rộng hơn, gộp nhiều kênh, tinh chỉnh trên tập đích, hoặc đơn vị phân tích là cửa sổ tín hiệu thay vì</w:t>
      </w:r>
      <w:r>
        <w:t xml:space="preserve"> </w:t>
      </w:r>
      <w:r>
        <w:t xml:space="preserve">nhịp tim.</w:t>
      </w:r>
    </w:p>
    <w:p>
      <w:pPr>
        <w:pStyle w:val="BlockText"/>
      </w:pPr>
      <w:r>
        <w:rPr>
          <w:b/>
          <w:bCs/>
        </w:rPr>
        <w:t xml:space="preserve">[Lưu ý] Phát hiện đáng chú ý nhất khi đọc y văn</w:t>
      </w:r>
    </w:p>
    <w:p>
      <w:pPr>
        <w:pStyle w:val="BlockText"/>
      </w:pPr>
      <w:r>
        <w:t xml:space="preserve">Công trình học sâu nền tảng của lĩnh vực (Zhong và cộng sự 2018) báo cáo F1 77,85%. Nhưng khi đọc kỹ,</w:t>
      </w:r>
      <w:r>
        <w:t xml:space="preserve"> </w:t>
      </w:r>
      <w:r>
        <w:t xml:space="preserve">con số đó là F1 của bài toán</w:t>
      </w:r>
      <w:r>
        <w:t xml:space="preserve"> </w:t>
      </w:r>
      <w:r>
        <w:rPr>
          <w:b/>
          <w:bCs/>
        </w:rPr>
        <w:t xml:space="preserve">phân loại nhị phân cửa sổ 100 ms trên tập đã cân bằng lớp nhân tạo</w:t>
      </w:r>
      <w:r>
        <w:t xml:space="preserve">,</w:t>
      </w:r>
      <w:r>
        <w:t xml:space="preserve"> </w:t>
      </w:r>
      <w:r>
        <w:t xml:space="preserve">không phải F1 dò nhịp theo chuẩn CinC 2013. Nhiều công trình về sau trích lại con số này như thể nó là</w:t>
      </w:r>
      <w:r>
        <w:t xml:space="preserve"> </w:t>
      </w:r>
      <w:r>
        <w:t xml:space="preserve">F1 dò nhịp. Đây là một lỗi trích dẫn mang tính hệ thống của cả lĩnh vực, và nhóm sẽ nêu rõ trong bài báo.</w:t>
      </w:r>
    </w:p>
    <w:p>
      <w:pPr>
        <w:pStyle w:val="BlockText"/>
      </w:pPr>
      <w:r>
        <w:t xml:space="preserve">Công trình đó cũng dùng dải thông 0,5–100 Hz — chính là dải cho kết quả</w:t>
      </w:r>
      <w:r>
        <w:t xml:space="preserve"> </w:t>
      </w:r>
      <w:r>
        <w:rPr>
          <w:b/>
          <w:bCs/>
        </w:rPr>
        <w:t xml:space="preserve">thấp nhất</w:t>
      </w:r>
      <w:r>
        <w:t xml:space="preserve"> </w:t>
      </w:r>
      <w:r>
        <w:t xml:space="preserve">trong</w:t>
      </w:r>
      <w:r>
        <w:t xml:space="preserve"> </w:t>
      </w:r>
      <w:r>
        <w:t xml:space="preserve">khảo sát tám dải của nhóm (72,17 so với 91,06 của dải 10–60 Hz, chênh 18,89 điểm).</w:t>
      </w:r>
    </w:p>
    <w:bookmarkStart w:id="20" w:name="tab:tongquan"/>
    <w:p>
      <w:pPr>
        <w:pStyle w:val="TableCaption"/>
      </w:pPr>
      <w:r>
        <w:t xml:space="preserve">Ba mươi công trình nhóm đã đọc toàn văn, xếp theo họ phương pháp. Cột cuối cho biết giao thức đánh giá của bài đó có đối chiếu trực tiếp được với giao thức của nhóm hay không.</w:t>
      </w:r>
    </w:p>
    <w:tbl>
      <w:tblPr>
        <w:tblStyle w:val="Table"/>
        <w:tblW w:type="auto" w:w="0"/>
        <w:tblLook w:firstRow="1" w:lastRow="0" w:firstColumn="0" w:lastColumn="0" w:noHBand="0" w:noVBand="0" w:val="0020"/>
        <w:tblCaption w:val="Ba mươi công trình nhóm đã đọc toàn văn, xếp theo họ phương pháp. Cột cuối cho biết giao thức đánh giá của bài đó có đối chiếu trực tiếp được với giao thức của nhóm hay không."/>
      </w:tblPr>
      <w:tblGrid>
        <w:gridCol w:w="1584"/>
        <w:gridCol w:w="1584"/>
        <w:gridCol w:w="1584"/>
        <w:gridCol w:w="1584"/>
        <w:gridCol w:w="1584"/>
      </w:tblGrid>
      <w:tr>
        <w:trPr>
          <w:tblHeader w:val="on"/>
        </w:trPr>
        <w:tc>
          <w:tcPr/>
          <w:p>
            <w:pPr>
              <w:pStyle w:val="Compact"/>
              <w:jc w:val="left"/>
            </w:pPr>
            <w:r>
              <w:rPr>
                <w:b/>
                <w:bCs/>
              </w:rPr>
              <w:t xml:space="preserve">Mã</w:t>
            </w:r>
          </w:p>
        </w:tc>
        <w:tc>
          <w:tcPr/>
          <w:p>
            <w:pPr>
              <w:pStyle w:val="Compact"/>
              <w:jc w:val="left"/>
            </w:pPr>
            <w:r>
              <w:rPr>
                <w:b/>
                <w:bCs/>
              </w:rPr>
              <w:t xml:space="preserve">Công trình</w:t>
            </w:r>
          </w:p>
        </w:tc>
        <w:tc>
          <w:tcPr/>
          <w:p>
            <w:pPr>
              <w:pStyle w:val="Compact"/>
              <w:jc w:val="left"/>
            </w:pPr>
            <w:r>
              <w:rPr>
                <w:b/>
                <w:bCs/>
              </w:rPr>
              <w:t xml:space="preserve">Mô hình</w:t>
            </w:r>
          </w:p>
        </w:tc>
        <w:tc>
          <w:tcPr/>
          <w:p>
            <w:pPr>
              <w:pStyle w:val="Compact"/>
              <w:jc w:val="left"/>
            </w:pPr>
            <w:r>
              <w:rPr>
                <w:b/>
                <w:bCs/>
              </w:rPr>
              <w:t xml:space="preserve">Kết quả và giao thức</w:t>
            </w:r>
          </w:p>
        </w:tc>
        <w:tc>
          <w:tcPr/>
          <w:p>
            <w:pPr>
              <w:pStyle w:val="Compact"/>
              <w:jc w:val="left"/>
            </w:pPr>
            <w:r>
              <w:rPr>
                <w:b/>
                <w:bCs/>
              </w:rPr>
              <w:t xml:space="preserve">So được?</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5"/>
          </w:tcPr>
          <w:p>
            <w:pPr>
              <w:pStyle w:val="Compact"/>
              <w:jc w:val="left"/>
            </w:pPr>
            <w:r>
              <w:rPr>
                <w:b/>
                <w:bCs/>
              </w:rPr>
              <w:t xml:space="preserve">Học sâu dò fQRS</w:t>
            </w:r>
          </w:p>
        </w:tc>
      </w:tr>
      <w:tr>
        <w:tc>
          <w:tcPr/>
          <w:p>
            <w:pPr>
              <w:pStyle w:val="Compact"/>
              <w:jc w:val="left"/>
            </w:pPr>
            <w:r>
              <w:t xml:space="preserve">p01</w:t>
            </w:r>
          </w:p>
        </w:tc>
        <w:tc>
          <w:tcPr/>
          <w:p>
            <w:pPr>
              <w:pStyle w:val="Compact"/>
              <w:jc w:val="left"/>
            </w:pPr>
            <w:r>
              <w:t xml:space="preserve">Zhong 2018</w:t>
            </w:r>
          </w:p>
        </w:tc>
        <w:tc>
          <w:tcPr/>
          <w:p>
            <w:pPr>
              <w:pStyle w:val="Compact"/>
            </w:pPr>
          </w:p>
        </w:tc>
        <w:tc>
          <w:tcPr/>
          <w:p>
            <w:pPr>
              <w:pStyle w:val="Compact"/>
            </w:pPr>
          </w:p>
        </w:tc>
        <w:tc>
          <w:tcPr/>
          <w:p>
            <w:pPr>
              <w:pStyle w:val="Compact"/>
            </w:pPr>
          </w:p>
        </w:tc>
      </w:tr>
      <w:tr>
        <w:tc>
          <w:tcPr/>
          <w:p>
            <w:pPr>
              <w:pStyle w:val="Compact"/>
              <w:jc w:val="left"/>
            </w:pPr>
            <w:r>
              <w:t xml:space="preserve">Đây là công trình đầu tiên (theo tuyên bố của chính tác giả) dùng mạng nơ-ron tích chập (CNN) để dò phức bộ QRS thai…</w:t>
            </w:r>
          </w:p>
        </w:tc>
        <w:tc>
          <w:tcPr/>
          <w:p>
            <w:pPr>
              <w:pStyle w:val="Compact"/>
              <w:jc w:val="left"/>
            </w:pPr>
            <w:r>
              <w:t xml:space="preserve">CNN 1D nông gồm 3 khối tích chập (Conv1 → BatchNorm → ReLU; Conv2 → Dropout → MaxPool → ReLU; Conv3 → Dropout → MaxPool → ReLU) với 64/128/256 bộ lọc, độ dài bộ lọc bằng 3 cho cả ba lớp (tác giả nói đã thử bộ…</w:t>
            </w:r>
          </w:p>
        </w:tc>
        <w:tc>
          <w:tcPr/>
          <w:p>
            <w:pPr>
              <w:pStyle w:val="Compact"/>
              <w:jc w:val="left"/>
            </w:pPr>
            <w:r>
              <w:t xml:space="preserve">CNN đề xuất đạt Precision 75,33%, Recall 80,54%, F-measure (F1) 77,85% và Accuracy 77,38%; so sánh accuracy bốn bộ phân lớp (Bảng 1): KNN 68,76%, Naive Bayes 55,52%, SVM 70,65%, CNN 77,38%. Bước SQI chỉ nâng accuracy từ 76,52%…</w:t>
            </w:r>
          </w:p>
        </w:tc>
        <w:tc>
          <w:tcPr/>
          <w:p>
            <w:pPr>
              <w:pStyle w:val="Compact"/>
            </w:pPr>
          </w:p>
        </w:tc>
        <w:tc>
          <w:tcPr/>
          <w:p>
            <w:pPr>
              <w:pStyle w:val="Compact"/>
            </w:pPr>
          </w:p>
        </w:tc>
      </w:tr>
      <w:tr>
        <w:tc>
          <w:tcPr/>
          <w:p>
            <w:pPr>
              <w:pStyle w:val="Compact"/>
              <w:jc w:val="left"/>
            </w:pPr>
            <w:r>
              <w:rPr>
                <w:i/>
                <w:iCs/>
              </w:rPr>
              <w:t xml:space="preserve">Chia cố định theo bản ghi một lần duy nhất, không phải tách theo bản ghi (leave-one-record-out), không phải tách theo chủ thể, cũng không phải…</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p09</w:t>
            </w:r>
          </w:p>
        </w:tc>
        <w:tc>
          <w:tcPr/>
          <w:p>
            <w:pPr>
              <w:pStyle w:val="Compact"/>
              <w:jc w:val="left"/>
            </w:pPr>
            <w:r>
              <w:t xml:space="preserve">Xu 2026</w:t>
            </w:r>
          </w:p>
        </w:tc>
        <w:tc>
          <w:tcPr/>
          <w:p>
            <w:pPr>
              <w:pStyle w:val="Compact"/>
            </w:pPr>
          </w:p>
        </w:tc>
        <w:tc>
          <w:tcPr/>
          <w:p>
            <w:pPr>
              <w:pStyle w:val="Compact"/>
            </w:pPr>
          </w:p>
        </w:tc>
        <w:tc>
          <w:tcPr/>
          <w:p>
            <w:pPr>
              <w:pStyle w:val="Compact"/>
            </w:pPr>
          </w:p>
        </w:tc>
      </w:tr>
      <w:tr>
        <w:tc>
          <w:tcPr/>
          <w:p>
            <w:pPr>
              <w:pStyle w:val="Compact"/>
              <w:jc w:val="left"/>
            </w:pPr>
            <w:r>
              <w:t xml:space="preserve">Bài giải bài toán tách tín hiệu ECG thai nhi từ ECG bụng đơn kênh (không phải dò đỉnh trực tiếp): EEMD phân rã tín…</w:t>
            </w:r>
          </w:p>
        </w:tc>
        <w:tc>
          <w:tcPr/>
          <w:p>
            <w:pPr>
              <w:pStyle w:val="Compact"/>
              <w:jc w:val="left"/>
            </w:pPr>
            <w:r>
              <w:t xml:space="preserve">IMFClassifier1D là CNN 1 chiều nhận đầu vào 1 kênh dài 10.000 mẫu (10 giây ở 1000 Hz), gồm 5 khối conv-BatchNorm-ReLU-pooling với kích thước nhân giảm dần [31, 21, 15, 11, 7] và số kênh đặc trưng hình kim tự…</w:t>
            </w:r>
          </w:p>
        </w:tc>
        <w:tc>
          <w:tcPr/>
          <w:p>
            <w:pPr>
              <w:pStyle w:val="Compact"/>
              <w:jc w:val="left"/>
            </w:pPr>
            <w:r>
              <w:t xml:space="preserve">Bộ phân lớp IMF đạt AUC trung bình 0,9282 ± 0,0189 qua tách theo chủ thể trên 20 đối tượng và 3 lần chạy (cao nhất r08 0,9840 ± 0,0035 và Case 12 0,9647; thấp nhất r07 0,8550 ± 0,0161 và Case 9 0,8840), còn cấu hình mạng tốt…</w:t>
            </w:r>
          </w:p>
        </w:tc>
        <w:tc>
          <w:tcPr/>
          <w:p>
            <w:pPr>
              <w:pStyle w:val="Compact"/>
            </w:pPr>
          </w:p>
        </w:tc>
        <w:tc>
          <w:tcPr/>
          <w:p>
            <w:pPr>
              <w:pStyle w:val="Compact"/>
            </w:pPr>
          </w:p>
        </w:tc>
      </w:tr>
      <w:tr>
        <w:tc>
          <w:tcPr/>
          <w:p>
            <w:pPr>
              <w:pStyle w:val="Compact"/>
              <w:jc w:val="left"/>
            </w:pPr>
            <w:r>
              <w:rPr>
                <w:i/>
                <w:iCs/>
              </w:rPr>
              <w:t xml:space="preserve">Tách theo chủ thể chỉ được áp cho bộ phân lớp IMF chứ không cho bước dò đỉnh R đầu-cuối: 20 đối tượng (15 mô phỏng và 5 lâm sàng), mỗi fold giữ 1…</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p10</w:t>
            </w:r>
          </w:p>
        </w:tc>
        <w:tc>
          <w:tcPr/>
          <w:p>
            <w:pPr>
              <w:pStyle w:val="Compact"/>
              <w:jc w:val="left"/>
            </w:pPr>
            <w:r>
              <w:t xml:space="preserve">Esmaeili 2025</w:t>
            </w:r>
          </w:p>
        </w:tc>
        <w:tc>
          <w:tcPr/>
          <w:p>
            <w:pPr>
              <w:pStyle w:val="Compact"/>
            </w:pPr>
          </w:p>
        </w:tc>
        <w:tc>
          <w:tcPr/>
          <w:p>
            <w:pPr>
              <w:pStyle w:val="Compact"/>
            </w:pPr>
          </w:p>
        </w:tc>
        <w:tc>
          <w:tcPr/>
          <w:p>
            <w:pPr>
              <w:pStyle w:val="Compact"/>
            </w:pPr>
          </w:p>
        </w:tc>
      </w:tr>
      <w:tr>
        <w:tc>
          <w:tcPr/>
          <w:p>
            <w:pPr>
              <w:pStyle w:val="Compact"/>
              <w:jc w:val="left"/>
            </w:pPr>
            <w:r>
              <w:t xml:space="preserve">Bài dò QRS thai nhi trực tiếp từ ECG bụng mà không khử ECG mẹ, và không coi đây là bài toán tìm vị trí đỉnh mà là phân…</w:t>
            </w:r>
          </w:p>
        </w:tc>
        <w:tc>
          <w:tcPr/>
          <w:p>
            <w:pPr>
              <w:pStyle w:val="Compact"/>
              <w:jc w:val="left"/>
            </w:pPr>
            <w:r>
              <w:t xml:space="preserve">CNN 1 chiều nhận đầu vào 4 (kênh) × 1000 (mẫu), tức đoạn 1 giây ở 1 kHz, gồm 5 lớp tích chập (lớp 1 và 2 dùng stride 2), 7 lớp batch normalization, 3 lớp dropout và 3 lớp fully-connected, kích hoạt ReLU sau…</w:t>
            </w:r>
          </w:p>
        </w:tc>
        <w:tc>
          <w:tcPr/>
          <w:p>
            <w:pPr>
              <w:pStyle w:val="Compact"/>
              <w:jc w:val="left"/>
            </w:pPr>
            <w:r>
              <w:t xml:space="preserve">Phương án 1 (25 bản ghi, hàm MAPE, 100 epoch, ngưỡng 0,5) cho kết quả cao nhất: Accuracy 98,36 ± 0,07; Sensitivity 98,79 ± 0,13; Specificity 96,85 ± 0,43; Precision 99,09 ± 0,12; F1 96,35 ± 0,16; MSE 0,01 ± 0. Phương án 5 (60…</w:t>
            </w:r>
          </w:p>
        </w:tc>
        <w:tc>
          <w:tcPr/>
          <w:p>
            <w:pPr>
              <w:pStyle w:val="Compact"/>
            </w:pPr>
          </w:p>
        </w:tc>
        <w:tc>
          <w:tcPr/>
          <w:p>
            <w:pPr>
              <w:pStyle w:val="Compact"/>
            </w:pPr>
          </w:p>
        </w:tc>
      </w:tr>
      <w:tr>
        <w:tc>
          <w:tcPr/>
          <w:p>
            <w:pPr>
              <w:pStyle w:val="Compact"/>
              <w:jc w:val="left"/>
            </w:pPr>
            <w:r>
              <w:rPr>
                <w:i/>
                <w:iCs/>
              </w:rPr>
              <w:t xml:space="preserve">Không phải tách theo chủ thể cũng không phải tách theo bản ghi, mà là chia ngẫu nhiên 80-20% (hoặc 33-67% ở phương án 3), và bài tự mâu thuẫn: Bảng…</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p12</w:t>
            </w:r>
          </w:p>
        </w:tc>
        <w:tc>
          <w:tcPr/>
          <w:p>
            <w:pPr>
              <w:pStyle w:val="Compact"/>
              <w:jc w:val="left"/>
            </w:pPr>
            <w:r>
              <w:t xml:space="preserve">Wahbah 2024</w:t>
            </w:r>
          </w:p>
        </w:tc>
        <w:tc>
          <w:tcPr/>
          <w:p>
            <w:pPr>
              <w:pStyle w:val="Compact"/>
            </w:pPr>
          </w:p>
        </w:tc>
        <w:tc>
          <w:tcPr/>
          <w:p>
            <w:pPr>
              <w:pStyle w:val="Compact"/>
            </w:pPr>
          </w:p>
        </w:tc>
        <w:tc>
          <w:tcPr/>
          <w:p>
            <w:pPr>
              <w:pStyle w:val="Compact"/>
            </w:pPr>
          </w:p>
        </w:tc>
      </w:tr>
      <w:tr>
        <w:tc>
          <w:tcPr/>
          <w:p>
            <w:pPr>
              <w:pStyle w:val="Compact"/>
              <w:jc w:val="left"/>
            </w:pPr>
            <w:r>
              <w:t xml:space="preserve">Bài báo xây dựng một khung học sâu phát hiện trực tiếp đỉnh R của thai nhi từ tín hiệu ECG bụng 12 kênh, không tách…</w:t>
            </w:r>
          </w:p>
        </w:tc>
        <w:tc>
          <w:tcPr/>
          <w:p>
            <w:pPr>
              <w:pStyle w:val="Compact"/>
              <w:jc w:val="left"/>
            </w:pPr>
            <w:r>
              <w:t xml:space="preserve">Kiến trúc gồm 3 lớp BiLSTM, 2 lớp dropout (0,5) xen giữa, 1 lớp fully connected 2 đầu ra, softmax và lớp phân loại, với đầu vào chuỗi 12 đặc trưng tương ứng 12 kênh bụng. Số tham số tổng: bài không nêu; ngoài…</w:t>
            </w:r>
          </w:p>
        </w:tc>
        <w:tc>
          <w:tcPr/>
          <w:p>
            <w:pPr>
              <w:pStyle w:val="Compact"/>
              <w:jc w:val="left"/>
            </w:pPr>
            <w:r>
              <w:t xml:space="preserve">Subject-dependent 5-fold (có rò rỉ): accuracy từng fold 92,5 / 93,4 / 93,5 / 93,2 / 92,6, trung bình 93,0% với F1 = 0,96; sau khi thêm FECGPP đạt accuracy 94,2%, F1 = 0,97 và độ nhạy tăng từ 81% lên 85,8%. Tách theo chủ thể trên…</w:t>
            </w:r>
          </w:p>
        </w:tc>
        <w:tc>
          <w:tcPr/>
          <w:p>
            <w:pPr>
              <w:pStyle w:val="Compact"/>
            </w:pPr>
          </w:p>
        </w:tc>
        <w:tc>
          <w:tcPr/>
          <w:p>
            <w:pPr>
              <w:pStyle w:val="Compact"/>
            </w:pPr>
          </w:p>
        </w:tc>
      </w:tr>
      <w:tr>
        <w:tc>
          <w:tcPr/>
          <w:p>
            <w:pPr>
              <w:pStyle w:val="Compact"/>
              <w:jc w:val="left"/>
            </w:pPr>
            <w:r>
              <w:rPr>
                <w:i/>
                <w:iCs/>
              </w:rPr>
              <w:t xml:space="preserve">Bài chạy hai giao thức và báo cáo cả hai: (A) subject-dependent với 5-fold cross-validation, là rò rỉ dữ liệu vì cùng một bệnh nhân xuất hiện ở cả…</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gridSpan w:val="5"/>
          </w:tcPr>
          <w:p>
            <w:pPr>
              <w:pStyle w:val="Compact"/>
              <w:jc w:val="left"/>
            </w:pPr>
            <w:r>
              <w:rPr>
                <w:b/>
                <w:bCs/>
              </w:rPr>
              <w:t xml:space="preserve">Tách nguồn / tái tạo dạng sóng</w:t>
            </w:r>
          </w:p>
        </w:tc>
      </w:tr>
      <w:tr>
        <w:tc>
          <w:tcPr/>
          <w:p>
            <w:pPr>
              <w:pStyle w:val="Compact"/>
              <w:jc w:val="left"/>
            </w:pPr>
            <w:r>
              <w:t xml:space="preserve">p03</w:t>
            </w:r>
          </w:p>
        </w:tc>
        <w:tc>
          <w:tcPr/>
          <w:p>
            <w:pPr>
              <w:pStyle w:val="Compact"/>
              <w:jc w:val="left"/>
            </w:pPr>
            <w:r>
              <w:t xml:space="preserve">Mohebbian 2022</w:t>
            </w:r>
          </w:p>
        </w:tc>
        <w:tc>
          <w:tcPr/>
          <w:p>
            <w:pPr>
              <w:pStyle w:val="Compact"/>
            </w:pPr>
          </w:p>
        </w:tc>
        <w:tc>
          <w:tcPr/>
          <w:p>
            <w:pPr>
              <w:pStyle w:val="Compact"/>
            </w:pPr>
          </w:p>
        </w:tc>
        <w:tc>
          <w:tcPr/>
          <w:p>
            <w:pPr>
              <w:pStyle w:val="Compact"/>
            </w:pPr>
          </w:p>
        </w:tc>
      </w:tr>
      <w:tr>
        <w:tc>
          <w:tcPr/>
          <w:p>
            <w:pPr>
              <w:pStyle w:val="Compact"/>
              <w:jc w:val="left"/>
            </w:pPr>
            <w:r>
              <w:t xml:space="preserve">Bài coi việc tách ECG thai nhi khỏi ECG bụng mẹ là bài toán chuyển đổi tín hiệu sang tín hiệu, dùng CycleGAN một chiều…</w:t>
            </w:r>
          </w:p>
        </w:tc>
        <w:tc>
          <w:tcPr/>
          <w:p>
            <w:pPr>
              <w:pStyle w:val="Compact"/>
              <w:jc w:val="left"/>
            </w:pPr>
            <w:r>
              <w:t xml:space="preserve">CycleGAN 1D có chú ý: bộ sinh gồm MultiHead self-attention (2 đầu, số chiều nhúng bằng kích thước cửa sổ) → chuẩn hóa và cắt ngưỡng [0,8; 1] → nhân phần tử → Conv1D 13 bộ lọc kernel 3, Conv1D 7 bộ lọc kernel…</w:t>
            </w:r>
          </w:p>
        </w:tc>
        <w:tc>
          <w:tcPr/>
          <w:p>
            <w:pPr>
              <w:pStyle w:val="Compact"/>
              <w:jc w:val="left"/>
            </w:pPr>
            <w:r>
              <w:t xml:space="preserve">Chất lượng tái tạo tín hiệu trên A&amp;D FECG (Bảng I, tách theo chủ thể): R-squared trung bình 98% [CI 95%: 97–99%], theo từng đối tượng R-squared = 0,99 / 0,98 / 0,96 / 0,98 / 0,98; ICC = 0,99 / 0,99 / 0,98 / 0,99 / 0,99; WEDD =…</w:t>
            </w:r>
          </w:p>
        </w:tc>
        <w:tc>
          <w:tcPr/>
          <w:p>
            <w:pPr>
              <w:pStyle w:val="Compact"/>
            </w:pPr>
          </w:p>
        </w:tc>
        <w:tc>
          <w:tcPr/>
          <w:p>
            <w:pPr>
              <w:pStyle w:val="Compact"/>
            </w:pPr>
          </w:p>
        </w:tc>
      </w:tr>
      <w:tr>
        <w:tc>
          <w:tcPr/>
          <w:p>
            <w:pPr>
              <w:pStyle w:val="Compact"/>
              <w:jc w:val="left"/>
            </w:pPr>
            <w:r>
              <w:rPr>
                <w:i/>
                <w:iCs/>
              </w:rPr>
              <w:t xml:space="preserve">Bài dùng ba giao thức có chất lượng rất khác nhau: trên A&amp;D FECG là tách theo chủ thể thật sự, lặp 5 lần cho 5 đối tượng — giao thức sạch và là giao…</w:t>
            </w:r>
          </w:p>
        </w:tc>
        <w:tc>
          <w:tcPr/>
          <w:p>
            <w:pPr>
              <w:pStyle w:val="Compact"/>
              <w:jc w:val="left"/>
            </w:pPr>
            <w:r>
              <w:rPr>
                <w:b/>
                <w:bCs/>
              </w:rPr>
              <w:t xml:space="preserve">có</w:t>
            </w:r>
          </w:p>
        </w:tc>
        <w:tc>
          <w:tcPr/>
          <w:p>
            <w:pPr>
              <w:pStyle w:val="Compact"/>
            </w:pPr>
          </w:p>
        </w:tc>
        <w:tc>
          <w:tcPr/>
          <w:p>
            <w:pPr>
              <w:pStyle w:val="Compact"/>
            </w:pPr>
          </w:p>
        </w:tc>
        <w:tc>
          <w:tcPr/>
          <w:p>
            <w:pPr>
              <w:pStyle w:val="Compact"/>
            </w:pPr>
          </w:p>
        </w:tc>
      </w:tr>
      <w:tr>
        <w:tc>
          <w:tcPr/>
          <w:p>
            <w:pPr>
              <w:pStyle w:val="Compact"/>
              <w:jc w:val="left"/>
            </w:pPr>
            <w:r>
              <w:t xml:space="preserve">p04</w:t>
            </w:r>
          </w:p>
        </w:tc>
        <w:tc>
          <w:tcPr/>
          <w:p>
            <w:pPr>
              <w:pStyle w:val="Compact"/>
              <w:jc w:val="left"/>
            </w:pPr>
            <w:r>
              <w:t xml:space="preserve">Basak 2024</w:t>
            </w:r>
          </w:p>
        </w:tc>
        <w:tc>
          <w:tcPr/>
          <w:p>
            <w:pPr>
              <w:pStyle w:val="Compact"/>
            </w:pPr>
          </w:p>
        </w:tc>
        <w:tc>
          <w:tcPr/>
          <w:p>
            <w:pPr>
              <w:pStyle w:val="Compact"/>
            </w:pPr>
          </w:p>
        </w:tc>
        <w:tc>
          <w:tcPr/>
          <w:p>
            <w:pPr>
              <w:pStyle w:val="Compact"/>
            </w:pPr>
          </w:p>
        </w:tc>
      </w:tr>
      <w:tr>
        <w:tc>
          <w:tcPr/>
          <w:p>
            <w:pPr>
              <w:pStyle w:val="Compact"/>
              <w:jc w:val="left"/>
            </w:pPr>
            <w:r>
              <w:t xml:space="preserve">Bài cũng dùng CycleGAN một chiều để chuyển ECG bụng mẹ thành ECG thai nhi, nhưng mục tiêu khác hẳn các bài chỉ dò…</w:t>
            </w:r>
          </w:p>
        </w:tc>
        <w:tc>
          <w:tcPr/>
          <w:p>
            <w:pPr>
              <w:pStyle w:val="Compact"/>
              <w:jc w:val="left"/>
            </w:pPr>
            <w:r>
              <w:t xml:space="preserve">CycleGAN 1D với bộ sinh kiểu ResNet: cấu hình tốt nhất là ResNet 13 khối gồm 3 lớp Conv1D hạ mẫu kích thước 16, 32, 64 (mỗi lớp kèm BatchNorm + Dense + ReLU) → n khối ResNet (mỗi khối 2 đơn vị, mỗi đơn vị gồm…</w:t>
            </w:r>
          </w:p>
        </w:tc>
        <w:tc>
          <w:tcPr/>
          <w:p>
            <w:pPr>
              <w:pStyle w:val="Compact"/>
              <w:jc w:val="left"/>
            </w:pPr>
            <w:r>
              <w:t xml:space="preserve">Chất lượng tái tạo fECG theo hệ số tương quan Pearson (Bảng 1, trung bình 5 fold): ResNet 13 khối + Basic 0,882 (tốt nhất), ResNet 13 khối + Self 0,871, ResNet 9 khối + Basic 0,864, ResNet 9 khối + Self 0,855, Unet 256 + Basic…</w:t>
            </w:r>
          </w:p>
        </w:tc>
        <w:tc>
          <w:tcPr/>
          <w:p>
            <w:pPr>
              <w:pStyle w:val="Compact"/>
            </w:pPr>
          </w:p>
        </w:tc>
        <w:tc>
          <w:tcPr/>
          <w:p>
            <w:pPr>
              <w:pStyle w:val="Compact"/>
            </w:pPr>
          </w:p>
        </w:tc>
      </w:tr>
      <w:tr>
        <w:tc>
          <w:tcPr/>
          <w:p>
            <w:pPr>
              <w:pStyle w:val="Compact"/>
              <w:jc w:val="left"/>
            </w:pPr>
            <w:r>
              <w:rPr>
                <w:i/>
                <w:iCs/>
              </w:rPr>
              <w:t xml:space="preserve">Kiểm định chéo 5-fold trên dữ liệu gộp của cả hai bộ, mô tả nguyên văn chỉ gồm một câu duy nhất "The datasets were split using the 5-Fold…</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p05</w:t>
            </w:r>
          </w:p>
        </w:tc>
        <w:tc>
          <w:tcPr/>
          <w:p>
            <w:pPr>
              <w:pStyle w:val="Compact"/>
              <w:jc w:val="left"/>
            </w:pPr>
            <w:r>
              <w:t xml:space="preserve">Arash 2023</w:t>
            </w:r>
          </w:p>
        </w:tc>
        <w:tc>
          <w:tcPr/>
          <w:p>
            <w:pPr>
              <w:pStyle w:val="Compact"/>
            </w:pPr>
          </w:p>
        </w:tc>
        <w:tc>
          <w:tcPr/>
          <w:p>
            <w:pPr>
              <w:pStyle w:val="Compact"/>
            </w:pPr>
          </w:p>
        </w:tc>
        <w:tc>
          <w:tcPr/>
          <w:p>
            <w:pPr>
              <w:pStyle w:val="Compact"/>
            </w:pPr>
          </w:p>
        </w:tc>
      </w:tr>
      <w:tr>
        <w:tc>
          <w:tcPr/>
          <w:p>
            <w:pPr>
              <w:pStyle w:val="Compact"/>
              <w:jc w:val="left"/>
            </w:pPr>
            <w:r>
              <w:t xml:space="preserve">Bài giải bài toán tách nguồn mù từ một kênh ECG bụng duy nhất, đồng thời tách tín hiệu trộn AECG thành ECG mẹ (MECG)…</w:t>
            </w:r>
          </w:p>
        </w:tc>
        <w:tc>
          <w:tcPr/>
          <w:p>
            <w:pPr>
              <w:pStyle w:val="Compact"/>
              <w:jc w:val="left"/>
            </w:pPr>
            <w:r>
              <w:t xml:space="preserve">DPSS (Dual-Path Source Separation) gồm khối khử nhiễu LSCGAN (bộ sinh DP-LSTM và bộ phân biệt ResBlock) ghép với khối tách nguồn dựa trên mặt nạ (Inception và 3 khối DP-LSTM). Số tham số, kích thước mô hình…</w:t>
            </w:r>
          </w:p>
        </w:tc>
        <w:tc>
          <w:tcPr/>
          <w:p>
            <w:pPr>
              <w:pStyle w:val="Compact"/>
              <w:jc w:val="left"/>
            </w:pPr>
            <w:r>
              <w:t xml:space="preserve">Trên FECGSYNDB (tách theo chủ thể, cùng phân phối), F1 trung bình đạt 99,03% (±0,39) và SI-SNR +14,92 dB (±1,02), tốt nhất là chủ thể 8 với F1 99,35% và SI-SNR +15,94 dB, yếu nhất là chủ thể 2 với F1 98,24%. Kiểm thử zero-shot…</w:t>
            </w:r>
          </w:p>
        </w:tc>
        <w:tc>
          <w:tcPr/>
          <w:p>
            <w:pPr>
              <w:pStyle w:val="Compact"/>
            </w:pPr>
          </w:p>
        </w:tc>
        <w:tc>
          <w:tcPr/>
          <w:p>
            <w:pPr>
              <w:pStyle w:val="Compact"/>
            </w:pPr>
          </w:p>
        </w:tc>
      </w:tr>
      <w:tr>
        <w:tc>
          <w:tcPr/>
          <w:p>
            <w:pPr>
              <w:pStyle w:val="Compact"/>
              <w:jc w:val="left"/>
            </w:pPr>
            <w:r>
              <w:rPr>
                <w:i/>
                <w:iCs/>
              </w:rPr>
              <w:t xml:space="preserve">Mô hình được huấn luyện bằng xác thực chéo tách theo chủ thể chỉ trên FECGSYNDB (9 chủ thể tổng hợp để huấn luyện, 1 chủ thể giữ lại kiểm thử, lặp…</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p06</w:t>
            </w:r>
          </w:p>
        </w:tc>
        <w:tc>
          <w:tcPr/>
          <w:p>
            <w:pPr>
              <w:pStyle w:val="Compact"/>
              <w:jc w:val="left"/>
            </w:pPr>
            <w:r>
              <w:t xml:space="preserve">Lin 2025</w:t>
            </w:r>
          </w:p>
        </w:tc>
        <w:tc>
          <w:tcPr/>
          <w:p>
            <w:pPr>
              <w:pStyle w:val="Compact"/>
            </w:pPr>
          </w:p>
        </w:tc>
        <w:tc>
          <w:tcPr/>
          <w:p>
            <w:pPr>
              <w:pStyle w:val="Compact"/>
            </w:pPr>
          </w:p>
        </w:tc>
        <w:tc>
          <w:tcPr/>
          <w:p>
            <w:pPr>
              <w:pStyle w:val="Compact"/>
            </w:pPr>
          </w:p>
        </w:tc>
      </w:tr>
      <w:tr>
        <w:tc>
          <w:tcPr/>
          <w:p>
            <w:pPr>
              <w:pStyle w:val="Compact"/>
              <w:jc w:val="left"/>
            </w:pPr>
            <w:r>
              <w:t xml:space="preserve">Bài xây dựng một mạng hình chữ W gồm hai mạng Attention R2U-Net song song, trong đó nhánh phải tái tạo ECG mẹ, nhánh…</w:t>
            </w:r>
          </w:p>
        </w:tc>
        <w:tc>
          <w:tcPr/>
          <w:p>
            <w:pPr>
              <w:pStyle w:val="Compact"/>
              <w:jc w:val="left"/>
            </w:pPr>
            <w:r>
              <w:t xml:space="preserve">Attention R2W-Net gồm hai mạng Attention R2U-Net 1D ghép chữ W, dùng khối tích chập hồi quy có dư (RRC) và cổng chú ý, với số kênh các tầng ghi trong bài là "64, 128, 256, 512, 256 và 1024". Số tham số, kích…</w:t>
            </w:r>
          </w:p>
        </w:tc>
        <w:tc>
          <w:tcPr/>
          <w:p>
            <w:pPr>
              <w:pStyle w:val="Compact"/>
              <w:jc w:val="left"/>
            </w:pPr>
            <w:r>
              <w:t xml:space="preserve">Về chất lượng tái tạo tín hiệu, FECGSYN đạt MSE 0,096 ± 0,016 và MAE 0,082 ± 0,006 (theo kịch bản: C0 MSE 0,079 / C1 0,083 / C2 0,081 / C3 0,122 / C4 0,114 / C5 0,097), còn ADFECGDB đạt MSE 0,025 ± 0,004, MAE 0,013 ± 0,003 và…</w:t>
            </w:r>
          </w:p>
        </w:tc>
        <w:tc>
          <w:tcPr/>
          <w:p>
            <w:pPr>
              <w:pStyle w:val="Compact"/>
            </w:pPr>
          </w:p>
        </w:tc>
        <w:tc>
          <w:tcPr/>
          <w:p>
            <w:pPr>
              <w:pStyle w:val="Compact"/>
            </w:pPr>
          </w:p>
        </w:tc>
      </w:tr>
      <w:tr>
        <w:tc>
          <w:tcPr/>
          <w:p>
            <w:pPr>
              <w:pStyle w:val="Compact"/>
              <w:jc w:val="left"/>
            </w:pPr>
            <w:r>
              <w:rPr>
                <w:i/>
                <w:iCs/>
              </w:rPr>
              <w:t xml:space="preserve">Đây là điểm yếu nghiêm trọng nhất của bài: trên FECGSYNDB chỉ có một lần chia duy nhất — dữ liệu của đối tượng thứ 10 làm tập kiểm thử, các đối…</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p07</w:t>
            </w:r>
          </w:p>
        </w:tc>
        <w:tc>
          <w:tcPr/>
          <w:p>
            <w:pPr>
              <w:pStyle w:val="Compact"/>
              <w:jc w:val="left"/>
            </w:pPr>
            <w:r>
              <w:t xml:space="preserve">Amirreza 2025</w:t>
            </w:r>
          </w:p>
        </w:tc>
        <w:tc>
          <w:tcPr/>
          <w:p>
            <w:pPr>
              <w:pStyle w:val="Compact"/>
            </w:pPr>
          </w:p>
        </w:tc>
        <w:tc>
          <w:tcPr/>
          <w:p>
            <w:pPr>
              <w:pStyle w:val="Compact"/>
            </w:pPr>
          </w:p>
        </w:tc>
        <w:tc>
          <w:tcPr/>
          <w:p>
            <w:pPr>
              <w:pStyle w:val="Compact"/>
            </w:pPr>
          </w:p>
        </w:tc>
      </w:tr>
      <w:tr>
        <w:tc>
          <w:tcPr/>
          <w:p>
            <w:pPr>
              <w:pStyle w:val="Compact"/>
              <w:jc w:val="left"/>
            </w:pPr>
            <w:r>
              <w:t xml:space="preserve">Bài chuyển tín hiệu một kênh thành ảnh hai chiều bằng phép nhúng trễ (time-delay embedding, dựa trên định lý Takens)…</w:t>
            </w:r>
          </w:p>
        </w:tc>
        <w:tc>
          <w:tcPr/>
          <w:p>
            <w:pPr>
              <w:pStyle w:val="Compact"/>
              <w:jc w:val="left"/>
            </w:pPr>
            <w:r>
              <w:t xml:space="preserve">SCTD-Net gồm SCTD-1Net (chỉ Ursa-Net 2D) và SCTD-2Net (U-Net 1D trích MECG kết hợp Ursa-Net 2D trích FECG). Bảng 3 báo cáo đầy đủ: SCTD-1Net có 7,68 triệu tham số, dung lượng 92,78 MB và 3,91 GFLOPs mỗi lần…</w:t>
            </w:r>
          </w:p>
        </w:tc>
        <w:tc>
          <w:tcPr/>
          <w:p>
            <w:pPr>
              <w:pStyle w:val="Compact"/>
              <w:jc w:val="left"/>
            </w:pPr>
            <w:r>
              <w:t xml:space="preserve">SCTD-2Net đánh giá zero-shot đạt Se 97,19% / PPV 98,80% / F1 97,97% trên PCDB (80 kênh) và Se 95,17% / PPV 97,94% / F1 96,52% trên ADFECGDB (17 kênh), vượt SCTD-1Net ở cả ba chỉ số, rõ nhất ở độ nhạy với mức cao hơn khoảng 1,10…</w:t>
            </w:r>
          </w:p>
        </w:tc>
        <w:tc>
          <w:tcPr/>
          <w:p>
            <w:pPr>
              <w:pStyle w:val="Compact"/>
            </w:pPr>
          </w:p>
        </w:tc>
        <w:tc>
          <w:tcPr/>
          <w:p>
            <w:pPr>
              <w:pStyle w:val="Compact"/>
            </w:pPr>
          </w:p>
        </w:tc>
      </w:tr>
      <w:tr>
        <w:tc>
          <w:tcPr/>
          <w:p>
            <w:pPr>
              <w:pStyle w:val="Compact"/>
              <w:jc w:val="left"/>
            </w:pPr>
            <w:r>
              <w:rPr>
                <w:i/>
                <w:iCs/>
              </w:rPr>
              <w:t xml:space="preserve">Đây là giao thức sạch nhất trong ba bài và cũng là giao thức duy nhất có thể đối chiếu công bằng: huấn luyện 100% trên dữ liệu tổng hợp FECGSYN…</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p11</w:t>
            </w:r>
          </w:p>
        </w:tc>
        <w:tc>
          <w:tcPr/>
          <w:p>
            <w:pPr>
              <w:pStyle w:val="Compact"/>
              <w:jc w:val="left"/>
            </w:pPr>
            <w:r>
              <w:t xml:space="preserve">Orvas 2025</w:t>
            </w:r>
          </w:p>
        </w:tc>
        <w:tc>
          <w:tcPr/>
          <w:p>
            <w:pPr>
              <w:pStyle w:val="Compact"/>
            </w:pPr>
          </w:p>
        </w:tc>
        <w:tc>
          <w:tcPr/>
          <w:p>
            <w:pPr>
              <w:pStyle w:val="Compact"/>
            </w:pPr>
          </w:p>
        </w:tc>
        <w:tc>
          <w:tcPr/>
          <w:p>
            <w:pPr>
              <w:pStyle w:val="Compact"/>
            </w:pPr>
          </w:p>
        </w:tc>
      </w:tr>
      <w:tr>
        <w:tc>
          <w:tcPr/>
          <w:p>
            <w:pPr>
              <w:pStyle w:val="Compact"/>
              <w:jc w:val="left"/>
            </w:pPr>
            <w:r>
              <w:t xml:space="preserve">Bài tách tín hiệu ECG thai nhi từ ECG bụng đơn kênh thu bằng điện cực vải khô - loại không dùng gel, thoải mái khi đeo…</w:t>
            </w:r>
          </w:p>
        </w:tc>
        <w:tc>
          <w:tcPr/>
          <w:p>
            <w:pPr>
              <w:pStyle w:val="Compact"/>
              <w:jc w:val="left"/>
            </w:pPr>
            <w:r>
              <w:t xml:space="preserve">Complex UNet (CUNet) là một UNet giá trị phức chạy trên phổ đồ STFT phức. Bài không nêu số tham số, không nêu FLOPs, không nêu độ trễ suy luận, không nêu kích thước mô hình, không nêu số lớp m, kích thước…</w:t>
            </w:r>
          </w:p>
        </w:tc>
        <w:tc>
          <w:tcPr/>
          <w:p>
            <w:pPr>
              <w:pStyle w:val="Compact"/>
              <w:jc w:val="left"/>
            </w:pPr>
            <w:r>
              <w:t xml:space="preserve">Trên 100 đối tượng mô phỏng (Bảng II), CUNet đạt PRD 26,2 ± 11,6; PCC 95,9 ± 5,7; F-score 99,8 ± 0,2; SE 99,6 ± 0,4; HRerr 0,40 ± 0,81 bpm, so với UNet F-score 99,3 ± 1,6 / PCC 77,4; AttUNet 98,4 ± 10,1 / PCC 77,4; SVD 92,0 ±…</w:t>
            </w:r>
          </w:p>
        </w:tc>
        <w:tc>
          <w:tcPr/>
          <w:p>
            <w:pPr>
              <w:pStyle w:val="Compact"/>
            </w:pPr>
          </w:p>
        </w:tc>
        <w:tc>
          <w:tcPr/>
          <w:p>
            <w:pPr>
              <w:pStyle w:val="Compact"/>
            </w:pPr>
          </w:p>
        </w:tc>
      </w:tr>
      <w:tr>
        <w:tc>
          <w:tcPr/>
          <w:p>
            <w:pPr>
              <w:pStyle w:val="Compact"/>
              <w:jc w:val="left"/>
            </w:pPr>
            <w:r>
              <w:rPr>
                <w:i/>
                <w:iCs/>
              </w:rPr>
              <w:t xml:space="preserve">Không phải tách theo chủ thể cũng không phải tách theo bản ghi, nhưng cũng không cần, vì tập huấn luyện là mô phỏng còn tập đánh giá là dữ liệu…</w:t>
            </w:r>
          </w:p>
        </w:tc>
        <w:tc>
          <w:tcPr/>
          <w:p>
            <w:pPr>
              <w:pStyle w:val="Compact"/>
              <w:jc w:val="left"/>
            </w:pPr>
            <w:r>
              <w:rPr>
                <w:b/>
                <w:bCs/>
              </w:rPr>
              <w:t xml:space="preserve">có</w:t>
            </w:r>
          </w:p>
        </w:tc>
        <w:tc>
          <w:tcPr/>
          <w:p>
            <w:pPr>
              <w:pStyle w:val="Compact"/>
            </w:pPr>
          </w:p>
        </w:tc>
        <w:tc>
          <w:tcPr/>
          <w:p>
            <w:pPr>
              <w:pStyle w:val="Compact"/>
            </w:pPr>
          </w:p>
        </w:tc>
        <w:tc>
          <w:tcPr/>
          <w:p>
            <w:pPr>
              <w:pStyle w:val="Compact"/>
            </w:pPr>
          </w:p>
        </w:tc>
      </w:tr>
      <w:tr>
        <w:tc>
          <w:tcPr>
            <w:gridSpan w:val="5"/>
          </w:tcPr>
          <w:p>
            <w:pPr>
              <w:pStyle w:val="Compact"/>
              <w:jc w:val="left"/>
            </w:pPr>
            <w:r>
              <w:rPr>
                <w:b/>
                <w:bCs/>
              </w:rPr>
              <w:t xml:space="preserve">Xử lý tín hiệu cổ điển</w:t>
            </w:r>
          </w:p>
        </w:tc>
      </w:tr>
      <w:tr>
        <w:tc>
          <w:tcPr/>
          <w:p>
            <w:pPr>
              <w:pStyle w:val="Compact"/>
              <w:jc w:val="left"/>
            </w:pPr>
            <w:r>
              <w:t xml:space="preserve">p16</w:t>
            </w:r>
          </w:p>
        </w:tc>
        <w:tc>
          <w:tcPr/>
          <w:p>
            <w:pPr>
              <w:pStyle w:val="Compact"/>
              <w:jc w:val="left"/>
            </w:pPr>
            <w:r>
              <w:t xml:space="preserve">Niknazar 2013</w:t>
            </w:r>
          </w:p>
        </w:tc>
        <w:tc>
          <w:tcPr/>
          <w:p>
            <w:pPr>
              <w:pStyle w:val="Compact"/>
            </w:pPr>
          </w:p>
        </w:tc>
        <w:tc>
          <w:tcPr/>
          <w:p>
            <w:pPr>
              <w:pStyle w:val="Compact"/>
            </w:pPr>
          </w:p>
        </w:tc>
        <w:tc>
          <w:tcPr/>
          <w:p>
            <w:pPr>
              <w:pStyle w:val="Compact"/>
            </w:pPr>
          </w:p>
        </w:tc>
      </w:tr>
      <w:tr>
        <w:tc>
          <w:tcPr/>
          <w:p>
            <w:pPr>
              <w:pStyle w:val="Compact"/>
              <w:jc w:val="left"/>
            </w:pPr>
            <w:r>
              <w:t xml:space="preserve">Bài giải quyết bài toán tách ECG thai khỏi tín hiệu bụng khi chỉ có một điện cực duy nhất, bằng cách mở rộng vector…</w:t>
            </w:r>
          </w:p>
        </w:tc>
        <w:tc>
          <w:tcPr/>
          <w:p>
            <w:pPr>
              <w:pStyle w:val="Compact"/>
              <w:jc w:val="left"/>
            </w:pPr>
            <w:r>
              <w:t xml:space="preserve">Đây không phải mạng nơ-ron mà là bộ lọc Kalman mở rộng dựa trên mô hình động phi tuyến; bài không nêu tổng số tham số một cách tường minh, cũng không nêu độ trễ, thời gian chạy hay kích thước mô hình. Suy…</w:t>
            </w:r>
          </w:p>
        </w:tc>
        <w:tc>
          <w:tcPr/>
          <w:p>
            <w:pPr>
              <w:pStyle w:val="Compact"/>
              <w:jc w:val="left"/>
            </w:pPr>
            <w:r>
              <w:t xml:space="preserve">Mọi con số định lượng đều là mức cải thiện SNR/SIR trên dữ liệu tổng hợp chứ không phải độ chính xác phát hiện đỉnh: khi hỗn hợp gần như sạch (công suất nhiễu -30 dB), mức cải thiện SNR tối thiểu của fECG là 40 dB, và ngay cả…</w:t>
            </w:r>
          </w:p>
        </w:tc>
        <w:tc>
          <w:tcPr/>
          <w:p>
            <w:pPr>
              <w:pStyle w:val="Compact"/>
            </w:pPr>
          </w:p>
        </w:tc>
        <w:tc>
          <w:tcPr/>
          <w:p>
            <w:pPr>
              <w:pStyle w:val="Compact"/>
            </w:pPr>
          </w:p>
        </w:tc>
      </w:tr>
      <w:tr>
        <w:tc>
          <w:tcPr/>
          <w:p>
            <w:pPr>
              <w:pStyle w:val="Compact"/>
              <w:jc w:val="left"/>
            </w:pPr>
            <w:r>
              <w:rPr>
                <w:i/>
                <w:iCs/>
              </w:rPr>
              <w:t xml:space="preserve">Bài không nêu dung sai khớp nhịp vì chưa bao giờ đo độ chính xác phát hiện đỉnh: không có Se, không có PPV, không có F1 và không có MAE trên bất kỳ…</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p17</w:t>
            </w:r>
          </w:p>
        </w:tc>
        <w:tc>
          <w:tcPr/>
          <w:p>
            <w:pPr>
              <w:pStyle w:val="Compact"/>
              <w:jc w:val="left"/>
            </w:pPr>
            <w:r>
              <w:t xml:space="preserve">Castillo 2018</w:t>
            </w:r>
          </w:p>
        </w:tc>
        <w:tc>
          <w:tcPr/>
          <w:p>
            <w:pPr>
              <w:pStyle w:val="Compact"/>
            </w:pPr>
          </w:p>
        </w:tc>
        <w:tc>
          <w:tcPr/>
          <w:p>
            <w:pPr>
              <w:pStyle w:val="Compact"/>
            </w:pPr>
          </w:p>
        </w:tc>
        <w:tc>
          <w:tcPr/>
          <w:p>
            <w:pPr>
              <w:pStyle w:val="Compact"/>
            </w:pPr>
          </w:p>
        </w:tc>
      </w:tr>
      <w:tr>
        <w:tc>
          <w:tcPr/>
          <w:p>
            <w:pPr>
              <w:pStyle w:val="Compact"/>
              <w:jc w:val="left"/>
            </w:pPr>
            <w:r>
              <w:t xml:space="preserve">Bài đo nhịp tim thai từ một kênh ECG bụng duy nhất, với điểm độc đáo là không khử ECG mẹ: thay vì tách fECG khỏi hỗn…</w:t>
            </w:r>
          </w:p>
        </w:tc>
        <w:tc>
          <w:tcPr/>
          <w:p>
            <w:pPr>
              <w:pStyle w:val="Compact"/>
              <w:jc w:val="left"/>
            </w:pPr>
            <w:r>
              <w:t xml:space="preserve">Đây không phải mô hình học sâu và không có tham số huấn luyện theo nghĩa mạng nơ-ron, mà là chuỗi xử lý tín hiệu kết hợp gom cụm không giám sát, cài đặt bằng MATLAB ở mức chứng minh khái niệm; bài không nêu…</w:t>
            </w:r>
          </w:p>
        </w:tc>
        <w:tc>
          <w:tcPr/>
          <w:p>
            <w:pPr>
              <w:pStyle w:val="Compact"/>
              <w:jc w:val="left"/>
            </w:pPr>
            <w:r>
              <w:t xml:space="preserve">Trên ADFECGDB với dung sai 50 ms: toàn bộ 17 tín hiệu (10.839 fQRS, 10.000 TP, 839 FN, 413 FP) đạt Se 92,26%, PPV 96,03%, Acc 88,87%, F1 94,11%; riêng Nhóm 1 gồm 11 tín hiệu sạch (6.990 fQRS, 175 FN tức 2,50%, 98 FP tức 1,40%)…</w:t>
            </w:r>
          </w:p>
        </w:tc>
        <w:tc>
          <w:tcPr/>
          <w:p>
            <w:pPr>
              <w:pStyle w:val="Compact"/>
            </w:pPr>
          </w:p>
        </w:tc>
        <w:tc>
          <w:tcPr/>
          <w:p>
            <w:pPr>
              <w:pStyle w:val="Compact"/>
            </w:pPr>
          </w:p>
        </w:tc>
      </w:tr>
      <w:tr>
        <w:tc>
          <w:tcPr/>
          <w:p>
            <w:pPr>
              <w:pStyle w:val="Compact"/>
              <w:jc w:val="left"/>
            </w:pPr>
            <w:r>
              <w:rPr>
                <w:i/>
                <w:iCs/>
              </w:rPr>
              <w:t xml:space="preserve">Dung sai khớp nhịp là 50 ms (nguyên văn: mọi ứng viên lệch quá 50 ms so với nhãn tham chiếu đều bị coi là FP), trùng khớp hoàn toàn với dung sai của…</w:t>
            </w:r>
          </w:p>
        </w:tc>
        <w:tc>
          <w:tcPr/>
          <w:p>
            <w:pPr>
              <w:pStyle w:val="Compact"/>
              <w:jc w:val="left"/>
            </w:pPr>
            <w:r>
              <w:rPr>
                <w:b/>
                <w:bCs/>
              </w:rPr>
              <w:t xml:space="preserve">có</w:t>
            </w:r>
          </w:p>
        </w:tc>
        <w:tc>
          <w:tcPr/>
          <w:p>
            <w:pPr>
              <w:pStyle w:val="Compact"/>
            </w:pPr>
          </w:p>
        </w:tc>
        <w:tc>
          <w:tcPr/>
          <w:p>
            <w:pPr>
              <w:pStyle w:val="Compact"/>
            </w:pPr>
          </w:p>
        </w:tc>
        <w:tc>
          <w:tcPr/>
          <w:p>
            <w:pPr>
              <w:pStyle w:val="Compact"/>
            </w:pPr>
          </w:p>
        </w:tc>
      </w:tr>
      <w:tr>
        <w:tc>
          <w:tcPr/>
          <w:p>
            <w:pPr>
              <w:pStyle w:val="Compact"/>
              <w:jc w:val="left"/>
            </w:pPr>
            <w:r>
              <w:t xml:space="preserve">p19</w:t>
            </w:r>
          </w:p>
        </w:tc>
        <w:tc>
          <w:tcPr/>
          <w:p>
            <w:pPr>
              <w:pStyle w:val="Compact"/>
              <w:jc w:val="left"/>
            </w:pPr>
            <w:r>
              <w:t xml:space="preserve">Eleonora 2020</w:t>
            </w:r>
          </w:p>
        </w:tc>
        <w:tc>
          <w:tcPr/>
          <w:p>
            <w:pPr>
              <w:pStyle w:val="Compact"/>
            </w:pPr>
          </w:p>
        </w:tc>
        <w:tc>
          <w:tcPr/>
          <w:p>
            <w:pPr>
              <w:pStyle w:val="Compact"/>
            </w:pPr>
          </w:p>
        </w:tc>
        <w:tc>
          <w:tcPr/>
          <w:p>
            <w:pPr>
              <w:pStyle w:val="Compact"/>
            </w:pPr>
          </w:p>
        </w:tc>
      </w:tr>
      <w:tr>
        <w:tc>
          <w:tcPr/>
          <w:p>
            <w:pPr>
              <w:pStyle w:val="Compact"/>
              <w:jc w:val="left"/>
            </w:pPr>
            <w:r>
              <w:t xml:space="preserve">Bài không đề xuất mô hình mới mà trả lời một câu hỏi kỹ thuật hẹp: khi dùng bộ lọc thích nghi để xóa ECG mẹ khỏi tín…</w:t>
            </w:r>
          </w:p>
        </w:tc>
        <w:tc>
          <w:tcPr/>
          <w:p>
            <w:pPr>
              <w:pStyle w:val="Compact"/>
              <w:jc w:val="left"/>
            </w:pPr>
            <w:r>
              <w:t xml:space="preserve">Bộ lọc thích nghi QRD-RLS, không phải mạng nơ-ron và không dùng học sâu, với hệ số quên lambda = 0,999 và số tạp N = 20 cho mỗi kênh, nghĩa là MR có 60 hệ số còn SR có 20 hệ số. Bài không nêu số tham số của…</w:t>
            </w:r>
          </w:p>
        </w:tc>
        <w:tc>
          <w:tcPr/>
          <w:p>
            <w:pPr>
              <w:pStyle w:val="Compact"/>
              <w:jc w:val="left"/>
            </w:pPr>
            <w:r>
              <w:t xml:space="preserve">Trên dữ liệu thật (trung vị), độ chính xác phát hiện fQRS của SR so với MR là 0,62 so với 0,85 ở kênh ngang, 0,69 so với 0,92 ở kênh dọc, 0,61 so với 0,89 ở kênh chéo và 0,70 so với 0,86 ở kênh đơn cực, dẫn đến kết luận SR chỉ…</w:t>
            </w:r>
          </w:p>
        </w:tc>
        <w:tc>
          <w:tcPr/>
          <w:p>
            <w:pPr>
              <w:pStyle w:val="Compact"/>
            </w:pPr>
          </w:p>
        </w:tc>
        <w:tc>
          <w:tcPr/>
          <w:p>
            <w:pPr>
              <w:pStyle w:val="Compact"/>
            </w:pPr>
          </w:p>
        </w:tc>
      </w:tr>
      <w:tr>
        <w:tc>
          <w:tcPr/>
          <w:p>
            <w:pPr>
              <w:pStyle w:val="Compact"/>
              <w:jc w:val="left"/>
            </w:pPr>
            <w:r>
              <w:rPr>
                <w:i/>
                <w:iCs/>
              </w:rPr>
              <w:t xml:space="preserve">Không có chia train/test, không tách theo chủ thể, không tách theo bản ghi và không k-fold vì đây không phải bài học máy; tuy nhiên lambda, N và…</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gridSpan w:val="5"/>
          </w:tcPr>
          <w:p>
            <w:pPr>
              <w:pStyle w:val="Compact"/>
              <w:jc w:val="left"/>
            </w:pPr>
            <w:r>
              <w:rPr>
                <w:b/>
                <w:bCs/>
              </w:rPr>
              <w:t xml:space="preserve">Đối chuẩn, dữ liệu, thử thách</w:t>
            </w:r>
          </w:p>
        </w:tc>
      </w:tr>
      <w:tr>
        <w:tc>
          <w:tcPr/>
          <w:p>
            <w:pPr>
              <w:pStyle w:val="Compact"/>
              <w:jc w:val="left"/>
            </w:pPr>
            <w:r>
              <w:t xml:space="preserve">p13</w:t>
            </w:r>
          </w:p>
        </w:tc>
        <w:tc>
          <w:tcPr/>
          <w:p>
            <w:pPr>
              <w:pStyle w:val="Compact"/>
              <w:jc w:val="left"/>
            </w:pPr>
            <w:r>
              <w:t xml:space="preserve">Behar 2014</w:t>
            </w:r>
          </w:p>
        </w:tc>
        <w:tc>
          <w:tcPr/>
          <w:p>
            <w:pPr>
              <w:pStyle w:val="Compact"/>
            </w:pPr>
          </w:p>
        </w:tc>
        <w:tc>
          <w:tcPr/>
          <w:p>
            <w:pPr>
              <w:pStyle w:val="Compact"/>
            </w:pPr>
          </w:p>
        </w:tc>
        <w:tc>
          <w:tcPr/>
          <w:p>
            <w:pPr>
              <w:pStyle w:val="Compact"/>
            </w:pPr>
          </w:p>
        </w:tc>
      </w:tr>
      <w:tr>
        <w:tc>
          <w:tcPr/>
          <w:p>
            <w:pPr>
              <w:pStyle w:val="Compact"/>
              <w:jc w:val="left"/>
            </w:pPr>
            <w:r>
              <w:t xml:space="preserve">Đây là luận án Tiến sĩ 249 trang, tài liệu nền tảng của lĩnh vực fECG không xâm lấn và là nguồn gốc của chuẩn đánh giá…</w:t>
            </w:r>
          </w:p>
        </w:tc>
        <w:tc>
          <w:tcPr/>
          <w:p>
            <w:pPr>
              <w:pStyle w:val="Compact"/>
              <w:jc w:val="left"/>
            </w:pPr>
            <w:r>
              <w:t xml:space="preserve">Luận án không dùng mạng học sâu; các mô hình có tham số gồm ESN với bể chứa M = 90 nơ ron, độ thưa ψ = 20%, bán kính phổ ρ = 0,4, hệ số rò rỉ α = 0,4 và input scaling γ = 1, LMS với N = 20 và μ = 0,1, RLS với…</w:t>
            </w:r>
          </w:p>
        </w:tc>
        <w:tc>
          <w:tcPr/>
          <w:p>
            <w:pPr>
              <w:pStyle w:val="Compact"/>
              <w:jc w:val="left"/>
            </w:pPr>
            <w:r>
              <w:t xml:space="preserve">Chương 5: bSQI đơn lẻ tốt nhất với Ac = 0,969 (trên pcaSQI 0,950, sSQI 0,892, kSQI 0,879, qSQI 0,766, pSQI 0,752, basSQI 0,626), kết hợp 6 chỉ số cho Ac kiểm thử 0,985, nhưng trên MIMIC II hoàn toàn độc lập thì tụt còn Ac =…</w:t>
            </w:r>
          </w:p>
        </w:tc>
        <w:tc>
          <w:tcPr/>
          <w:p>
            <w:pPr>
              <w:pStyle w:val="Compact"/>
            </w:pPr>
          </w:p>
        </w:tc>
        <w:tc>
          <w:tcPr/>
          <w:p>
            <w:pPr>
              <w:pStyle w:val="Compact"/>
            </w:pPr>
          </w:p>
        </w:tc>
      </w:tr>
      <w:tr>
        <w:tc>
          <w:tcPr/>
          <w:p>
            <w:pPr>
              <w:pStyle w:val="Compact"/>
              <w:jc w:val="left"/>
            </w:pPr>
            <w:r>
              <w:rPr>
                <w:i/>
                <w:iCs/>
              </w:rPr>
              <w:t xml:space="preserve">Dung sai khớp nhịp là ±50 ms, ghi rõ tại trang 59 và nhắc lại ở mục 9.2.2 — đây chính là nguồn gốc chuẩn mà nhóm đang dùng — với Se = TP/(TP+FN),…</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p14</w:t>
            </w:r>
          </w:p>
        </w:tc>
        <w:tc>
          <w:tcPr/>
          <w:p>
            <w:pPr>
              <w:pStyle w:val="Compact"/>
              <w:jc w:val="left"/>
            </w:pPr>
            <w:r>
              <w:t xml:space="preserve">Behar 2014</w:t>
            </w:r>
          </w:p>
        </w:tc>
        <w:tc>
          <w:tcPr/>
          <w:p>
            <w:pPr>
              <w:pStyle w:val="Compact"/>
            </w:pPr>
          </w:p>
        </w:tc>
        <w:tc>
          <w:tcPr/>
          <w:p>
            <w:pPr>
              <w:pStyle w:val="Compact"/>
            </w:pPr>
          </w:p>
        </w:tc>
        <w:tc>
          <w:tcPr/>
          <w:p>
            <w:pPr>
              <w:pStyle w:val="Compact"/>
            </w:pPr>
          </w:p>
        </w:tc>
      </w:tr>
      <w:tr>
        <w:tc>
          <w:tcPr/>
          <w:p>
            <w:pPr>
              <w:pStyle w:val="Compact"/>
              <w:jc w:val="left"/>
            </w:pPr>
            <w:r>
              <w:t xml:space="preserve">Chương này so sánh công bằng 15 phương pháp tách fECG trên cùng một bộ dữ liệu, cùng bộ tiền xử lý, cùng bộ dò đỉnh và…</w:t>
            </w:r>
          </w:p>
        </w:tc>
        <w:tc>
          <w:tcPr/>
          <w:p>
            <w:pPr>
              <w:pStyle w:val="Compact"/>
              <w:jc w:val="left"/>
            </w:pPr>
            <w:r>
              <w:t xml:space="preserve">Không có mạng nơ ron và không có học sâu — toàn bộ là xử lý tín hiệu cổ điển kết hợp tối ưu siêu tham số, nên số tham số huấn luyện được: không áp dụng. Hệ thống chỉ có 6 con số toàn cục (nbC = 20, nbPC = 2,…</w:t>
            </w:r>
          </w:p>
        </w:tc>
        <w:tc>
          <w:tcPr/>
          <w:p>
            <w:pPr>
              <w:pStyle w:val="Compact"/>
              <w:jc w:val="left"/>
            </w:pPr>
            <w:r>
              <w:t xml:space="preserve">Trên set-a với fb = 10 Hz, thứ hạng F1 là FUSE-SMOOTH 96,0% (Se 95,9, PPV 96,0, HRE 19,1, RRE 6,3), FUSE 95,0, TSpca-ICA 93,0, TSc-ICA 92,6, ICA-TSpca-ICA 92,4, TS-ICA 92,0, TSm-ICA 91,2, ICA-TSpca 89,2, TSlp-ICA 88,4, TSpca…</w:t>
            </w:r>
          </w:p>
        </w:tc>
        <w:tc>
          <w:tcPr/>
          <w:p>
            <w:pPr>
              <w:pStyle w:val="Compact"/>
            </w:pPr>
          </w:p>
        </w:tc>
        <w:tc>
          <w:tcPr/>
          <w:p>
            <w:pPr>
              <w:pStyle w:val="Compact"/>
            </w:pPr>
          </w:p>
        </w:tc>
      </w:tr>
      <w:tr>
        <w:tc>
          <w:tcPr/>
          <w:p>
            <w:pPr>
              <w:pStyle w:val="Compact"/>
              <w:jc w:val="left"/>
            </w:pPr>
            <w:r>
              <w:rPr>
                <w:i/>
                <w:iCs/>
              </w:rPr>
              <w:t xml:space="preserve">Dung sai khớp nhịp là ±50 ms, và hai hệ thống chấm điểm chạy song song không trùng nhau: F1 kèm Se và PPV được tính trên set-a, tức trong mẫu vì…</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p15</w:t>
            </w:r>
          </w:p>
        </w:tc>
        <w:tc>
          <w:tcPr/>
          <w:p>
            <w:pPr>
              <w:pStyle w:val="Compact"/>
              <w:jc w:val="left"/>
            </w:pPr>
            <w:r>
              <w:t xml:space="preserve">Andreotti 2016</w:t>
            </w:r>
          </w:p>
        </w:tc>
        <w:tc>
          <w:tcPr/>
          <w:p>
            <w:pPr>
              <w:pStyle w:val="Compact"/>
            </w:pPr>
          </w:p>
        </w:tc>
        <w:tc>
          <w:tcPr/>
          <w:p>
            <w:pPr>
              <w:pStyle w:val="Compact"/>
            </w:pPr>
          </w:p>
        </w:tc>
        <w:tc>
          <w:tcPr/>
          <w:p>
            <w:pPr>
              <w:pStyle w:val="Compact"/>
            </w:pPr>
          </w:p>
        </w:tc>
      </w:tr>
      <w:tr>
        <w:tc>
          <w:tcPr/>
          <w:p>
            <w:pPr>
              <w:pStyle w:val="Compact"/>
              <w:jc w:val="left"/>
            </w:pPr>
            <w:r>
              <w:t xml:space="preserve">Bài này không đề xuất mô hình mới mà xây dựng một bộ khung kiểm thử chuẩn (stress-testing) cho lĩnh vực đo ECG thai…</w:t>
            </w:r>
          </w:p>
        </w:tc>
        <w:tc>
          <w:tcPr/>
          <w:p>
            <w:pPr>
              <w:pStyle w:val="Compact"/>
              <w:jc w:val="left"/>
            </w:pPr>
            <w:r>
              <w:t xml:space="preserve">Không có mạng nơ-ron nào được huấn luyện (ngoại trừ AMesn là mạng echo state, nhưng bài không nêu số nơ-ron hay số tham số của nó); đây là 8 thuật toán xử lý tín hiệu cổ điển và bài không nêu số tham số, kích…</w:t>
            </w:r>
          </w:p>
        </w:tc>
        <w:tc>
          <w:tcPr/>
          <w:p>
            <w:pPr>
              <w:pStyle w:val="Compact"/>
              <w:jc w:val="left"/>
            </w:pPr>
            <w:r>
              <w:t xml:space="preserve">Thí nghiệm 1 (số kênh cho BSS): với 8 kênh, F1 trung bình đạt 97,46% (BSSica-JADE), 97,40% (BSSpca) và 97,22% (FAST-ICA); khi Nch = 16, bước giảm chiều bằng PCA nâng F1 trung bình của ICA từ 95,3% lên 97,3%, và F1 gần như bão…</w:t>
            </w:r>
          </w:p>
        </w:tc>
        <w:tc>
          <w:tcPr/>
          <w:p>
            <w:pPr>
              <w:pStyle w:val="Compact"/>
            </w:pPr>
          </w:p>
        </w:tc>
        <w:tc>
          <w:tcPr/>
          <w:p>
            <w:pPr>
              <w:pStyle w:val="Compact"/>
            </w:pPr>
          </w:p>
        </w:tc>
      </w:tr>
      <w:tr>
        <w:tc>
          <w:tcPr/>
          <w:p>
            <w:pPr>
              <w:pStyle w:val="Compact"/>
              <w:jc w:val="left"/>
            </w:pPr>
            <w:r>
              <w:rPr>
                <w:i/>
                <w:iCs/>
              </w:rPr>
              <w:t xml:space="preserve">Không có chia huấn luyện/kiểm thử vì cả 8 phương pháp đều là xử lý tín hiệu không giám sát chạy trực tiếp trên từng bản ghi, nên không tồn tại khái…</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p20</w:t>
            </w:r>
          </w:p>
        </w:tc>
        <w:tc>
          <w:tcPr/>
          <w:p>
            <w:pPr>
              <w:pStyle w:val="Compact"/>
              <w:jc w:val="left"/>
            </w:pPr>
            <w:r>
              <w:t xml:space="preserve">Gari 2014</w:t>
            </w:r>
          </w:p>
        </w:tc>
        <w:tc>
          <w:tcPr/>
          <w:p>
            <w:pPr>
              <w:pStyle w:val="Compact"/>
            </w:pPr>
          </w:p>
        </w:tc>
        <w:tc>
          <w:tcPr/>
          <w:p>
            <w:pPr>
              <w:pStyle w:val="Compact"/>
            </w:pPr>
          </w:p>
        </w:tc>
        <w:tc>
          <w:tcPr/>
          <w:p>
            <w:pPr>
              <w:pStyle w:val="Compact"/>
            </w:pPr>
          </w:p>
        </w:tc>
      </w:tr>
      <w:tr>
        <w:tc>
          <w:tcPr/>
          <w:p>
            <w:pPr>
              <w:pStyle w:val="Compact"/>
              <w:jc w:val="left"/>
            </w:pPr>
            <w:r>
              <w:t xml:space="preserve">Đây là bài xã luận mở đầu số đặc biệt về cuộc thi PhysioNet/Computing in Cardiology Challenge 2013, không phải bài đề…</w:t>
            </w:r>
          </w:p>
        </w:tc>
        <w:tc>
          <w:tcPr/>
          <w:p>
            <w:pPr>
              <w:pStyle w:val="Compact"/>
              <w:jc w:val="left"/>
            </w:pPr>
            <w:r>
              <w:t xml:space="preserve">Bài không đề xuất mô hình nào vì đây là xã luận, và không nêu số tham số hay kích thước mô hình của bất kỳ thuật toán nào. Bài chỉ mô tả vắn tắt năm thuật toán của các đội dẫn đầu: Andreotti (ICA cộng bộ lọc…</w:t>
            </w:r>
          </w:p>
        </w:tc>
        <w:tc>
          <w:tcPr/>
          <w:p>
            <w:pPr>
              <w:pStyle w:val="Compact"/>
              <w:jc w:val="left"/>
            </w:pPr>
            <w:r>
              <w:t xml:space="preserve">53 đội quốc tế tham gia, sinh ra 208 bộ nhãn và 93 bài dự thi mã nguồn mở, với điểm tốt nhất từng sự kiện là E1 = 179,439 (nhịp/phút)^2, E2 = 20,793 ms, E4 = 18,083 (nhịp/phút)^2 và E5 = 4,337 ms; Andreotti thắng E2 và E5, còn…</w:t>
            </w:r>
          </w:p>
        </w:tc>
        <w:tc>
          <w:tcPr/>
          <w:p>
            <w:pPr>
              <w:pStyle w:val="Compact"/>
            </w:pPr>
          </w:p>
        </w:tc>
        <w:tc>
          <w:tcPr/>
          <w:p>
            <w:pPr>
              <w:pStyle w:val="Compact"/>
            </w:pPr>
          </w:p>
        </w:tc>
      </w:tr>
      <w:tr>
        <w:tc>
          <w:tcPr/>
          <w:p>
            <w:pPr>
              <w:pStyle w:val="Compact"/>
              <w:jc w:val="left"/>
            </w:pPr>
            <w:r>
              <w:rPr>
                <w:i/>
                <w:iCs/>
              </w:rPr>
              <w:t xml:space="preserve">Đây là giao thức thi đấu chứ không phải kiểm chứng chéo: thí sinh huấn luyện trên Set A có nhãn công khai, ban tổ chức chấm trên Set B và Set C mà…</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p21</w:t>
            </w:r>
          </w:p>
        </w:tc>
        <w:tc>
          <w:tcPr/>
          <w:p>
            <w:pPr>
              <w:pStyle w:val="Compact"/>
              <w:jc w:val="left"/>
            </w:pPr>
            <w:r>
              <w:t xml:space="preserve">Adam 2020</w:t>
            </w:r>
          </w:p>
        </w:tc>
        <w:tc>
          <w:tcPr/>
          <w:p>
            <w:pPr>
              <w:pStyle w:val="Compact"/>
            </w:pPr>
          </w:p>
        </w:tc>
        <w:tc>
          <w:tcPr/>
          <w:p>
            <w:pPr>
              <w:pStyle w:val="Compact"/>
            </w:pPr>
          </w:p>
        </w:tc>
        <w:tc>
          <w:tcPr/>
          <w:p>
            <w:pPr>
              <w:pStyle w:val="Compact"/>
            </w:pPr>
          </w:p>
        </w:tc>
      </w:tr>
      <w:tr>
        <w:tc>
          <w:tcPr/>
          <w:p>
            <w:pPr>
              <w:pStyle w:val="Compact"/>
              <w:jc w:val="left"/>
            </w:pPr>
            <w:r>
              <w:t xml:space="preserve">Đây là bài mô tả dữ liệu (Data Descriptor) trong đó nhóm Ba Lan công bố công khai hai bộ tín hiệu điện tim thai nhi do…</w:t>
            </w:r>
          </w:p>
        </w:tc>
        <w:tc>
          <w:tcPr/>
          <w:p>
            <w:pPr>
              <w:pStyle w:val="Compact"/>
              <w:jc w:val="left"/>
            </w:pPr>
            <w:r>
              <w:t xml:space="preserve">Bài không đề xuất mô hình học máy nào và không nêu số tham số của mô hình nào, vì đây là bài mô tả dữ liệu. Các thuật toán được nhắc đến (trừ mẫu PQRST, lọc phối hợp chuẩn hóa, Pan-Tompkins sửa đổi, PCA, ICA,…</w:t>
            </w:r>
          </w:p>
        </w:tc>
        <w:tc>
          <w:tcPr/>
          <w:p>
            <w:pPr>
              <w:pStyle w:val="Compact"/>
              <w:jc w:val="left"/>
            </w:pPr>
            <w:r>
              <w:t xml:space="preserve">Phần Technical Validation trích lại kết quả của chính nhóm trên bộ dữ liệu này, tất cả với dung sai ±40 ms: toàn bộ chuỗi xử lý tín hiệu bụng đạt PI tốt nhất 81,4% nhưng khác biệt rất lớn giữa các chuyển đạo bụng (từ 70,4% đến…</w:t>
            </w:r>
          </w:p>
        </w:tc>
        <w:tc>
          <w:tcPr/>
          <w:p>
            <w:pPr>
              <w:pStyle w:val="Compact"/>
            </w:pPr>
          </w:p>
        </w:tc>
        <w:tc>
          <w:tcPr/>
          <w:p>
            <w:pPr>
              <w:pStyle w:val="Compact"/>
            </w:pPr>
          </w:p>
        </w:tc>
      </w:tr>
      <w:tr>
        <w:tc>
          <w:tcPr/>
          <w:p>
            <w:pPr>
              <w:pStyle w:val="Compact"/>
              <w:jc w:val="left"/>
            </w:pPr>
            <w:r>
              <w:rPr>
                <w:i/>
                <w:iCs/>
              </w:rPr>
              <w:t xml:space="preserve">Bài không định nghĩa giao thức train/test nào, không tách theo chủ thể, không tách theo bản ghi và không chia ngẫu nhiên, vì đây là bài công bố dữ…</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gridSpan w:val="5"/>
          </w:tcPr>
          <w:p>
            <w:pPr>
              <w:pStyle w:val="Compact"/>
              <w:jc w:val="left"/>
            </w:pPr>
            <w:r>
              <w:rPr>
                <w:b/>
                <w:bCs/>
              </w:rPr>
              <w:t xml:space="preserve">Lý thuyết TDA</w:t>
            </w:r>
          </w:p>
        </w:tc>
      </w:tr>
      <w:tr>
        <w:tc>
          <w:tcPr/>
          <w:p>
            <w:pPr>
              <w:pStyle w:val="Compact"/>
              <w:jc w:val="left"/>
            </w:pPr>
            <w:r>
              <w:t xml:space="preserve">p22</w:t>
            </w:r>
          </w:p>
        </w:tc>
        <w:tc>
          <w:tcPr/>
          <w:p>
            <w:pPr>
              <w:pStyle w:val="Compact"/>
              <w:jc w:val="left"/>
            </w:pPr>
            <w:r>
              <w:t xml:space="preserve">Jose 2013</w:t>
            </w:r>
          </w:p>
        </w:tc>
        <w:tc>
          <w:tcPr/>
          <w:p>
            <w:pPr>
              <w:pStyle w:val="Compact"/>
            </w:pPr>
          </w:p>
        </w:tc>
        <w:tc>
          <w:tcPr/>
          <w:p>
            <w:pPr>
              <w:pStyle w:val="Compact"/>
            </w:pPr>
          </w:p>
        </w:tc>
        <w:tc>
          <w:tcPr/>
          <w:p>
            <w:pPr>
              <w:pStyle w:val="Compact"/>
            </w:pPr>
          </w:p>
        </w:tc>
      </w:tr>
      <w:tr>
        <w:tc>
          <w:tcPr/>
          <w:p>
            <w:pPr>
              <w:pStyle w:val="Compact"/>
              <w:jc w:val="left"/>
            </w:pPr>
            <w:r>
              <w:t xml:space="preserve">Bài xây dựng khung lý thuyết đo tính tuần hoàn của chuỗi thời gian bằng cách kết hợp nhúng cửa sổ trượt (time-delay…</w:t>
            </w:r>
          </w:p>
        </w:tc>
        <w:tc>
          <w:tcPr/>
          <w:p>
            <w:pPr>
              <w:pStyle w:val="Compact"/>
              <w:jc w:val="left"/>
            </w:pPr>
            <w:r>
              <w:t xml:space="preserve">Bài không nêu số tham số vì đây không phải mô hình học máy và không có tham số huấn luyện; chỉ có siêu tham số hình học gồm số chiều nhúng M+1, bậc cắt cụt Fourier N, trường hệ số F_p và số chu kỳ giả định L,…</w:t>
            </w:r>
          </w:p>
        </w:tc>
        <w:tc>
          <w:tcPr/>
          <w:p>
            <w:pPr>
              <w:pStyle w:val="Compact"/>
              <w:jc w:val="left"/>
            </w:pPr>
            <w:r>
              <w:t xml:space="preserve">Thí nghiệm 1 xếp hạng 10 tín hiệu theo điểm tuần hoàn: SW1PerS cho điểm từ 0,9488 (cosin thuần) giảm dần qua 0,8810 (ba tín hiệu), 0,8132, 0,7455, 0,6777, 0,6770 xuống 0,4066 (hai tín hiệu cuối), trong khi JTK_CYCLE trả p-value…</w:t>
            </w:r>
          </w:p>
        </w:tc>
        <w:tc>
          <w:tcPr/>
          <w:p>
            <w:pPr>
              <w:pStyle w:val="Compact"/>
            </w:pPr>
          </w:p>
        </w:tc>
        <w:tc>
          <w:tcPr/>
          <w:p>
            <w:pPr>
              <w:pStyle w:val="Compact"/>
            </w:pPr>
          </w:p>
        </w:tc>
      </w:tr>
      <w:tr>
        <w:tc>
          <w:tcPr/>
          <w:p>
            <w:pPr>
              <w:pStyle w:val="Compact"/>
              <w:jc w:val="left"/>
            </w:pPr>
            <w:r>
              <w:rPr>
                <w:i/>
                <w:iCs/>
              </w:rPr>
              <w:t xml:space="preserve">Không có chia train/test, không có tách theo chủ thể, không có tách theo bản ghi, vì SW1PerS không học tham số nào mà chỉ tính một điểm số rồi vẽ…</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p23</w:t>
            </w:r>
          </w:p>
        </w:tc>
        <w:tc>
          <w:tcPr/>
          <w:p>
            <w:pPr>
              <w:pStyle w:val="Compact"/>
              <w:jc w:val="left"/>
            </w:pPr>
            <w:r>
              <w:t xml:space="preserve">Henry 2017</w:t>
            </w:r>
          </w:p>
        </w:tc>
        <w:tc>
          <w:tcPr/>
          <w:p>
            <w:pPr>
              <w:pStyle w:val="Compact"/>
            </w:pPr>
          </w:p>
        </w:tc>
        <w:tc>
          <w:tcPr/>
          <w:p>
            <w:pPr>
              <w:pStyle w:val="Compact"/>
            </w:pPr>
          </w:p>
        </w:tc>
        <w:tc>
          <w:tcPr/>
          <w:p>
            <w:pPr>
              <w:pStyle w:val="Compact"/>
            </w:pPr>
          </w:p>
        </w:tc>
      </w:tr>
      <w:tr>
        <w:tc>
          <w:tcPr/>
          <w:p>
            <w:pPr>
              <w:pStyle w:val="Compact"/>
              <w:jc w:val="left"/>
            </w:pPr>
            <w:r>
              <w:t xml:space="preserve">Sơ đồ bền vững là một đa tập điểm trong mặt phẳng với số điểm thay đổi tùy mẫu, không cộng trừ được nên không dùng…</w:t>
            </w:r>
          </w:p>
        </w:tc>
        <w:tc>
          <w:tcPr/>
          <w:p>
            <w:pPr>
              <w:pStyle w:val="Compact"/>
              <w:jc w:val="left"/>
            </w:pPr>
            <w:r>
              <w:t xml:space="preserve">Đây không phải mạng nơ-ron mà là một phép trích xuất đặc trưng; các bộ phân loại đặt bên trên PI gồm K-medoids với K = 6 và 1.000 lần khởi tạo ngẫu nhiên (cải thiện bằng lặp Voronoi), SVM tuyến tính chính quy…</w:t>
            </w:r>
          </w:p>
        </w:tc>
        <w:tc>
          <w:tcPr/>
          <w:p>
            <w:pPr>
              <w:pStyle w:val="Compact"/>
              <w:jc w:val="left"/>
            </w:pPr>
            <w:r>
              <w:t xml:space="preserve">Bảng 1 (ma trận khoảng cách 150×150, phân cụm K-medoids, độ chính xác và thời gian, mức nhiễu 0,05 và 0,1): sơ đồ gốc PD H0 với L1 đạt 96,0% trong 37.346 s và 96,0% trong 42.613 s, PD H0 L2 đạt 91,3% trong 24.656 s, PD H0 L∞ đạt…</w:t>
            </w:r>
          </w:p>
        </w:tc>
        <w:tc>
          <w:tcPr/>
          <w:p>
            <w:pPr>
              <w:pStyle w:val="Compact"/>
            </w:pPr>
          </w:p>
        </w:tc>
        <w:tc>
          <w:tcPr/>
          <w:p>
            <w:pPr>
              <w:pStyle w:val="Compact"/>
            </w:pPr>
          </w:p>
        </w:tc>
      </w:tr>
      <w:tr>
        <w:tc>
          <w:tcPr/>
          <w:p>
            <w:pPr>
              <w:pStyle w:val="Compact"/>
              <w:jc w:val="left"/>
            </w:pPr>
            <w:r>
              <w:rPr>
                <w:i/>
                <w:iCs/>
              </w:rPr>
              <w:t xml:space="preserve">Đây là điểm yếu nhất của bài: thí nghiệm chính (mục 6.1, Bảng 1) dùng K-medoids, tức phân cụm không giám sát chạy trên cả 150 đám mây mà không có…</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p24</w:t>
            </w:r>
          </w:p>
        </w:tc>
        <w:tc>
          <w:tcPr/>
          <w:p>
            <w:pPr>
              <w:pStyle w:val="Compact"/>
              <w:jc w:val="left"/>
            </w:pPr>
            <w:r>
              <w:t xml:space="preserve">Mathieu 2020</w:t>
            </w:r>
          </w:p>
        </w:tc>
        <w:tc>
          <w:tcPr/>
          <w:p>
            <w:pPr>
              <w:pStyle w:val="Compact"/>
            </w:pPr>
          </w:p>
        </w:tc>
        <w:tc>
          <w:tcPr/>
          <w:p>
            <w:pPr>
              <w:pStyle w:val="Compact"/>
            </w:pPr>
          </w:p>
        </w:tc>
        <w:tc>
          <w:tcPr/>
          <w:p>
            <w:pPr>
              <w:pStyle w:val="Compact"/>
            </w:pPr>
          </w:p>
        </w:tc>
      </w:tr>
      <w:tr>
        <w:tc>
          <w:tcPr/>
          <w:p>
            <w:pPr>
              <w:pStyle w:val="Compact"/>
              <w:jc w:val="left"/>
            </w:pPr>
            <w:r>
              <w:t xml:space="preserve">Bài có hai đóng góp; thứ nhất là định nghĩa PersLay, một lớp mạng nơ-ron khả vi tự động nhận đầu vào là sơ đồ bền vững…</w:t>
            </w:r>
          </w:p>
        </w:tc>
        <w:tc>
          <w:tcPr/>
          <w:p>
            <w:pPr>
              <w:pStyle w:val="Compact"/>
              <w:jc w:val="left"/>
            </w:pPr>
            <w:r>
              <w:t xml:space="preserve">Mạng rất nhỏ, chỉ dùng 2 lớp (PersLay cộng một lớp fully-connected sau chuẩn hóa batch), và tác giả nói rõ chọn kiến trúc đơn giản để tạo ra hiểu biết chứ không nhằm đạt điểm cao nhất; cấu hình từng kênh được…</w:t>
            </w:r>
          </w:p>
        </w:tc>
        <w:tc>
          <w:tcPr/>
          <w:p>
            <w:pPr>
              <w:pStyle w:val="Compact"/>
              <w:jc w:val="left"/>
            </w:pPr>
            <w:r>
              <w:t xml:space="preserve">Bảng 1 (ORBIT, độ chính xác ± độ lệch chuẩn): trên ORBIT5K, Persistence Scale Space Kernel đạt 72,38 (±2,4), Persistence Weighted Gaussian Kernel 76,63 (±0,7), Sliced Wasserstein Kernel 83,6 (±0,9), Persistence Fisher Kernel…</w:t>
            </w:r>
          </w:p>
        </w:tc>
        <w:tc>
          <w:tcPr/>
          <w:p>
            <w:pPr>
              <w:pStyle w:val="Compact"/>
            </w:pPr>
          </w:p>
        </w:tc>
        <w:tc>
          <w:tcPr/>
          <w:p>
            <w:pPr>
              <w:pStyle w:val="Compact"/>
            </w:pPr>
          </w:p>
        </w:tc>
      </w:tr>
      <w:tr>
        <w:tc>
          <w:tcPr/>
          <w:p>
            <w:pPr>
              <w:pStyle w:val="Compact"/>
              <w:jc w:val="left"/>
            </w:pPr>
            <w:r>
              <w:rPr>
                <w:i/>
                <w:iCs/>
              </w:rPr>
              <w:t xml:space="preserve">ORBIT5K và ORBIT100K chia ngẫu nhiên 70% huấn luyện và 30% kiểm thử rồi báo cáo độ chính xác kiểm thử trung bình trên 100 lần chạy (làm giống Le và…</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p25</w:t>
            </w:r>
          </w:p>
        </w:tc>
        <w:tc>
          <w:tcPr/>
          <w:p>
            <w:pPr>
              <w:pStyle w:val="Compact"/>
              <w:jc w:val="left"/>
            </w:pPr>
            <w:r>
              <w:t xml:space="preserve">Anirudh 2020</w:t>
            </w:r>
          </w:p>
        </w:tc>
        <w:tc>
          <w:tcPr/>
          <w:p>
            <w:pPr>
              <w:pStyle w:val="Compact"/>
            </w:pPr>
          </w:p>
        </w:tc>
        <w:tc>
          <w:tcPr/>
          <w:p>
            <w:pPr>
              <w:pStyle w:val="Compact"/>
            </w:pPr>
          </w:p>
        </w:tc>
        <w:tc>
          <w:tcPr/>
          <w:p>
            <w:pPr>
              <w:pStyle w:val="Compact"/>
            </w:pPr>
          </w:p>
        </w:tc>
      </w:tr>
      <w:tr>
        <w:tc>
          <w:tcPr/>
          <w:p>
            <w:pPr>
              <w:pStyle w:val="Compact"/>
              <w:jc w:val="left"/>
            </w:pPr>
            <w:r>
              <w:t xml:space="preserve">Bài giải quyết nút thắt lớn nhất của TDA khi dùng trong học sâu: việc tính Persistence Diagram rồi chuyển thành…</w:t>
            </w:r>
          </w:p>
        </w:tc>
        <w:tc>
          <w:tcPr/>
          <w:p>
            <w:pPr>
              <w:pStyle w:val="Compact"/>
              <w:jc w:val="left"/>
            </w:pPr>
            <w:r>
              <w:t xml:space="preserve">Signal PI-Net gồm 4 lớp Conv1D với 128, 256, 512 và 1024 bộ lọc, hạt nhân 3, kèm BatchNorm, ReLU và MaxPool, kết thúc bằng global-average-pooling và lớp Dense kích thước 2500 x n rồi reshape thành 50 x 50 x…</w:t>
            </w:r>
          </w:p>
        </w:tc>
        <w:tc>
          <w:tcPr/>
          <w:p>
            <w:pPr>
              <w:pStyle w:val="Compact"/>
              <w:jc w:val="left"/>
            </w:pPr>
            <w:r>
              <w:t xml:space="preserve">F1 có trọng số trên GENEactiv với khung 250 bước: MLP-PI 46,45 ± 0,32; MLP-Signal PI-Net 49,47 ± 0,69; MLP-SF 41,70 ± 0,41; CNN 1D 53,56 ± 0,31; CNN 1D + PI 54,28 ± 0,23; CNN 1D + Signal PI-Net 54,41 ± 0,21; với khung 500 bước,…</w:t>
            </w:r>
          </w:p>
        </w:tc>
        <w:tc>
          <w:tcPr/>
          <w:p>
            <w:pPr>
              <w:pStyle w:val="Compact"/>
            </w:pPr>
          </w:p>
        </w:tc>
        <w:tc>
          <w:tcPr/>
          <w:p>
            <w:pPr>
              <w:pStyle w:val="Compact"/>
            </w:pPr>
          </w:p>
        </w:tc>
      </w:tr>
      <w:tr>
        <w:tc>
          <w:tcPr/>
          <w:p>
            <w:pPr>
              <w:pStyle w:val="Compact"/>
              <w:jc w:val="left"/>
            </w:pPr>
            <w:r>
              <w:rPr>
                <w:i/>
                <w:iCs/>
              </w:rPr>
              <w:t xml:space="preserve">Giao thức không đồng nhất giữa hai bộ dữ liệu và đây là điểm yếu nghiêm trọng nhất: với GENEactiv, khoảng 75% khung được dùng để huấn luyện và phần…</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p26</w:t>
            </w:r>
          </w:p>
        </w:tc>
        <w:tc>
          <w:tcPr/>
          <w:p>
            <w:pPr>
              <w:pStyle w:val="Compact"/>
              <w:jc w:val="left"/>
            </w:pPr>
            <w:r>
              <w:t xml:space="preserve">Renata 2023</w:t>
            </w:r>
          </w:p>
        </w:tc>
        <w:tc>
          <w:tcPr/>
          <w:p>
            <w:pPr>
              <w:pStyle w:val="Compact"/>
            </w:pPr>
          </w:p>
        </w:tc>
        <w:tc>
          <w:tcPr/>
          <w:p>
            <w:pPr>
              <w:pStyle w:val="Compact"/>
            </w:pPr>
          </w:p>
        </w:tc>
        <w:tc>
          <w:tcPr/>
          <w:p>
            <w:pPr>
              <w:pStyle w:val="Compact"/>
            </w:pPr>
          </w:p>
        </w:tc>
      </w:tr>
      <w:tr>
        <w:tc>
          <w:tcPr/>
          <w:p>
            <w:pPr>
              <w:pStyle w:val="Compact"/>
              <w:jc w:val="left"/>
            </w:pPr>
            <w:r>
              <w:t xml:space="preserve">Đây là bài tự phản biện mạnh nhất trong cộng đồng TDA: đồng điều bền vững (PH) đã được dùng thành công ở hàng trăm ứng…</w:t>
            </w:r>
          </w:p>
        </w:tc>
        <w:tc>
          <w:tcPr/>
          <w:p>
            <w:pPr>
              <w:pStyle w:val="Compact"/>
              <w:jc w:val="left"/>
            </w:pPr>
            <w:r>
              <w:t xml:space="preserve">PH không phải mạng neural nên không có số tham số; bộ phân loại và hồi quy là SVM/SVR của sklearn với C thuộc {0,001; 1; 100}, tìm tham số bằng GridSearchCV 3 fold. Các đường cơ sở gồm SVM trên ma trận khoảng…</w:t>
            </w:r>
          </w:p>
        </w:tc>
        <w:tc>
          <w:tcPr/>
          <w:p>
            <w:pPr>
              <w:pStyle w:val="Compact"/>
              <w:jc w:val="left"/>
            </w:pPr>
            <w:r>
              <w:t xml:space="preserve">Đếm số lỗ hổng, độ chính xác trên dữ liệu gốc: PH 1,00; PH simple 0,94; ML 0,67; NN nông 0,53; NN sâu 0,50; PointNet 1,00 — nhưng khi tịnh tiến, PointNet sụp còn 0,20 trong khi PH giữ 1,00, khi xoay PointNet còn 0,74, và với…</w:t>
            </w:r>
          </w:p>
        </w:tc>
        <w:tc>
          <w:tcPr/>
          <w:p>
            <w:pPr>
              <w:pStyle w:val="Compact"/>
            </w:pPr>
          </w:p>
        </w:tc>
        <w:tc>
          <w:tcPr/>
          <w:p>
            <w:pPr>
              <w:pStyle w:val="Compact"/>
            </w:pPr>
          </w:p>
        </w:tc>
      </w:tr>
      <w:tr>
        <w:tc>
          <w:tcPr/>
          <w:p>
            <w:pPr>
              <w:pStyle w:val="Compact"/>
              <w:jc w:val="left"/>
            </w:pPr>
            <w:r>
              <w:rPr>
                <w:i/>
                <w:iCs/>
              </w:rPr>
              <w:t xml:space="preserve">Vì là dữ liệu tổng hợp nên không có khái niệm chủ thể hay bệnh nhân và không có nguy cơ rò rỉ dữ liệu kiểu tách theo chủ thể; họ chia ngẫu nhiên…</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gridSpan w:val="5"/>
          </w:tcPr>
          <w:p>
            <w:pPr>
              <w:pStyle w:val="Compact"/>
              <w:jc w:val="left"/>
            </w:pPr>
            <w:r>
              <w:rPr>
                <w:b/>
                <w:bCs/>
              </w:rPr>
              <w:t xml:space="preserve">Nhúng trễ và chọn tham số</w:t>
            </w:r>
          </w:p>
        </w:tc>
      </w:tr>
      <w:tr>
        <w:tc>
          <w:tcPr/>
          <w:p>
            <w:pPr>
              <w:pStyle w:val="Compact"/>
              <w:jc w:val="left"/>
            </w:pPr>
            <w:r>
              <w:t xml:space="preserve">p27</w:t>
            </w:r>
          </w:p>
        </w:tc>
        <w:tc>
          <w:tcPr/>
          <w:p>
            <w:pPr>
              <w:pStyle w:val="Compact"/>
              <w:jc w:val="left"/>
            </w:pPr>
            <w:r>
              <w:t xml:space="preserve">Quoc 2019</w:t>
            </w:r>
          </w:p>
        </w:tc>
        <w:tc>
          <w:tcPr/>
          <w:p>
            <w:pPr>
              <w:pStyle w:val="Compact"/>
            </w:pPr>
          </w:p>
        </w:tc>
        <w:tc>
          <w:tcPr/>
          <w:p>
            <w:pPr>
              <w:pStyle w:val="Compact"/>
            </w:pPr>
          </w:p>
        </w:tc>
        <w:tc>
          <w:tcPr/>
          <w:p>
            <w:pPr>
              <w:pStyle w:val="Compact"/>
            </w:pPr>
          </w:p>
        </w:tc>
      </w:tr>
      <w:tr>
        <w:tc>
          <w:tcPr/>
          <w:p>
            <w:pPr>
              <w:pStyle w:val="Compact"/>
              <w:jc w:val="left"/>
            </w:pPr>
            <w:r>
              <w:t xml:space="preserve">Đây là bài TDA cho chuỗi thời gian 1 chiều, gần với miền dữ liệu của nhóm nhất trong ba bài: để dùng TDA cho chuỗi…</w:t>
            </w:r>
          </w:p>
        </w:tc>
        <w:tc>
          <w:tcPr/>
          <w:p>
            <w:pPr>
              <w:pStyle w:val="Compact"/>
              <w:jc w:val="left"/>
            </w:pPr>
            <w:r>
              <w:t xml:space="preserve">Không phải mạng neural mà là SVM trên hạt nhân PD ba chiều, nên không có tham số học được theo nghĩa mạng, và bài không nêu số tham số cũng không nêu kích thước mô hình. Siêu tham số gồm K = 10 giá trị độ trễ…</w:t>
            </w:r>
          </w:p>
        </w:tc>
        <w:tc>
          <w:tcPr/>
          <w:p>
            <w:pPr>
              <w:pStyle w:val="Compact"/>
              <w:jc w:val="left"/>
            </w:pPr>
            <w:r>
              <w:t xml:space="preserve">Độ chính xác phân loại (%) của delay-variant so với single-delay: ECG200 90,0 so với 87,0 (1NN Euclid và 1NN DTW cùng 88,0); ECG5000 93,6 so với 92,1; ECGFiveDays 99,9 so với 92,0; TwoLeadECG 99,4 so với 94,0; EigenWorms 83,1 so…</w:t>
            </w:r>
          </w:p>
        </w:tc>
        <w:tc>
          <w:tcPr/>
          <w:p>
            <w:pPr>
              <w:pStyle w:val="Compact"/>
            </w:pPr>
          </w:p>
        </w:tc>
        <w:tc>
          <w:tcPr/>
          <w:p>
            <w:pPr>
              <w:pStyle w:val="Compact"/>
            </w:pPr>
          </w:p>
        </w:tc>
      </w:tr>
      <w:tr>
        <w:tc>
          <w:tcPr/>
          <w:p>
            <w:pPr>
              <w:pStyle w:val="Compact"/>
              <w:jc w:val="left"/>
            </w:pPr>
            <w:r>
              <w:rPr>
                <w:i/>
                <w:iCs/>
              </w:rPr>
              <w:t xml:space="preserve">Với Hes1, họ chia ngẫu nhiên 50/50, lặp 100 lần chia và báo cáo độ chính xác trung bình — hợp lệ vì 1.000 tế bào là các mô phỏng độc lập; với tám bộ…</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p28</w:t>
            </w:r>
          </w:p>
        </w:tc>
        <w:tc>
          <w:tcPr/>
          <w:p>
            <w:pPr>
              <w:pStyle w:val="Compact"/>
              <w:jc w:val="left"/>
            </w:pPr>
            <w:r>
              <w:t xml:space="preserve">Eugene 2023</w:t>
            </w:r>
          </w:p>
        </w:tc>
        <w:tc>
          <w:tcPr/>
          <w:p>
            <w:pPr>
              <w:pStyle w:val="Compact"/>
            </w:pPr>
          </w:p>
        </w:tc>
        <w:tc>
          <w:tcPr/>
          <w:p>
            <w:pPr>
              <w:pStyle w:val="Compact"/>
            </w:pPr>
          </w:p>
        </w:tc>
        <w:tc>
          <w:tcPr/>
          <w:p>
            <w:pPr>
              <w:pStyle w:val="Compact"/>
            </w:pPr>
          </w:p>
        </w:tc>
      </w:tr>
      <w:tr>
        <w:tc>
          <w:tcPr/>
          <w:p>
            <w:pPr>
              <w:pStyle w:val="Compact"/>
              <w:jc w:val="left"/>
            </w:pPr>
            <w:r>
              <w:t xml:space="preserve">Đây là bài tổng quan kèm đề xuất phương pháp thuộc lĩnh vực hệ động lực phi tuyến, không phải công trình y sinh: khi…</w:t>
            </w:r>
          </w:p>
        </w:tc>
        <w:tc>
          <w:tcPr/>
          <w:p>
            <w:pPr>
              <w:pStyle w:val="Compact"/>
              <w:jc w:val="left"/>
            </w:pPr>
            <w:r>
              <w:t xml:space="preserve">SToPS bản thân không phải mô hình học máy mà là thuật toán chọn tham số, không có tham số huấn luyện; bộ dự báo dùng để kiểm chứng là mạng truyền thẳng 4 lớp với kiến trúc 3:128:128:3, kích hoạt ReLU,…</w:t>
            </w:r>
          </w:p>
        </w:tc>
        <w:tc>
          <w:tcPr/>
          <w:p>
            <w:pPr>
              <w:pStyle w:val="Compact"/>
              <w:jc w:val="left"/>
            </w:pPr>
            <w:r>
              <w:t xml:space="preserve">Về phát hiện thang thời gian: với chuỗi tổng sóng sin (kỳ vọng τ = 250, 50, 8), thông tin tương hỗ chỉ tìm được thành phần tần số cao nhất, PECUZAL chỉ ra một độ trễ sai τ = 341 và MDOP ra τ = (241, 42, 271, 180) với chỉ hai giá…</w:t>
            </w:r>
          </w:p>
        </w:tc>
        <w:tc>
          <w:tcPr/>
          <w:p>
            <w:pPr>
              <w:pStyle w:val="Compact"/>
            </w:pPr>
          </w:p>
        </w:tc>
        <w:tc>
          <w:tcPr/>
          <w:p>
            <w:pPr>
              <w:pStyle w:val="Compact"/>
            </w:pPr>
          </w:p>
        </w:tc>
      </w:tr>
      <w:tr>
        <w:tc>
          <w:tcPr/>
          <w:p>
            <w:pPr>
              <w:pStyle w:val="Compact"/>
              <w:jc w:val="left"/>
            </w:pPr>
            <w:r>
              <w:rPr>
                <w:i/>
                <w:iCs/>
              </w:rPr>
              <w:t xml:space="preserve">Không có khái niệm tách theo chủ thể hay tách theo bản ghi vì không có đối tượng, chỉ có ba chuỗi tín hiệu; giao thức là dùng nửa đầu chuỗi để huấn…</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gridSpan w:val="5"/>
          </w:tcPr>
          <w:p>
            <w:pPr>
              <w:pStyle w:val="Compact"/>
              <w:jc w:val="left"/>
            </w:pPr>
            <w:r>
              <w:rPr>
                <w:b/>
                <w:bCs/>
              </w:rPr>
              <w:t xml:space="preserve">TDA cho tín hiệu tim</w:t>
            </w:r>
          </w:p>
        </w:tc>
      </w:tr>
      <w:tr>
        <w:tc>
          <w:tcPr/>
          <w:p>
            <w:pPr>
              <w:pStyle w:val="Compact"/>
              <w:jc w:val="left"/>
            </w:pPr>
            <w:r>
              <w:t xml:space="preserve">p29</w:t>
            </w:r>
          </w:p>
        </w:tc>
        <w:tc>
          <w:tcPr/>
          <w:p>
            <w:pPr>
              <w:pStyle w:val="Compact"/>
              <w:jc w:val="left"/>
            </w:pPr>
            <w:r>
              <w:t xml:space="preserve">Yonglian 2023</w:t>
            </w:r>
          </w:p>
        </w:tc>
        <w:tc>
          <w:tcPr/>
          <w:p>
            <w:pPr>
              <w:pStyle w:val="Compact"/>
            </w:pPr>
          </w:p>
        </w:tc>
        <w:tc>
          <w:tcPr/>
          <w:p>
            <w:pPr>
              <w:pStyle w:val="Compact"/>
            </w:pPr>
          </w:p>
        </w:tc>
        <w:tc>
          <w:tcPr/>
          <w:p>
            <w:pPr>
              <w:pStyle w:val="Compact"/>
            </w:pPr>
          </w:p>
        </w:tc>
      </w:tr>
      <w:tr>
        <w:tc>
          <w:tcPr/>
          <w:p>
            <w:pPr>
              <w:pStyle w:val="Compact"/>
              <w:jc w:val="left"/>
            </w:pPr>
            <w:r>
              <w:t xml:space="preserve">Bài giải bài toán đánh giá chất lượng tín hiệu ECG cho thiết bị đeo, tức phân loại nhị phân một đoạn ECG là "chấp nhận…</w:t>
            </w:r>
          </w:p>
        </w:tc>
        <w:tc>
          <w:tcPr/>
          <w:p>
            <w:pPr>
              <w:pStyle w:val="Compact"/>
              <w:jc w:val="left"/>
            </w:pPr>
            <w:r>
              <w:t xml:space="preserve">GoogLeNet (Inception v1) dùng học chuyển tiếp; bài không nêu số tham số. Bài cũng không nêu số epoch, learning rate, batch size, bộ tối ưu, cách thay lớp đầu ra, số lớp đóng băng, thư viện tính đồng điều bền…</w:t>
            </w:r>
          </w:p>
        </w:tc>
        <w:tc>
          <w:tcPr/>
          <w:p>
            <w:pPr>
              <w:pStyle w:val="Compact"/>
              <w:jc w:val="left"/>
            </w:pPr>
            <w:r>
              <w:t xml:space="preserve">Trên bộ 12 chuyển đạo, SubLevel-Set tốt nhất với mAcc 98,04 ± 0,11 | F1 98,40 ± 0,06 | Se 97,15 ± 0,11 | Sp 98,93 ± 0,23 (Acc 97,70), còn Vietoris-Rips giảm dần theo cửa sổ từ mAcc 95,16 ± 0,20 ở 1 giây xuống 93,11 ± 0,19; 91,75…</w:t>
            </w:r>
          </w:p>
        </w:tc>
        <w:tc>
          <w:tcPr/>
          <w:p>
            <w:pPr>
              <w:pStyle w:val="Compact"/>
            </w:pPr>
          </w:p>
        </w:tc>
        <w:tc>
          <w:tcPr/>
          <w:p>
            <w:pPr>
              <w:pStyle w:val="Compact"/>
            </w:pPr>
          </w:p>
        </w:tc>
      </w:tr>
      <w:tr>
        <w:tc>
          <w:tcPr/>
          <w:p>
            <w:pPr>
              <w:pStyle w:val="Compact"/>
              <w:jc w:val="left"/>
            </w:pPr>
            <w:r>
              <w:rPr>
                <w:i/>
                <w:iCs/>
              </w:rPr>
              <w:t xml:space="preserve">Kiểm định chéo 10 mảnh với nguyên văn "All the segments were randomly divided into 10 groups", tức chia ngẫu nhiên theo đoạn, không tách theo chủ…</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p30</w:t>
            </w:r>
          </w:p>
        </w:tc>
        <w:tc>
          <w:tcPr/>
          <w:p>
            <w:pPr>
              <w:pStyle w:val="Compact"/>
              <w:jc w:val="left"/>
            </w:pPr>
            <w:r>
              <w:t xml:space="preserve">Meryll 1906</w:t>
            </w:r>
          </w:p>
        </w:tc>
        <w:tc>
          <w:tcPr/>
          <w:p>
            <w:pPr>
              <w:pStyle w:val="Compact"/>
            </w:pPr>
          </w:p>
        </w:tc>
        <w:tc>
          <w:tcPr/>
          <w:p>
            <w:pPr>
              <w:pStyle w:val="Compact"/>
            </w:pPr>
          </w:p>
        </w:tc>
        <w:tc>
          <w:tcPr/>
          <w:p>
            <w:pPr>
              <w:pStyle w:val="Compact"/>
            </w:pPr>
          </w:p>
        </w:tc>
      </w:tr>
      <w:tr>
        <w:tc>
          <w:tcPr/>
          <w:p>
            <w:pPr>
              <w:pStyle w:val="Compact"/>
              <w:jc w:val="left"/>
            </w:pPr>
            <w:r>
              <w:t xml:space="preserve">Bài giải bài toán phát hiện và phân loại loạn nhịp tim từ ECG người lớn, với trọng tâm không phải điểm số mà là khả…</w:t>
            </w:r>
          </w:p>
        </w:tc>
        <w:tc>
          <w:tcPr/>
          <w:p>
            <w:pPr>
              <w:pStyle w:val="Compact"/>
              <w:jc w:val="left"/>
            </w:pPr>
            <w:r>
              <w:t xml:space="preserve">Mạng nơ-ron mô-đun đa kênh gồm các kênh CNN 1 chiều và MLP nối vào một mạng kết nối đầy đủ chung, cộng một bộ tự mã hóa 6 lớp ẩn (đầu vào 400, không gian ẩn 20); bài không nêu số tham số. Bài cũng không nêu…</w:t>
            </w:r>
          </w:p>
        </w:tc>
        <w:tc>
          <w:tcPr/>
          <w:p>
            <w:pPr>
              <w:pStyle w:val="Compact"/>
              <w:jc w:val="left"/>
            </w:pPr>
            <w:r>
              <w:t xml:space="preserve">Mọi con số đều là độ chính xác có trọng số chứ không phải F1: phát hiện loạn nhịp nhị phân đạt 98% trên tập kiểm định và 90% trên bệnh nhân mới, còn phân loại 13 lớp đạt 97,3% kiểm định và 80,5% kiểm tra — khoảng cách 8 điểm và…</w:t>
            </w:r>
          </w:p>
        </w:tc>
        <w:tc>
          <w:tcPr/>
          <w:p>
            <w:pPr>
              <w:pStyle w:val="Compact"/>
            </w:pPr>
          </w:p>
        </w:tc>
        <w:tc>
          <w:tcPr/>
          <w:p>
            <w:pPr>
              <w:pStyle w:val="Compact"/>
            </w:pPr>
          </w:p>
        </w:tc>
      </w:tr>
      <w:tr>
        <w:tc>
          <w:tcPr/>
          <w:p>
            <w:pPr>
              <w:pStyle w:val="Compact"/>
              <w:jc w:val="left"/>
            </w:pPr>
            <w:r>
              <w:rPr>
                <w:i/>
                <w:iCs/>
              </w:rPr>
              <w:t xml:space="preserve">Điểm mạnh nhất của bài là kiểm định chéo theo bệnh nhân: tập huấn luyện, kiểm định và kiểm tra là các bệnh nhân khác nhau và được hoán vị qua toàn…</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p31</w:t>
            </w:r>
          </w:p>
        </w:tc>
        <w:tc>
          <w:tcPr/>
          <w:p>
            <w:pPr>
              <w:pStyle w:val="Compact"/>
              <w:jc w:val="left"/>
            </w:pPr>
            <w:r>
              <w:t xml:space="preserve">Yu-Min 1908</w:t>
            </w:r>
          </w:p>
        </w:tc>
        <w:tc>
          <w:tcPr/>
          <w:p>
            <w:pPr>
              <w:pStyle w:val="Compact"/>
            </w:pPr>
          </w:p>
        </w:tc>
        <w:tc>
          <w:tcPr/>
          <w:p>
            <w:pPr>
              <w:pStyle w:val="Compact"/>
            </w:pPr>
          </w:p>
        </w:tc>
        <w:tc>
          <w:tcPr/>
          <w:p>
            <w:pPr>
              <w:pStyle w:val="Compact"/>
            </w:pPr>
          </w:p>
        </w:tc>
      </w:tr>
      <w:tr>
        <w:tc>
          <w:tcPr/>
          <w:p>
            <w:pPr>
              <w:pStyle w:val="Compact"/>
              <w:jc w:val="left"/>
            </w:pPr>
            <w:r>
              <w:t xml:space="preserve">Bài đặt câu hỏi liệu có thể dùng đồng điều bền vững để định lượng biến thiên nhịp tim (HRV) hay không: nhóm tác giả…</w:t>
            </w:r>
          </w:p>
        </w:tc>
        <w:tc>
          <w:tcPr/>
          <w:p>
            <w:pPr>
              <w:pStyle w:val="Compact"/>
              <w:jc w:val="left"/>
            </w:pPr>
            <w:r>
              <w:t xml:space="preserve">SVM nhân tuyến tính, dùng hàm fitcsvm mặc định của Matlab 2014b; khi có hơn 2 lớp thì dùng ECOC một-đối-một qua hàm fitcecoc mặc định. Đây không phải mạng nơ-ron nên không có khái niệm "số tham số huấn luyện…</w:t>
            </w:r>
          </w:p>
        </w:tc>
        <w:tc>
          <w:tcPr/>
          <w:p>
            <w:pPr>
              <w:pStyle w:val="Compact"/>
              <w:jc w:val="left"/>
            </w:pPr>
            <w:r>
              <w:t xml:space="preserve">Bài toán Thức vs Ngủ, huấn luyện trên CGMH-training (Bảng 1): trên CGMH-validation đạt SE 70,9 ± 16,0%, SP 78,9 ± 5,4%, Acc 75,8 ± 4,4%, PR 38,1 ± 19,6%, F1 0,452 ± 0,140, AUC 0,824 ± 0,090, Kappa 0,322 ± 0,123; trên DREAMS đạt…</w:t>
            </w:r>
          </w:p>
        </w:tc>
        <w:tc>
          <w:tcPr/>
          <w:p>
            <w:pPr>
              <w:pStyle w:val="Compact"/>
            </w:pPr>
          </w:p>
        </w:tc>
        <w:tc>
          <w:tcPr/>
          <w:p>
            <w:pPr>
              <w:pStyle w:val="Compact"/>
            </w:pPr>
          </w:p>
        </w:tc>
      </w:tr>
      <w:tr>
        <w:tc>
          <w:tcPr/>
          <w:p>
            <w:pPr>
              <w:pStyle w:val="Compact"/>
              <w:jc w:val="left"/>
            </w:pPr>
            <w:r>
              <w:rPr>
                <w:i/>
                <w:iCs/>
              </w:rPr>
              <w:t xml:space="preserve">Kiểm định chéo cơ sở dữ liệu (cross-database validation) — mạnh hơn cả tách theo chủ thể: huấn luyện trên một cơ sở dữ liệu và kiểm tra trên toàn bộ…</w:t>
            </w:r>
          </w:p>
        </w:tc>
        <w:tc>
          <w:tcPr/>
          <w:p>
            <w:pPr>
              <w:pStyle w:val="Compact"/>
              <w:jc w:val="left"/>
            </w:pPr>
            <w:r>
              <w:t xml:space="preserve">một phần</w:t>
            </w:r>
          </w:p>
        </w:tc>
        <w:tc>
          <w:tcPr/>
          <w:p>
            <w:pPr>
              <w:pStyle w:val="Compact"/>
            </w:pPr>
          </w:p>
        </w:tc>
        <w:tc>
          <w:tcPr/>
          <w:p>
            <w:pPr>
              <w:pStyle w:val="Compact"/>
            </w:pPr>
          </w:p>
        </w:tc>
        <w:tc>
          <w:tcPr/>
          <w:p>
            <w:pPr>
              <w:pStyle w:val="Compact"/>
            </w:pPr>
          </w:p>
        </w:tc>
      </w:tr>
      <w:tr>
        <w:tc>
          <w:tcPr/>
          <w:p>
            <w:pPr>
              <w:pStyle w:val="Compact"/>
              <w:jc w:val="left"/>
            </w:pPr>
            <w:r>
              <w:t xml:space="preserve">p32</w:t>
            </w:r>
          </w:p>
        </w:tc>
        <w:tc>
          <w:tcPr/>
          <w:p>
            <w:pPr>
              <w:pStyle w:val="Compact"/>
              <w:jc w:val="left"/>
            </w:pPr>
            <w:r>
              <w:t xml:space="preserve">Andy 2025</w:t>
            </w:r>
          </w:p>
        </w:tc>
        <w:tc>
          <w:tcPr/>
          <w:p>
            <w:pPr>
              <w:pStyle w:val="Compact"/>
            </w:pPr>
          </w:p>
        </w:tc>
        <w:tc>
          <w:tcPr/>
          <w:p>
            <w:pPr>
              <w:pStyle w:val="Compact"/>
            </w:pPr>
          </w:p>
        </w:tc>
        <w:tc>
          <w:tcPr/>
          <w:p>
            <w:pPr>
              <w:pStyle w:val="Compact"/>
            </w:pPr>
          </w:p>
        </w:tc>
      </w:tr>
      <w:tr>
        <w:tc>
          <w:tcPr/>
          <w:p>
            <w:pPr>
              <w:pStyle w:val="Compact"/>
              <w:jc w:val="left"/>
            </w:pPr>
            <w:r>
              <w:t xml:space="preserve">Đây là một nghiên cứu mô tả chứ không phải bài toán học máy: nhóm tác giả nhúng chuỗi khoảng RR của trẻ em từ 1 tháng…</w:t>
            </w:r>
          </w:p>
        </w:tc>
        <w:tc>
          <w:tcPr/>
          <w:p>
            <w:pPr>
              <w:pStyle w:val="Compact"/>
              <w:jc w:val="left"/>
            </w:pPr>
            <w:r>
              <w:t xml:space="preserve">Bài không có mô hình học máy nào: không có mạng nơ-ron, không có bộ phân loại, không có số tham số. Toàn bộ "mô hình" chỉ là Ripser (Python) tính sơ đồ bền vững cùng persistence landscape và các kiểm định…</w:t>
            </w:r>
          </w:p>
        </w:tc>
        <w:tc>
          <w:tcPr/>
          <w:p>
            <w:pPr>
              <w:pStyle w:val="Compact"/>
              <w:jc w:val="left"/>
            </w:pPr>
            <w:r>
              <w:t xml:space="preserve">Chỉ số HRV cổ điển (Bảng 2, trung vị [khoảng tứ phân vị]): Mean RR tăng đơn điệu từ 404 ms [395-417] ở sơ sinh lên 674 ms [669-680] ở thiếu niên, SDNN từ 62,9 ms [57-66] ở sơ sinh xuống thấp nhất 36,7 ms ở nhũ nhi muộn rồi lên…</w:t>
            </w:r>
          </w:p>
        </w:tc>
        <w:tc>
          <w:tcPr/>
          <w:p>
            <w:pPr>
              <w:pStyle w:val="Compact"/>
            </w:pPr>
          </w:p>
        </w:tc>
        <w:tc>
          <w:tcPr/>
          <w:p>
            <w:pPr>
              <w:pStyle w:val="Compact"/>
            </w:pPr>
          </w:p>
        </w:tc>
      </w:tr>
      <w:tr>
        <w:tc>
          <w:tcPr/>
          <w:p>
            <w:pPr>
              <w:pStyle w:val="Compact"/>
              <w:jc w:val="left"/>
            </w:pPr>
            <w:r>
              <w:rPr>
                <w:i/>
                <w:iCs/>
              </w:rPr>
              <w:t xml:space="preserve">Bài không có giao thức đánh giá học máy: không chia train/test, không tách theo chủ thể, không tách theo bản ghi, không chia ngẫu nhiên — đơn giản…</w:t>
            </w:r>
          </w:p>
        </w:tc>
        <w:tc>
          <w:tcPr/>
          <w:p>
            <w:pPr>
              <w:pStyle w:val="Compact"/>
              <w:jc w:val="left"/>
            </w:pPr>
            <w:r>
              <w:rPr>
                <w:b/>
                <w:bCs/>
              </w:rPr>
              <w:t xml:space="preserve">không</w:t>
            </w:r>
          </w:p>
        </w:tc>
        <w:tc>
          <w:tcPr/>
          <w:p>
            <w:pPr>
              <w:pStyle w:val="Compact"/>
            </w:pPr>
          </w:p>
        </w:tc>
        <w:tc>
          <w:tcPr/>
          <w:p>
            <w:pPr>
              <w:pStyle w:val="Compact"/>
            </w:pPr>
          </w:p>
        </w:tc>
        <w:tc>
          <w:tcPr/>
          <w:p>
            <w:pPr>
              <w:pStyle w:val="Compact"/>
            </w:pPr>
          </w:p>
        </w:tc>
      </w:tr>
      <w:tr>
        <w:tc>
          <w:tcPr/>
          <w:p>
            <w:pPr>
              <w:pStyle w:val="Compact"/>
              <w:jc w:val="left"/>
            </w:pPr>
            <w:r>
              <w:t xml:space="preserve">p33</w:t>
            </w:r>
          </w:p>
        </w:tc>
        <w:tc>
          <w:tcPr/>
          <w:p>
            <w:pPr>
              <w:pStyle w:val="Compact"/>
              <w:jc w:val="left"/>
            </w:pPr>
            <w:r>
              <w:t xml:space="preserve">Alperen 2021</w:t>
            </w:r>
          </w:p>
        </w:tc>
        <w:tc>
          <w:tcPr/>
          <w:p>
            <w:pPr>
              <w:pStyle w:val="Compact"/>
            </w:pPr>
          </w:p>
        </w:tc>
        <w:tc>
          <w:tcPr/>
          <w:p>
            <w:pPr>
              <w:pStyle w:val="Compact"/>
            </w:pPr>
          </w:p>
        </w:tc>
        <w:tc>
          <w:tcPr/>
          <w:p>
            <w:pPr>
              <w:pStyle w:val="Compact"/>
            </w:pPr>
          </w:p>
        </w:tc>
      </w:tr>
      <w:tr>
        <w:tc>
          <w:tcPr/>
          <w:p>
            <w:pPr>
              <w:pStyle w:val="Compact"/>
              <w:jc w:val="left"/>
            </w:pPr>
            <w:r>
              <w:t xml:space="preserve">Bài xây dựng một quy trình TDA tổng quát để phân loại chuỗi thời gian đơn biến, rồi áp dụng vào bài toán nhận diện…</w:t>
            </w:r>
          </w:p>
        </w:tc>
        <w:tc>
          <w:tcPr/>
          <w:p>
            <w:pPr>
              <w:pStyle w:val="Compact"/>
              <w:jc w:val="left"/>
            </w:pPr>
            <w:r>
              <w:t xml:space="preserve">Bốn bộ phân loại cổ điển từ scikit-learn: Random Forest và AdaBoost Decision Tree với 100 cây và độ sâu tối đa 5; Support Vector Classifier nhân tuyến tính với tham số điều chuẩn C = 0,1; và Linear…</w:t>
            </w:r>
          </w:p>
        </w:tc>
        <w:tc>
          <w:tcPr/>
          <w:p>
            <w:pPr>
              <w:pStyle w:val="Compact"/>
              <w:jc w:val="left"/>
            </w:pPr>
            <w:r>
              <w:t xml:space="preserve">WESAD ba lớp (Bảng 2, tách theo chủ thể, cửa sổ 60 giây): gộp tất cả kênh với SVC và dùng tất cả sơ đồ đạt 81,35% độ chính xác, F1 73,44% (bản gốc WESAD 79,57%); riêng từng kênh thì ECG 76,27% (nhúng trễ) và 72,72% (tất cả sơ…</w:t>
            </w:r>
          </w:p>
        </w:tc>
        <w:tc>
          <w:tcPr/>
          <w:p>
            <w:pPr>
              <w:pStyle w:val="Compact"/>
            </w:pPr>
          </w:p>
        </w:tc>
        <w:tc>
          <w:tcPr/>
          <w:p>
            <w:pPr>
              <w:pStyle w:val="Compact"/>
            </w:pPr>
          </w:p>
        </w:tc>
      </w:tr>
      <w:tr>
        <w:tc>
          <w:tcPr/>
          <w:p>
            <w:pPr>
              <w:pStyle w:val="Compact"/>
              <w:jc w:val="left"/>
            </w:pPr>
            <w:r>
              <w:rPr>
                <w:i/>
                <w:iCs/>
              </w:rPr>
              <w:t xml:space="preserve">Tách theo chủ thể (leave-one-subject-out cross-validation) cho tất cả các bộ dữ liệu — huấn luyện trên tất cả mọi người trừ một, kiểm tra trên người…</w:t>
            </w:r>
          </w:p>
        </w:tc>
        <w:tc>
          <w:tcPr/>
          <w:p>
            <w:pPr>
              <w:pStyle w:val="Compact"/>
              <w:jc w:val="left"/>
            </w:pPr>
            <w:r>
              <w:t xml:space="preserve">một phần</w:t>
            </w:r>
          </w:p>
        </w:tc>
        <w:tc>
          <w:tcPr/>
          <w:p>
            <w:pPr>
              <w:pStyle w:val="Compact"/>
            </w:pPr>
          </w:p>
        </w:tc>
        <w:tc>
          <w:tcPr/>
          <w:p>
            <w:pPr>
              <w:pStyle w:val="Compact"/>
            </w:pPr>
          </w:p>
        </w:tc>
        <w:tc>
          <w:tcPr/>
          <w:p>
            <w:pPr>
              <w:pStyle w:val="Compact"/>
            </w:pPr>
          </w:p>
        </w:tc>
      </w:tr>
    </w:tbl>
    <w:bookmarkEnd w:id="20"/>
    <w:bookmarkEnd w:id="21"/>
    <w:bookmarkStart w:id="22" w:name="đối-thủ-mạnh-nhất-mà-nhóm-phải-nêu"/>
    <w:p>
      <w:pPr>
        <w:pStyle w:val="Heading2"/>
      </w:pPr>
      <w:r>
        <w:rPr>
          <w:rStyle w:val="SectionNumber"/>
        </w:rPr>
        <w:t xml:space="preserve">3.3</w:t>
      </w:r>
      <w:r>
        <w:tab/>
      </w:r>
      <w:r>
        <w:t xml:space="preserve">Đối thủ mạnh nhất mà nhóm phải nêu</w:t>
      </w:r>
    </w:p>
    <w:p>
      <w:pPr>
        <w:pStyle w:val="FirstParagraph"/>
      </w:pPr>
      <w:r>
        <w:t xml:space="preserve">Trong quá trình rà soát, nhóm phát hiện một công trình</w:t>
      </w:r>
      <w:r>
        <w:t xml:space="preserve"> </w:t>
      </w:r>
      <w:r>
        <w:rPr>
          <w:b/>
          <w:bCs/>
        </w:rPr>
        <w:t xml:space="preserve">chưa có trong danh mục ban đầu</w:t>
      </w:r>
      <w:r>
        <w:t xml:space="preserve"> </w:t>
      </w:r>
      <w:r>
        <w:t xml:space="preserve">và phải</w:t>
      </w:r>
      <w:r>
        <w:t xml:space="preserve"> </w:t>
      </w:r>
      <w:r>
        <w:t xml:space="preserve">bổ sung, vì nó là đối thủ trực tiếp mạnh nhất:</w:t>
      </w:r>
    </w:p>
    <w:p>
      <w:pPr>
        <w:pStyle w:val="BlockText"/>
      </w:pPr>
      <w:r>
        <w:t xml:space="preserve">Jaeger KM, Nissen M, Rahm S, Titzmann A, Fasching PA, Beilner J, Eskofier BM, Leutheuser H.</w:t>
      </w:r>
      <w:r>
        <w:t xml:space="preserve"> </w:t>
      </w:r>
      <w:r>
        <w:rPr>
          <w:b/>
          <w:bCs/>
        </w:rPr>
        <w:t xml:space="preserve">Power-MF: robust fetal QRS detection from non-invasive fetal electrocardiogram recordings.</w:t>
      </w:r>
      <w:r>
        <w:t xml:space="preserve"> </w:t>
      </w:r>
      <w:r>
        <w:rPr>
          <w:i/>
          <w:iCs/>
        </w:rPr>
        <w:t xml:space="preserve">Physiological Measurement</w:t>
      </w:r>
      <w:r>
        <w:t xml:space="preserve"> </w:t>
      </w:r>
      <w:r>
        <w:t xml:space="preserve">45(5):055009, 2024. DOI 10.1088/1361-6579/ad4952.</w:t>
      </w:r>
      <w:r>
        <w:t xml:space="preserve"> </w:t>
      </w:r>
      <w:r>
        <w:t xml:space="preserve">Mã nguồn mở tại</w:t>
      </w:r>
      <w:r>
        <w:t xml:space="preserve"> </w:t>
      </w:r>
      <w:r>
        <w:rPr>
          <w:rStyle w:val="VerbatimChar"/>
        </w:rPr>
        <w:t xml:space="preserve">github.com/mad-lab-fau/fecg-benchmarking</w:t>
      </w:r>
      <w:r>
        <w:t xml:space="preserve">.</w:t>
      </w:r>
    </w:p>
    <w:p>
      <w:pPr>
        <w:pStyle w:val="FirstParagraph"/>
      </w:pPr>
      <w:r>
        <w:t xml:space="preserve">Power-MF đạt F1</w:t>
      </w:r>
      <w:r>
        <w:t xml:space="preserve"> </w:t>
      </w:r>
      <w:r>
        <w:rPr>
          <w:b/>
          <w:bCs/>
        </w:rPr>
        <w:t xml:space="preserve">99,5%</w:t>
      </w:r>
      <w:r>
        <w:rPr>
          <w:b/>
          <w:bCs/>
        </w:rPr>
        <w:t xml:space="preserve"> </w:t>
      </w:r>
      <m:oMath>
        <m:r>
          <m:rPr>
            <m:sty m:val="p"/>
          </m:rPr>
          <m:t>±</m:t>
        </m:r>
      </m:oMath>
      <w:r>
        <w:rPr>
          <w:b/>
          <w:bCs/>
        </w:rPr>
        <w:t xml:space="preserve"> </w:t>
      </w:r>
      <w:r>
        <w:rPr>
          <w:b/>
          <w:bCs/>
        </w:rPr>
        <w:t xml:space="preserve">0,5%</w:t>
      </w:r>
      <w:r>
        <w:t xml:space="preserve"> </w:t>
      </w:r>
      <w:r>
        <w:t xml:space="preserve">trên ADFECG B1 (thai kỳ) và</w:t>
      </w:r>
      <w:r>
        <w:t xml:space="preserve"> </w:t>
      </w:r>
      <w:r>
        <w:rPr>
          <w:b/>
          <w:bCs/>
        </w:rPr>
        <w:t xml:space="preserve">98,0%</w:t>
      </w:r>
      <w:r>
        <w:rPr>
          <w:b/>
          <w:bCs/>
        </w:rPr>
        <w:t xml:space="preserve"> </w:t>
      </w:r>
      <m:oMath>
        <m:r>
          <m:rPr>
            <m:sty m:val="p"/>
          </m:rPr>
          <m:t>±</m:t>
        </m:r>
      </m:oMath>
      <w:r>
        <w:rPr>
          <w:b/>
          <w:bCs/>
        </w:rPr>
        <w:t xml:space="preserve"> </w:t>
      </w:r>
      <w:r>
        <w:rPr>
          <w:b/>
          <w:bCs/>
        </w:rPr>
        <w:t xml:space="preserve">3,0%</w:t>
      </w:r>
      <w:r>
        <w:t xml:space="preserve"> </w:t>
      </w:r>
      <w:r>
        <w:t xml:space="preserve">trên</w:t>
      </w:r>
      <w:r>
        <w:t xml:space="preserve"> </w:t>
      </w:r>
      <w:r>
        <w:t xml:space="preserve">ADFECG B2 (chuyển dạ), cùng dung sai 50 ms. Đáng chú ý, đây là phương pháp</w:t>
      </w:r>
      <w:r>
        <w:t xml:space="preserve"> </w:t>
      </w:r>
      <w:r>
        <w:rPr>
          <w:b/>
          <w:bCs/>
        </w:rPr>
        <w:t xml:space="preserve">xử lý tín hiệu cổ điển</w:t>
      </w:r>
      <w:r>
        <w:t xml:space="preserve"> </w:t>
      </w:r>
      <w:r>
        <w:t xml:space="preserve">chứ không phải học sâu: lọc đạo hàm, khử ECG mẹ bằng SVD và ICA, chọn kênh theo mật độ phổ công suất,</w:t>
      </w:r>
      <w:r>
        <w:t xml:space="preserve"> </w:t>
      </w:r>
      <w:r>
        <w:t xml:space="preserve">rồi dò bằng bộ lọc phù hợp.</w:t>
      </w:r>
    </w:p>
    <w:p>
      <w:pPr>
        <w:pStyle w:val="BlockText"/>
      </w:pPr>
      <w:r>
        <w:rPr>
          <w:b/>
          <w:bCs/>
        </w:rPr>
        <w:t xml:space="preserve">[Cảnh báo] Vì sao Power-MF không đối chiếu trực tiếp được, và điều nhóm đã học từ họ</w:t>
      </w:r>
    </w:p>
    <w:p>
      <w:pPr>
        <w:pStyle w:val="BlockText"/>
      </w:pPr>
      <w:r>
        <w:t xml:space="preserve">Power-MF dùng</w:t>
      </w:r>
      <w:r>
        <w:t xml:space="preserve"> </w:t>
      </w:r>
      <w:r>
        <w:rPr>
          <w:b/>
          <w:bCs/>
        </w:rPr>
        <w:t xml:space="preserve">bốn kênh</w:t>
      </w:r>
      <w:r>
        <w:t xml:space="preserve"> </w:t>
      </w:r>
      <w:r>
        <w:t xml:space="preserve">(cần đa kênh để chạy SVD/ICA khử mẹ) trên bộ Silesia B1/B2 ở 500 Hz với</w:t>
      </w:r>
      <w:r>
        <w:t xml:space="preserve"> </w:t>
      </w:r>
      <w:r>
        <w:t xml:space="preserve">10 và 12 bản ghi. Mô hình của nhóm là</w:t>
      </w:r>
      <w:r>
        <w:t xml:space="preserve"> </w:t>
      </w:r>
      <w:r>
        <w:rPr>
          <w:b/>
          <w:bCs/>
        </w:rPr>
        <w:t xml:space="preserve">đơn kênh</w:t>
      </w:r>
      <w:r>
        <w:t xml:space="preserve"> </w:t>
      </w:r>
      <w:r>
        <w:t xml:space="preserve">trên 5 bản ghi ADFECGDB công khai ở 1000 Hz.</w:t>
      </w:r>
      <w:r>
        <w:t xml:space="preserve"> </w:t>
      </w:r>
      <w:r>
        <w:t xml:space="preserve">Khác cả cấu hình đầu vào lẫn tập dữ liệu, nên không đặt cạnh nhau được.</w:t>
      </w:r>
    </w:p>
    <w:p>
      <w:pPr>
        <w:pStyle w:val="BlockText"/>
      </w:pPr>
      <w:r>
        <w:t xml:space="preserve">Nhưng nhóm đã</w:t>
      </w:r>
      <w:r>
        <w:t xml:space="preserve"> </w:t>
      </w:r>
      <w:r>
        <w:rPr>
          <w:b/>
          <w:bCs/>
        </w:rPr>
        <w:t xml:space="preserve">mượn và kiểm chứng</w:t>
      </w:r>
      <w:r>
        <w:t xml:space="preserve"> </w:t>
      </w:r>
      <w:r>
        <w:t xml:space="preserve">quy tắc chọn kênh theo mật độ phổ công suất của họ. Kết quả</w:t>
      </w:r>
      <w:r>
        <w:t xml:space="preserve"> </w:t>
      </w:r>
      <w:r>
        <w:t xml:space="preserve">ở mục</w:t>
      </w:r>
      <w:r>
        <w:t xml:space="preserve"> </w:t>
      </w:r>
      <w:hyperlink w:anchor="sec:chonkenh">
        <w:r>
          <w:rPr>
            <w:rStyle w:val="Hyperlink"/>
          </w:rPr>
          <w:t xml:space="preserve">5.3</w:t>
        </w:r>
      </w:hyperlink>
      <w:r>
        <w:t xml:space="preserve"> </w:t>
      </w:r>
      <w:r>
        <w:t xml:space="preserve">là một trong những phát hiện quan trọng nhất của đề cương này.</w:t>
      </w:r>
    </w:p>
    <w:p>
      <w:pPr>
        <w:pStyle w:val="BlockText"/>
      </w:pPr>
      <w:r>
        <w:rPr>
          <w:b/>
          <w:bCs/>
        </w:rPr>
        <w:t xml:space="preserve">Cập nhật bản 3.4:</w:t>
      </w:r>
      <w:r>
        <w:t xml:space="preserve"> </w:t>
      </w:r>
      <w:r>
        <w:t xml:space="preserve">Power-MF</w:t>
      </w:r>
      <w:r>
        <w:t xml:space="preserve"> </w:t>
      </w:r>
      <w:r>
        <w:rPr>
          <w:b/>
          <w:bCs/>
        </w:rPr>
        <w:t xml:space="preserve">đã được chạy lại thật</w:t>
      </w:r>
      <w:r>
        <w:t xml:space="preserve"> </w:t>
      </w:r>
      <w:r>
        <w:t xml:space="preserve">qua GNU Octave và đặt cạnh mô hình của</w:t>
      </w:r>
      <w:r>
        <w:t xml:space="preserve"> </w:t>
      </w:r>
      <w:r>
        <w:t xml:space="preserve">nhóm trên</w:t>
      </w:r>
      <w:r>
        <w:t xml:space="preserve"> </w:t>
      </w:r>
      <w:r>
        <w:rPr>
          <w:b/>
          <w:bCs/>
        </w:rPr>
        <w:t xml:space="preserve">cả 22 chủ thể</w:t>
      </w:r>
      <w:r>
        <w:t xml:space="preserve"> </w:t>
      </w:r>
      <w:r>
        <w:t xml:space="preserve">với cùng bộ chấm — xem mục</w:t>
      </w:r>
      <w:r>
        <w:t xml:space="preserve"> </w:t>
      </w:r>
      <w:hyperlink w:anchor="sec:powermf">
        <w:r>
          <w:rPr>
            <w:rStyle w:val="Hyperlink"/>
          </w:rPr>
          <w:t xml:space="preserve">5.7</w:t>
        </w:r>
      </w:hyperlink>
      <w:r>
        <w:t xml:space="preserve">. Hơn nữa, nhóm tự cài lại</w:t>
      </w:r>
      <w:r>
        <w:t xml:space="preserve"> </w:t>
      </w:r>
      <w:r>
        <w:t xml:space="preserve">Power-MF ở chế độ</w:t>
      </w:r>
      <w:r>
        <w:t xml:space="preserve"> </w:t>
      </w:r>
      <w:r>
        <w:rPr>
          <w:b/>
          <w:bCs/>
        </w:rPr>
        <w:t xml:space="preserve">đơn kênh</w:t>
      </w:r>
      <w:r>
        <w:t xml:space="preserve">, để lần đầu có một so sánh trong đó</w:t>
      </w:r>
      <w:r>
        <w:t xml:space="preserve"> </w:t>
      </w:r>
      <w:r>
        <w:rPr>
          <w:i/>
          <w:iCs/>
        </w:rPr>
        <w:t xml:space="preserve">chỉ</w:t>
      </w:r>
      <w:r>
        <w:t xml:space="preserve"> </w:t>
      </w:r>
      <w:r>
        <w:t xml:space="preserve">thuật toán lõi khác</w:t>
      </w:r>
      <w:r>
        <w:t xml:space="preserve"> </w:t>
      </w:r>
      <w:r>
        <w:t xml:space="preserve">nhau. Đoạn</w:t>
      </w:r>
      <w:r>
        <w:t xml:space="preserve"> </w:t>
      </w:r>
      <w:r>
        <w:t xml:space="preserve">“không đối chiếu trực tiếp được”</w:t>
      </w:r>
      <w:r>
        <w:t xml:space="preserve"> </w:t>
      </w:r>
      <w:r>
        <w:t xml:space="preserve">ở trên chỉ còn đúng với</w:t>
      </w:r>
      <w:r>
        <w:t xml:space="preserve"> </w:t>
      </w:r>
      <w:r>
        <w:rPr>
          <w:b/>
          <w:bCs/>
        </w:rPr>
        <w:t xml:space="preserve">con số đã công bố</w:t>
      </w:r>
      <w:r>
        <w:t xml:space="preserve">, không</w:t>
      </w:r>
      <w:r>
        <w:t xml:space="preserve"> </w:t>
      </w:r>
      <w:r>
        <w:t xml:space="preserve">còn đúng với thuật toán.</w:t>
      </w:r>
    </w:p>
    <w:bookmarkEnd w:id="22"/>
    <w:bookmarkStart w:id="24" w:name="sec:raso3"/>
    <w:p>
      <w:pPr>
        <w:pStyle w:val="Heading2"/>
      </w:pPr>
      <w:r>
        <w:rPr>
          <w:rStyle w:val="SectionNumber"/>
        </w:rPr>
        <w:t xml:space="preserve">3.4</w:t>
      </w:r>
      <w:r>
        <w:tab/>
      </w:r>
      <w:r>
        <w:t xml:space="preserve">Năm công trình bổ sung trong vòng rà soát thứ ba, và điều chúng buộc nhóm phải sửa</w:t>
      </w:r>
    </w:p>
    <w:p>
      <w:pPr>
        <w:pStyle w:val="FirstParagraph"/>
      </w:pPr>
      <w:r>
        <w:t xml:space="preserve">Vòng rà soát ngày 11–12/09/2026 (</w:t>
      </w:r>
      <w:r>
        <w:rPr>
          <w:rStyle w:val="VerbatimChar"/>
        </w:rPr>
        <w:t xml:space="preserve">survey/scout_novelty.md</w:t>
      </w:r>
      <w:r>
        <w:t xml:space="preserve">) tìm thêm năm công trình mà bản 3.2</w:t>
      </w:r>
      <w:r>
        <w:t xml:space="preserve"> </w:t>
      </w:r>
      <w:r>
        <w:rPr>
          <w:b/>
          <w:bCs/>
        </w:rPr>
        <w:t xml:space="preserve">không</w:t>
      </w:r>
      <w:r>
        <w:t xml:space="preserve"> </w:t>
      </w:r>
      <w:r>
        <w:t xml:space="preserve">trích dẫn. Bốn trong số đó</w:t>
      </w:r>
      <w:r>
        <w:t xml:space="preserve"> </w:t>
      </w:r>
      <w:r>
        <w:rPr>
          <w:b/>
          <w:bCs/>
        </w:rPr>
        <w:t xml:space="preserve">chiếm mất</w:t>
      </w:r>
      <w:r>
        <w:t xml:space="preserve"> </w:t>
      </w:r>
      <w:r>
        <w:t xml:space="preserve">một phần tuyên bố</w:t>
      </w:r>
      <w:r>
        <w:t xml:space="preserve"> </w:t>
      </w:r>
      <w:r>
        <w:t xml:space="preserve">“đầu tiên”</w:t>
      </w:r>
      <w:r>
        <w:t xml:space="preserve"> </w:t>
      </w:r>
      <w:r>
        <w:t xml:space="preserve">của nhóm.</w:t>
      </w:r>
      <w:r>
        <w:t xml:space="preserve"> </w:t>
      </w:r>
      <w:r>
        <w:t xml:space="preserve">Nhóm bổ sung và định vị lại.</w:t>
      </w:r>
    </w:p>
    <w:bookmarkStart w:id="23" w:name="tab:bosung3"/>
    <w:p>
      <w:pPr>
        <w:pStyle w:val="TableCaption"/>
      </w:pPr>
      <w:r>
        <w:t xml:space="preserve">Năm công trình bổ sung và hệ quả với từng tuyên bố của nhóm.</w:t>
      </w:r>
    </w:p>
    <w:tbl>
      <w:tblPr>
        <w:tblStyle w:val="Table"/>
        <w:tblW w:type="auto" w:w="0"/>
        <w:tblLook w:firstRow="1" w:lastRow="0" w:firstColumn="0" w:lastColumn="0" w:noHBand="0" w:noVBand="0" w:val="0020"/>
        <w:tblCaption w:val="Năm công trình bổ sung và hệ quả với từng tuyên bố của nhóm."/>
      </w:tblPr>
      <w:tblGrid>
        <w:gridCol w:w="2640"/>
        <w:gridCol w:w="2640"/>
        <w:gridCol w:w="2640"/>
      </w:tblGrid>
      <w:tr>
        <w:trPr>
          <w:tblHeader w:val="on"/>
        </w:trPr>
        <w:tc>
          <w:tcPr/>
          <w:p>
            <w:pPr>
              <w:pStyle w:val="Compact"/>
              <w:jc w:val="left"/>
            </w:pPr>
            <w:r>
              <w:rPr>
                <w:b/>
                <w:bCs/>
              </w:rPr>
              <w:t xml:space="preserve">Công trình</w:t>
            </w:r>
          </w:p>
        </w:tc>
        <w:tc>
          <w:tcPr/>
          <w:p>
            <w:pPr>
              <w:pStyle w:val="Compact"/>
              <w:jc w:val="left"/>
            </w:pPr>
            <w:r>
              <w:rPr>
                <w:b/>
                <w:bCs/>
              </w:rPr>
              <w:t xml:space="preserve">Nội dung liên quan</w:t>
            </w:r>
          </w:p>
        </w:tc>
        <w:tc>
          <w:tcPr/>
          <w:p>
            <w:pPr>
              <w:pStyle w:val="Compact"/>
              <w:jc w:val="left"/>
            </w:pPr>
            <w:r>
              <w:rPr>
                <w:b/>
                <w:bCs/>
              </w:rPr>
              <w:t xml:space="preserve">Hệ quả với đề tài</w:t>
            </w:r>
          </w:p>
        </w:tc>
      </w:tr>
      <w:tr>
        <w:tc>
          <w:tcPr/>
          <w:p>
            <w:pPr>
              <w:pStyle w:val="Compact"/>
              <w:jc w:val="left"/>
            </w:pPr>
            <w:r>
              <w:t xml:space="preserve">Andreotti, Behar, Zaunseder, Oster, Clifford 2016,</w:t>
            </w:r>
            <w:r>
              <w:t xml:space="preserve"> </w:t>
            </w:r>
            <w:r>
              <w:rPr>
                <w:i/>
                <w:iCs/>
              </w:rPr>
              <w:t xml:space="preserve">Physiol Meas</w:t>
            </w:r>
            <w:r>
              <w:t xml:space="preserve"> </w:t>
            </w:r>
            <w:r>
              <w:t xml:space="preserve">37(5):627.</w:t>
            </w:r>
            <w:r>
              <w:t xml:space="preserve"> </w:t>
            </w:r>
            <w:r>
              <w:t xml:space="preserve">DOI 10.1088/0967-3334/37/5/627</w:t>
            </w:r>
          </w:p>
        </w:tc>
        <w:tc>
          <w:tcPr/>
          <w:p>
            <w:pPr>
              <w:pStyle w:val="Compact"/>
              <w:jc w:val="left"/>
            </w:pPr>
            <w:r>
              <w:t xml:space="preserve">Stress-test 145,8 giờ tín hiệu tổng hợp; chứng minh lựa chọn tiền xử lý</w:t>
            </w:r>
            <w:r>
              <w:t xml:space="preserve"> </w:t>
            </w:r>
            <w:r>
              <w:rPr>
                <w:b/>
                <w:bCs/>
              </w:rPr>
              <w:t xml:space="preserve">đảo thứ hạng</w:t>
            </w:r>
            <w:r>
              <w:t xml:space="preserve"> </w:t>
            </w:r>
            <w:r>
              <w:t xml:space="preserve">các thuật</w:t>
            </w:r>
            <w:r>
              <w:t xml:space="preserve"> </w:t>
            </w:r>
            <w:r>
              <w:t xml:space="preserve">toán trích fECG</w:t>
            </w:r>
          </w:p>
        </w:tc>
        <w:tc>
          <w:tcPr/>
          <w:p>
            <w:pPr>
              <w:pStyle w:val="Compact"/>
              <w:jc w:val="left"/>
            </w:pPr>
            <w:r>
              <w:rPr>
                <w:b/>
                <w:bCs/>
              </w:rPr>
              <w:t xml:space="preserve">Luận điểm</w:t>
            </w:r>
            <w:r>
              <w:rPr>
                <w:b/>
                <w:bCs/>
              </w:rPr>
              <w:t xml:space="preserve"> </w:t>
            </w:r>
            <w:r>
              <w:rPr>
                <w:b/>
                <w:bCs/>
              </w:rPr>
              <w:t xml:space="preserve">“front-end quan trọng hơn”</w:t>
            </w:r>
            <w:r>
              <w:rPr>
                <w:b/>
                <w:bCs/>
              </w:rPr>
              <w:t xml:space="preserve"> </w:t>
            </w:r>
            <w:r>
              <w:rPr>
                <w:b/>
                <w:bCs/>
              </w:rPr>
              <w:t xml:space="preserve">đã có từ 2016</w:t>
            </w:r>
            <w:r>
              <w:t xml:space="preserve">, ở dạng định tính. Nhóm</w:t>
            </w:r>
            <w:r>
              <w:t xml:space="preserve"> </w:t>
            </w:r>
            <w:r>
              <w:rPr>
                <w:b/>
                <w:bCs/>
              </w:rPr>
              <w:t xml:space="preserve">tiếp nối</w:t>
            </w:r>
            <w:r>
              <w:t xml:space="preserve"> </w:t>
            </w:r>
            <w:r>
              <w:t xml:space="preserve">và</w:t>
            </w:r>
            <w:r>
              <w:t xml:space="preserve"> </w:t>
            </w:r>
            <w:r>
              <w:t xml:space="preserve">thêm con số trên dữ liệu thật</w:t>
            </w:r>
          </w:p>
        </w:tc>
      </w:tr>
      <w:tr>
        <w:tc>
          <w:tcPr/>
          <w:p>
            <w:pPr>
              <w:pStyle w:val="Compact"/>
              <w:jc w:val="left"/>
            </w:pPr>
            <w:r>
              <w:t xml:space="preserve">Andreotti và cộng sự 2017,</w:t>
            </w:r>
            <w:r>
              <w:t xml:space="preserve"> </w:t>
            </w:r>
            <w:r>
              <w:rPr>
                <w:i/>
                <w:iCs/>
              </w:rPr>
              <w:t xml:space="preserve">IEEE TBME</w:t>
            </w:r>
            <w:r>
              <w:t xml:space="preserve">. DOI 10.1109/TBME.2017.2675543</w:t>
            </w:r>
          </w:p>
        </w:tc>
        <w:tc>
          <w:tcPr/>
          <w:p>
            <w:pPr>
              <w:pStyle w:val="Compact"/>
              <w:jc w:val="left"/>
            </w:pPr>
            <w:r>
              <w:t xml:space="preserve">Chỉ số chất lượng tín hiệu fECG (fSQI) cho chính bài toán này</w:t>
            </w:r>
          </w:p>
        </w:tc>
        <w:tc>
          <w:tcPr/>
          <w:p>
            <w:pPr>
              <w:pStyle w:val="Compact"/>
              <w:jc w:val="left"/>
            </w:pPr>
            <w:r>
              <w:rPr>
                <w:b/>
                <w:bCs/>
              </w:rPr>
              <w:t xml:space="preserve">Cổng từ chối KHÔNG phải ý tưởng mới của nhóm</w:t>
            </w:r>
            <w:r>
              <w:t xml:space="preserve">. Điểm mới còn lại: đánh giá</w:t>
            </w:r>
            <w:r>
              <w:t xml:space="preserve"> </w:t>
            </w:r>
            <w:r>
              <w:rPr>
                <w:b/>
                <w:bCs/>
              </w:rPr>
              <w:t xml:space="preserve">xuyên hệ ghi</w:t>
            </w:r>
            <w:r>
              <w:t xml:space="preserve">,</w:t>
            </w:r>
            <w:r>
              <w:t xml:space="preserve"> </w:t>
            </w:r>
            <w:r>
              <w:t xml:space="preserve">zero-shot, kèm đường cong rủi ro–độ phủ</w:t>
            </w:r>
          </w:p>
        </w:tc>
      </w:tr>
      <w:tr>
        <w:tc>
          <w:tcPr/>
          <w:p>
            <w:pPr>
              <w:pStyle w:val="Compact"/>
              <w:jc w:val="left"/>
            </w:pPr>
            <w:r>
              <w:t xml:space="preserve">Fotiadou, van Sloun, van Laar, Vullings 2021,</w:t>
            </w:r>
            <w:r>
              <w:t xml:space="preserve"> </w:t>
            </w:r>
            <w:r>
              <w:rPr>
                <w:i/>
                <w:iCs/>
              </w:rPr>
              <w:t xml:space="preserve">Physiol Meas</w:t>
            </w:r>
            <w:r>
              <w:t xml:space="preserve"> </w:t>
            </w:r>
            <w:r>
              <w:t xml:space="preserve">42(4):045007.</w:t>
            </w:r>
            <w:r>
              <w:t xml:space="preserve"> </w:t>
            </w:r>
            <w:r>
              <w:t xml:space="preserve">DOI 10.1088/1361-6579/abf7db</w:t>
            </w:r>
          </w:p>
        </w:tc>
        <w:tc>
          <w:tcPr/>
          <w:p>
            <w:pPr>
              <w:pStyle w:val="Compact"/>
              <w:jc w:val="left"/>
            </w:pPr>
            <w:r>
              <w:t xml:space="preserve">CNN-LSTM giãn nở kiểu inception cho nhịp tim thai;</w:t>
            </w:r>
            <w:r>
              <w:t xml:space="preserve"> </w:t>
            </w:r>
            <w:r>
              <w:rPr>
                <w:b/>
                <w:bCs/>
              </w:rPr>
              <w:t xml:space="preserve">quét tốc độ giãn nở</w:t>
            </w:r>
            <w:r>
              <w:t xml:space="preserve"> </w:t>
            </w:r>
            <w:r>
              <w:t xml:space="preserve">(1, 4, 8), kết luận đổi</w:t>
            </w:r>
            <w:r>
              <w:t xml:space="preserve"> </w:t>
            </w:r>
            <w:r>
              <w:t xml:space="preserve">giãn nở tốt hơn đổi kích thước hạt nhân</w:t>
            </w:r>
          </w:p>
        </w:tc>
        <w:tc>
          <w:tcPr/>
          <w:p>
            <w:pPr>
              <w:pStyle w:val="Compact"/>
              <w:jc w:val="left"/>
            </w:pPr>
            <w:r>
              <w:rPr>
                <w:b/>
                <w:bCs/>
              </w:rPr>
              <w:t xml:space="preserve">“Trường tiếp nhận là biến kiến trúc quan trọng nhất”</w:t>
            </w:r>
            <w:r>
              <w:rPr>
                <w:b/>
                <w:bCs/>
              </w:rPr>
              <w:t xml:space="preserve"> </w:t>
            </w:r>
            <w:r>
              <w:rPr>
                <w:b/>
                <w:bCs/>
              </w:rPr>
              <w:t xml:space="preserve">đã có</w:t>
            </w:r>
            <w:r>
              <w:t xml:space="preserve">, trong chính lĩnh vực fECG và chính</w:t>
            </w:r>
            <w:r>
              <w:t xml:space="preserve"> </w:t>
            </w:r>
            <w:r>
              <w:t xml:space="preserve">tạp chí nhóm nhắm tới</w:t>
            </w:r>
          </w:p>
        </w:tc>
      </w:tr>
      <w:tr>
        <w:tc>
          <w:tcPr/>
          <w:p>
            <w:pPr>
              <w:pStyle w:val="Compact"/>
              <w:jc w:val="left"/>
            </w:pPr>
            <w:r>
              <w:t xml:space="preserve">Zahid, Kiranyaz, Ince và cộng sự 2022,</w:t>
            </w:r>
            <w:r>
              <w:t xml:space="preserve"> </w:t>
            </w:r>
            <w:r>
              <w:rPr>
                <w:i/>
                <w:iCs/>
              </w:rPr>
              <w:t xml:space="preserve">IEEE TBME</w:t>
            </w:r>
            <w:r>
              <w:t xml:space="preserve"> </w:t>
            </w:r>
            <w:r>
              <w:t xml:space="preserve">69(1):119–128.</w:t>
            </w:r>
            <w:r>
              <w:t xml:space="preserve"> </w:t>
            </w:r>
            <w:r>
              <w:t xml:space="preserve">DOI 10.1109/TBME.2021.3088218</w:t>
            </w:r>
          </w:p>
        </w:tc>
        <w:tc>
          <w:tcPr/>
          <w:p>
            <w:pPr>
              <w:pStyle w:val="Compact"/>
              <w:jc w:val="left"/>
            </w:pPr>
            <w:r>
              <w:t xml:space="preserve">Phát biểu lại dò đỉnh R thành</w:t>
            </w:r>
            <w:r>
              <w:t xml:space="preserve"> </w:t>
            </w:r>
            <w:r>
              <w:rPr>
                <w:b/>
                <w:bCs/>
              </w:rPr>
              <w:t xml:space="preserve">phân đoạn 1 chiều theo từng mẫu</w:t>
            </w:r>
            <w:r>
              <w:t xml:space="preserve">: ánh xạ ECG sang chuỗi xung, mỗi</w:t>
            </w:r>
            <w:r>
              <w:t xml:space="preserve"> </w:t>
            </w:r>
            <w:r>
              <w:t xml:space="preserve">xung tâm tại đỉnh R</w:t>
            </w:r>
          </w:p>
        </w:tc>
        <w:tc>
          <w:tcPr/>
          <w:p>
            <w:pPr>
              <w:pStyle w:val="Compact"/>
              <w:jc w:val="left"/>
            </w:pPr>
            <w:r>
              <w:rPr>
                <w:b/>
                <w:bCs/>
              </w:rPr>
              <w:t xml:space="preserve">Đầu ra theo từng mẫu đã có</w:t>
            </w:r>
            <w:r>
              <w:t xml:space="preserve">. Gaussian</w:t>
            </w:r>
            <w:r>
              <w:t xml:space="preserve"> </w:t>
            </w:r>
            <m:oMath>
              <m:r>
                <m:t>σ</m:t>
              </m:r>
              <m:r>
                <m:rPr>
                  <m:sty m:val="p"/>
                </m:rPr>
                <m:t>=</m:t>
              </m:r>
              <m:r>
                <m:t>12</m:t>
              </m:r>
            </m:oMath>
            <w:r>
              <w:t xml:space="preserve"> ms là</w:t>
            </w:r>
            <w:r>
              <w:t xml:space="preserve"> </w:t>
            </w:r>
            <w:r>
              <w:rPr>
                <w:b/>
                <w:bCs/>
              </w:rPr>
              <w:t xml:space="preserve">làm mượt nhãn</w:t>
            </w:r>
            <w:r>
              <w:t xml:space="preserve">, không phải phát</w:t>
            </w:r>
            <w:r>
              <w:t xml:space="preserve"> </w:t>
            </w:r>
            <w:r>
              <w:t xml:space="preserve">biểu bài toán mới</w:t>
            </w:r>
          </w:p>
        </w:tc>
      </w:tr>
      <w:tr>
        <w:tc>
          <w:tcPr/>
          <w:p>
            <w:pPr>
              <w:pStyle w:val="Compact"/>
              <w:jc w:val="left"/>
            </w:pPr>
            <w:r>
              <w:t xml:space="preserve">Huang, Zhang, Li và cộng sự 2025 (TCGAN),</w:t>
            </w:r>
            <w:r>
              <w:t xml:space="preserve"> </w:t>
            </w:r>
            <w:r>
              <w:rPr>
                <w:i/>
                <w:iCs/>
              </w:rPr>
              <w:t xml:space="preserve">IEEE JBHI</w:t>
            </w:r>
            <w:r>
              <w:t xml:space="preserve">. DOI 10.1109/JBHI.2024.3524085</w:t>
            </w:r>
          </w:p>
        </w:tc>
        <w:tc>
          <w:tcPr/>
          <w:p>
            <w:pPr>
              <w:pStyle w:val="Compact"/>
              <w:jc w:val="left"/>
            </w:pPr>
            <w:r>
              <w:t xml:space="preserve">Mạng đối sinh tích chập theo thời gian,</w:t>
            </w:r>
            <w:r>
              <w:t xml:space="preserve"> </w:t>
            </w:r>
            <w:r>
              <w:rPr>
                <w:b/>
                <w:bCs/>
              </w:rPr>
              <w:t xml:space="preserve">đơn kênh bụng</w:t>
            </w:r>
            <w:r>
              <w:t xml:space="preserve">, dò fQRS; báo PPV 99,02 % trên dữ liệu</w:t>
            </w:r>
            <w:r>
              <w:t xml:space="preserve"> </w:t>
            </w:r>
            <w:r>
              <w:t xml:space="preserve">thật</w:t>
            </w:r>
          </w:p>
        </w:tc>
        <w:tc>
          <w:tcPr/>
          <w:p>
            <w:pPr>
              <w:pStyle w:val="Compact"/>
              <w:jc w:val="left"/>
            </w:pPr>
            <w:r>
              <w:rPr>
                <w:b/>
                <w:bCs/>
              </w:rPr>
              <w:t xml:space="preserve">Đối thủ trực tiếp nhất, đăng đúng tạp chí mục tiêu, và bản 3.2 không trích dẫn</w:t>
            </w:r>
            <w:r>
              <w:t xml:space="preserve">. Không dùng làm</w:t>
            </w:r>
            <w:r>
              <w:t xml:space="preserve"> </w:t>
            </w:r>
            <w:r>
              <w:t xml:space="preserve">baseline được (đầu ra là dạng sóng, không phải vị trí fQRS) nhưng</w:t>
            </w:r>
            <w:r>
              <w:t xml:space="preserve"> </w:t>
            </w:r>
            <w:r>
              <w:rPr>
                <w:b/>
                <w:bCs/>
              </w:rPr>
              <w:t xml:space="preserve">bắt buộc phải trích</w:t>
            </w:r>
          </w:p>
        </w:tc>
      </w:tr>
      <w:tr>
        <w:tc>
          <w:tcPr/>
          <w:p>
            <w:pPr>
              <w:pStyle w:val="Compact"/>
              <w:jc w:val="left"/>
            </w:pPr>
            <w:r>
              <w:t xml:space="preserve">Baldazzi &amp; Pani 2023, chương</w:t>
            </w:r>
            <w:r>
              <w:t xml:space="preserve"> </w:t>
            </w:r>
            <w:r>
              <w:rPr>
                <w:i/>
                <w:iCs/>
              </w:rPr>
              <w:t xml:space="preserve">Open Data: Valuable Resources and Opportunities…</w:t>
            </w:r>
            <w:r>
              <w:t xml:space="preserve">,</w:t>
            </w:r>
            <w:r>
              <w:t xml:space="preserve"> </w:t>
            </w:r>
            <w:r>
              <w:t xml:space="preserve">Springer. DOI 10.1007/978-3-031-32625-7_12</w:t>
            </w:r>
          </w:p>
        </w:tc>
        <w:tc>
          <w:tcPr/>
          <w:p>
            <w:pPr>
              <w:pStyle w:val="Compact"/>
              <w:jc w:val="left"/>
            </w:pPr>
            <w:r>
              <w:t xml:space="preserve">Nêu rõ bộ dữ liệu của Matonia và cộng sự</w:t>
            </w:r>
            <w:r>
              <w:t xml:space="preserve"> </w:t>
            </w:r>
            <w:r>
              <w:rPr>
                <w:i/>
                <w:iCs/>
              </w:rPr>
              <w:t xml:space="preserve">“shares signals with ADFECGDB”</w:t>
            </w:r>
          </w:p>
        </w:tc>
        <w:tc>
          <w:tcPr/>
          <w:p>
            <w:pPr>
              <w:pStyle w:val="Compact"/>
              <w:jc w:val="left"/>
            </w:pPr>
            <w:r>
              <w:rPr>
                <w:b/>
                <w:bCs/>
              </w:rPr>
              <w:t xml:space="preserve">Sự kiện trùng lặp ADFECGDB</w:t>
            </w:r>
            <w:r>
              <w:rPr>
                <w:b/>
                <w:bCs/>
              </w:rPr>
              <w:t xml:space="preserve"> </w:t>
            </w:r>
            <m:oMath>
              <m:r>
                <m:rPr>
                  <m:sty m:val="p"/>
                </m:rPr>
                <m:t>↔</m:t>
              </m:r>
            </m:oMath>
            <w:r>
              <w:rPr>
                <w:b/>
                <w:bCs/>
              </w:rPr>
              <w:t xml:space="preserve"> </w:t>
            </w:r>
            <w:r>
              <w:rPr>
                <w:b/>
                <w:bCs/>
              </w:rPr>
              <w:t xml:space="preserve">Silesia đã in trong sách</w:t>
            </w:r>
            <w:r>
              <w:t xml:space="preserve">. Cái mới của nhóm chỉ là</w:t>
            </w:r>
            <w:r>
              <w:t xml:space="preserve"> </w:t>
            </w:r>
            <w:r>
              <w:rPr>
                <w:b/>
                <w:bCs/>
              </w:rPr>
              <w:t xml:space="preserve">định danh từng bản ghi</w:t>
            </w:r>
            <w:r>
              <w:t xml:space="preserve"> </w:t>
            </w:r>
            <w:r>
              <w:t xml:space="preserve">bằng tương quan chéo (mục</w:t>
            </w:r>
            <w:r>
              <w:t xml:space="preserve"> </w:t>
            </w:r>
            <w:hyperlink w:anchor="sec:silesia">
              <w:r>
                <w:rPr>
                  <w:rStyle w:val="Hyperlink"/>
                </w:rPr>
                <w:t xml:space="preserve">5.8</w:t>
              </w:r>
            </w:hyperlink>
            <w:r>
              <w:t xml:space="preserve">)</w:t>
            </w:r>
          </w:p>
        </w:tc>
      </w:tr>
    </w:tbl>
    <w:bookmarkEnd w:id="23"/>
    <w:p>
      <w:pPr>
        <w:pStyle w:val="BlockText"/>
      </w:pPr>
      <w:r>
        <w:rPr>
          <w:b/>
          <w:bCs/>
        </w:rPr>
        <w:t xml:space="preserve">[Lưu ý] Nhóm định vị lại đề tài: TIẾP NỐI, không phản bác</w:t>
      </w:r>
    </w:p>
    <w:p>
      <w:pPr>
        <w:pStyle w:val="BlockText"/>
      </w:pPr>
      <w:r>
        <w:t xml:space="preserve">Bản 3.2 viết như thể đề tài</w:t>
      </w:r>
      <w:r>
        <w:t xml:space="preserve"> </w:t>
      </w:r>
      <w:r>
        <w:t xml:space="preserve">“phản bác cách làm của cả một dòng công trình”</w:t>
      </w:r>
      <w:r>
        <w:t xml:space="preserve">. Sau vòng rà soát này,</w:t>
      </w:r>
      <w:r>
        <w:t xml:space="preserve"> </w:t>
      </w:r>
      <w:r>
        <w:t xml:space="preserve">phát biểu đó</w:t>
      </w:r>
      <w:r>
        <w:t xml:space="preserve"> </w:t>
      </w:r>
      <w:r>
        <w:rPr>
          <w:b/>
          <w:bCs/>
        </w:rPr>
        <w:t xml:space="preserve">bị rút</w:t>
      </w:r>
      <w:r>
        <w:t xml:space="preserve">. Andreotti 2016 và Behar 2014 đã nói đúng điều nhóm đo được, chỉ là nói</w:t>
      </w:r>
      <w:r>
        <w:t xml:space="preserve"> </w:t>
      </w:r>
      <w:r>
        <w:t xml:space="preserve">định tính và trên dữ liệu tổng hợp. Đề tài này</w:t>
      </w:r>
      <w:r>
        <w:t xml:space="preserve"> </w:t>
      </w:r>
      <w:r>
        <w:rPr>
          <w:b/>
          <w:bCs/>
        </w:rPr>
        <w:t xml:space="preserve">tiếp nối</w:t>
      </w:r>
      <w:r>
        <w:t xml:space="preserve"> </w:t>
      </w:r>
      <w:r>
        <w:t xml:space="preserve">họ:</w:t>
      </w:r>
    </w:p>
    <w:p>
      <w:pPr>
        <w:pStyle w:val="BlockText"/>
        <w:numPr>
          <w:ilvl w:val="0"/>
          <w:numId w:val="1005"/>
        </w:numPr>
      </w:pPr>
      <w:r>
        <w:t xml:space="preserve">Từ Andreotti 2016 (tiền xử lý đảo thứ hạng, định tính, tổng hợp)</w:t>
      </w:r>
      <w:r>
        <w:t xml:space="preserve"> </w:t>
      </w:r>
      <m:oMath>
        <m:r>
          <m:rPr>
            <m:sty m:val="p"/>
          </m:rPr>
          <m:t>→</m:t>
        </m:r>
      </m:oMath>
      <w:r>
        <w:t xml:space="preserve"> </w:t>
      </w:r>
      <w:r>
        <w:t xml:space="preserve">nhóm:</w:t>
      </w:r>
      <w:r>
        <w:t xml:space="preserve"> </w:t>
      </w:r>
      <w:r>
        <w:rPr>
          <w:b/>
          <w:bCs/>
        </w:rPr>
        <w:t xml:space="preserve">phân rã ba</w:t>
      </w:r>
      <w:r>
        <w:rPr>
          <w:b/>
          <w:bCs/>
        </w:rPr>
        <w:t xml:space="preserve"> </w:t>
      </w:r>
      <w:r>
        <w:rPr>
          <w:b/>
          <w:bCs/>
        </w:rPr>
        <w:t xml:space="preserve">tầng định lượng, dữ liệu thật, cùng một giao thức, mức chủ thể</w:t>
      </w:r>
      <w:r>
        <w:t xml:space="preserve">.</w:t>
      </w:r>
    </w:p>
    <w:p>
      <w:pPr>
        <w:pStyle w:val="BlockText"/>
        <w:numPr>
          <w:ilvl w:val="0"/>
          <w:numId w:val="1005"/>
        </w:numPr>
      </w:pPr>
      <w:r>
        <w:t xml:space="preserve">Từ Andreotti 2017 (fSQI trong miền)</w:t>
      </w:r>
      <w:r>
        <w:t xml:space="preserve"> </w:t>
      </w:r>
      <m:oMath>
        <m:r>
          <m:rPr>
            <m:sty m:val="p"/>
          </m:rPr>
          <m:t>→</m:t>
        </m:r>
      </m:oMath>
      <w:r>
        <w:t xml:space="preserve"> </w:t>
      </w:r>
      <w:r>
        <w:t xml:space="preserve">nhóm:</w:t>
      </w:r>
      <w:r>
        <w:t xml:space="preserve"> </w:t>
      </w:r>
      <w:r>
        <w:rPr>
          <w:b/>
          <w:bCs/>
        </w:rPr>
        <w:t xml:space="preserve">cổng từ chối đánh giá xuyên hệ ghi,</w:t>
      </w:r>
      <w:r>
        <w:rPr>
          <w:b/>
          <w:bCs/>
        </w:rPr>
        <w:t xml:space="preserve"> </w:t>
      </w:r>
      <w:r>
        <w:rPr>
          <w:b/>
          <w:bCs/>
        </w:rPr>
        <w:t xml:space="preserve">zero-shot, kèm đường cong rủi ro–độ phủ và AUROC trong bản ghi</w:t>
      </w:r>
      <w:r>
        <w:t xml:space="preserve">.</w:t>
      </w:r>
    </w:p>
    <w:p>
      <w:pPr>
        <w:pStyle w:val="BlockText"/>
        <w:numPr>
          <w:ilvl w:val="0"/>
          <w:numId w:val="1005"/>
        </w:numPr>
      </w:pPr>
      <w:r>
        <w:t xml:space="preserve">Từ Behar 2014 (cổng bSQI, hợp nhất)</w:t>
      </w:r>
      <w:r>
        <w:t xml:space="preserve"> </w:t>
      </w:r>
      <m:oMath>
        <m:r>
          <m:rPr>
            <m:sty m:val="p"/>
          </m:rPr>
          <m:t>→</m:t>
        </m:r>
      </m:oMath>
      <w:r>
        <w:t xml:space="preserve"> </w:t>
      </w:r>
      <w:r>
        <w:t xml:space="preserve">nhóm: cùng cơ chế, ở cấu hình</w:t>
      </w:r>
      <w:r>
        <w:t xml:space="preserve"> </w:t>
      </w:r>
      <w:r>
        <w:rPr>
          <w:b/>
          <w:bCs/>
        </w:rPr>
        <w:t xml:space="preserve">đơn kênh</w:t>
      </w:r>
      <w:r>
        <w:t xml:space="preserve">.</w:t>
      </w:r>
    </w:p>
    <w:p>
      <w:pPr>
        <w:pStyle w:val="BlockText"/>
      </w:pPr>
      <w:r>
        <w:t xml:space="preserve">Điều duy nhất nhóm còn gọi là</w:t>
      </w:r>
      <w:r>
        <w:t xml:space="preserve"> </w:t>
      </w:r>
      <w:r>
        <w:rPr>
          <w:b/>
          <w:bCs/>
        </w:rPr>
        <w:t xml:space="preserve">mới</w:t>
      </w:r>
      <w:r>
        <w:t xml:space="preserve">: chưa công trình nào ghép</w:t>
      </w:r>
      <w:r>
        <w:t xml:space="preserve"> </w:t>
      </w:r>
      <w:r>
        <w:rPr>
          <w:b/>
          <w:bCs/>
        </w:rPr>
        <w:t xml:space="preserve">ba tầng</w:t>
      </w:r>
      <w:r>
        <w:t xml:space="preserve"> </w:t>
      </w:r>
      <w:r>
        <w:t xml:space="preserve">front-end / ngữ</w:t>
      </w:r>
      <w:r>
        <w:t xml:space="preserve"> </w:t>
      </w:r>
      <w:r>
        <w:t xml:space="preserve">cảnh / kiến trúc vào</w:t>
      </w:r>
      <w:r>
        <w:t xml:space="preserve"> </w:t>
      </w:r>
      <w:r>
        <w:rPr>
          <w:b/>
          <w:bCs/>
        </w:rPr>
        <w:t xml:space="preserve">một</w:t>
      </w:r>
      <w:r>
        <w:t xml:space="preserve"> </w:t>
      </w:r>
      <w:r>
        <w:t xml:space="preserve">thí nghiệm duy nhất trong fECG. Đó là C2, và đó là trục của bài báo.</w:t>
      </w:r>
    </w:p>
    <w:bookmarkEnd w:id="24"/>
    <w:bookmarkStart w:id="26" w:name="nhóm-học-được-gì-từ-từng-công-trình"/>
    <w:p>
      <w:pPr>
        <w:pStyle w:val="Heading2"/>
      </w:pPr>
      <w:r>
        <w:rPr>
          <w:rStyle w:val="SectionNumber"/>
        </w:rPr>
        <w:t xml:space="preserve">3.5</w:t>
      </w:r>
      <w:r>
        <w:tab/>
      </w:r>
      <w:r>
        <w:t xml:space="preserve">Nhóm học được gì từ từng công trình</w:t>
      </w:r>
    </w:p>
    <w:p>
      <w:pPr>
        <w:pStyle w:val="BlockText"/>
      </w:pPr>
      <w:r>
        <w:rPr>
          <w:b/>
          <w:bCs/>
        </w:rPr>
        <w:t xml:space="preserve">[Cảnh báo] Bảng dưới đây giữ nguyên</w:t>
      </w:r>
      <w:r>
        <w:rPr>
          <w:b/>
          <w:bCs/>
        </w:rPr>
        <w:t xml:space="preserve"> </w:t>
      </w:r>
      <w:r>
        <w:rPr>
          <w:b/>
          <w:bCs/>
          <w:i/>
          <w:iCs/>
        </w:rPr>
        <w:t xml:space="preserve">nhận xét</w:t>
      </w:r>
      <w:r>
        <w:rPr>
          <w:b/>
          <w:bCs/>
        </w:rPr>
        <w:t xml:space="preserve"> </w:t>
      </w:r>
      <w:r>
        <w:rPr>
          <w:b/>
          <w:bCs/>
        </w:rPr>
        <w:t xml:space="preserve">của vòng đọc đầu, nhưng số đã rút thì đã sửa</w:t>
      </w:r>
    </w:p>
    <w:p>
      <w:pPr>
        <w:pStyle w:val="BlockText"/>
      </w:pPr>
      <w:r>
        <w:t xml:space="preserve">Bảng</w:t>
      </w:r>
      <w:r>
        <w:t xml:space="preserve"> </w:t>
      </w:r>
      <w:r>
        <w:t xml:space="preserve">“bài học từng công trình”</w:t>
      </w:r>
      <w:r>
        <w:t xml:space="preserve"> </w:t>
      </w:r>
      <w:r>
        <w:t xml:space="preserve">là bản ghi chép tại thời điểm đọc (tháng 9/2026, bản 3.1). Nhóm</w:t>
      </w:r>
      <w:r>
        <w:t xml:space="preserve"> </w:t>
      </w:r>
      <w:r>
        <w:rPr>
          <w:b/>
          <w:bCs/>
        </w:rPr>
        <w:t xml:space="preserve">giữ nguyên phần nhận xét</w:t>
      </w:r>
      <w:r>
        <w:t xml:space="preserve"> </w:t>
      </w:r>
      <w:r>
        <w:t xml:space="preserve">để thấy được nhóm đã nghĩ gì ở từng thời điểm, nhưng</w:t>
      </w:r>
      <w:r>
        <w:t xml:space="preserve"> </w:t>
      </w:r>
      <w:r>
        <w:rPr>
          <w:b/>
          <w:bCs/>
        </w:rPr>
        <w:t xml:space="preserve">đã thay</w:t>
      </w:r>
      <w:r>
        <w:rPr>
          <w:b/>
          <w:bCs/>
        </w:rPr>
        <w:t xml:space="preserve"> </w:t>
      </w:r>
      <w:r>
        <w:rPr>
          <w:b/>
          <w:bCs/>
        </w:rPr>
        <w:t xml:space="preserve">mọi con số đã bị rút</w:t>
      </w:r>
      <w:r>
        <w:t xml:space="preserve"> </w:t>
      </w:r>
      <w:r>
        <w:t xml:space="preserve">bằng con số đúng (sửa ngày 12/09/2026, bản 3.4) — một bảng lịch sử không được</w:t>
      </w:r>
      <w:r>
        <w:t xml:space="preserve"> </w:t>
      </w:r>
      <w:r>
        <w:t xml:space="preserve">phép trở thành chỗ trú cho số liệu sai. Ba điểm phải đọc kèm:</w:t>
      </w:r>
    </w:p>
    <w:p>
      <w:pPr>
        <w:pStyle w:val="BlockText"/>
        <w:numPr>
          <w:ilvl w:val="0"/>
          <w:numId w:val="1006"/>
        </w:numPr>
      </w:pPr>
      <w:r>
        <w:t xml:space="preserve">Con số</w:t>
      </w:r>
      <w:r>
        <w:t xml:space="preserve"> </w:t>
      </w:r>
      <w:r>
        <w:rPr>
          <w:b/>
          <w:bCs/>
        </w:rPr>
        <w:t xml:space="preserve">77,34</w:t>
      </w:r>
      <w:r>
        <w:t xml:space="preserve"> </w:t>
      </w:r>
      <w:r>
        <w:t xml:space="preserve">cho CinC 2013 mà vòng đọc đầu dùng là con số trên</w:t>
      </w:r>
      <w:r>
        <w:t xml:space="preserve"> </w:t>
      </w:r>
      <w:r>
        <w:rPr>
          <w:b/>
          <w:bCs/>
        </w:rPr>
        <w:t xml:space="preserve">mẫu 10 bản ghi</w:t>
      </w:r>
      <w:r>
        <w:t xml:space="preserve"> </w:t>
      </w:r>
      <w:r>
        <w:t xml:space="preserve">với quy tắc kênh 0 hậu kiểm, và nó</w:t>
      </w:r>
      <w:r>
        <w:t xml:space="preserve"> </w:t>
      </w:r>
      <w:r>
        <w:rPr>
          <w:b/>
          <w:bCs/>
        </w:rPr>
        <w:t xml:space="preserve">đã bị rút</w:t>
      </w:r>
      <w:r>
        <w:t xml:space="preserve">. Con số đúng là</w:t>
      </w:r>
      <w:r>
        <w:t xml:space="preserve"> </w:t>
      </w:r>
      <w:r>
        <w:rPr>
          <w:b/>
          <w:bCs/>
        </w:rPr>
        <w:t xml:space="preserve">71,21</w:t>
      </w:r>
      <w:r>
        <w:t xml:space="preserve"> </w:t>
      </w:r>
      <w:r>
        <w:t xml:space="preserve">(mô hình 5 ca) và</w:t>
      </w:r>
      <w:r>
        <w:t xml:space="preserve"> </w:t>
      </w:r>
      <w:r>
        <w:rPr>
          <w:b/>
          <w:bCs/>
        </w:rPr>
        <w:t xml:space="preserve">79,40</w:t>
      </w:r>
      <w:r>
        <w:t xml:space="preserve"> </w:t>
      </w:r>
      <m:oMath>
        <m:r>
          <m:rPr>
            <m:sty m:val="p"/>
          </m:rPr>
          <m:t>±</m:t>
        </m:r>
      </m:oMath>
      <w:r>
        <w:t xml:space="preserve"> </w:t>
      </w:r>
      <w:r>
        <w:t xml:space="preserve">29,18 (mô hình 22 ca) trên toàn bộ 75 bản ghi, quy tắc PSD mù nhãn —</w:t>
      </w:r>
      <w:r>
        <w:t xml:space="preserve"> </w:t>
      </w:r>
      <w:r>
        <w:t xml:space="preserve">mục</w:t>
      </w:r>
      <w:r>
        <w:t xml:space="preserve"> </w:t>
      </w:r>
      <w:hyperlink w:anchor="sec:cinc75">
        <w:r>
          <w:rPr>
            <w:rStyle w:val="Hyperlink"/>
          </w:rPr>
          <w:t xml:space="preserve">5.10.3</w:t>
        </w:r>
      </w:hyperlink>
      <w:r>
        <w:t xml:space="preserve">. Các ô liên quan trong bảng dưới đã được thay bằng 79,40.</w:t>
      </w:r>
    </w:p>
    <w:p>
      <w:pPr>
        <w:pStyle w:val="BlockText"/>
        <w:numPr>
          <w:ilvl w:val="0"/>
          <w:numId w:val="1006"/>
        </w:numPr>
      </w:pPr>
      <w:r>
        <w:t xml:space="preserve">So sánh với Orvas 2025 (CUNet,</w:t>
      </w:r>
      <w:r>
        <w:t xml:space="preserve"> </w:t>
      </w:r>
      <m:oMath>
        <m:r>
          <m:t>77</m:t>
        </m:r>
        <m:r>
          <m:rPr>
            <m:sty m:val="p"/>
          </m:rPr>
          <m:t>,</m:t>
        </m:r>
        <m:r>
          <m:t>8</m:t>
        </m:r>
        <m:r>
          <m:rPr>
            <m:sty m:val="p"/>
          </m:rPr>
          <m:t>±</m:t>
        </m:r>
        <m:r>
          <m:t>18</m:t>
        </m:r>
        <m:r>
          <m:rPr>
            <m:sty m:val="p"/>
          </m:rPr>
          <m:t>,</m:t>
        </m:r>
        <m:r>
          <m:t>6</m:t>
        </m:r>
      </m:oMath>
      <w:r>
        <w:t xml:space="preserve">)</w:t>
      </w:r>
      <w:r>
        <w:t xml:space="preserve"> </w:t>
      </w:r>
      <w:r>
        <w:rPr>
          <w:b/>
          <w:bCs/>
        </w:rPr>
        <w:t xml:space="preserve">vẫn không đối chiếu được</w:t>
      </w:r>
      <w:r>
        <w:t xml:space="preserve">: hai bên</w:t>
      </w:r>
      <w:r>
        <w:t xml:space="preserve"> </w:t>
      </w:r>
      <w:r>
        <w:t xml:space="preserve">không cùng số bản ghi và không cùng giao thức. Chênh lệch</w:t>
      </w:r>
      <w:r>
        <w:t xml:space="preserve"> </w:t>
      </w:r>
      <m:oMath>
        <m:r>
          <m:t>1</m:t>
        </m:r>
        <m:r>
          <m:rPr>
            <m:sty m:val="p"/>
          </m:rPr>
          <m:t>,</m:t>
        </m:r>
        <m:r>
          <m:t>60</m:t>
        </m:r>
      </m:oMath>
      <w:r>
        <w:t xml:space="preserve"> </w:t>
      </w:r>
      <w:r>
        <w:t xml:space="preserve">điểm ghi trong bảng chỉ là chênh</w:t>
      </w:r>
      <w:r>
        <w:t xml:space="preserve"> </w:t>
      </w:r>
      <w:r>
        <w:t xml:space="preserve">lệch số học, không phải kết luận hơn kém. Phải chạy lại so sánh đó trên cùng tập trước khi dùng.</w:t>
      </w:r>
    </w:p>
    <w:p>
      <w:pPr>
        <w:pStyle w:val="BlockText"/>
        <w:numPr>
          <w:ilvl w:val="0"/>
          <w:numId w:val="1006"/>
        </w:numPr>
      </w:pPr>
      <w:r>
        <w:t xml:space="preserve">Kiểm tra chồng lấn ADFECGDB</w:t>
      </w:r>
      <w:r>
        <w:t xml:space="preserve"> </w:t>
      </w:r>
      <m:oMath>
        <m:r>
          <m:rPr>
            <m:sty m:val="p"/>
          </m:rPr>
          <m:t>↔</m:t>
        </m:r>
      </m:oMath>
      <w:r>
        <w:t xml:space="preserve"> </w:t>
      </w:r>
      <w:r>
        <w:t xml:space="preserve">CinC 2013 mà nhiều dòng trong bảng yêu cầu:</w:t>
      </w:r>
      <w:r>
        <w:t xml:space="preserve"> </w:t>
      </w:r>
      <w:r>
        <w:rPr>
          <w:b/>
          <w:bCs/>
        </w:rPr>
        <w:t xml:space="preserve">đã làm</w:t>
      </w:r>
      <w:r>
        <w:t xml:space="preserve"> </w:t>
      </w:r>
      <w:r>
        <w:t xml:space="preserve">cho Silesia (mục</w:t>
      </w:r>
      <w:r>
        <w:t xml:space="preserve"> </w:t>
      </w:r>
      <w:hyperlink w:anchor="sec:silesia">
        <w:r>
          <w:rPr>
            <w:rStyle w:val="Hyperlink"/>
          </w:rPr>
          <w:t xml:space="preserve">5.8</w:t>
        </w:r>
      </w:hyperlink>
      <w:r>
        <w:t xml:space="preserve">),</w:t>
      </w:r>
      <w:r>
        <w:t xml:space="preserve"> </w:t>
      </w:r>
      <w:r>
        <w:rPr>
          <w:b/>
          <w:bCs/>
        </w:rPr>
        <w:t xml:space="preserve">chưa làm</w:t>
      </w:r>
      <w:r>
        <w:t xml:space="preserve"> </w:t>
      </w:r>
      <w:r>
        <w:t xml:space="preserve">cho CinC 2013. Đây là việc còn nợ.</w:t>
      </w:r>
    </w:p>
    <w:bookmarkStart w:id="25" w:name="tab:baihoc"/>
    <w:p>
      <w:pPr>
        <w:pStyle w:val="TableCaption"/>
      </w:pPr>
      <w:r>
        <w:t xml:space="preserve">Điều nhóm rút ra được từ từng công trình và điều đó đổi gì trong thiết kế của nhóm.</w:t>
      </w:r>
    </w:p>
    <w:tbl>
      <w:tblPr>
        <w:tblStyle w:val="Table"/>
        <w:tblW w:type="auto" w:w="0"/>
        <w:tblLook w:firstRow="1" w:lastRow="0" w:firstColumn="0" w:lastColumn="0" w:noHBand="0" w:noVBand="0" w:val="0020"/>
        <w:tblCaption w:val="Điều nhóm rút ra được từ từng công trình và điều đó đổi gì trong thiết kế của nhóm."/>
      </w:tblPr>
      <w:tblGrid>
        <w:gridCol w:w="2640"/>
        <w:gridCol w:w="2640"/>
        <w:gridCol w:w="2640"/>
      </w:tblGrid>
      <w:tr>
        <w:trPr>
          <w:tblHeader w:val="on"/>
        </w:trPr>
        <w:tc>
          <w:tcPr/>
          <w:p>
            <w:pPr>
              <w:pStyle w:val="Compact"/>
              <w:jc w:val="left"/>
            </w:pPr>
            <w:r>
              <w:rPr>
                <w:b/>
                <w:bCs/>
              </w:rPr>
              <w:t xml:space="preserve">Mã</w:t>
            </w:r>
          </w:p>
        </w:tc>
        <w:tc>
          <w:tcPr/>
          <w:p>
            <w:pPr>
              <w:pStyle w:val="Compact"/>
              <w:jc w:val="left"/>
            </w:pPr>
            <w:r>
              <w:rPr>
                <w:b/>
                <w:bCs/>
              </w:rPr>
              <w:t xml:space="preserve">So với mô hình của nhóm</w:t>
            </w:r>
          </w:p>
        </w:tc>
        <w:tc>
          <w:tcPr/>
          <w:p>
            <w:pPr>
              <w:pStyle w:val="Compact"/>
              <w:jc w:val="left"/>
            </w:pPr>
            <w:r>
              <w:rPr>
                <w:b/>
                <w:bCs/>
              </w:rPr>
              <w:t xml:space="preserve">Bài học áp dụng</w:t>
            </w:r>
          </w:p>
        </w:tc>
      </w:tr>
      <w:tr>
        <w:tc>
          <w:tcPr/>
          <w:p>
            <w:pPr>
              <w:pStyle w:val="Compact"/>
            </w:pPr>
          </w:p>
        </w:tc>
        <w:tc>
          <w:tcPr/>
          <w:p>
            <w:pPr>
              <w:pStyle w:val="Compact"/>
            </w:pPr>
          </w:p>
        </w:tc>
        <w:tc>
          <w:tcPr/>
          <w:p>
            <w:pPr>
              <w:pStyle w:val="Compact"/>
            </w:pPr>
          </w:p>
        </w:tc>
      </w:tr>
      <w:tr>
        <w:tc>
          <w:tcPr>
            <w:gridSpan w:val="3"/>
          </w:tcPr>
          <w:p>
            <w:pPr>
              <w:pStyle w:val="Compact"/>
              <w:jc w:val="left"/>
            </w:pPr>
            <w:r>
              <w:rPr>
                <w:b/>
                <w:bCs/>
              </w:rPr>
              <w:t xml:space="preserve">Học sâu dò fQRS</w:t>
            </w:r>
          </w:p>
        </w:tc>
      </w:tr>
      <w:tr>
        <w:tc>
          <w:tcPr/>
          <w:p>
            <w:pPr>
              <w:pStyle w:val="Compact"/>
              <w:jc w:val="left"/>
            </w:pPr>
            <w:r>
              <w:t xml:space="preserve">p01</w:t>
            </w:r>
          </w:p>
        </w:tc>
        <w:tc>
          <w:tcPr/>
          <w:p>
            <w:pPr>
              <w:pStyle w:val="Compact"/>
              <w:jc w:val="left"/>
            </w:pPr>
            <w:r>
              <w:t xml:space="preserve">Không so sánh trực tiếp được ở mức con số vì đơn vị phân tích khác hẳn: Zhong tính F1 trên cửa sổ 100 ms đã cân bằng lớp, còn FetalQRS-TCN tính F1 trên nhịp tim với khớp ±50 ms; dù vậy bài vẫn là mốc đối chiếu quan trọng theo ba hướng. Về kiến trúc, Zhong dùng CNN 1D ba lớp với bộ lọc dài 3 nên tổng trường tiếp nhận chỉ vài chục mili giây trên đầu vào 100 ms, trong khi mô hình của nhóm có trường tiếp nhận 1.516 ms và khảo…</w:t>
            </w:r>
          </w:p>
        </w:tc>
        <w:tc>
          <w:tcPr/>
          <w:p>
            <w:pPr>
              <w:pStyle w:val="Compact"/>
              <w:jc w:val="left"/>
            </w:pPr>
            <w:r>
              <w:t xml:space="preserve">Áp dụng: đưa Zhong 2018 vào bài báo của nhóm như bằng chứng nguồn gốc cho luận điểm "tiền xử lý quan trọng hơn kiến trúc" (họ dùng 0,5–100 Hz, dải mà khảo sát của nhóm cho thấy mất 18,89 điểm F1 so với 10–60 Hz), học cách họ liệt kê rõ bản ghi của từng tập (a01–a07 kiểm thử, a08–a13 validation, 55 bản ghi còn lại huấn luyện) để nhóm cũng liệt kê bản ghi của từng fold tách theo bản ghi, và coi ý tưởng dùng SampEn làm chỉ số…</w:t>
            </w:r>
          </w:p>
        </w:tc>
      </w:tr>
      <w:tr>
        <w:tc>
          <w:tcPr/>
          <w:p>
            <w:pPr>
              <w:pStyle w:val="Compact"/>
              <w:jc w:val="left"/>
            </w:pPr>
            <w:r>
              <w:t xml:space="preserve">p09</w:t>
            </w:r>
          </w:p>
        </w:tc>
        <w:tc>
          <w:tcPr/>
          <w:p>
            <w:pPr>
              <w:pStyle w:val="Compact"/>
              <w:jc w:val="left"/>
            </w:pPr>
            <w:r>
              <w:t xml:space="preserve">Không so sánh trực tiếp được: họ có dùng ADFECGDB nhưng chỉ để tính AUC mức IMF (0,9282) và không bao giờ báo cáo F1 dò đỉnh R thai trên bộ này, nên không có con số nào đối chiếu được với macro F1 97,43 (tách theo bản ghi, 4 kênh) hay 99,18 (kênh tốt nhất) của mô hình của nhóm; hơn nữa họ không nêu dung sai ms nên dù có số cũng không biết họ đo ở ±50 ms hay rộng hơn. Về quy mô đánh giá và chi phí tính toán thì mô hình của…</w:t>
            </w:r>
          </w:p>
        </w:tc>
        <w:tc>
          <w:tcPr/>
          <w:p>
            <w:pPr>
              <w:pStyle w:val="Compact"/>
              <w:jc w:val="left"/>
            </w:pPr>
            <w:r>
              <w:t xml:space="preserve">Nên trích dẫn bài này làm bằng chứng độc lập cho luận điểm "tiền xử lý quan trọng hơn kiến trúc": họ khởi đầu bằng dải thông rộng 0,1-100 Hz nhưng đầu ra cuối cùng lại là Butterworth bậc 4 zero-phase 10-60 Hz, đúng dải mà nhóm chọn sau khi quét 8 dải (10-60 Hz thắng với 91,06), và họ cũng ghi nhận năng lượng QRS thai tập trung khoảng 8-45 Hz - khác biệt là một bài Sensors 2026 tìm ra dải này bằng tay còn nhóm chứng minh định…</w:t>
            </w:r>
          </w:p>
        </w:tc>
      </w:tr>
      <w:tr>
        <w:tc>
          <w:tcPr/>
          <w:p>
            <w:pPr>
              <w:pStyle w:val="Compact"/>
              <w:jc w:val="left"/>
            </w:pPr>
            <w:r>
              <w:t xml:space="preserve">p10</w:t>
            </w:r>
          </w:p>
        </w:tc>
        <w:tc>
          <w:tcPr/>
          <w:p>
            <w:pPr>
              <w:pStyle w:val="Compact"/>
              <w:jc w:val="left"/>
            </w:pPr>
            <w:r>
              <w:t xml:space="preserve">Không so sánh trực tiếp được, và mô hình của nhóm mạnh hơn rõ rệt ở mọi trục quan trọng: đơn vị phân tích khác hẳn (họ đánh giá trên ô 100 ms có tính cả ô âm, nhóm đánh giá trên nhịp với dung sai ±50 ms, nên 96,79% accuracy của họ và macro F1 97,43 của nhóm là hai đại lượng khác loại, đặt cạnh nhau là nguy hiểm), họ dùng 4 kênh đồng thời còn nhóm dùng 1 kênh nên bài toán của nhóm khó hơn hẳn, họ chia ngẫu nhiên có xáo trộn…</w:t>
            </w:r>
          </w:p>
        </w:tc>
        <w:tc>
          <w:tcPr/>
          <w:p>
            <w:pPr>
              <w:pStyle w:val="Compact"/>
              <w:jc w:val="left"/>
            </w:pPr>
            <w:r>
              <w:t xml:space="preserve">Bài này là ví dụ để nhóm viết một đoạn về "tại sao giao thức đánh giá quan trọng hơn con số" trong phần Related Work hoặc Discussion, nêu đích danh rằng một bài Scientific Reports 2025 báo cáo 98,36% accuracy nhưng đầu vào là 4 kênh chứ không phải 1 kênh, cửa sổ chồng lấp 90% rồi xáo trộn trước khi chia, và đơn vị là ô 100 ms chứ không phải nhịp; đồng thời nên chỉ rõ rằng dùng khung 100 ms để xấp xỉ dung sai ±50 ms là một…</w:t>
            </w:r>
          </w:p>
        </w:tc>
      </w:tr>
      <w:tr>
        <w:tc>
          <w:tcPr/>
          <w:p>
            <w:pPr>
              <w:pStyle w:val="Compact"/>
              <w:jc w:val="left"/>
            </w:pPr>
            <w:r>
              <w:t xml:space="preserve">p12</w:t>
            </w:r>
          </w:p>
        </w:tc>
        <w:tc>
          <w:tcPr/>
          <w:p>
            <w:pPr>
              <w:pStyle w:val="Compact"/>
              <w:jc w:val="left"/>
            </w:pPr>
            <w:r>
              <w:t xml:space="preserve">Không so sánh trực tiếp được vì bốn lý do độc lập: họ dùng 12 kênh đồng thời còn nhóm dùng 1 kênh; họ phân loại nhị phân đoạn 65 ms còn nhóm định vị đỉnh với dung sai ±50 ms nên bài toán của nhóm khó hơn; nhãn chuẩn của họ là đầu ra thuật toán BSSR còn nhóm dùng ECG da đầu của ADFECGDB là tiêu chuẩn vàng thực sự; metric của họ là accuracy trên tập mất cân bằng chứ không phải macro F1 của lớp đỉnh. Nếu buộc phải đặt cạnh…</w:t>
            </w:r>
          </w:p>
        </w:tc>
        <w:tc>
          <w:tcPr/>
          <w:p>
            <w:pPr>
              <w:pStyle w:val="Compact"/>
              <w:jc w:val="left"/>
            </w:pPr>
            <w:r>
              <w:t xml:space="preserve">Nên sao chép cách phân tầng kết quả của họ (theo tuổi thai, BMI mẹ, có hay không biến chứng mẹ), bổ sung phân tích Bland-Altman kèm tương quan Pearson cho nhịp tim thai vì nhóm sẽ dễ dàng vượt xa r = 0,56, thêm hậu xử lý lọc nhịp kiểu SD-ROM lên chuỗi RR, và làm nổi bật việc nhóm báo cáo 113.481 tham số, 0,48 MB, 4,35 ms trong khi bài Q1 năm 2024 này không báo cáo gì về chi phí tính toán. Phải tránh việc dùng accuracy làm…</w:t>
            </w:r>
          </w:p>
        </w:tc>
      </w:tr>
      <w:tr>
        <w:tc>
          <w:tcPr>
            <w:gridSpan w:val="3"/>
          </w:tcPr>
          <w:p>
            <w:pPr>
              <w:pStyle w:val="Compact"/>
              <w:jc w:val="left"/>
            </w:pPr>
            <w:r>
              <w:rPr>
                <w:b/>
                <w:bCs/>
              </w:rPr>
              <w:t xml:space="preserve">Tách nguồn / tái tạo dạng sóng</w:t>
            </w:r>
          </w:p>
        </w:tc>
      </w:tr>
      <w:tr>
        <w:tc>
          <w:tcPr/>
          <w:p>
            <w:pPr>
              <w:pStyle w:val="Compact"/>
              <w:jc w:val="left"/>
            </w:pPr>
            <w:r>
              <w:t xml:space="preserve">p03</w:t>
            </w:r>
          </w:p>
        </w:tc>
        <w:tc>
          <w:tcPr/>
          <w:p>
            <w:pPr>
              <w:pStyle w:val="Compact"/>
              <w:jc w:val="left"/>
            </w:pPr>
            <w:r>
              <w:t xml:space="preserve">Trên cùng bộ ADFECGDB và cùng kiểu giao thức bỏ một đối tượng, họ đạt F1 99,7 ± 0,4% ở dung sai 30 ms, còn nhóm đạt 99,18% (Se 99,59, PPV 98,79) trên kênh lâm sàng tốt nhất và 97,43 ± 4,37% trên toàn bộ 4 kênh ở dung sai 50 ms; vì mỗi bản ghi ADFECGDB là một sản phụ nên tách theo bản ghi của nhóm tương đương tách theo chủ thể của họ, do đó họ nhỉnh hơn nhóm (khoảng 0,5 điểm trên kênh tốt nhất, khoảng 2,3 điểm trên trung bình…</w:t>
            </w:r>
          </w:p>
        </w:tc>
        <w:tc>
          <w:tcPr/>
          <w:p>
            <w:pPr>
              <w:pStyle w:val="Compact"/>
              <w:jc w:val="left"/>
            </w:pPr>
            <w:r>
              <w:t xml:space="preserve">Áp dụng ngay: bổ sung báo cáo kết quả ở dung sai 30 ms bên cạnh 50 ms cho tất cả thực nghiệm để đặt cạnh trực tiếp con số 99,7% và 94,7% của họ (nếu chỉ báo cáo 50 ms, phản biện Q1 sẽ nói nhóm chọn dung sai để đẹp số), bổ sung khoảng tin cậy 95% cho macro F1 theo chuẩn STARD/TRIPOD thay vì chỉ có trung bình ± độ lệch chuẩn, đưa con số 94,7% xuyên bộ dữ liệu của họ vào bảng so sánh và giải thích thẳng thắn vì sao 79,40 % (75 bản ghi; con số 77,34 trên mẫu 10 bản ghi đã bị rút) của…</w:t>
            </w:r>
          </w:p>
        </w:tc>
      </w:tr>
      <w:tr>
        <w:tc>
          <w:tcPr/>
          <w:p>
            <w:pPr>
              <w:pStyle w:val="Compact"/>
              <w:jc w:val="left"/>
            </w:pPr>
            <w:r>
              <w:t xml:space="preserve">p04</w:t>
            </w:r>
          </w:p>
        </w:tc>
        <w:tc>
          <w:tcPr/>
          <w:p>
            <w:pPr>
              <w:pStyle w:val="Compact"/>
              <w:jc w:val="left"/>
            </w:pPr>
            <w:r>
              <w:t xml:space="preserve">Không so sánh trực tiếp được vì ba lý do độc lập mà mỗi lý do đều đủ phá vỡ phép so sánh: họ dùng 4 kênh bụng làm đầu vào bộ sinh còn FetalQRS-TCN dùng đơn kênh, nên 96,4% của họ là kết quả của một bài toán dễ hơn hẳn; giao thức 5-fold không nêu cách nhóm và bằng chứng số học ở Bảng 5 (nhịp thật giống hệt nhau ở cả 5 fold) chỉ rất mạnh tới việc chia ngẫu nhiên theo đoạn trên dữ liệu gộp, tức là có rò rỉ dữ liệu, trong khi…</w:t>
            </w:r>
          </w:p>
        </w:tc>
        <w:tc>
          <w:tcPr/>
          <w:p>
            <w:pPr>
              <w:pStyle w:val="Compact"/>
              <w:jc w:val="left"/>
            </w:pPr>
            <w:r>
              <w:t xml:space="preserve">Áp dụng: dùng con số 0,762 triệu tham số của họ làm mốc đối chiếu chính cho luận điểm hiệu quả tính toán của nhóm (FetalQRS-TCN chỉ bằng 1/3 một bộ sinh của họ và 1/6,7 toàn mạng mà vẫn không cần fECG da đầu làm nhãn), học cách họ báo cáo chi phí tính toán với phần cứng cụ thể (Xeon 4 nhân 8 luồng 2,0 GHz, 25 GB RAM, Tesla T4 16 GB), số tham số tách riêng từng thành phần và thông lượng (1.740 giây tín hiệu / 73 giây) rồi bổ…</w:t>
            </w:r>
          </w:p>
        </w:tc>
      </w:tr>
      <w:tr>
        <w:tc>
          <w:tcPr/>
          <w:p>
            <w:pPr>
              <w:pStyle w:val="Compact"/>
              <w:jc w:val="left"/>
            </w:pPr>
            <w:r>
              <w:t xml:space="preserve">p05</w:t>
            </w:r>
          </w:p>
        </w:tc>
        <w:tc>
          <w:tcPr/>
          <w:p>
            <w:pPr>
              <w:pStyle w:val="Compact"/>
              <w:jc w:val="left"/>
            </w:pPr>
            <w:r>
              <w:t xml:space="preserve">Không so sánh trực tiếp được hoàn toàn, nhưng đây là công trình gần nhất với giao thức của nhóm ta và là mốc so sánh đáng tin nhất trong ba bài: cùng dung sai 50 ms, cùng cửa sổ 4 giây (họ tìm ra 4 giây là tối ưu bằng thực nghiệm, trùng khớp với kết quả quét trường tiếp nhận của nhóm ta là bão hoà quanh 1,5 s), cùng định hướng một kênh và cùng cách chọn kênh tốt nhất. Hai con số không thể đặt cạnh nhau vì khác tập dữ liệu và…</w:t>
            </w:r>
          </w:p>
        </w:tc>
        <w:tc>
          <w:tcPr/>
          <w:p>
            <w:pPr>
              <w:pStyle w:val="Compact"/>
              <w:jc w:val="left"/>
            </w:pPr>
            <w:r>
              <w:t xml:space="preserve">Nên chạy ngay thí nghiệm ưu tiên số một là huấn luyện chính FetalQRS-TCN trên FECGSYNDB (145,8 giờ, 250 Hz, đúng tần số nhóm ta đang dùng nên không cần lấy mẫu lại) rồi đo trên ADFECGDB và CinC 2013 mà không tinh chỉnh, kèm ba kiểu tăng cường dữ liệu của họ (jittering với công suất nhiễu thấp hơn năng lượng QRS thai 3 dB, cắt ngẫu nhiên theo phân phối Beta, che thời gian–tần số chỉ trên các ô dưới 50 Hz) vốn mang lại +4,35…</w:t>
            </w:r>
          </w:p>
        </w:tc>
      </w:tr>
      <w:tr>
        <w:tc>
          <w:tcPr/>
          <w:p>
            <w:pPr>
              <w:pStyle w:val="Compact"/>
              <w:jc w:val="left"/>
            </w:pPr>
            <w:r>
              <w:t xml:space="preserve">p06</w:t>
            </w:r>
          </w:p>
        </w:tc>
        <w:tc>
          <w:tcPr/>
          <w:p>
            <w:pPr>
              <w:pStyle w:val="Compact"/>
              <w:jc w:val="left"/>
            </w:pPr>
            <w:r>
              <w:t xml:space="preserve">Không so sánh trực tiếp được, vì con số 99,17% trên ADFECGDB của họ được tạo ra sau khi tinh chỉnh trên chính bộ ADFECGDB, còn 97,43 ± 4,37 (toàn bộ 4 kênh) và 99,18 (kênh tốt nhất) của nhóm ta là kết quả tách theo bản ghi, trong đó mọi bản ghi kiểm thử đều chưa từng xuất hiện khi huấn luyện; đặt hai con số cạnh nhau là so một kết quả có thể có rò rỉ với một kết quả sạch, về nguyên tắc không được làm. Thêm ba khác biệt: dung…</w:t>
            </w:r>
          </w:p>
        </w:tc>
        <w:tc>
          <w:tcPr/>
          <w:p>
            <w:pPr>
              <w:pStyle w:val="Compact"/>
              <w:jc w:val="left"/>
            </w:pPr>
            <w:r>
              <w:t xml:space="preserve">Nên học ba điểm: báo cáo kết quả theo từng bản ghi như Bảng 2 và Bảng 5 của họ (R01, R04, R07, R08, R10 riêng từng dòng) thay vì chỉ báo cáo macro F1 97,43 ± 4,37 vì độ lệch chuẩn 4,37 đang giấu đi bản ghi yếu; báo cáo F1 ở cả ba mức dung sai — 50 ms (chuẩn CinC, để so sánh), 31,25 ms (để đối chiếu với bài này) và 150 ms (AAMI EC57) — thành một bảng độ nhạy theo dung sai, vì với jitter chỉ 3,05 ms của FetalQRS-TCN thì nhóm…</w:t>
            </w:r>
          </w:p>
        </w:tc>
      </w:tr>
      <w:tr>
        <w:tc>
          <w:tcPr/>
          <w:p>
            <w:pPr>
              <w:pStyle w:val="Compact"/>
              <w:jc w:val="left"/>
            </w:pPr>
            <w:r>
              <w:t xml:space="preserve">p07</w:t>
            </w:r>
          </w:p>
        </w:tc>
        <w:tc>
          <w:tcPr/>
          <w:p>
            <w:pPr>
              <w:pStyle w:val="Compact"/>
              <w:jc w:val="left"/>
            </w:pPr>
            <w:r>
              <w:t xml:space="preserve">Đây là mốc so sánh tốt nhất trong ba bài và đối chiếu được một phần, vì bốn tham số trùng khớp hoàn toàn với FetalQRS-TCN: dung sai 50 ms, đầu vào một kênh, cửa sổ khoảng 4 giây và tần số làm việc 250 Hz. Khác biệt nằm ở nguồn huấn luyện và đơn vị phân tích: họ huấn luyện 100% trên dữ liệu tổng hợp rồi kiểm thử zero-shot còn nhóm ta huấn luyện tách theo bản ghi trong nội bộ ADFECGDB, nên 96,52% của họ và 97,43 ± 4,37 của…</w:t>
            </w:r>
          </w:p>
        </w:tc>
        <w:tc>
          <w:tcPr/>
          <w:p>
            <w:pPr>
              <w:pStyle w:val="Compact"/>
              <w:jc w:val="left"/>
            </w:pPr>
            <w:r>
              <w:t xml:space="preserve">Thí nghiệm ưu tiên số một là huấn luyện FetalQRS-TCN trên dữ liệu tổng hợp FECGSYN theo đúng công thức của bài này — 55.000 đoạn chia theo SINR thành ba nhóm (20.000 chất lượng cao với SINR_f trong [−5; 0], 25.000 trung bình với SINR_f trong [−15; −5], 10.000 thấp với SINR_f trong [−25; −15]), các kịch bản sinh lý và nhiễu MA/BW/EM, trong đó nhóm ta có thể dùng cả 7 kịch bản của FECGSYNDB thay vì 3 (thêm co thắt tử cung C3,…</w:t>
            </w:r>
          </w:p>
        </w:tc>
      </w:tr>
      <w:tr>
        <w:tc>
          <w:tcPr/>
          <w:p>
            <w:pPr>
              <w:pStyle w:val="Compact"/>
              <w:jc w:val="left"/>
            </w:pPr>
            <w:r>
              <w:t xml:space="preserve">p11</w:t>
            </w:r>
          </w:p>
        </w:tc>
        <w:tc>
          <w:tcPr/>
          <w:p>
            <w:pPr>
              <w:pStyle w:val="Compact"/>
              <w:jc w:val="left"/>
            </w:pPr>
            <w:r>
              <w:t xml:space="preserve">Đây là bài duy nhất trong ba bài so sánh trực tiếp được với mô hình của nhóm, và kết quả gần như ngang nhau: CUNet đạt F-score 77,8 ± 18,6 trên CinC 2013 zero-shot không tinh chỉnh, còn nhóm đạt 79,40 ± 29,18 trên</w:t>
            </w:r>
            <w:r>
              <w:t xml:space="preserve"> </w:t>
            </w:r>
            <w:r>
              <w:rPr>
                <w:b/>
                <w:bCs/>
              </w:rPr>
              <w:t xml:space="preserve">toàn bộ 75 bản ghi</w:t>
            </w:r>
            <w:r>
              <w:t xml:space="preserve"> </w:t>
            </w:r>
            <w:r>
              <w:t xml:space="preserve">CinC 2013 set-a, xuyên bộ dữ liệu không tinh chỉnh (con số 77,34 ± 28,54 của các bản trước đo trên mẫu 10 bản ghi và</w:t>
            </w:r>
            <w:r>
              <w:t xml:space="preserve"> </w:t>
            </w:r>
            <w:r>
              <w:rPr>
                <w:b/>
                <w:bCs/>
              </w:rPr>
              <w:t xml:space="preserve">đã bị rút</w:t>
            </w:r>
            <w:r>
              <w:t xml:space="preserve">), chênh lệch 1,60 điểm — nhưng độ lệch chuẩn của nhóm lớn gần gấp đôi nên không kết luận được hơn kém, với các điều kiện khớp nhau về dung sai ±50 ms, đơn vị phân tích là nhịp, công thức F-score = 2TP/(2TP+FN+FP), đầu vào…</w:t>
            </w:r>
          </w:p>
        </w:tc>
        <w:tc>
          <w:tcPr/>
          <w:p>
            <w:pPr>
              <w:pStyle w:val="Compact"/>
              <w:jc w:val="left"/>
            </w:pPr>
            <w:r>
              <w:t xml:space="preserve">Đây là mốc chuẩn chính xác nhất mà nhóm cần: hãy đưa con số 77,8 ± 18,6 của Orvas 2025 vào bảng so sánh của nhóm ngay cạnh 79,40 ± 29,18 (75 bản ghi), kèm ghi chú rõ ràng là cùng ±50 ms, cùng đơn kênh, cùng zero-shot trên CinC 2013 - điều này biến con số 79,40 từ chỗ "có vẻ thấp" thành "ngang bằng trình độ hiện tại năm 2025", đồng thời nên bổ sung chỉ số HRerr (bpm) vì đó là sai số nhịp tim thai mà bác sĩ thực sự quan tâm và cho phép so…</w:t>
            </w:r>
          </w:p>
        </w:tc>
      </w:tr>
      <w:tr>
        <w:tc>
          <w:tcPr>
            <w:gridSpan w:val="3"/>
          </w:tcPr>
          <w:p>
            <w:pPr>
              <w:pStyle w:val="Compact"/>
              <w:jc w:val="left"/>
            </w:pPr>
            <w:r>
              <w:rPr>
                <w:b/>
                <w:bCs/>
              </w:rPr>
              <w:t xml:space="preserve">Xử lý tín hiệu cổ điển</w:t>
            </w:r>
          </w:p>
        </w:tc>
      </w:tr>
      <w:tr>
        <w:tc>
          <w:tcPr/>
          <w:p>
            <w:pPr>
              <w:pStyle w:val="Compact"/>
              <w:jc w:val="left"/>
            </w:pPr>
            <w:r>
              <w:t xml:space="preserve">p16</w:t>
            </w:r>
          </w:p>
        </w:tc>
        <w:tc>
          <w:tcPr/>
          <w:p>
            <w:pPr>
              <w:pStyle w:val="Compact"/>
              <w:jc w:val="left"/>
            </w:pPr>
            <w:r>
              <w:t xml:space="preserve">Không so sánh được, và lý do rất quan trọng về mặt khái niệm vì đây không phải cùng một bài toán: FetalQRS-TCN là bộ dò đỉnh (đầu vào là tín hiệu, đầu ra là vị trí fQRS, đo bằng F1 với dung sai 50 ms) còn par-EKS là bộ tách/tăng cường tín hiệu cần sẵn vị trí đỉnh R thai làm đầu vào, nên mô hình của nhóm có thể dùng làm đầu vào cho par-EKS chứ không cạnh tranh với nó; nếu phản biện hỏi vì sao không so với Niknazar 2013 thì…</w:t>
            </w:r>
          </w:p>
        </w:tc>
        <w:tc>
          <w:tcPr/>
          <w:p>
            <w:pPr>
              <w:pStyle w:val="Compact"/>
              <w:jc w:val="left"/>
            </w:pPr>
            <w:r>
              <w:t xml:space="preserve">Dùng bài này làm ví dụ điển hình trong phần tổng quan về việc phần lớn công trình đơn kênh không báo cáo chỉ số phát hiện đỉnh chuẩn hóa, với cách viết bám sát văn bản gốc rằng Niknazar và cộng sự (2013) báo cáo mức cải thiện SNR trên 20 dB trên dữ liệu tổng hợp nhưng không báo cáo Se/PPV/F1 trên dữ liệu lâm sàng, khiến kết quả của họ không thể đối chiếu trực tiếp với các bộ dò đỉnh; đồng thời khai thác hướng mở rộng ghép…</w:t>
            </w:r>
          </w:p>
        </w:tc>
      </w:tr>
      <w:tr>
        <w:tc>
          <w:tcPr/>
          <w:p>
            <w:pPr>
              <w:pStyle w:val="Compact"/>
              <w:jc w:val="left"/>
            </w:pPr>
            <w:r>
              <w:t xml:space="preserve">p17</w:t>
            </w:r>
          </w:p>
        </w:tc>
        <w:tc>
          <w:tcPr/>
          <w:p>
            <w:pPr>
              <w:pStyle w:val="Compact"/>
              <w:jc w:val="left"/>
            </w:pPr>
            <w:r>
              <w:t xml:space="preserve">Đây là bài so sánh trực tiếp được nhất trong ba bài vì cùng bộ dữ liệu ADFECGDB, cùng dung sai 50 ms, cùng công thức F1 và thực sự đơn kênh: trên ADFECGDB với tất cả các kênh, Castillo đạt 94,11% (17/20 tín hiệu, trong mẫu) so với 97,43 ± 4,37 của FetalQRS-TCN (tách theo bản ghi, 20 đánh giá trên đủ 4 kênh) nên nhóm cao hơn khoảng 3,3 điểm và giao thức của nhóm nghiêm ngặt hơn, còn ở kênh tốt nhất là 98,63% so với 99,18 của…</w:t>
            </w:r>
          </w:p>
        </w:tc>
        <w:tc>
          <w:tcPr/>
          <w:p>
            <w:pPr>
              <w:pStyle w:val="Compact"/>
              <w:jc w:val="left"/>
            </w:pPr>
            <w:r>
              <w:t xml:space="preserve">Nên đưa bài này vào bảng so sánh chính với chú thích đầy đủ (Castillo 2018, ADFECGDB, đơn kênh, dung sai 50 ms, F1 98,04% trên 11 tín hiệu do bác sĩ chọn và 94,11% trên 17 tín hiệu, không tách theo bản ghi) vì đây là baseline cổ điển mạnh nhất và sát nhất với bài toán của nhóm, đồng thời bắt chước cách báo cáo ba tầng của họ (toàn bộ, nhóm sạch, kênh tốt nhất) kèm thêm cột tỉ lệ đoạn được chấp nhận, thêm bước sửa FP/FN theo…</w:t>
            </w:r>
          </w:p>
        </w:tc>
      </w:tr>
      <w:tr>
        <w:tc>
          <w:tcPr/>
          <w:p>
            <w:pPr>
              <w:pStyle w:val="Compact"/>
              <w:jc w:val="left"/>
            </w:pPr>
            <w:r>
              <w:t xml:space="preserve">p19</w:t>
            </w:r>
          </w:p>
        </w:tc>
        <w:tc>
          <w:tcPr/>
          <w:p>
            <w:pPr>
              <w:pStyle w:val="Compact"/>
              <w:jc w:val="left"/>
            </w:pPr>
            <w:r>
              <w:t xml:space="preserve">Không so sánh trực tiếp được, vì bốn lý do độc lập: họ dùng NInFEA riêng tư với 20 thai phụ tuần 21-27 và nhãn chuẩn từ Doppler xung còn nhóm dùng ADFECGDB với 5 sản phụ chuyển dạ và nhãn chuẩn từ điện cực da đầu thai nhi; độ đo của họ là Acc = (TP+TN)/(TP+TN+FP+FN) không rõ cách đếm TN trong khi nhóm báo cáo macro F1, Se và PPV; họ không nêu dung sai khớp nhịp nên không biết khoan dung hơn hay chặt hơn mức ±50 ms của nhóm;…</w:t>
            </w:r>
          </w:p>
        </w:tc>
        <w:tc>
          <w:tcPr/>
          <w:p>
            <w:pPr>
              <w:pStyle w:val="Compact"/>
              <w:jc w:val="left"/>
            </w:pPr>
            <w:r>
              <w:t xml:space="preserve">Trích dẫn bài này làm mốc đối chứng cho luận điểm "1 kênh cộng học sâu" trong phần Related Work (lọc thích nghi đơn tham chiếu chỉ đạt khoảng 68% độ chính xác trên dữ liệu thật dù đã thêm điện cực ngực, trong khi nhóm đạt 97,43% F1 mà không cần điện cực ngực nào), dùng bề rộng QRS thai 40 ms và QRS mẹ 100 ms mà họ dẫn từ Taylor 2003 và Surawicz 2009 để biện minh cho sigma = 12 ms của nhãn Gaussian (khoảng ±2 sigma bằng 48…</w:t>
            </w:r>
          </w:p>
        </w:tc>
      </w:tr>
      <w:tr>
        <w:tc>
          <w:tcPr>
            <w:gridSpan w:val="3"/>
          </w:tcPr>
          <w:p>
            <w:pPr>
              <w:pStyle w:val="Compact"/>
              <w:jc w:val="left"/>
            </w:pPr>
            <w:r>
              <w:rPr>
                <w:b/>
                <w:bCs/>
              </w:rPr>
              <w:t xml:space="preserve">Đối chuẩn, dữ liệu, thử thách</w:t>
            </w:r>
          </w:p>
        </w:tc>
      </w:tr>
      <w:tr>
        <w:tc>
          <w:tcPr/>
          <w:p>
            <w:pPr>
              <w:pStyle w:val="Compact"/>
              <w:jc w:val="left"/>
            </w:pPr>
            <w:r>
              <w:t xml:space="preserve">p13</w:t>
            </w:r>
          </w:p>
        </w:tc>
        <w:tc>
          <w:tcPr/>
          <w:p>
            <w:pPr>
              <w:pStyle w:val="Compact"/>
              <w:jc w:val="left"/>
            </w:pPr>
            <w:r>
              <w:t xml:space="preserve">Điểm chung quan trọng nhất là cùng dung sai ±50 ms và cùng công thức F1 = 2TP/(2TP+FN+FP), nên con số của Behar và của nhóm nằm trên cùng một thang đo — điều mà rất ít bài trong danh sách đạt được. Tuy vậy chỉ so sánh được một phần: Chương 6 dùng 1 kênh bụng nhưng cộng thêm 1 kênh ngực mẹ còn Chương 7 dùng 4 kênh bụng nên đều nhiều thông tin hơn nhóm; Behar không bao giờ báo cáo F1 riêng cho ADFECGDB vì 25 bản ghi ADFECGDB…</w:t>
            </w:r>
          </w:p>
        </w:tc>
        <w:tc>
          <w:tcPr/>
          <w:p>
            <w:pPr>
              <w:pStyle w:val="Compact"/>
              <w:jc w:val="left"/>
            </w:pPr>
            <w:r>
              <w:t xml:space="preserve">Việc phải làm ngay là kiểm tra chồng lấn giữa ADFECGDB (r01, r04, r07, r08, r10) và CinC 2013 set-a bằng tương quan chéo tín hiệu hoặc chuỗi RR tham chiếu trước khi công bố con số 79,40 (con số 77,34 trên mẫu 10 bản ghi đã bị rút), vì nếu không kiểm tra thì reviewer Q1 có thể tự phát hiện và bài sẽ bị từ chối vì rò rỉ dữ liệu. Nên trích dẫn Behar làm căn cứ cho dung sai ±50 ms (AAMI EC57 cho phép 150 ms nhưng đó là ngưỡng cho ECG người lớn, còn nhịp thai nhanh gấp…</w:t>
            </w:r>
          </w:p>
        </w:tc>
      </w:tr>
      <w:tr>
        <w:tc>
          <w:tcPr/>
          <w:p>
            <w:pPr>
              <w:pStyle w:val="Compact"/>
              <w:jc w:val="left"/>
            </w:pPr>
            <w:r>
              <w:t xml:space="preserve">p14</w:t>
            </w:r>
          </w:p>
        </w:tc>
        <w:tc>
          <w:tcPr/>
          <w:p>
            <w:pPr>
              <w:pStyle w:val="Compact"/>
              <w:jc w:val="left"/>
            </w:pPr>
            <w:r>
              <w:t xml:space="preserve">Bài cùng thang đo với nhóm ở một điểm quan trọng là dung sai ±50 ms và công thức F1 giống hệt, nhưng chỉ so sánh được một phần vì Behar dùng 4 kênh bụng cộng 5 phương pháp tách chạy song song và cơ chế chọn kênh trong khi nhóm dùng 1 kênh và 1 mô hình duy nhất — đó là lợi thế cấu trúc chứ không phải lợi thế thuật toán — và vì F1 = 96,0% của ông là trong mẫu trên chính tập quét tham số còn 97,43 ± 4,37 tách theo bản ghi của…</w:t>
            </w:r>
          </w:p>
        </w:tc>
        <w:tc>
          <w:tcPr/>
          <w:p>
            <w:pPr>
              <w:pStyle w:val="Compact"/>
              <w:jc w:val="left"/>
            </w:pPr>
            <w:r>
              <w:t xml:space="preserve">Áp dụng ngay với chi phí thấp: hậu xử lý làm mượt RR của Behar (lấy trung vị RR của 5 nhịp trước, chỉ làm mượt khi trung vị nằm trong 110–170 bpm, xoá nhịp cách nhịp trước &lt; 70% trung vị RR và chèn nhịp khi &gt; 175% trung vị RR), cơ chế BCM để loại chuỗi nhịp mẹ bị nhận nhầm thành nhịp thai, notch có điều kiện cho dữ liệu trộn nguồn 50/60 Hz, và hiệu chỉnh đỉnh R mẹ theo từng kênh trong ±30 ms trước khi trừ mẫu trung vị. Khi…</w:t>
            </w:r>
          </w:p>
        </w:tc>
      </w:tr>
      <w:tr>
        <w:tc>
          <w:tcPr/>
          <w:p>
            <w:pPr>
              <w:pStyle w:val="Compact"/>
              <w:jc w:val="left"/>
            </w:pPr>
            <w:r>
              <w:t xml:space="preserve">p15</w:t>
            </w:r>
          </w:p>
        </w:tc>
        <w:tc>
          <w:tcPr/>
          <w:p>
            <w:pPr>
              <w:pStyle w:val="Compact"/>
              <w:jc w:val="left"/>
            </w:pPr>
            <w:r>
              <w:t xml:space="preserve">Không so sánh trực tiếp được về con số, và đây là điều phải nói rõ trong bài của nhóm: họ đo trên dữ liệu mô phỏng còn nhóm đo trên ADFECGDB lâm sàng thật, F1 99,9% của BSSica là cận trên oracle sau khi chọn kênh tốt nhất theo nhãn chuẩn trong 8 kênh, và BSS cần 8 kênh còn AM cần thêm kênh tham chiếu mẹ trong khi FetalQRS-TCN chỉ cần 1 kênh bụng. Tuy vậy vẫn có những trục so sánh được và có lợi cho nhóm: cùng dung sai 50 ms…</w:t>
            </w:r>
          </w:p>
        </w:tc>
        <w:tc>
          <w:tcPr/>
          <w:p>
            <w:pPr>
              <w:pStyle w:val="Compact"/>
              <w:jc w:val="left"/>
            </w:pPr>
            <w:r>
              <w:t xml:space="preserve">Nên tải FECGSYNDB (miễn phí trên PhysioNet, tần số 250 Hz trùng khớp với tần số đích của pipeline nên nạp thẳng không cần lấy mẫu lại) để chạy FetalQRS-TCN trên 7 kịch bản phi dừng × 5 mức SNR, luôn báo cáo F1 kèm MAE/jitter thành cặp đúng như tác giả khuyến nghị, báo cáo tỉ lệ đoạn bị loại theo tiền lệ 69,7% xuống 11,6% của họ, và trích dẫn bài này vừa để biện minh cho dung sai 50 ms vừa làm căn cứ cho ý tưởng fSQI (họ viết…</w:t>
            </w:r>
          </w:p>
        </w:tc>
      </w:tr>
      <w:tr>
        <w:tc>
          <w:tcPr/>
          <w:p>
            <w:pPr>
              <w:pStyle w:val="Compact"/>
              <w:jc w:val="left"/>
            </w:pPr>
            <w:r>
              <w:t xml:space="preserve">p20</w:t>
            </w:r>
          </w:p>
        </w:tc>
        <w:tc>
          <w:tcPr/>
          <w:p>
            <w:pPr>
              <w:pStyle w:val="Compact"/>
              <w:jc w:val="left"/>
            </w:pPr>
            <w:r>
              <w:t xml:space="preserve">So sánh được một phần và theo hướng ngoài ý muốn: bộ dữ liệu thì so sánh được vì đây chính là tập nhóm dùng để đo xuyên bộ dữ liệu (79,40 ± 29,18 F1 trên toàn bộ 75 bản ghi), nhưng con số thì không so sánh được vì tiêu chí chính thức của CinC 2013 là lỗi FHR tính bằng (nhịp/phút)^2 và lỗi RR tính bằng ms chứ không phải F1 với dung sai 50 ms. Điểm phải sửa ngay trong bài của nhóm là giả định "50 ms là chuẩn CinC 2013" không được bài xã luận gốc này…</w:t>
            </w:r>
          </w:p>
        </w:tc>
        <w:tc>
          <w:tcPr/>
          <w:p>
            <w:pPr>
              <w:pStyle w:val="Compact"/>
              <w:jc w:val="left"/>
            </w:pPr>
            <w:r>
              <w:t xml:space="preserve">Việc đầu tiên là kiểm tra chồng lấn giữa ADFECGDB và CinC 2013 bằng cách đối chiếu từng bản ghi trong tập đang test với 25 bản ghi ADFECGDB có trong cuộc thi, loại bỏ mọi bản ghi trùng rồi tính lại con số 79,40 ± 29,18, và nếu không loại được thì phải ghi rõ cảnh báo trong bài kèm trích dẫn chính câu của Clifford về trường hợp Rodrigues; đồng thời sửa cách trích dẫn dung sai 50 ms sang đúng nguồn (benchmark của Behar) hoặc…</w:t>
            </w:r>
          </w:p>
        </w:tc>
      </w:tr>
      <w:tr>
        <w:tc>
          <w:tcPr/>
          <w:p>
            <w:pPr>
              <w:pStyle w:val="Compact"/>
              <w:jc w:val="left"/>
            </w:pPr>
            <w:r>
              <w:t xml:space="preserve">p21</w:t>
            </w:r>
          </w:p>
        </w:tc>
        <w:tc>
          <w:tcPr/>
          <w:p>
            <w:pPr>
              <w:pStyle w:val="Compact"/>
              <w:jc w:val="left"/>
            </w:pPr>
            <w:r>
              <w:t xml:space="preserve">So sánh được một phần và đây là bài quan trọng nhất trong ba bài đối với nhóm, vì bộ B2_Labour chứa chính 5 bản ghi ADFECGDB mà nhóm đang dùng (r01, r04, r07, r08, r10), cùng điều kiện chuyển dạ và cùng nhãn chuẩn là FECG trực tiếp từ đầu thai nhi: con số gần nhất để đối chiếu là PCA đạt F1 = 98,56% và ICA đạt F1 = 98,55% trên toàn bộ 12 bản ghi B2 với dung sai ±40 ms, trong khi mô hình của nhóm đạt macro F1 = 97,43 ± 4,37…</w:t>
            </w:r>
          </w:p>
        </w:tc>
        <w:tc>
          <w:tcPr/>
          <w:p>
            <w:pPr>
              <w:pStyle w:val="Compact"/>
              <w:jc w:val="left"/>
            </w:pPr>
            <w:r>
              <w:t xml:space="preserve">Ưu tiên cao nhất là tải bộ B2 đầy đủ 12 bản ghi từ figshare (DOI 10.6084/m9.figshare.c.4740794, giấy phép CC BY 4.0) để lấy 7 bản ghi chuyển dạ chưa từng nằm trong ADFECGDB làm tập kiểm tra ngoài lý tưởng (cùng phân bố lâm sàng nên loại bỏ được yếu tố khác bộ dữ liệu, nhưng mô hình chưa từng thấy), và tải bộ B1 gồm 10 bản ghi thai kỳ 20 phút tuần 32-42 để mở rộng phạm vi ứng dụng từ chuyển dạ sang trước sinh, với điều kiện…</w:t>
            </w:r>
          </w:p>
        </w:tc>
      </w:tr>
      <w:tr>
        <w:tc>
          <w:tcPr>
            <w:gridSpan w:val="3"/>
          </w:tcPr>
          <w:p>
            <w:pPr>
              <w:pStyle w:val="Compact"/>
              <w:jc w:val="left"/>
            </w:pPr>
            <w:r>
              <w:rPr>
                <w:b/>
                <w:bCs/>
              </w:rPr>
              <w:t xml:space="preserve">Lý thuyết TDA</w:t>
            </w:r>
          </w:p>
        </w:tc>
      </w:tr>
      <w:tr>
        <w:tc>
          <w:tcPr/>
          <w:p>
            <w:pPr>
              <w:pStyle w:val="Compact"/>
              <w:jc w:val="left"/>
            </w:pPr>
            <w:r>
              <w:t xml:space="preserve">p22</w:t>
            </w:r>
          </w:p>
        </w:tc>
        <w:tc>
          <w:tcPr/>
          <w:p>
            <w:pPr>
              <w:pStyle w:val="Compact"/>
              <w:jc w:val="left"/>
            </w:pPr>
            <w:r>
              <w:t xml:space="preserve">Không so sánh trực tiếp được vì ba lý do: bài toán khác hẳn (họ chấm điểm tuần hoàn toàn cục cho cả đoạn tín hiệu, còn nhóm làm định vị đỉnh từng mẫu theo kiểu sequence-to-sequence), dữ liệu khác hẳn (tổng hợp 50 mẫu vô thứ nguyên, không phải ADFECGDB hay CinC 2013), và không có Se/PPV/F1 theo nhịp, không có dung sai ±50 ms, không có giao thức tách theo bản ghi. Tuy nhiên đây là cơ sở lý thuyết mạnh nhất để bảo vệ phát hiện…</w:t>
            </w:r>
          </w:p>
        </w:tc>
        <w:tc>
          <w:tcPr/>
          <w:p>
            <w:pPr>
              <w:pStyle w:val="Compact"/>
              <w:jc w:val="left"/>
            </w:pPr>
            <w:r>
              <w:t xml:space="preserve">Nên áp dụng: nếu dùng TDA làm chỉ số chất lượng tín hiệu thai (fSQI) thì phải đặt kích thước cửa sổ trượt xấp xỉ một chu kỳ RR thai (khoảng 400-500 ms, tương ứng khoảng 100-125 mẫu ở 250 Hz) chứ không được ngắn hơn — căn cứ là Corollary 6.10 và Prop 5.5 — đồng thời chọn số chiều nhúng M ≥ 2N với N là bậc hài cao nhất muốn giữ, chọn số nguyên tố p &gt; N khi tính đồng điều bền vững để tránh hiện tượng xoắn kiểu Möbius, bắt buộc…</w:t>
            </w:r>
          </w:p>
        </w:tc>
      </w:tr>
      <w:tr>
        <w:tc>
          <w:tcPr/>
          <w:p>
            <w:pPr>
              <w:pStyle w:val="Compact"/>
              <w:jc w:val="left"/>
            </w:pPr>
            <w:r>
              <w:t xml:space="preserve">p23</w:t>
            </w:r>
          </w:p>
        </w:tc>
        <w:tc>
          <w:tcPr/>
          <w:p>
            <w:pPr>
              <w:pStyle w:val="Compact"/>
              <w:jc w:val="left"/>
            </w:pPr>
            <w:r>
              <w:t xml:space="preserve">Không so sánh trực tiếp được với FetalQRS-TCN vì miền dữ liệu hoàn toàn khác (đám mây điểm tổng hợp và mặt PDE, không phải ECG bụng), không có Se/PPV/F1 theo nhịp, không có dung sai ms, không có giao thức tách theo bản ghi hay tách theo chủ thể. Tuy nhiên đây là bài báo gốc của biểu diễn mà nhóm đã thử nghiệm và chốt bảng (cnn2d_PersistenceImage đạt 27,42 so với 97,14 của CNN 1D cùng ngân sách tham số), và điểm mấu chốt để…</w:t>
            </w:r>
          </w:p>
        </w:tc>
        <w:tc>
          <w:tcPr/>
          <w:p>
            <w:pPr>
              <w:pStyle w:val="Compact"/>
              <w:jc w:val="left"/>
            </w:pPr>
            <w:r>
              <w:t xml:space="preserve">Nên áp dụng: nếu vẫn dùng PI cho fSQI thì phải đóng khung lại thành bài toán một nhãn cho một cửa sổ đúng thiết kế gốc của PI chứ không dùng cho sequence-to-sequence, đồng thời nối PI của H0 và H1 lại với nhau vì bài chứng minh lợi ích lớn (82,5% so với 49,8% khi chỉ H0 và 65,7% khi chỉ H1 trên linked twist map; 97,3% so với 94,7% và 93,3% trên aKS), không cần quét siêu tham số lớn mà có thể cố định 20×20 và σ = 0,1 do độ…</w:t>
            </w:r>
          </w:p>
        </w:tc>
      </w:tr>
      <w:tr>
        <w:tc>
          <w:tcPr/>
          <w:p>
            <w:pPr>
              <w:pStyle w:val="Compact"/>
              <w:jc w:val="left"/>
            </w:pPr>
            <w:r>
              <w:t xml:space="preserve">p24</w:t>
            </w:r>
          </w:p>
        </w:tc>
        <w:tc>
          <w:tcPr/>
          <w:p>
            <w:pPr>
              <w:pStyle w:val="Compact"/>
              <w:jc w:val="left"/>
            </w:pPr>
            <w:r>
              <w:t xml:space="preserve">Không so sánh trực tiếp được với FetalQRS-TCN vì miền dữ liệu hoàn toàn khác (đồ thị mạng xã hội, phân tử hóa học, quỹ đạo hệ động lực — không có tín hiệu sinh lý), không có Se/PPV/F1 theo nhịp, không có dung sai ±50 ms, không có tách theo bản ghi hay tách theo chủ thể, và không có số tham số để đối chiếu với 113.481 tham số của nhóm. Ý nghĩa gián tiếp lại rất lớn cho lập luận của nhóm: PersLay là nỗ lực mạnh nhất hiện nay…</w:t>
            </w:r>
          </w:p>
        </w:tc>
        <w:tc>
          <w:tcPr/>
          <w:p>
            <w:pPr>
              <w:pStyle w:val="Compact"/>
              <w:jc w:val="left"/>
            </w:pPr>
            <w:r>
              <w:t xml:space="preserve">Nên áp dụng: nếu nhóm quay lại TDA cho fSQI thì PersLay là lựa chọn đúng đắn hơn Persistence Image cố định vì lưới trọng số học được còn cho phép diễn giải vùng nào của sơ đồ quan trọng sau huấn luyện (Hình 5 phụ lục) — rất có giá trị cho bài báo Q1 — đồng thời nên xét dùng bền vững mở rộng thay vì bền vững thường vì nó bắt được cả nhánh hướng lên chứ không chỉ đỉnh và mọi điểm có tọa độ hữu hạn (chênh lệch 14,9 điểm trên…</w:t>
            </w:r>
          </w:p>
        </w:tc>
      </w:tr>
      <w:tr>
        <w:tc>
          <w:tcPr/>
          <w:p>
            <w:pPr>
              <w:pStyle w:val="Compact"/>
              <w:jc w:val="left"/>
            </w:pPr>
            <w:r>
              <w:t xml:space="preserve">p25</w:t>
            </w:r>
          </w:p>
        </w:tc>
        <w:tc>
          <w:tcPr/>
          <w:p>
            <w:pPr>
              <w:pStyle w:val="Compact"/>
              <w:jc w:val="left"/>
            </w:pPr>
            <w:r>
              <w:t xml:space="preserve">Không so sánh trực tiếp được vì khác bài toán (nhận dạng hoạt động và phân loại ảnh chứ không phải dò đỉnh fQRS), khác dữ liệu (gia tốc kế đeo tay và ảnh CIFAR/SVHN, không có ECG bụng), khác chỉ số (F1 có trọng số đa lớp so với macro F1 khớp nhịp ±50 ms) và không có khái niệm dung sai ms. Tuy vậy bài củng cố gián tiếp kết quả của nhóm: ngay trong một công trình chủ trương dùng TDA, PI dùng một mình (MLP-PI 46,45) vẫn thua xa…</w:t>
            </w:r>
          </w:p>
        </w:tc>
        <w:tc>
          <w:tcPr/>
          <w:p>
            <w:pPr>
              <w:pStyle w:val="Compact"/>
              <w:jc w:val="left"/>
            </w:pPr>
            <w:r>
              <w:t xml:space="preserve">Nếu nhóm vẫn giữ một nhánh TDA cho fSQI thì không nên tính PI bằng thư viện giải tích trong vòng lặp huấn luyện mà tính trực tiếp peak prominence (tương đương H0 lọc theo tập mức), đồng thời có thể mượn cách họ giảm chiều PI bằng PCA xuống 32 chiều rồi nối vào đầu ra global-average-pooling để đưa điểm fSQI vào FetalQRS-TCN mà không làm phồng số tham số. Bảng thời gian của họ (3567 ms cho một ảnh 32 x 32) là bằng chứng định…</w:t>
            </w:r>
          </w:p>
        </w:tc>
      </w:tr>
      <w:tr>
        <w:tc>
          <w:tcPr/>
          <w:p>
            <w:pPr>
              <w:pStyle w:val="Compact"/>
              <w:jc w:val="left"/>
            </w:pPr>
            <w:r>
              <w:t xml:space="preserve">p26</w:t>
            </w:r>
          </w:p>
        </w:tc>
        <w:tc>
          <w:tcPr/>
          <w:p>
            <w:pPr>
              <w:pStyle w:val="Compact"/>
              <w:jc w:val="left"/>
            </w:pPr>
            <w:r>
              <w:t xml:space="preserve">Không so sánh trực tiếp được về con số vì khác hoàn toàn bài toán (phân loại hình dạng từ đám mây điểm, không có ECG, không có đỉnh, không có dung sai ms, không có bệnh nhân). Nhưng đây là căn cứ quan trọng nhất để biện minh cho quyết định chuyển hướng của nhóm: bộ hướng dẫn của họ liệt kê đúng ba loại tín hiệu mà PH làm tốt — số chu trình k chiều (lọc alpha, khoảng dài nhất), độ cong (Vietoris-Rips, nhiều khoảng ngắn) và…</w:t>
            </w:r>
          </w:p>
        </w:tc>
        <w:tc>
          <w:tcPr/>
          <w:p>
            <w:pPr>
              <w:pStyle w:val="Compact"/>
              <w:jc w:val="left"/>
            </w:pPr>
            <w:r>
              <w:t xml:space="preserve">Trích bộ hướng dẫn và phần kết luận của Turkes và cs. làm căn cứ học thuật chính thức cho luận điểm "TDA không phù hợp với bài toán dò vị trí đỉnh", đồng thời áp dụng đúng khung ba bước đó cho nhánh fSQI: xác định tín hiệu (có tồn tại vòng lặp tuần hoàn ứng với nhịp tim thai hay không), chọn phép lọc (nhúng trễ để biến tính chu kỳ thành vòng lặp H1), chọn đặc trưng (max persistence hoặc tổng life-time của H1), và dùng lọc…</w:t>
            </w:r>
          </w:p>
        </w:tc>
      </w:tr>
      <w:tr>
        <w:tc>
          <w:tcPr>
            <w:gridSpan w:val="3"/>
          </w:tcPr>
          <w:p>
            <w:pPr>
              <w:pStyle w:val="Compact"/>
              <w:jc w:val="left"/>
            </w:pPr>
            <w:r>
              <w:rPr>
                <w:b/>
                <w:bCs/>
              </w:rPr>
              <w:t xml:space="preserve">Nhúng trễ và chọn tham số</w:t>
            </w:r>
          </w:p>
        </w:tc>
      </w:tr>
      <w:tr>
        <w:tc>
          <w:tcPr/>
          <w:p>
            <w:pPr>
              <w:pStyle w:val="Compact"/>
              <w:jc w:val="left"/>
            </w:pPr>
            <w:r>
              <w:t xml:space="preserve">p27</w:t>
            </w:r>
          </w:p>
        </w:tc>
        <w:tc>
          <w:tcPr/>
          <w:p>
            <w:pPr>
              <w:pStyle w:val="Compact"/>
              <w:jc w:val="left"/>
            </w:pPr>
            <w:r>
              <w:t xml:space="preserve">Chỉ so sánh được một phần: họ có dùng hai bộ ECG thai nhi (NonInvasiveFetalECGThorax1 và Thorax2, mỗi bộ 3.765 chuỗi dài 750 mẫu) và đạt 91,8% và 93,0%, nhưng đó là phân loại 42 lớp hình thái do chuyên gia gán nhãn trên toàn bộ đoạn chuỗi chứ không phải dò vị trí phức bộ QRS thai nhi, không có dung sai ms, không có Se/PPV theo nhịp, không có jitter và không có khái niệm khử ECG mẹ, nên 91,8% của họ và 99,18% macro F1 của…</w:t>
            </w:r>
          </w:p>
        </w:tc>
        <w:tc>
          <w:tcPr/>
          <w:p>
            <w:pPr>
              <w:pStyle w:val="Compact"/>
              <w:jc w:val="left"/>
            </w:pPr>
            <w:r>
              <w:t xml:space="preserve">Áp dụng trực tiếp cho fSQI: thay vì chọn một độ trễ, hãy quét tau qua một dải rồi xếp chồng thành PD ba chiều — với ECG bụng 250 Hz và nhịp tim thai 120–160 lần/phút (chu kỳ khoảng 375–500 ms, tương ứng 94–125 mẫu), dải tau nên phủ từ khoảng 1/10 đến 1/2 chu kỳ này, cửa sổ phải bao ít nhất 2 chu kỳ (khớp với cửa sổ 4 giây đang dùng), và nên dùng kết hợp hạt nhân K = alpha_0·K0 + alpha_1·K1 với alpha_0 chọn bằng kiểm định…</w:t>
            </w:r>
          </w:p>
        </w:tc>
      </w:tr>
      <w:tr>
        <w:tc>
          <w:tcPr/>
          <w:p>
            <w:pPr>
              <w:pStyle w:val="Compact"/>
              <w:jc w:val="left"/>
            </w:pPr>
            <w:r>
              <w:t xml:space="preserve">p28</w:t>
            </w:r>
          </w:p>
        </w:tc>
        <w:tc>
          <w:tcPr/>
          <w:p>
            <w:pPr>
              <w:pStyle w:val="Compact"/>
              <w:jc w:val="left"/>
            </w:pPr>
            <w:r>
              <w:t xml:space="preserve">Không so sánh được về số liệu với mô hình của nhóm vì bài không làm dò đỉnh, không có ECG, không có F1/Se/PPV, không có dung sai theo ms và không có chủ thể để tách theo bản ghi, nhưng lại rất có giá trị làm cơ sở lý thuyết cho quyết định chuyển hướng. Bài chứng minh bằng chính cấu trúc thuật toán rằng muốn có lỗ H1 trong nhúng trễ 2 chiều thì đoạn tín hiệu phải dài ít nhất l = 4τ, tức khoảng một chu kỳ đầy đủ, và còn phải…</w:t>
            </w:r>
          </w:p>
        </w:tc>
        <w:tc>
          <w:tcPr/>
          <w:p>
            <w:pPr>
              <w:pStyle w:val="Compact"/>
              <w:jc w:val="left"/>
            </w:pPr>
            <w:r>
              <w:t xml:space="preserve">Nên trích dẫn ràng buộc độ dài strand l = 4τ và ràng buộc Nhole ≥ 8 làm căn cứ học thuật cho lập luận "cửa sổ ngắn hơn một chu kỳ tim thì không thể chứa vòng nhịp" khi giải thích vì sao Persistence Image kết hợp CNN 2D đứng chót bảng (27,42 so với 97,14), đồng thời dùng Bảng I về thời gian tính toán làm dẫn chứng số thật cho phần chi phí; theo heuristic một phần tư chu kỳ, chu kỳ tim thai khoảng 430 ms cho τ khoảng 107 ms,…</w:t>
            </w:r>
          </w:p>
        </w:tc>
      </w:tr>
      <w:tr>
        <w:tc>
          <w:tcPr>
            <w:gridSpan w:val="3"/>
          </w:tcPr>
          <w:p>
            <w:pPr>
              <w:pStyle w:val="Compact"/>
              <w:jc w:val="left"/>
            </w:pPr>
            <w:r>
              <w:rPr>
                <w:b/>
                <w:bCs/>
              </w:rPr>
              <w:t xml:space="preserve">TDA cho tín hiệu tim</w:t>
            </w:r>
          </w:p>
        </w:tc>
      </w:tr>
      <w:tr>
        <w:tc>
          <w:tcPr/>
          <w:p>
            <w:pPr>
              <w:pStyle w:val="Compact"/>
              <w:jc w:val="left"/>
            </w:pPr>
            <w:r>
              <w:t xml:space="preserve">p29</w:t>
            </w:r>
          </w:p>
        </w:tc>
        <w:tc>
          <w:tcPr/>
          <w:p>
            <w:pPr>
              <w:pStyle w:val="Compact"/>
              <w:jc w:val="left"/>
            </w:pPr>
            <w:r>
              <w:t xml:space="preserve">So sánh được một phần và là bài tham chiếu quan trọng nhất cho hướng fSQI, nhưng không so được về con số với FetalQRS-TCN vì nhiệm vụ khác hẳn (họ phân loại chất lượng đoạn 10 giây, nhóm định vị từng đỉnh fQRS với dung sai ±50 ms), đối tượng khác (ECG người lớn, không có thai nhi và không có bài toán khử ECG mẹ), chỉ số khác (F1 phân loại nhị phân trên đoạn so với F1 dò nhịp có dung sai thời gian), và họ có rò rỉ dữ liệu…</w:t>
            </w:r>
          </w:p>
        </w:tc>
        <w:tc>
          <w:tcPr/>
          <w:p>
            <w:pPr>
              <w:pStyle w:val="Compact"/>
              <w:jc w:val="left"/>
            </w:pPr>
            <w:r>
              <w:t xml:space="preserve">Nên trích dẫn bài này làm nền cho hướng fSQI vì nó cho thấy đồng điều bền vững có giá trị thật cho bài toán đánh giá chất lượng (mAcc 98,04 bằng SubLevel-Set) trong khi thất bại cho bài toán định vị đỉnh, đồng thời bắt chước cấu trúc bảng đối chiếu với các chỉ số chất lượng kinh điển (bSQI, MS-QI, picaSQI, kSQI, pSQI) và ghi nhận rằng SubLevel-Set — loại lọc nhóm đã chứng minh tương đương peak prominence — vẫn đủ mạnh (97,25…</w:t>
            </w:r>
          </w:p>
        </w:tc>
      </w:tr>
      <w:tr>
        <w:tc>
          <w:tcPr/>
          <w:p>
            <w:pPr>
              <w:pStyle w:val="Compact"/>
              <w:jc w:val="left"/>
            </w:pPr>
            <w:r>
              <w:t xml:space="preserve">p30</w:t>
            </w:r>
          </w:p>
        </w:tc>
        <w:tc>
          <w:tcPr/>
          <w:p>
            <w:pPr>
              <w:pStyle w:val="Compact"/>
              <w:jc w:val="left"/>
            </w:pPr>
            <w:r>
              <w:t xml:space="preserve">So sánh được một phần vì cùng lĩnh vực ECG và cùng dùng đồng điều bền vững lọc sublevel-set, nhưng không so được về con số: họ phân loại nhãn của một nhịp đã biết vị trí còn nhóm định vị vị trí đỉnh chưa biết, họ không dò đỉnh nên không có dung sai ±50 ms và không có Se hay PPV theo nghĩa dò nhịp, chỉ số của họ là độ chính xác có trọng số còn của nhóm là macro F1 dò nhịp (hai đại lượng không quy đổi được), và đối tượng là…</w:t>
            </w:r>
          </w:p>
        </w:tc>
        <w:tc>
          <w:tcPr/>
          <w:p>
            <w:pPr>
              <w:pStyle w:val="Compact"/>
              <w:jc w:val="left"/>
            </w:pPr>
            <w:r>
              <w:t xml:space="preserve">Nên trích dẫn định lý bất biến đường cong Betti làm lập luận trung tâm giải thích vì sao Persistence Image kết hợp CNN 2D đứng chót bảng 16 kiến trúc (27,42 so với 97,14), học cách trình bày điểm kiểm định tách biệt điểm kiểm tra theo bệnh nhân để phơi bày đúng độ lớn khác biệt cá thể (tương ứng với nhóm là 97,43 ± 4,37 khi tách theo bản ghi so với 79,40 ± 29,18 khi chạy xuyên bộ dữ liệu CinC 2013, 75 bản ghi), bắt chước ý tưởng kênh…</w:t>
            </w:r>
          </w:p>
        </w:tc>
      </w:tr>
      <w:tr>
        <w:tc>
          <w:tcPr/>
          <w:p>
            <w:pPr>
              <w:pStyle w:val="Compact"/>
              <w:jc w:val="left"/>
            </w:pPr>
            <w:r>
              <w:t xml:space="preserve">p31</w:t>
            </w:r>
          </w:p>
        </w:tc>
        <w:tc>
          <w:tcPr/>
          <w:p>
            <w:pPr>
              <w:pStyle w:val="Compact"/>
              <w:jc w:val="left"/>
            </w:pPr>
            <w:r>
              <w:t xml:space="preserve">Không thể so sánh trực tiếp về con số vì đây là bài toán khác hẳn — phân loại giai đoạn ngủ của người lớn từ chuỗi HRV đã có sẵn, đo bằng Acc/Kappa/AUC trên epoch 30 giây — trong khi nhóm dò đỉnh fQRS từ ECG bụng thai nhi và đo bằng F1 khớp nhịp với dung sai ±50 ms; nhưng nếu đọc về mức độ thành công thì F1 cao nhất của họ là 0,510 (REM/NREM) và 0,452 (Thức/Ngủ), so với 97,43 ± 4,37 macro F1 của FetalQRS-TCN, cho thấy TDA…</w:t>
            </w:r>
          </w:p>
        </w:tc>
        <w:tc>
          <w:tcPr/>
          <w:p>
            <w:pPr>
              <w:pStyle w:val="Compact"/>
              <w:jc w:val="left"/>
            </w:pPr>
            <w:r>
              <w:t xml:space="preserve">Nên áp dụng: trích dẫn bài này (Frontiers in Physiology 2021) làm tiền lệ cho giao thức kiểm định chéo cơ sở dữ liệu không tinh chỉnh mà nhóm đã chạy trên CinC 2013, nhấn mạnh trong phần Methods rằng chính họ tuyên bố trừ bài [50] ra thì không ai báo cáo cross-database; mượn nguyên 16 persistence statistics (trung bình, độ lệch chuẩn, độ lệch, độ nhọn, phân vị 25/50/75, entropy bền vững trên cả hai tập M và L) làm ứng viên…</w:t>
            </w:r>
          </w:p>
        </w:tc>
      </w:tr>
      <w:tr>
        <w:tc>
          <w:tcPr/>
          <w:p>
            <w:pPr>
              <w:pStyle w:val="Compact"/>
              <w:jc w:val="left"/>
            </w:pPr>
            <w:r>
              <w:t xml:space="preserve">p32</w:t>
            </w:r>
          </w:p>
        </w:tc>
        <w:tc>
          <w:tcPr/>
          <w:p>
            <w:pPr>
              <w:pStyle w:val="Compact"/>
              <w:jc w:val="left"/>
            </w:pPr>
            <w:r>
              <w:t xml:space="preserve">Không thể so sánh trực tiếp, lý do rất đơn giản: bài không có một con số hiệu năng nào để đặt cạnh macro F1 97,43 ± 4,37 của FetalQRS-TCN vì họ không dò đỉnh, không phân loại, không có tập kiểm tra, toàn bộ kết quả là p-value và hệ số tương quan mức nhóm; nhiệm vụ cũng khác hẳn — mô tả sự trưởng thành hệ thần kinh tự chủ ở trẻ em từ chuỗi RR sạch đã được chuyên gia sửa tay, trong khi nhóm làm việc với ECG bụng đơn kênh đầy…</w:t>
            </w:r>
          </w:p>
        </w:tc>
        <w:tc>
          <w:tcPr/>
          <w:p>
            <w:pPr>
              <w:pStyle w:val="Compact"/>
              <w:jc w:val="left"/>
            </w:pPr>
            <w:r>
              <w:t xml:space="preserve">Nên áp dụng: trích dẫn bài này (PLoS One tháng 12/2025, Universidad Politecnica de Madrid) làm khoảng trống nghiên cứu cho phần Giới thiệu vì chính họ tuyên bố mở rộng TDA sang HRV thai nhi là việc chưa ai làm — đúng chỗ đứng của nhóm, với dữ liệu ADFECGDB sẵn có; mượn cách trình bày minh bạch về tham số nhúng (báo cáo cả kết quả AMI với τ tối ưu 7-12 nhịp, FNN d ≈ 6, tiêu chí Cao d ≈ 9 rồi mới nói chọn gì và vì sao, dù lựa…</w:t>
            </w:r>
          </w:p>
        </w:tc>
      </w:tr>
      <w:tr>
        <w:tc>
          <w:tcPr/>
          <w:p>
            <w:pPr>
              <w:pStyle w:val="Compact"/>
              <w:jc w:val="left"/>
            </w:pPr>
            <w:r>
              <w:t xml:space="preserve">p33</w:t>
            </w:r>
          </w:p>
        </w:tc>
        <w:tc>
          <w:tcPr/>
          <w:p>
            <w:pPr>
              <w:pStyle w:val="Compact"/>
              <w:jc w:val="left"/>
            </w:pPr>
            <w:r>
              <w:t xml:space="preserve">Không thể so sánh trực tiếp về con số: đây là bài toán phân loại trạng thái căng thẳng trên cửa sổ 60 giây của người lớn, đo bằng độ chính xác và F1 ở mức cửa sổ, còn FetalQRS-TCN là bài toán dò đỉnh fQRS trên ECG bụng thai nhi đo bằng F1 khớp nhịp với dung sai ±50 ms, không có điểm chung nào về nhãn hay dung sai. Nhưng về giao thức thì đối chiếu được một phần và rất có giá trị: tách theo chủ thể của họ tương đương tách theo…</w:t>
            </w:r>
          </w:p>
        </w:tc>
        <w:tc>
          <w:tcPr/>
          <w:p>
            <w:pPr>
              <w:pStyle w:val="Compact"/>
              <w:jc w:val="left"/>
            </w:pPr>
            <w:r>
              <w:t xml:space="preserve">Nên áp dụng: trích dẫn cặp số 96% (nội bộ đối tượng) so với 81% (tách theo chủ thể), p &lt; 0,05, WESAD ba lớp làm viện dẫn tốt nhất trong cả ba bài để biện minh vì sao nhóm bắt buộc dùng tách theo bản ghi và tách theo chủ thể, và vì sao con số 91% trong README cũ là không hợp lệ — nên đưa thẳng vào phần Methods hoặc Discussion; mượn kỹ thuật subwindowing kèm công thức cập nhật tăng dần μ_{N+1} = μ_N + (f_{M+1} − f_1)/M cho…</w:t>
            </w:r>
          </w:p>
        </w:tc>
      </w:tr>
    </w:tbl>
    <w:bookmarkEnd w:id="25"/>
    <w:bookmarkEnd w:id="26"/>
    <w:bookmarkStart w:id="28" w:name="điểm-yếu-phương-pháp-luận-nhóm-phát-hiện"/>
    <w:p>
      <w:pPr>
        <w:pStyle w:val="Heading2"/>
      </w:pPr>
      <w:r>
        <w:rPr>
          <w:rStyle w:val="SectionNumber"/>
        </w:rPr>
        <w:t xml:space="preserve">3.6</w:t>
      </w:r>
      <w:r>
        <w:tab/>
      </w:r>
      <w:r>
        <w:t xml:space="preserve">Điểm yếu phương pháp luận nhóm phát hiện</w:t>
      </w:r>
    </w:p>
    <w:p>
      <w:pPr>
        <w:pStyle w:val="FirstParagraph"/>
      </w:pPr>
      <w:r>
        <w:t xml:space="preserve">Bảng dưới đây là cơ sở để nhóm khẳng định rằng các con số công bố trong y văn không so sánh trực tiếp</w:t>
      </w:r>
      <w:r>
        <w:t xml:space="preserve"> </w:t>
      </w:r>
      <w:r>
        <w:t xml:space="preserve">được với nhau, và do đó đóng góp C1 (đối chuẩn không rò rỉ) là cần thiết.</w:t>
      </w:r>
    </w:p>
    <w:bookmarkStart w:id="27" w:name="tab:diemyeu"/>
    <w:p>
      <w:pPr>
        <w:pStyle w:val="TableCaption"/>
      </w:pPr>
      <w:r>
        <w:t xml:space="preserve">Điểm yếu phương pháp luận nhóm phát hiện khi đọc toàn văn. Đây là cơ sở để nhóm khẳng định các con số công bố trong y văn không so sánh trực tiếp được với nhau.</w:t>
      </w:r>
    </w:p>
    <w:tbl>
      <w:tblPr>
        <w:tblStyle w:val="Table"/>
        <w:tblW w:type="auto" w:w="0"/>
        <w:tblLook w:firstRow="1" w:lastRow="0" w:firstColumn="0" w:lastColumn="0" w:noHBand="0" w:noVBand="0" w:val="0020"/>
        <w:tblCaption w:val="Điểm yếu phương pháp luận nhóm phát hiện khi đọc toàn văn. Đây là cơ sở để nhóm khẳng định các con số công bố trong y văn không so sánh trực tiếp được với nhau."/>
      </w:tblPr>
      <w:tblGrid>
        <w:gridCol w:w="2640"/>
        <w:gridCol w:w="2640"/>
        <w:gridCol w:w="2640"/>
      </w:tblGrid>
      <w:tr>
        <w:trPr>
          <w:tblHeader w:val="on"/>
        </w:trPr>
        <w:tc>
          <w:tcPr/>
          <w:p>
            <w:pPr>
              <w:pStyle w:val="Compact"/>
              <w:jc w:val="left"/>
            </w:pPr>
            <w:r>
              <w:rPr>
                <w:b/>
                <w:bCs/>
              </w:rPr>
              <w:t xml:space="preserve">Mã</w:t>
            </w:r>
          </w:p>
        </w:tc>
        <w:tc>
          <w:tcPr/>
          <w:p>
            <w:pPr>
              <w:pStyle w:val="Compact"/>
              <w:jc w:val="left"/>
            </w:pPr>
            <w:r>
              <w:rPr>
                <w:b/>
                <w:bCs/>
              </w:rPr>
              <w:t xml:space="preserve">Công trình</w:t>
            </w:r>
          </w:p>
        </w:tc>
        <w:tc>
          <w:tcPr/>
          <w:p>
            <w:pPr>
              <w:pStyle w:val="Compact"/>
              <w:jc w:val="left"/>
            </w:pPr>
            <w:r>
              <w:rPr>
                <w:b/>
                <w:bCs/>
              </w:rPr>
              <w:t xml:space="preserve">Hạn chế</w:t>
            </w:r>
          </w:p>
        </w:tc>
      </w:tr>
      <w:tr>
        <w:tc>
          <w:tcPr/>
          <w:p>
            <w:pPr>
              <w:pStyle w:val="Compact"/>
            </w:pPr>
          </w:p>
        </w:tc>
        <w:tc>
          <w:tcPr/>
          <w:p>
            <w:pPr>
              <w:pStyle w:val="Compact"/>
            </w:pPr>
          </w:p>
        </w:tc>
        <w:tc>
          <w:tcPr/>
          <w:p>
            <w:pPr>
              <w:pStyle w:val="Compact"/>
            </w:pPr>
          </w:p>
        </w:tc>
      </w:tr>
      <w:tr>
        <w:tc>
          <w:tcPr/>
          <w:p>
            <w:pPr>
              <w:pStyle w:val="Compact"/>
              <w:jc w:val="left"/>
            </w:pPr>
            <w:r>
              <w:t xml:space="preserve">p01</w:t>
            </w:r>
          </w:p>
        </w:tc>
        <w:tc>
          <w:tcPr/>
          <w:p>
            <w:pPr>
              <w:pStyle w:val="Compact"/>
              <w:jc w:val="left"/>
            </w:pPr>
            <w:r>
              <w:t xml:space="preserve">Zhong 2018</w:t>
            </w:r>
          </w:p>
        </w:tc>
        <w:tc>
          <w:tcPr/>
          <w:p>
            <w:pPr>
              <w:pStyle w:val="Compact"/>
              <w:jc w:val="left"/>
            </w:pPr>
            <w:r>
              <w:t xml:space="preserve">Nghiêm trọng nhất, chỉ số F1 77,85% không phải là F1 dò nhịp theo chuẩn CinC 2013 mà là F1 của bài toán phân loại cửa sổ 100 ms trên tập đã cân bằng lớp nhân tạo, trong khi toàn bộ văn liệu về sau (kể cả Mohebbian 2022 và Basak 2024 trong bảng so sánh của họ) đều trích con số này như F1 dò fQRS — một lỗi trích dẫn hệ thống của cả lĩnh vực. Không có hậu xử lý lấy đỉnh và không áp thời gian trơ nên một phức bộ QRS thật có thể sinh ra nhiều cửa sổ dương liên tiếp mà không bị tính là FP; chỉ có một lần chia cố định với 7 bản ghi kiểm thử, không lặp lại,…</w:t>
            </w:r>
          </w:p>
        </w:tc>
      </w:tr>
      <w:tr>
        <w:tc>
          <w:tcPr/>
          <w:p>
            <w:pPr>
              <w:pStyle w:val="Compact"/>
              <w:jc w:val="left"/>
            </w:pPr>
            <w:r>
              <w:t xml:space="preserve">p03</w:t>
            </w:r>
          </w:p>
        </w:tc>
        <w:tc>
          <w:tcPr/>
          <w:p>
            <w:pPr>
              <w:pStyle w:val="Compact"/>
              <w:jc w:val="left"/>
            </w:pPr>
            <w:r>
              <w:t xml:space="preserve">Mohebbian 2022</w:t>
            </w:r>
          </w:p>
        </w:tc>
        <w:tc>
          <w:tcPr/>
          <w:p>
            <w:pPr>
              <w:pStyle w:val="Compact"/>
              <w:jc w:val="left"/>
            </w:pPr>
            <w:r>
              <w:t xml:space="preserve">Nghiêm trọng nhất, với NI-FECG và CinC Challenge, tín hiệu fECG đích dùng để huấn luyện được tự sinh từ chuỗi R-R đáp án bằng wavelet Daubechies: mạng được dạy để tạo ra một tín hiệu mà các đỉnh nằm đúng vị trí đáp án, sau đó lại lấy đỉnh trên chính tín hiệu đó bằng Pan-Tompkins rồi so với đáp án, nên nếu có bất kỳ rò rỉ dữ liệu nào giữa fold huấn luyện và fold kiểm thử (điều bài không chứng minh là không có) thì con số 99,3% sẽ hoàn toàn vô nghĩa. Bài không nêu cách chia 4 fold theo bản ghi hay theo cửa sổ ngẫu nhiên — đây là thông tin bắt buộc phải…</w:t>
            </w:r>
          </w:p>
        </w:tc>
      </w:tr>
      <w:tr>
        <w:tc>
          <w:tcPr/>
          <w:p>
            <w:pPr>
              <w:pStyle w:val="Compact"/>
              <w:jc w:val="left"/>
            </w:pPr>
            <w:r>
              <w:t xml:space="preserve">p04</w:t>
            </w:r>
          </w:p>
        </w:tc>
        <w:tc>
          <w:tcPr/>
          <w:p>
            <w:pPr>
              <w:pStyle w:val="Compact"/>
              <w:jc w:val="left"/>
            </w:pPr>
            <w:r>
              <w:t xml:space="preserve">Basak 2024</w:t>
            </w:r>
          </w:p>
        </w:tc>
        <w:tc>
          <w:tcPr/>
          <w:p>
            <w:pPr>
              <w:pStyle w:val="Compact"/>
              <w:jc w:val="left"/>
            </w:pPr>
            <w:r>
              <w:t xml:space="preserve">Nghiêm trọng nhất, bài chỉ nói "5-fold cross-validation" mà không nêu cách chia fold, trong khi có một dấu hiệu suy luận rất mạnh cho thấy fold được chia ngẫu nhiên theo đoạn chứ không theo chủ thể: ở Bảng 5, thống kê của chính dữ liệu thật (nhãn chuẩn) gần như y hệt nhau ở cả 5 fold, với muy_RR = 473,19 / 473,18 / 473,19 / 473,18 / 473,20 ms và muy_HR = 128,52 / 128,52 / 128,51 / 128,52 / 128,53 bpm, mà nếu mỗi fold kiểm thử chứa những thai nhi khác nhau thì nhịp tim thật trung bình phải khác nhau rõ rệt vì mỗi thai nhi có nhịp riêng — đây là rò rỉ dữ…</w:t>
            </w:r>
          </w:p>
        </w:tc>
      </w:tr>
      <w:tr>
        <w:tc>
          <w:tcPr/>
          <w:p>
            <w:pPr>
              <w:pStyle w:val="Compact"/>
              <w:jc w:val="left"/>
            </w:pPr>
            <w:r>
              <w:t xml:space="preserve">p05</w:t>
            </w:r>
          </w:p>
        </w:tc>
        <w:tc>
          <w:tcPr/>
          <w:p>
            <w:pPr>
              <w:pStyle w:val="Compact"/>
              <w:jc w:val="left"/>
            </w:pPr>
            <w:r>
              <w:t xml:space="preserve">Arash 2023</w:t>
            </w:r>
          </w:p>
        </w:tc>
        <w:tc>
          <w:tcPr/>
          <w:p>
            <w:pPr>
              <w:pStyle w:val="Compact"/>
              <w:jc w:val="left"/>
            </w:pPr>
            <w:r>
              <w:t xml:space="preserve">Bài không nêu số tham số, kích thước mô hình và số FLOPs nên không thể tái lập chính xác kiến trúc cũng như không so sánh được ngân sách tính toán, đồng thời tồn tại nhiều mâu thuẫn nội tại: mục IV-C ghi 6 bộ lọc độ dài "1, 3, 5, 7, 9 và 11" trong khi mục IV-E ghi "1, 3, 5, 7, 9 và 13"; dòng trung bình Bảng II ghi Se 86,23% và PPV 95,75% nhưng F1 tương ứng phải khoảng 90,72% chứ không phải 93,43%, và trung bình của 97,7% với 95,3% cũng không thể ra 93,43%; Hình 9(a) ghi F1 tốt nhất 98,37% tại 4 giây trong khi Bảng I ghi 99,03% cho cùng cấu hình. Việc…</w:t>
            </w:r>
          </w:p>
        </w:tc>
      </w:tr>
      <w:tr>
        <w:tc>
          <w:tcPr/>
          <w:p>
            <w:pPr>
              <w:pStyle w:val="Compact"/>
              <w:jc w:val="left"/>
            </w:pPr>
            <w:r>
              <w:t xml:space="preserve">p06</w:t>
            </w:r>
          </w:p>
        </w:tc>
        <w:tc>
          <w:tcPr/>
          <w:p>
            <w:pPr>
              <w:pStyle w:val="Compact"/>
              <w:jc w:val="left"/>
            </w:pPr>
            <w:r>
              <w:t xml:space="preserve">Lin 2025</w:t>
            </w:r>
          </w:p>
        </w:tc>
        <w:tc>
          <w:tcPr/>
          <w:p>
            <w:pPr>
              <w:pStyle w:val="Compact"/>
              <w:jc w:val="left"/>
            </w:pPr>
            <w:r>
              <w:t xml:space="preserve">Rò rỉ dữ liệu tiềm ẩn nghiêm trọng trên ADFECGDB: mô hình được tinh chỉnh trên một phần ADFECGDB rồi báo cáo kết quả trên cả 5 bản ghi của chính bộ đó mà không ghi rõ cách chia, nên con số 99,17% không được coi là kết quả ngoài mẫu — chính bài p07 (Asadi 2025) đã chỉ đích danh điều này khi viết rằng "một phần bộ ADFECGDB đã được dùng để huấn luyện trong các mô hình này, điều nhiều khả năng đã góp phần làm tăng hiệu năng của chúng trên bộ dữ liệu này", và Attention R2W-Net được nêu tên trong nhóm đó. Bài không nêu số tham số, kích thước mô hình hay số…</w:t>
            </w:r>
          </w:p>
        </w:tc>
      </w:tr>
      <w:tr>
        <w:tc>
          <w:tcPr/>
          <w:p>
            <w:pPr>
              <w:pStyle w:val="Compact"/>
              <w:jc w:val="left"/>
            </w:pPr>
            <w:r>
              <w:t xml:space="preserve">p07</w:t>
            </w:r>
          </w:p>
        </w:tc>
        <w:tc>
          <w:tcPr/>
          <w:p>
            <w:pPr>
              <w:pStyle w:val="Compact"/>
              <w:jc w:val="left"/>
            </w:pPr>
            <w:r>
              <w:t xml:space="preserve">Amirreza 2025</w:t>
            </w:r>
          </w:p>
        </w:tc>
        <w:tc>
          <w:tcPr/>
          <w:p>
            <w:pPr>
              <w:pStyle w:val="Compact"/>
              <w:jc w:val="left"/>
            </w:pPr>
            <w:r>
              <w:t xml:space="preserve">Kết quả tuyệt đối trên ADFECGDB (F1 96,52%) thấp hơn đáng kể các bài có tinh chỉnh — chính nhóm tác giả thừa nhận thua TCGAN, CBLS-CycleGAN, Improved CycleGAN, DAW-Net, Attention R2W-Net và dual-branch Transformer-CNN trên bộ này, tuy lập luận (đúng) rằng đó là do khác biệt quy trình huấn luyện chứ không phải do mô hình kém; ngoài ra mô hình rất nặng, 9,22 triệu tham số và 111,79 MB cho một bài toán một kênh nên không thể triển khai trên thiết bị đeo, và bài báo cáo FLOPs nhưng không đo độ trễ thực tế (ms) trên bất kỳ CPU nào nên không biết có chạy…</w:t>
            </w:r>
          </w:p>
        </w:tc>
      </w:tr>
      <w:tr>
        <w:tc>
          <w:tcPr/>
          <w:p>
            <w:pPr>
              <w:pStyle w:val="Compact"/>
              <w:jc w:val="left"/>
            </w:pPr>
            <w:r>
              <w:t xml:space="preserve">p09</w:t>
            </w:r>
          </w:p>
        </w:tc>
        <w:tc>
          <w:tcPr/>
          <w:p>
            <w:pPr>
              <w:pStyle w:val="Compact"/>
              <w:jc w:val="left"/>
            </w:pPr>
            <w:r>
              <w:t xml:space="preserve">Xu 2026</w:t>
            </w:r>
          </w:p>
        </w:tc>
        <w:tc>
          <w:tcPr/>
          <w:p>
            <w:pPr>
              <w:pStyle w:val="Compact"/>
              <w:jc w:val="left"/>
            </w:pPr>
            <w:r>
              <w:t xml:space="preserve">Lỗ hổng tái lập nghiêm trọng nhất là bài không nêu dung sai khớp nhịp tính bằng ms, khiến mọi con số F1 không thể đối chiếu với bất kỳ công trình nào khác; bài cũng không viết công thức F1, cột "Accuracy" ở Bảng 8 ghi 0,0172 và 0,0152 cho DaISy là vô nghĩa và không định nghĩa được, còn Hình 11 ghi độ rộng QRS 28 ms với sóng T chỉ cách S 16 ms - theo suy luận của tôi là bất khả thi về sinh lý (QRS thai bình thường khoảng 50-60 ms) nên rất có thể đó là dao động của bộ lọc 10-60 Hz bị đọc nhầm thành sóng P và T. Cỡ mẫu đánh giá quá nhỏ: mỗi bản ghi DaISy…</w:t>
            </w:r>
          </w:p>
        </w:tc>
      </w:tr>
      <w:tr>
        <w:tc>
          <w:tcPr/>
          <w:p>
            <w:pPr>
              <w:pStyle w:val="Compact"/>
              <w:jc w:val="left"/>
            </w:pPr>
            <w:r>
              <w:t xml:space="preserve">p10</w:t>
            </w:r>
          </w:p>
        </w:tc>
        <w:tc>
          <w:tcPr/>
          <w:p>
            <w:pPr>
              <w:pStyle w:val="Compact"/>
              <w:jc w:val="left"/>
            </w:pPr>
            <w:r>
              <w:t xml:space="preserve">Esmaeili 2025</w:t>
            </w:r>
          </w:p>
        </w:tc>
        <w:tc>
          <w:tcPr/>
          <w:p>
            <w:pPr>
              <w:pStyle w:val="Compact"/>
              <w:jc w:val="left"/>
            </w:pPr>
            <w:r>
              <w:t xml:space="preserve">Mâu thuẫn số học nghiêm trọng (suy luận của tôi, đã kiểm chứng bằng tính toán): từ Sensitivity, Specificity và Precision họ báo cáo, giải ngược ra tỷ lệ lớp dương là 77,6% ở phương án 1 và 77,3% ở phương án 5, tính lại Accuracy từ tỷ lệ đó cho 0,9836 và 0,9675 - khớp chính xác với con số bài ghi (0,9836 và 0,9679) - nhưng với 10 ô mỗi giây và nhịp thai 110-160 bpm thì chỉ khoảng 20-27% số ô có QRS thai, không thể là 77%, nên các chỉ số này được tính với lớp dương là ô KHÔNG có QRS thai, tức "Sensitivity 97,91%" trong tóm tắt thực chất là độ nhạy của…</w:t>
            </w:r>
          </w:p>
        </w:tc>
      </w:tr>
      <w:tr>
        <w:tc>
          <w:tcPr/>
          <w:p>
            <w:pPr>
              <w:pStyle w:val="Compact"/>
              <w:jc w:val="left"/>
            </w:pPr>
            <w:r>
              <w:t xml:space="preserve">p11</w:t>
            </w:r>
          </w:p>
        </w:tc>
        <w:tc>
          <w:tcPr/>
          <w:p>
            <w:pPr>
              <w:pStyle w:val="Compact"/>
              <w:jc w:val="left"/>
            </w:pPr>
            <w:r>
              <w:t xml:space="preserve">Orvas 2025</w:t>
            </w:r>
          </w:p>
        </w:tc>
        <w:tc>
          <w:tcPr/>
          <w:p>
            <w:pPr>
              <w:pStyle w:val="Compact"/>
              <w:jc w:val="left"/>
            </w:pPr>
            <w:r>
              <w:t xml:space="preserve">Mất đối xứng nghiêm trọng giữa mô phỏng và thực tế: F-score tụt từ 99,8 trên mô phỏng xuống 77,8 trên CinC 2013 thật, mất 22 điểm, mà bản thân bài không nhấn mạnh dù dữ liệu của chính họ cho thấy rõ; Bảng I cũng đáng ngờ khi F-score gần như bất biến 99,79-99,84 trên toàn dải SNR từ -25 dB đến 0 dB trong khi PCC rơi từ 97,80 xuống 64,65 và PRD tăng từ 21,89 lên 80,39 - suy luận của tôi là dữ liệu fecgsyn có nhịp R hoàn toàn xác định và tuần hoàn nên mạng có thể học "nhịp điệu" của bộ sinh thay vì học hình dạng QRS, đúng kiểu ngộ nhận mà nhóm đã tự phát…</w:t>
            </w:r>
          </w:p>
        </w:tc>
      </w:tr>
      <w:tr>
        <w:tc>
          <w:tcPr/>
          <w:p>
            <w:pPr>
              <w:pStyle w:val="Compact"/>
              <w:jc w:val="left"/>
            </w:pPr>
            <w:r>
              <w:t xml:space="preserve">p12</w:t>
            </w:r>
          </w:p>
        </w:tc>
        <w:tc>
          <w:tcPr/>
          <w:p>
            <w:pPr>
              <w:pStyle w:val="Compact"/>
              <w:jc w:val="left"/>
            </w:pPr>
            <w:r>
              <w:t xml:space="preserve">Wahbah 2024</w:t>
            </w:r>
          </w:p>
        </w:tc>
        <w:tc>
          <w:tcPr/>
          <w:p>
            <w:pPr>
              <w:pStyle w:val="Compact"/>
              <w:jc w:val="left"/>
            </w:pPr>
            <w:r>
              <w:t xml:space="preserve">Mô hình dùng đồng thời 12 kênh bụng nên không thể so với mô hình đơn kênh, và nhãn chuẩn là đầu ra thuật toán BSSR chứ không phải ECG da đầu, nghĩa là mô hình chỉ học bắt chước một thuật toán khác mà không ai biết BSSR chính xác đến đâu — đây là điểm yếu nghiêm trọng nhất về mặt khoa học. Bài không có dung sai khớp nhịp, dùng accuracy trên tập mất cân bằng làm metric chính (từ w1 = 3,17 suy ngược ra lớp đỉnh R chỉ chiếm khoảng 15,8% số đoạn), và F1 = 0,96/0,97 chắc chắn không phải F1 của lớp đỉnh R vì với Se = 0,858 thì giải 2·Se·PPV/(Se+PPV) = 0,97…</w:t>
            </w:r>
          </w:p>
        </w:tc>
      </w:tr>
      <w:tr>
        <w:tc>
          <w:tcPr/>
          <w:p>
            <w:pPr>
              <w:pStyle w:val="Compact"/>
              <w:jc w:val="left"/>
            </w:pPr>
            <w:r>
              <w:t xml:space="preserve">p13</w:t>
            </w:r>
          </w:p>
        </w:tc>
        <w:tc>
          <w:tcPr/>
          <w:p>
            <w:pPr>
              <w:pStyle w:val="Compact"/>
              <w:jc w:val="left"/>
            </w:pPr>
            <w:r>
              <w:t xml:space="preserve">Behar 2014</w:t>
            </w:r>
          </w:p>
        </w:tc>
        <w:tc>
          <w:tcPr/>
          <w:p>
            <w:pPr>
              <w:pStyle w:val="Compact"/>
              <w:jc w:val="left"/>
            </w:pPr>
            <w:r>
              <w:t xml:space="preserve">Chương 7 báo cáo F1 trong mẫu vì mọi tham số đều quét trên set-a rồi F1 cuối cùng cũng tính trên set-a, còn tập giấu chỉ được chấm bằng điểm Challenge kiểu RMS; nhãn chuẩn của CinC 2013 lại không đồng nhất (một phần từ ECG da đầu, một phần gán tay, một phần suy từ kênh bụng mẹ, một phần từ tham số mô phỏng) và chính tác giả thừa nhận một số lỗi nhãn vẫn còn tồn tại, bên cạnh việc loại 7 bản ghi khỏi set-a bằng quan sát mắt thường sau khi đã nhìn dữ liệu. Không có bất kỳ con số chi phí tính toán nào trong 249 trang; chương chỉ số chất lượng tín hiệu…</w:t>
            </w:r>
          </w:p>
        </w:tc>
      </w:tr>
      <w:tr>
        <w:tc>
          <w:tcPr/>
          <w:p>
            <w:pPr>
              <w:pStyle w:val="Compact"/>
              <w:jc w:val="left"/>
            </w:pPr>
            <w:r>
              <w:t xml:space="preserve">p14</w:t>
            </w:r>
          </w:p>
        </w:tc>
        <w:tc>
          <w:tcPr/>
          <w:p>
            <w:pPr>
              <w:pStyle w:val="Compact"/>
              <w:jc w:val="left"/>
            </w:pPr>
            <w:r>
              <w:t xml:space="preserve">Behar 2014</w:t>
            </w:r>
          </w:p>
        </w:tc>
        <w:tc>
          <w:tcPr/>
          <w:p>
            <w:pPr>
              <w:pStyle w:val="Compact"/>
              <w:jc w:val="left"/>
            </w:pPr>
            <w:r>
              <w:t xml:space="preserve">Con số F1 = 96,0% là trong mẫu vì mọi tham số quét trên set-a rồi F1 cũng báo cáo trên set-a, tập giấu chỉ có điểm Challenge kiểu RMS; thêm vào đó bài loại 7/75 bản ghi vì nhãn tham chiếu không chính xác xác định bằng quan sát mắt thường — quyết định chủ quan và làm sau khi đã nhìn dữ liệu — rồi còn cắt 2 giây đầu và cuối mỗi đoạn. Bốn ngưỡng SMI 29 bpm, BCM 0,4, SMI &gt; 26 và nhịp hằng số 143 bpm đều đo bằng thực nghiệm trên set-a mà không có cơ sở lý thuyết, còn FUSE-CHALL được chính tác giả gọi là làm lệch về phía hệ thống chấm điểm của Challenge nên…</w:t>
            </w:r>
          </w:p>
        </w:tc>
      </w:tr>
      <w:tr>
        <w:tc>
          <w:tcPr/>
          <w:p>
            <w:pPr>
              <w:pStyle w:val="Compact"/>
              <w:jc w:val="left"/>
            </w:pPr>
            <w:r>
              <w:t xml:space="preserve">p15</w:t>
            </w:r>
          </w:p>
        </w:tc>
        <w:tc>
          <w:tcPr/>
          <w:p>
            <w:pPr>
              <w:pStyle w:val="Compact"/>
              <w:jc w:val="left"/>
            </w:pPr>
            <w:r>
              <w:t xml:space="preserve">Andreotti 2016</w:t>
            </w:r>
          </w:p>
        </w:tc>
        <w:tc>
          <w:tcPr/>
          <w:p>
            <w:pPr>
              <w:pStyle w:val="Compact"/>
              <w:jc w:val="left"/>
            </w:pPr>
            <w:r>
              <w:t xml:space="preserve">Toàn bộ đánh giá thực hiện trên dữ liệu mô phỏng và chính tác giả thừa nhận F1 cao một phần là do sự đơn giản của mô hình lưỡng cực trong fecgsyn, với khoảng FQT mô phỏng thấp hơn khoảng sinh lý thật (200-340 ms), tức dữ liệu tổng hợp chưa đúng về mặt hình thái. Việc chọn kênh kiểu oracle khiến mọi con số chỉ là cận trên lý thuyết chứ không phải hiệu năng của một hệ thống tự động; nhóm AM tuy được tuyên là đơn kênh nhưng trên lâm sàng vẫn phải dán thêm điện cực ngực, còn nhóm BSS cần 8 kênh đồng thời nên hoàn toàn không phải bài toán đơn kênh. Bài…</w:t>
            </w:r>
          </w:p>
        </w:tc>
      </w:tr>
      <w:tr>
        <w:tc>
          <w:tcPr/>
          <w:p>
            <w:pPr>
              <w:pStyle w:val="Compact"/>
              <w:jc w:val="left"/>
            </w:pPr>
            <w:r>
              <w:t xml:space="preserve">p16</w:t>
            </w:r>
          </w:p>
        </w:tc>
        <w:tc>
          <w:tcPr/>
          <w:p>
            <w:pPr>
              <w:pStyle w:val="Compact"/>
              <w:jc w:val="left"/>
            </w:pPr>
            <w:r>
              <w:t xml:space="preserve">Niknazar 2013</w:t>
            </w:r>
          </w:p>
        </w:tc>
        <w:tc>
          <w:tcPr/>
          <w:p>
            <w:pPr>
              <w:pStyle w:val="Compact"/>
              <w:jc w:val="left"/>
            </w:pPr>
            <w:r>
              <w:t xml:space="preserve">Bài không có một con số F1/Se/PPV nào nên không thể tái lập về mặt số học và không thể đặt vào bảng so sánh dò đỉnh, đồng thời bài không nêu dung sai khớp nhịp vì không đo khớp nhịp. Tồn tại một vòng lặp con gà - quả trứng: par-EKS cần vị trí đỉnh R thai làm đầu vào để khớp tham số mô hình, trong khi chính tác giả viết rằng phần cốt tử của par-EKS đề xuất là việc dò đỉnh R — nghĩa là đây không phải bộ dò đỉnh mà là bộ tách/tăng cường tín hiệu, bắt buộc phải có một bộ dò đỉnh khác đi trước; tuyên bố đơn kênh cũng bị phá vỡ ở ca song thai khi nhãn chuẩn…</w:t>
            </w:r>
          </w:p>
        </w:tc>
      </w:tr>
      <w:tr>
        <w:tc>
          <w:tcPr/>
          <w:p>
            <w:pPr>
              <w:pStyle w:val="Compact"/>
              <w:jc w:val="left"/>
            </w:pPr>
            <w:r>
              <w:t xml:space="preserve">p17</w:t>
            </w:r>
          </w:p>
        </w:tc>
        <w:tc>
          <w:tcPr/>
          <w:p>
            <w:pPr>
              <w:pStyle w:val="Compact"/>
              <w:jc w:val="left"/>
            </w:pPr>
            <w:r>
              <w:t xml:space="preserve">Castillo 2018</w:t>
            </w:r>
          </w:p>
        </w:tc>
        <w:tc>
          <w:tcPr/>
          <w:p>
            <w:pPr>
              <w:pStyle w:val="Compact"/>
              <w:jc w:val="left"/>
            </w:pPr>
            <w:r>
              <w:t xml:space="preserve">Điểm yếu lớn nhất là việc lọc bản ghi bằng bác sĩ: chỉ dùng 26/75 bản ghi Challenge Set A (khoảng 35%) và loại 3/20 kênh ADFECGDB, mà chính các bản ghi bị loại mới là các bản ghi khó, nên F1 98,07% không phải hiệu năng trên toàn bộ Set A mà là hiệu năng trên một tập con đã được làm sạch thủ công — bài có ghi rõ điều này nhưng phần tóm tắt và bảng so sánh lại không mang theo cảnh báo đó. Không có tách theo chủ thể hay tách theo bản ghi nên con số ADFECGDB là con số trong mẫu, và con số tổng bộ 94,11% (vốn vẫn đã loại 3 tín hiệu) bị lu mờ trước con số…</w:t>
            </w:r>
          </w:p>
        </w:tc>
      </w:tr>
      <w:tr>
        <w:tc>
          <w:tcPr/>
          <w:p>
            <w:pPr>
              <w:pStyle w:val="Compact"/>
              <w:jc w:val="left"/>
            </w:pPr>
            <w:r>
              <w:t xml:space="preserve">p19</w:t>
            </w:r>
          </w:p>
        </w:tc>
        <w:tc>
          <w:tcPr/>
          <w:p>
            <w:pPr>
              <w:pStyle w:val="Compact"/>
              <w:jc w:val="left"/>
            </w:pPr>
            <w:r>
              <w:t xml:space="preserve">Eleonora 2020</w:t>
            </w:r>
          </w:p>
        </w:tc>
        <w:tc>
          <w:tcPr/>
          <w:p>
            <w:pPr>
              <w:pStyle w:val="Compact"/>
              <w:jc w:val="left"/>
            </w:pPr>
            <w:r>
              <w:t xml:space="preserve">Bài không nêu dung sai khớp nhịp bằng ms nên không thể tái lập con số độ chính xác, lại dùng công thức Acc có chứa TN mà không định nghĩa TN cho bài toán phát hiện đỉnh, khiến kết quả khó diễn giải và khó đối chiếu với F1/Se/PPV của các công trình khác. Siêu tham số lambda, N và lựa chọn bộ phát hiện jqrs đều được tinh chỉnh trên chính bộ dữ liệu thật được báo cáo, trong khi bộ dữ liệu đó lại riêng tư, chỉ 20 thai phụ, tuổi thai 21-27 tuần và mỗi bản ghi chỉ 10 giây, nên không tái lập độc lập được và không suy rộng cho theo dõi liên tục hay giai đoạn…</w:t>
            </w:r>
          </w:p>
        </w:tc>
      </w:tr>
      <w:tr>
        <w:tc>
          <w:tcPr/>
          <w:p>
            <w:pPr>
              <w:pStyle w:val="Compact"/>
              <w:jc w:val="left"/>
            </w:pPr>
            <w:r>
              <w:t xml:space="preserve">p20</w:t>
            </w:r>
          </w:p>
        </w:tc>
        <w:tc>
          <w:tcPr/>
          <w:p>
            <w:pPr>
              <w:pStyle w:val="Compact"/>
              <w:jc w:val="left"/>
            </w:pPr>
            <w:r>
              <w:t xml:space="preserve">Gari 2014</w:t>
            </w:r>
          </w:p>
        </w:tc>
        <w:tc>
          <w:tcPr/>
          <w:p>
            <w:pPr>
              <w:pStyle w:val="Compact"/>
              <w:jc w:val="left"/>
            </w:pPr>
            <w:r>
              <w:t xml:space="preserve">Nhãn tham chiếu giai đoạn cuối được tạo bằng cách hợp nhất nhãn gốc với nhãn của chính các thuật toán dự thi nên một phần nhãn là sản phẩm của thuật toán chứ không phải nhãn chuẩn độc lập, và tác giả thừa nhận vẫn còn lỗi; bài cũng không nêu dung sai khớp nhịp nên không thể tái lập. Bản ghi chỉ dài 1 phút nên không đánh giá được độ ổn định dài hạn, các tiêu chí chấm điểm theo (nhịp/phút)^2 và ms không đối chiếu được với F1/Se/PPV của đa số bài báo hiện đại khiến kết quả cuộc thi gần như không so sánh được với y văn sau này, còn sự kiện E3 kém tin cậy…</w:t>
            </w:r>
          </w:p>
        </w:tc>
      </w:tr>
      <w:tr>
        <w:tc>
          <w:tcPr/>
          <w:p>
            <w:pPr>
              <w:pStyle w:val="Compact"/>
              <w:jc w:val="left"/>
            </w:pPr>
            <w:r>
              <w:t xml:space="preserve">p21</w:t>
            </w:r>
          </w:p>
        </w:tc>
        <w:tc>
          <w:tcPr/>
          <w:p>
            <w:pPr>
              <w:pStyle w:val="Compact"/>
              <w:jc w:val="left"/>
            </w:pPr>
            <w:r>
              <w:t xml:space="preserve">Adam 2020</w:t>
            </w:r>
          </w:p>
        </w:tc>
        <w:tc>
          <w:tcPr/>
          <w:p>
            <w:pPr>
              <w:pStyle w:val="Compact"/>
              <w:jc w:val="left"/>
            </w:pPr>
            <w:r>
              <w:t xml:space="preserve">Số đối tượng rất nhỏ, chỉ 10 thai phụ ở B1 và 12 sản phụ ở B2, nên phương sai giữa các lần gấp khi tách theo bản ghi sẽ rất lớn (đây chính là lý do sai số chuẩn của nhóm là ±4,37 điểm), còn bản ghi B2 chỉ dài 5 phút và bản ghi B2_Labour_03 mất tới 27,5% tín hiệu nên không đánh giá được độ ổn định dài hạn. Nhãn tham chiếu của B1 mang tính vòng tròn vì được suy ra từ chính tín hiệu bụng bằng thuật toán tự động cộng chuyên gia sửa tay, không có nhãn chuẩn độc lập và chính tác giả thừa nhận nhãn này chỉ "chính xác ở mức độ giới hạn", thêm 130 phức bộ…</w:t>
            </w:r>
          </w:p>
        </w:tc>
      </w:tr>
      <w:tr>
        <w:tc>
          <w:tcPr/>
          <w:p>
            <w:pPr>
              <w:pStyle w:val="Compact"/>
              <w:jc w:val="left"/>
            </w:pPr>
            <w:r>
              <w:t xml:space="preserve">p22</w:t>
            </w:r>
          </w:p>
        </w:tc>
        <w:tc>
          <w:tcPr/>
          <w:p>
            <w:pPr>
              <w:pStyle w:val="Compact"/>
              <w:jc w:val="left"/>
            </w:pPr>
            <w:r>
              <w:t xml:space="preserve">Jose 2013</w:t>
            </w:r>
          </w:p>
        </w:tc>
        <w:tc>
          <w:tcPr/>
          <w:p>
            <w:pPr>
              <w:pStyle w:val="Compact"/>
              <w:jc w:val="left"/>
            </w:pPr>
            <w:r>
              <w:t xml:space="preserve">Toàn bộ là dữ liệu tổng hợp với mỗi tín hiệu chỉ 50 mẫu và không có bất kỳ kiểm chứng nào trên tín hiệu sinh lý thật, trong khi chi tiết cài đặt đồng điều bền vững được hẹn sang một bài chưa công bố ([23]) nên không tái lập được nguyên vẹn. Điểm số phụ thuộc việc đoán đúng số chu kỳ L trong cửa sổ và thí nghiệm 1 thử ba giá trị L rồi lấy kết quả tốt nhất ngay trên tập đánh giá; ngoài ra bài thua Lomb-Scargle ở dạng cosin và có xu thế, tức với tín hiệu gần hình sin thì phương pháp cổ điển vẫn tốt hơn. Ràng buộc M ≥ 2N cùng cửa sổ khoảng một chu kỳ làm…</w:t>
            </w:r>
          </w:p>
        </w:tc>
      </w:tr>
      <w:tr>
        <w:tc>
          <w:tcPr/>
          <w:p>
            <w:pPr>
              <w:pStyle w:val="Compact"/>
              <w:jc w:val="left"/>
            </w:pPr>
            <w:r>
              <w:t xml:space="preserve">p23</w:t>
            </w:r>
          </w:p>
        </w:tc>
        <w:tc>
          <w:tcPr/>
          <w:p>
            <w:pPr>
              <w:pStyle w:val="Compact"/>
              <w:jc w:val="left"/>
            </w:pPr>
            <w:r>
              <w:t xml:space="preserve">Henry 2017</w:t>
            </w:r>
          </w:p>
        </w:tc>
        <w:tc>
          <w:tcPr/>
          <w:p>
            <w:pPr>
              <w:pStyle w:val="Compact"/>
              <w:jc w:val="left"/>
            </w:pPr>
            <w:r>
              <w:t xml:space="preserve">Thí nghiệm chính (Bảng 1) không phải phân loại có giám sát mà là phân cụm K-medoids không giám sát trên toàn bộ 150 mẫu, con số báo cáo lại là lần tốt nhất trong 1.000 khởi tạo nên không có tập kiểm thử độc lập và con số mang tính lạc quan; mục 6.4.1 cùng phần PI của mục 6.4.2 không nêu giao thức chia dữ liệu (số fold, tỷ lệ train/test) nên không tái lập được; và tham số b của hàm trọng số lấy từ độ dài bền vững lớn nhất của tất cả các lần thử kể cả dữ liệu đánh giá nên có rò rỉ dữ liệu nhẹ. Tính ổn định chỉ đúng với 1-Wasserstein, còn Remark 6 khẳng…</w:t>
            </w:r>
          </w:p>
        </w:tc>
      </w:tr>
      <w:tr>
        <w:tc>
          <w:tcPr/>
          <w:p>
            <w:pPr>
              <w:pStyle w:val="Compact"/>
              <w:jc w:val="left"/>
            </w:pPr>
            <w:r>
              <w:t xml:space="preserve">p24</w:t>
            </w:r>
          </w:p>
        </w:tc>
        <w:tc>
          <w:tcPr/>
          <w:p>
            <w:pPr>
              <w:pStyle w:val="Compact"/>
              <w:jc w:val="left"/>
            </w:pPr>
            <w:r>
              <w:t xml:space="preserve">Mathieu 2020</w:t>
            </w:r>
          </w:p>
        </w:tc>
        <w:tc>
          <w:tcPr/>
          <w:p>
            <w:pPr>
              <w:pStyle w:val="Compact"/>
              <w:jc w:val="left"/>
            </w:pPr>
            <w:r>
              <w:t xml:space="preserve">Bài báo cáo cột "Max" là kết quả 10-fold tốt nhất trong 10 lần lặp rồi đối chiếu với con số một lần của đối thủ nên đây là so sánh không đối xứng và thiên lệch lạc quan (con số trung thực là cột "Mean"), đồng thời Bảng 6 và Hình 8 chọn siêu tham số (kích thước lưới, φ, op, tham số t) dựa trên độ chính xác trên tập kiểm thử. Bài không nêu số tham số huấn luyện, không nêu kích thước mô hình và không nêu độ trễ suy luận một mẫu mà chỉ có thời gian chạy tổng của một lần thí nghiệm; đồng thời thua xa các phương pháp phi-tô-pô trên các bộ có nhãn đỉnh (NCI1…</w:t>
            </w:r>
          </w:p>
        </w:tc>
      </w:tr>
      <w:tr>
        <w:tc>
          <w:tcPr/>
          <w:p>
            <w:pPr>
              <w:pStyle w:val="Compact"/>
              <w:jc w:val="left"/>
            </w:pPr>
            <w:r>
              <w:t xml:space="preserve">p25</w:t>
            </w:r>
          </w:p>
        </w:tc>
        <w:tc>
          <w:tcPr/>
          <w:p>
            <w:pPr>
              <w:pStyle w:val="Compact"/>
              <w:jc w:val="left"/>
            </w:pPr>
            <w:r>
              <w:t xml:space="preserve">Anirudh 2020</w:t>
            </w:r>
          </w:p>
        </w:tc>
        <w:tc>
          <w:tcPr/>
          <w:p>
            <w:pPr>
              <w:pStyle w:val="Compact"/>
              <w:jc w:val="left"/>
            </w:pPr>
            <w:r>
              <w:t xml:space="preserve">Rò rỉ dữ liệu ở GENEactiv (chia 75/25 theo khung trên 152 người) cộng với số tuyệt đối rất thấp (F1 chỉ 46–58% cho nhận dạng hoạt động) khiến mọi chênh lệch vài điểm trên nền 54% đều kém thuyết phục. Lợi ích của PI là biên: CNN 1D tăng từ 53,56 lên 54,41, tức 0,85 điểm, trong khi độ lệch chuẩn là 0,21–0,31 và bài không nêu p-value cho phần chuỗi thời gian; chính tác giả viết rằng việc hợp nhất PI chỉ cải thiện "marginally". Bài không báo cáo số tham số của bất kỳ mạng nào nên không thể biết phần cải thiện đến từ thông tin tô-pô hay chỉ từ việc thêm…</w:t>
            </w:r>
          </w:p>
        </w:tc>
      </w:tr>
      <w:tr>
        <w:tc>
          <w:tcPr/>
          <w:p>
            <w:pPr>
              <w:pStyle w:val="Compact"/>
              <w:jc w:val="left"/>
            </w:pPr>
            <w:r>
              <w:t xml:space="preserve">p26</w:t>
            </w:r>
          </w:p>
        </w:tc>
        <w:tc>
          <w:tcPr/>
          <w:p>
            <w:pPr>
              <w:pStyle w:val="Compact"/>
              <w:jc w:val="left"/>
            </w:pPr>
            <w:r>
              <w:t xml:space="preserve">Renata 2023</w:t>
            </w:r>
          </w:p>
        </w:tc>
        <w:tc>
          <w:tcPr/>
          <w:p>
            <w:pPr>
              <w:pStyle w:val="Compact"/>
              <w:jc w:val="left"/>
            </w:pPr>
            <w:r>
              <w:t xml:space="preserve">Toàn bộ thí nghiệm chính là dữ liệu tổng hợp trong R^2 và R^3, dữ liệu thật duy nhất là ảnh lá cây FLAVIA; không có chuỗi thời gian, không có tín hiệu sinh lý, không có dữ liệu 1 chiều. Các đường cơ sở bị làm yếu một cách hệ thống: MLP chỉ huấn luyện 2 epoch cho mỗi cấu hình, ML và NN chỉ nhận ma trận khoảng cách của 100 điểm lấy mẫu con trong khi PH nhìn toàn bộ 1.000 hoặc 5.000 điểm, và PointNet không được tăng cường dữ liệu dù bài gốc của nó có dùng; chính tác giả thừa nhận họ không nhằm chứng minh PH vượt trội so với state-of-the-art. Kết quả tính…</w:t>
            </w:r>
          </w:p>
        </w:tc>
      </w:tr>
      <w:tr>
        <w:tc>
          <w:tcPr/>
          <w:p>
            <w:pPr>
              <w:pStyle w:val="Compact"/>
              <w:jc w:val="left"/>
            </w:pPr>
            <w:r>
              <w:t xml:space="preserve">p27</w:t>
            </w:r>
          </w:p>
        </w:tc>
        <w:tc>
          <w:tcPr/>
          <w:p>
            <w:pPr>
              <w:pStyle w:val="Compact"/>
              <w:jc w:val="left"/>
            </w:pPr>
            <w:r>
              <w:t xml:space="preserve">Quoc 2019</w:t>
            </w:r>
          </w:p>
        </w:tc>
        <w:tc>
          <w:tcPr/>
          <w:p>
            <w:pPr>
              <w:pStyle w:val="Compact"/>
              <w:jc w:val="left"/>
            </w:pPr>
            <w:r>
              <w:t xml:space="preserve">Bài không báo cáo chi phí tính toán dưới bất kỳ dạng nào — không có số giây, số tham số hay dung lượng bộ nhớ — dù phải tính 10 filtration Vietoris-Rips cho mỗi chuỗi, chắc chắn rất chậm nhưng không biết chậm bao nhiêu. Các đường cơ sở 1NN, EE và LS không được chạy lại mà lấy số từ tài liệu tham khảo, trong khi họ có hạ mẫu với hệ số 2, 2, 3 và 2 cho bốn bộ mà không giải thích lý do, nên so sánh không hoàn toàn đồng nhất; thêm vào đó tau của single-delay được chọn bằng giá trị lớn nhất trên tập kiểm tra. Không có kiểm định thống kê nên chênh lệch 90,0…</w:t>
            </w:r>
          </w:p>
        </w:tc>
      </w:tr>
      <w:tr>
        <w:tc>
          <w:tcPr/>
          <w:p>
            <w:pPr>
              <w:pStyle w:val="Compact"/>
              <w:jc w:val="left"/>
            </w:pPr>
            <w:r>
              <w:t xml:space="preserve">p28</w:t>
            </w:r>
          </w:p>
        </w:tc>
        <w:tc>
          <w:tcPr/>
          <w:p>
            <w:pPr>
              <w:pStyle w:val="Compact"/>
              <w:jc w:val="left"/>
            </w:pPr>
            <w:r>
              <w:t xml:space="preserve">Eugene 2023</w:t>
            </w:r>
          </w:p>
        </w:tc>
        <w:tc>
          <w:tcPr/>
          <w:p>
            <w:pPr>
              <w:pStyle w:val="Compact"/>
              <w:jc w:val="left"/>
            </w:pPr>
            <w:r>
              <w:t xml:space="preserve">Bài hoàn toàn không có dữ liệu ECG, không có bệnh nhân và không có chỉ số y sinh nên mọi con số không chuyển thẳng sang bài toán fQRS; việc chọn đỉnh phổ làm thủ công bằng mắt và chưa được tự động hóa. Bộ trung vị lỗi dự báo của tôm hùm trùng khít với bộ của Lorenz (0,106 | 0,122 | 0,112) khiến phần kết quả định lượng chính không kiểm chứng được, và phần khảo sát nhiễu mâu thuẫn nội bộ (phần chữ nói năm mức nhưng liệt kê bốn, còn Hình 14 hiện sáu mức 40/37/30/27/20/17 dB). Không có kiểm định thống kê, không lặp seed, không khoảng tin cậy nên khẳng định…</w:t>
            </w:r>
          </w:p>
        </w:tc>
      </w:tr>
      <w:tr>
        <w:tc>
          <w:tcPr/>
          <w:p>
            <w:pPr>
              <w:pStyle w:val="Compact"/>
              <w:jc w:val="left"/>
            </w:pPr>
            <w:r>
              <w:t xml:space="preserve">p29</w:t>
            </w:r>
          </w:p>
        </w:tc>
        <w:tc>
          <w:tcPr/>
          <w:p>
            <w:pPr>
              <w:pStyle w:val="Compact"/>
              <w:jc w:val="left"/>
            </w:pPr>
            <w:r>
              <w:t xml:space="preserve">Yonglian 2023</w:t>
            </w:r>
          </w:p>
        </w:tc>
        <w:tc>
          <w:tcPr/>
          <w:p>
            <w:pPr>
              <w:pStyle w:val="Compact"/>
              <w:jc w:val="left"/>
            </w:pPr>
            <w:r>
              <w:t xml:space="preserve">Rò rỉ dữ liệu nghiêm trọng ở hai tầng — chia ngẫu nhiên 10 mảnh không tách bệnh nhân hay bản ghi, cộng với việc lớp "unacceptable" phần lớn là bản sao có nhiễu của chính các tín hiệu "acceptable" trong cùng bộ dữ liệu — nên con số 98,55% gần như chắc chắn lạc quan quá mức; bài toán còn bị làm dễ đi vì 88,9% lớp âm là nhiễu tổng hợp cộng ở −10 dB, khiến mạng chỉ cần học có nhiễu bw/em/ma/Gauss hay không chứ không phải học chất lượng lâm sàng thật, với chỉ 988 mẫu xấu thật. Nhãn 12 chuyển đạo không nhất quán theo thừa nhận của chính tác giả, quy trình tự…</w:t>
            </w:r>
          </w:p>
        </w:tc>
      </w:tr>
      <w:tr>
        <w:tc>
          <w:tcPr/>
          <w:p>
            <w:pPr>
              <w:pStyle w:val="Compact"/>
              <w:jc w:val="left"/>
            </w:pPr>
            <w:r>
              <w:t xml:space="preserve">p30</w:t>
            </w:r>
          </w:p>
        </w:tc>
        <w:tc>
          <w:tcPr/>
          <w:p>
            <w:pPr>
              <w:pStyle w:val="Compact"/>
              <w:jc w:val="left"/>
            </w:pPr>
            <w:r>
              <w:t xml:space="preserve">Meryll 1906</w:t>
            </w:r>
          </w:p>
        </w:tc>
        <w:tc>
          <w:tcPr/>
          <w:p>
            <w:pPr>
              <w:pStyle w:val="Compact"/>
              <w:jc w:val="left"/>
            </w:pPr>
            <w:r>
              <w:t xml:space="preserve">Bài có mâu thuẫn nội bộ về số bệnh nhân giữ lại để kiểm tra (5 hay 15) và về tổng số bệnh nhân (240 trong phần chữ, 241 khi cộng Bảng 1), đồng thời không có kiểm định thống kê cho tuyên bố TDA cải thiện dù chỉ đưa ra 10 cặp số thô, không tính trung bình, không tính độ lệch chuẩn và TDA thua ở 4 trên 10 thí nghiệm phát hiện. Bài không tái lập được vì không nêu số tham số, kích thước mô hình, độ trễ suy luận, kiến trúc chi tiết từng kênh, số epoch tổng, batch size hay thư viện học sâu, và cũng không nêu độ dài cửa sổ theo giây do cắt theo số nhịp ("as…</w:t>
            </w:r>
          </w:p>
        </w:tc>
      </w:tr>
      <w:tr>
        <w:tc>
          <w:tcPr/>
          <w:p>
            <w:pPr>
              <w:pStyle w:val="Compact"/>
              <w:jc w:val="left"/>
            </w:pPr>
            <w:r>
              <w:t xml:space="preserve">p31</w:t>
            </w:r>
          </w:p>
        </w:tc>
        <w:tc>
          <w:tcPr/>
          <w:p>
            <w:pPr>
              <w:pStyle w:val="Compact"/>
              <w:jc w:val="left"/>
            </w:pPr>
            <w:r>
              <w:t xml:space="preserve">Yu-Min 1908</w:t>
            </w:r>
          </w:p>
        </w:tc>
        <w:tc>
          <w:tcPr/>
          <w:p>
            <w:pPr>
              <w:pStyle w:val="Compact"/>
              <w:jc w:val="left"/>
            </w:pPr>
            <w:r>
              <w:t xml:space="preserve">Bài không nêu dải lọc thông dải cho ECG — toàn bộ khâu tiền xử lý chỉ được dẫn chiếu sang bài [50] — nên khâu quan trọng nhất theo thực nghiệm của nhóm là không tái lập được; bài cũng không nêu số tham số mô hình, độ trễ suy luận hay kích thước mô hình, chỉ có thời gian huấn luyện 5-7 phút và thời gian chạy Ripser. Hiệu năng tuyệt đối rất thấp: F1 phát hiện trạng thái Thức chỉ 0,41-0,45, Kappa 0,24-0,32 (mức đồng thuận yếu), độ chính xác dương tính chỉ 34-38% nghĩa là cứ 3 epoch báo "Thức" thì 2 sai, và bảng số thô cho thấy FP dao động 126-175 epoch…</w:t>
            </w:r>
          </w:p>
        </w:tc>
      </w:tr>
      <w:tr>
        <w:tc>
          <w:tcPr/>
          <w:p>
            <w:pPr>
              <w:pStyle w:val="Compact"/>
              <w:jc w:val="left"/>
            </w:pPr>
            <w:r>
              <w:t xml:space="preserve">p32</w:t>
            </w:r>
          </w:p>
        </w:tc>
        <w:tc>
          <w:tcPr/>
          <w:p>
            <w:pPr>
              <w:pStyle w:val="Compact"/>
              <w:jc w:val="left"/>
            </w:pPr>
            <w:r>
              <w:t xml:space="preserve">Andy 2025</w:t>
            </w:r>
          </w:p>
        </w:tc>
        <w:tc>
          <w:tcPr/>
          <w:p>
            <w:pPr>
              <w:pStyle w:val="Compact"/>
              <w:jc w:val="left"/>
            </w:pPr>
            <w:r>
              <w:t xml:space="preserve">Bài không có bài toán dự đoán nào — không train/test, không mô hình, không độ chính xác/F1/AUC — nên chỉ chứng minh các chỉ số tô-pô khác nhau giữa các nhóm tuổi chứ không chứng minh chúng dự đoán được tuổi hay bệnh lý của một cá thể mới, đó là khoảng cách rất lớn giữa "có ý nghĩa thống kê" và "dùng được trong lâm sàng". Nghiêm trọng hơn là mâu thuẫn nội tại: phần Tóm tắt và Thảo luận viết rằng sơ sinh và nhũ nhi có số lượng và cường độ đặc trưng bền vững cao hơn (N1 cao), trong khi mục Kết quả 4.2 viết ngược lại rằng sơ sinh có N1 và PE1 thấp hơn có ý…</w:t>
            </w:r>
          </w:p>
        </w:tc>
      </w:tr>
      <w:tr>
        <w:tc>
          <w:tcPr/>
          <w:p>
            <w:pPr>
              <w:pStyle w:val="Compact"/>
              <w:jc w:val="left"/>
            </w:pPr>
            <w:r>
              <w:t xml:space="preserve">p33</w:t>
            </w:r>
          </w:p>
        </w:tc>
        <w:tc>
          <w:tcPr/>
          <w:p>
            <w:pPr>
              <w:pStyle w:val="Compact"/>
              <w:jc w:val="left"/>
            </w:pPr>
            <w:r>
              <w:t xml:space="preserve">Alperen 2021</w:t>
            </w:r>
          </w:p>
        </w:tc>
        <w:tc>
          <w:tcPr/>
          <w:p>
            <w:pPr>
              <w:pStyle w:val="Compact"/>
              <w:jc w:val="left"/>
            </w:pPr>
            <w:r>
              <w:t xml:space="preserve">Con số đẹp nhất là kết quả gộp đa kênh chứ không phải đơn kênh: 94,46% và 81,35% trên WESAD là gộp toàn bộ 10 kênh ngực và cổ tay (ACC, RESP, ECG, EDA, EMG, TEMP, BVP), trong khi riêng ECG một kênh chỉ đạt 88,70% (hai lớp) và 76,27% (ba lớp), còn trên DriveDB ECG một kênh chỉ 65,74% và 53,32% tức gần như vô dụng — ai trích dẫn "98,07%" mà không nói rõ đó là tín hiệu hô hấp (RESP) chứ không phải ECG là trích dẫn sai. Có một lỗi phương pháp xử lý tín hiệu thực sự: hạ mẫu 700 Hz xuống 100 Hz bằng cách lấy mỗi phần tử thứ 7 mà không lọc chống chồng phổ…</w:t>
            </w:r>
          </w:p>
        </w:tc>
      </w:tr>
    </w:tbl>
    <w:bookmarkEnd w:id="27"/>
    <w:bookmarkEnd w:id="28"/>
    <w:bookmarkEnd w:id="29"/>
    <w:bookmarkStart w:id="56" w:name="sec:phuongphap"/>
    <w:p>
      <w:pPr>
        <w:pStyle w:val="Heading1"/>
      </w:pPr>
      <w:r>
        <w:rPr>
          <w:rStyle w:val="SectionNumber"/>
        </w:rPr>
        <w:t xml:space="preserve">4</w:t>
      </w:r>
      <w:r>
        <w:tab/>
      </w:r>
      <w:r>
        <w:t xml:space="preserve">Mô hình của nhóm và lý do chọn</w:t>
      </w:r>
    </w:p>
    <w:bookmarkStart w:id="34" w:name="toàn-cảnh-pipeline"/>
    <w:p>
      <w:pPr>
        <w:pStyle w:val="Heading2"/>
      </w:pPr>
      <w:r>
        <w:rPr>
          <w:rStyle w:val="SectionNumber"/>
        </w:rPr>
        <w:t xml:space="preserve">4.1</w:t>
      </w:r>
      <w:r>
        <w:tab/>
      </w:r>
      <w:r>
        <w:t xml:space="preserve">Toàn cảnh pipeline</w:t>
      </w:r>
    </w:p>
    <w:bookmarkStart w:id="33" w:name="fig:pipeline"/>
    <w:p>
      <w:pPr>
        <w:pStyle w:val="CaptionedFigure"/>
      </w:pPr>
      <w:r>
        <w:drawing>
          <wp:inline>
            <wp:extent cx="5245395" cy="2856613"/>
            <wp:effectExtent b="0" l="0" r="0" t="0"/>
            <wp:docPr descr="" title="" id="31" name="Picture"/>
            <a:graphic>
              <a:graphicData uri="http://schemas.openxmlformats.org/drawingml/2006/picture">
                <pic:pic>
                  <pic:nvPicPr>
                    <pic:cNvPr descr="figs/fig0_pipeline.png" id="32" name="Picture"/>
                    <pic:cNvPicPr>
                      <a:picLocks noChangeArrowheads="1" noChangeAspect="1"/>
                    </pic:cNvPicPr>
                  </pic:nvPicPr>
                  <pic:blipFill>
                    <a:blip r:embed="rId30"/>
                    <a:stretch>
                      <a:fillRect/>
                    </a:stretch>
                  </pic:blipFill>
                  <pic:spPr bwMode="auto">
                    <a:xfrm>
                      <a:off x="0" y="0"/>
                      <a:ext cx="5245395" cy="2856613"/>
                    </a:xfrm>
                    <a:prstGeom prst="rect">
                      <a:avLst/>
                    </a:prstGeom>
                    <a:noFill/>
                    <a:ln w="9525">
                      <a:noFill/>
                      <a:headEnd/>
                      <a:tailEnd/>
                    </a:ln>
                  </pic:spPr>
                </pic:pic>
              </a:graphicData>
            </a:graphic>
          </wp:inline>
        </w:drawing>
      </w:r>
    </w:p>
    <w:p>
      <w:pPr>
        <w:pStyle w:val="ImageCaption"/>
      </w:pPr>
      <w:r>
        <w:t xml:space="preserve">Pipeline RelyFetal. Khối màu xanh lá là mạng học sâu. Các khối viền đỏ nét đứt là nhánh độ</w:t>
      </w:r>
      <w:r>
        <w:t xml:space="preserve"> </w:t>
      </w:r>
      <w:r>
        <w:t xml:space="preserve">tin cậy (đóng góp C3). Prototype của nhánh này đã chạy: phần</w:t>
      </w:r>
      <w:r>
        <w:t xml:space="preserve"> </w:t>
      </w:r>
      <w:r>
        <w:rPr>
          <w:i/>
          <w:iCs/>
        </w:rPr>
        <w:t xml:space="preserve">cổng từ chối</w:t>
      </w:r>
      <w:r>
        <w:t xml:space="preserve"> </w:t>
      </w:r>
      <w:r>
        <w:t xml:space="preserve">có tác dụng và đã</w:t>
      </w:r>
      <w:r>
        <w:t xml:space="preserve"> </w:t>
      </w:r>
      <w:r>
        <w:t xml:space="preserve">vào demo; phần</w:t>
      </w:r>
      <w:r>
        <w:t xml:space="preserve"> </w:t>
      </w:r>
      <w:r>
        <w:rPr>
          <w:i/>
          <w:iCs/>
        </w:rPr>
        <w:t xml:space="preserve">đồng điều bền vững</w:t>
      </w:r>
      <w:r>
        <w:t xml:space="preserve"> </w:t>
      </w:r>
      <w:r>
        <w:t xml:space="preserve">cho kết quả phủ định và được rút lại (mục</w:t>
      </w:r>
      <w:r>
        <w:t xml:space="preserve"> </w:t>
      </w:r>
      <w:hyperlink w:anchor="sec:fsqi">
        <w:r>
          <w:rPr>
            <w:rStyle w:val="Hyperlink"/>
          </w:rPr>
          <w:t xml:space="preserve">7</w:t>
        </w:r>
      </w:hyperlink>
      <w:r>
        <w:t xml:space="preserve">).</w:t>
      </w:r>
    </w:p>
    <w:bookmarkEnd w:id="33"/>
    <w:bookmarkEnd w:id="34"/>
    <w:bookmarkStart w:id="36" w:name="mô-hình-fetalqrs-tcn"/>
    <w:p>
      <w:pPr>
        <w:pStyle w:val="Heading2"/>
      </w:pPr>
      <w:r>
        <w:rPr>
          <w:rStyle w:val="SectionNumber"/>
        </w:rPr>
        <w:t xml:space="preserve">4.2</w:t>
      </w:r>
      <w:r>
        <w:tab/>
      </w:r>
      <w:r>
        <w:t xml:space="preserve">Mô hình: FetalQRS-TCN</w:t>
      </w:r>
    </w:p>
    <w:bookmarkStart w:id="35" w:name="tab:mohinh"/>
    <w:p>
      <w:pPr>
        <w:pStyle w:val="TableCaption"/>
      </w:pPr>
      <w:r>
        <w:t xml:space="preserve">Đặc tả FetalQRS-TCN. Mọi con số đều đo trực tiếp từ mã nguồn và checkpoint, không lấy lại từ tài liệu.</w:t>
      </w:r>
    </w:p>
    <w:tbl>
      <w:tblPr>
        <w:tblStyle w:val="Table"/>
        <w:tblW w:type="auto" w:w="0"/>
        <w:tblLook w:firstRow="1" w:lastRow="0" w:firstColumn="0" w:lastColumn="0" w:noHBand="0" w:noVBand="0" w:val="0020"/>
        <w:tblCaption w:val="Đặc tả FetalQRS-TCN. Mọi con số đều đo trực tiếp từ mã nguồn và checkpoint, không lấy lại từ tài liệu."/>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Giá trị</w:t>
            </w:r>
          </w:p>
        </w:tc>
      </w:tr>
      <w:tr>
        <w:tc>
          <w:tcPr/>
          <w:p>
            <w:pPr>
              <w:pStyle w:val="Compact"/>
              <w:jc w:val="left"/>
            </w:pPr>
            <w:r>
              <w:t xml:space="preserve">Tiền xử lý</w:t>
            </w:r>
          </w:p>
        </w:tc>
        <w:tc>
          <w:tcPr/>
          <w:p>
            <w:pPr>
              <w:pStyle w:val="Compact"/>
              <w:jc w:val="left"/>
            </w:pPr>
            <w:r>
              <w:t xml:space="preserve">Butterworth 10–60 Hz pha không (zero-phase) + chặn dải 50 Hz (</w:t>
            </w:r>
            <m:oMath>
              <m:r>
                <m:t>Q</m:t>
              </m:r>
              <m:r>
                <m:rPr>
                  <m:sty m:val="p"/>
                </m:rPr>
                <m:t>=</m:t>
              </m:r>
              <m:r>
                <m:t>30</m:t>
              </m:r>
            </m:oMath>
            <w:r>
              <w:t xml:space="preserve">), hạ tần số về 250 Hz</w:t>
            </w:r>
          </w:p>
        </w:tc>
      </w:tr>
      <w:tr>
        <w:tc>
          <w:tcPr/>
          <w:p>
            <w:pPr>
              <w:pStyle w:val="Compact"/>
              <w:jc w:val="left"/>
            </w:pPr>
            <w:r>
              <w:t xml:space="preserve">Khử ECG mẹ</w:t>
            </w:r>
          </w:p>
        </w:tc>
        <w:tc>
          <w:tcPr/>
          <w:p>
            <w:pPr>
              <w:pStyle w:val="Compact"/>
              <w:jc w:val="left"/>
            </w:pPr>
            <w:r>
              <w:t xml:space="preserve">Dò QRS mẹ ở dải 8–25 Hz với RR tối thiểu 350 ms; mẫu trung vị cửa sổ</w:t>
            </w:r>
            <w:r>
              <w:t xml:space="preserve"> </w:t>
            </w:r>
            <m:oMath>
              <m:r>
                <m:rPr>
                  <m:sty m:val="p"/>
                </m:rPr>
                <m:t>[</m:t>
              </m:r>
              <m:r>
                <m:rPr>
                  <m:sty m:val="p"/>
                </m:rPr>
                <m:t>−</m:t>
              </m:r>
              <m:r>
                <m:t>150</m:t>
              </m:r>
              <m:r>
                <m:rPr>
                  <m:sty m:val="p"/>
                </m:rPr>
                <m:t>,</m:t>
              </m:r>
              <m:r>
                <m:rPr>
                  <m:sty m:val="p"/>
                </m:rPr>
                <m:t>+</m:t>
              </m:r>
              <m:r>
                <m:t>300</m:t>
              </m:r>
              <m:r>
                <m:rPr>
                  <m:sty m:val="p"/>
                </m:rPr>
                <m:t>]</m:t>
              </m:r>
            </m:oMath>
            <w:r>
              <w:t xml:space="preserve"> ms;</w:t>
            </w:r>
            <w:r>
              <w:t xml:space="preserve"> </w:t>
            </w:r>
            <w:r>
              <w:t xml:space="preserve">trừ theo hệ số bình phương tối thiểu riêng cho từng nhịp</w:t>
            </w:r>
          </w:p>
        </w:tc>
      </w:tr>
      <w:tr>
        <w:tc>
          <w:tcPr/>
          <w:p>
            <w:pPr>
              <w:pStyle w:val="Compact"/>
              <w:jc w:val="left"/>
            </w:pPr>
            <w:r>
              <w:t xml:space="preserve">Đầu vào mạng</w:t>
            </w:r>
          </w:p>
        </w:tc>
        <w:tc>
          <w:tcPr/>
          <w:p>
            <w:pPr>
              <w:pStyle w:val="Compact"/>
              <w:jc w:val="left"/>
            </w:pPr>
            <m:oMath>
              <m:r>
                <m:t>2</m:t>
              </m:r>
              <m:r>
                <m:rPr>
                  <m:sty m:val="p"/>
                </m:rPr>
                <m:t>×</m:t>
              </m:r>
              <m:r>
                <m:t>1000</m:t>
              </m:r>
            </m:oMath>
            <w:r>
              <w:t xml:space="preserve">: tín hiệu dư sau khử mẹ và tín hiệu gốc, đoạn 4 giây ở 250 Hz</w:t>
            </w:r>
          </w:p>
        </w:tc>
      </w:tr>
      <w:tr>
        <w:tc>
          <w:tcPr/>
          <w:p>
            <w:pPr>
              <w:pStyle w:val="Compact"/>
              <w:jc w:val="left"/>
            </w:pPr>
            <w:r>
              <w:t xml:space="preserve">Thân mạng</w:t>
            </w:r>
          </w:p>
        </w:tc>
        <w:tc>
          <w:tcPr/>
          <w:p>
            <w:pPr>
              <w:pStyle w:val="Compact"/>
              <w:jc w:val="left"/>
            </w:pPr>
            <w:r>
              <w:t xml:space="preserve">Conv1d(</w:t>
            </w:r>
            <m:oMath>
              <m:r>
                <m:t>k</m:t>
              </m:r>
              <m:r>
                <m:rPr>
                  <m:sty m:val="p"/>
                </m:rPr>
                <m:t>=</m:t>
              </m:r>
              <m:r>
                <m:t>7</m:t>
              </m:r>
            </m:oMath>
            <w:r>
              <w:t xml:space="preserve">) + 5 khối dư giãn nở với hệ số</w:t>
            </w:r>
            <w:r>
              <w:t xml:space="preserve"> </w:t>
            </w:r>
            <m:oMath>
              <m:r>
                <m:t>1</m:t>
              </m:r>
              <m:r>
                <m:rPr>
                  <m:sty m:val="p"/>
                </m:rPr>
                <m:t>,</m:t>
              </m:r>
              <m:r>
                <m:t>2</m:t>
              </m:r>
              <m:r>
                <m:rPr>
                  <m:sty m:val="p"/>
                </m:rPr>
                <m:t>,</m:t>
              </m:r>
              <m:r>
                <m:t>4</m:t>
              </m:r>
              <m:r>
                <m:rPr>
                  <m:sty m:val="p"/>
                </m:rPr>
                <m:t>,</m:t>
              </m:r>
              <m:r>
                <m:t>8</m:t>
              </m:r>
              <m:r>
                <m:rPr>
                  <m:sty m:val="p"/>
                </m:rPr>
                <m:t>,</m:t>
              </m:r>
              <m:r>
                <m:t>16</m:t>
              </m:r>
            </m:oMath>
          </w:p>
        </w:tc>
      </w:tr>
      <w:tr>
        <w:tc>
          <w:tcPr/>
          <w:p>
            <w:pPr>
              <w:pStyle w:val="Compact"/>
              <w:jc w:val="left"/>
            </w:pPr>
            <w:r>
              <w:t xml:space="preserve">Trường tiếp nhận</w:t>
            </w:r>
          </w:p>
        </w:tc>
        <w:tc>
          <w:tcPr/>
          <w:p>
            <w:pPr>
              <w:pStyle w:val="Compact"/>
              <w:jc w:val="left"/>
            </w:pPr>
            <w:r>
              <w:t xml:space="preserve">379 mẫu</w:t>
            </w:r>
            <w:r>
              <w:t xml:space="preserve"> </w:t>
            </w:r>
            <m:oMath>
              <m:r>
                <m:rPr>
                  <m:sty m:val="p"/>
                </m:rPr>
                <m:t>=</m:t>
              </m:r>
            </m:oMath>
            <w:r>
              <w:t xml:space="preserve"> </w:t>
            </w:r>
            <w:r>
              <w:rPr>
                <w:b/>
                <w:bCs/>
              </w:rPr>
              <w:t xml:space="preserve">1.516 ms</w:t>
            </w:r>
          </w:p>
        </w:tc>
      </w:tr>
      <w:tr>
        <w:tc>
          <w:tcPr/>
          <w:p>
            <w:pPr>
              <w:pStyle w:val="Compact"/>
              <w:jc w:val="left"/>
            </w:pPr>
            <w:r>
              <w:t xml:space="preserve">Đầu ra</w:t>
            </w:r>
          </w:p>
        </w:tc>
        <w:tc>
          <w:tcPr/>
          <w:p>
            <w:pPr>
              <w:pStyle w:val="Compact"/>
              <w:jc w:val="left"/>
            </w:pPr>
            <w:r>
              <w:t xml:space="preserve">Một logit cho</w:t>
            </w:r>
            <w:r>
              <w:t xml:space="preserve"> </w:t>
            </w:r>
            <w:r>
              <w:rPr>
                <w:b/>
                <w:bCs/>
              </w:rPr>
              <w:t xml:space="preserve">từng mẫu</w:t>
            </w:r>
            <w:r>
              <w:t xml:space="preserve">; nhãn là bản đồ nhiệt Gauss</w:t>
            </w:r>
            <w:r>
              <w:t xml:space="preserve"> </w:t>
            </w:r>
            <m:oMath>
              <m:r>
                <m:t>σ</m:t>
              </m:r>
              <m:r>
                <m:rPr>
                  <m:sty m:val="p"/>
                </m:rPr>
                <m:t>=</m:t>
              </m:r>
              <m:r>
                <m:t>12</m:t>
              </m:r>
            </m:oMath>
            <w:r>
              <w:t xml:space="preserve"> ms</w:t>
            </w:r>
          </w:p>
        </w:tc>
      </w:tr>
      <w:tr>
        <w:tc>
          <w:tcPr/>
          <w:p>
            <w:pPr>
              <w:pStyle w:val="Compact"/>
              <w:jc w:val="left"/>
            </w:pPr>
            <w:r>
              <w:t xml:space="preserve">Hậu xử lý</w:t>
            </w:r>
          </w:p>
        </w:tc>
        <w:tc>
          <w:tcPr/>
          <w:p>
            <w:pPr>
              <w:pStyle w:val="Compact"/>
              <w:jc w:val="left"/>
            </w:pPr>
            <w:r>
              <w:t xml:space="preserve">Lấy đỉnh với ngưỡng</w:t>
            </w:r>
            <w:r>
              <w:t xml:space="preserve"> </w:t>
            </w:r>
            <m:oMath>
              <m:r>
                <m:t>τ</m:t>
              </m:r>
            </m:oMath>
            <w:r>
              <w:t xml:space="preserve"> </w:t>
            </w:r>
            <w:r>
              <w:t xml:space="preserve">và thời gian trơ 250 ms</w:t>
            </w:r>
          </w:p>
        </w:tc>
      </w:tr>
      <w:tr>
        <w:tc>
          <w:tcPr/>
          <w:p>
            <w:pPr>
              <w:pStyle w:val="Compact"/>
              <w:jc w:val="left"/>
            </w:pPr>
            <w:r>
              <w:t xml:space="preserve">Tham số huấn luyện được</w:t>
            </w:r>
          </w:p>
        </w:tc>
        <w:tc>
          <w:tcPr/>
          <w:p>
            <w:pPr>
              <w:pStyle w:val="Compact"/>
              <w:jc w:val="left"/>
            </w:pPr>
            <w:r>
              <w:rPr>
                <w:b/>
                <w:bCs/>
              </w:rPr>
              <w:t xml:space="preserve">113.481</w:t>
            </w:r>
          </w:p>
        </w:tc>
      </w:tr>
      <w:tr>
        <w:tc>
          <w:tcPr/>
          <w:p>
            <w:pPr>
              <w:pStyle w:val="Compact"/>
              <w:jc w:val="left"/>
            </w:pPr>
            <w:r>
              <w:t xml:space="preserve">Kích thước checkpoint</w:t>
            </w:r>
          </w:p>
        </w:tc>
        <w:tc>
          <w:tcPr/>
          <w:p>
            <w:pPr>
              <w:pStyle w:val="Compact"/>
              <w:jc w:val="left"/>
            </w:pPr>
            <w:r>
              <w:t xml:space="preserve">0,48 MB</w:t>
            </w:r>
          </w:p>
        </w:tc>
      </w:tr>
      <w:tr>
        <w:tc>
          <w:tcPr/>
          <w:p>
            <w:pPr>
              <w:pStyle w:val="Compact"/>
              <w:jc w:val="left"/>
            </w:pPr>
            <w:r>
              <w:t xml:space="preserve">Độ trễ một cửa sổ 4 giây</w:t>
            </w:r>
          </w:p>
        </w:tc>
        <w:tc>
          <w:tcPr/>
          <w:p>
            <w:pPr>
              <w:pStyle w:val="Compact"/>
              <w:jc w:val="left"/>
            </w:pPr>
            <w:r>
              <w:rPr>
                <w:b/>
                <w:bCs/>
              </w:rPr>
              <w:t xml:space="preserve">4,35 ms</w:t>
            </w:r>
            <w:r>
              <w:t xml:space="preserve"> </w:t>
            </w:r>
            <w:r>
              <w:t xml:space="preserve">trên CPU (hệ số thời gian thực 920</w:t>
            </w:r>
            <m:oMath>
              <m:r>
                <m:rPr>
                  <m:sty m:val="p"/>
                </m:rPr>
                <m:t>×</m:t>
              </m:r>
            </m:oMath>
            <w:r>
              <w:t xml:space="preserve">)</w:t>
            </w:r>
          </w:p>
        </w:tc>
      </w:tr>
    </w:tbl>
    <w:bookmarkEnd w:id="35"/>
    <w:bookmarkEnd w:id="36"/>
    <w:bookmarkStart w:id="55" w:name="Xc301984d6806ef1808292aedfacd9b206963149"/>
    <w:p>
      <w:pPr>
        <w:pStyle w:val="Heading2"/>
      </w:pPr>
      <w:r>
        <w:rPr>
          <w:rStyle w:val="SectionNumber"/>
        </w:rPr>
        <w:t xml:space="preserve">4.3</w:t>
      </w:r>
      <w:r>
        <w:tab/>
      </w:r>
      <w:r>
        <w:t xml:space="preserve">Vì sao chọn mô hình này, và vì sao đây không phải bắt chước</w:t>
      </w:r>
    </w:p>
    <w:p>
      <w:pPr>
        <w:pStyle w:val="FirstParagraph"/>
      </w:pPr>
      <w:r>
        <w:t xml:space="preserve">Câu hỏi này quan trọng vì trong nhóm có một thành viên khác đang làm hướng Persistence Image kết hợp</w:t>
      </w:r>
      <w:r>
        <w:t xml:space="preserve"> </w:t>
      </w:r>
      <w:r>
        <w:t xml:space="preserve">CNN hai nhánh. Nhóm khẳng định lựa chọn của mình đến từ thực nghiệm, và trên thực tế nó</w:t>
      </w:r>
      <w:r>
        <w:t xml:space="preserve"> </w:t>
      </w:r>
      <w:r>
        <w:rPr>
          <w:b/>
          <w:bCs/>
        </w:rPr>
        <w:t xml:space="preserve">bác bỏ</w:t>
      </w:r>
      <w:r>
        <w:t xml:space="preserve"> </w:t>
      </w:r>
      <w:r>
        <w:t xml:space="preserve">chính giả thuyết trung tâm của hướng kia.</w:t>
      </w:r>
    </w:p>
    <w:bookmarkStart w:id="37" w:name="tab:doichieu"/>
    <w:p>
      <w:pPr>
        <w:pStyle w:val="TableCaption"/>
      </w:pPr>
      <w:r>
        <w:t xml:space="preserve">Đối chiếu hai hướng tiếp cận trên từng trục thiết kế.</w:t>
      </w:r>
    </w:p>
    <w:tbl>
      <w:tblPr>
        <w:tblStyle w:val="Table"/>
        <w:tblW w:type="auto" w:w="0"/>
        <w:tblLook w:firstRow="1" w:lastRow="0" w:firstColumn="0" w:lastColumn="0" w:noHBand="0" w:noVBand="0" w:val="0020"/>
        <w:tblCaption w:val="Đối chiếu hai hướng tiếp cận trên từng trục thiết kế."/>
      </w:tblPr>
      <w:tblGrid>
        <w:gridCol w:w="2640"/>
        <w:gridCol w:w="2640"/>
        <w:gridCol w:w="2640"/>
      </w:tblGrid>
      <w:tr>
        <w:trPr>
          <w:tblHeader w:val="on"/>
        </w:trPr>
        <w:tc>
          <w:tcPr/>
          <w:p>
            <w:pPr>
              <w:pStyle w:val="Compact"/>
              <w:jc w:val="left"/>
            </w:pPr>
            <w:r>
              <w:rPr>
                <w:b/>
                <w:bCs/>
              </w:rPr>
              <w:t xml:space="preserve">Trục thiết kế</w:t>
            </w:r>
          </w:p>
        </w:tc>
        <w:tc>
          <w:tcPr/>
          <w:p>
            <w:pPr>
              <w:pStyle w:val="Compact"/>
              <w:jc w:val="left"/>
            </w:pPr>
            <w:r>
              <w:rPr>
                <w:b/>
                <w:bCs/>
              </w:rPr>
              <w:t xml:space="preserve">Hướng Persistence Image</w:t>
            </w:r>
          </w:p>
        </w:tc>
        <w:tc>
          <w:tcPr/>
          <w:p>
            <w:pPr>
              <w:pStyle w:val="Compact"/>
              <w:jc w:val="left"/>
            </w:pPr>
            <w:r>
              <w:rPr>
                <w:b/>
                <w:bCs/>
              </w:rPr>
              <w:t xml:space="preserve">FetalQRS-TCN (nhóm)</w:t>
            </w:r>
          </w:p>
        </w:tc>
      </w:tr>
      <w:tr>
        <w:tc>
          <w:tcPr/>
          <w:p>
            <w:pPr>
              <w:pStyle w:val="Compact"/>
              <w:jc w:val="left"/>
            </w:pPr>
            <w:r>
              <w:t xml:space="preserve">Biểu diễn đầu vào</w:t>
            </w:r>
          </w:p>
        </w:tc>
        <w:tc>
          <w:tcPr/>
          <w:p>
            <w:pPr>
              <w:pStyle w:val="Compact"/>
              <w:jc w:val="left"/>
            </w:pPr>
            <w:r>
              <w:t xml:space="preserve">Ảnh bền vững 2 chiều từ nhúng trễ</w:t>
            </w:r>
          </w:p>
        </w:tc>
        <w:tc>
          <w:tcPr/>
          <w:p>
            <w:pPr>
              <w:pStyle w:val="Compact"/>
              <w:jc w:val="left"/>
            </w:pPr>
            <w:r>
              <w:t xml:space="preserve">Tín hiệu 1 chiều thô + tín hiệu dư</w:t>
            </w:r>
          </w:p>
        </w:tc>
      </w:tr>
      <w:tr>
        <w:tc>
          <w:tcPr/>
          <w:p>
            <w:pPr>
              <w:pStyle w:val="Compact"/>
              <w:jc w:val="left"/>
            </w:pPr>
            <w:r>
              <w:t xml:space="preserve">Dạng bài toán</w:t>
            </w:r>
          </w:p>
        </w:tc>
        <w:tc>
          <w:tcPr/>
          <w:p>
            <w:pPr>
              <w:pStyle w:val="Compact"/>
              <w:jc w:val="left"/>
            </w:pPr>
            <w:r>
              <w:t xml:space="preserve">Phân loại cửa sổ có/không có QRS</w:t>
            </w:r>
          </w:p>
        </w:tc>
        <w:tc>
          <w:tcPr/>
          <w:p>
            <w:pPr>
              <w:pStyle w:val="Compact"/>
              <w:jc w:val="left"/>
            </w:pPr>
            <w:r>
              <w:t xml:space="preserve">Hồi quy bản đồ nhiệt theo từng mẫu</w:t>
            </w:r>
          </w:p>
        </w:tc>
      </w:tr>
      <w:tr>
        <w:tc>
          <w:tcPr/>
          <w:p>
            <w:pPr>
              <w:pStyle w:val="Compact"/>
              <w:jc w:val="left"/>
            </w:pPr>
            <w:r>
              <w:t xml:space="preserve">Dải thông</w:t>
            </w:r>
          </w:p>
        </w:tc>
        <w:tc>
          <w:tcPr/>
          <w:p>
            <w:pPr>
              <w:pStyle w:val="Compact"/>
              <w:jc w:val="left"/>
            </w:pPr>
            <w:r>
              <w:t xml:space="preserve">1–45 Hz</w:t>
            </w:r>
          </w:p>
        </w:tc>
        <w:tc>
          <w:tcPr/>
          <w:p>
            <w:pPr>
              <w:pStyle w:val="Compact"/>
              <w:jc w:val="left"/>
            </w:pPr>
            <w:r>
              <w:rPr>
                <w:b/>
                <w:bCs/>
              </w:rPr>
              <w:t xml:space="preserve">10–60 Hz</w:t>
            </w:r>
          </w:p>
        </w:tc>
      </w:tr>
      <w:tr>
        <w:tc>
          <w:tcPr/>
          <w:p>
            <w:pPr>
              <w:pStyle w:val="Compact"/>
              <w:jc w:val="left"/>
            </w:pPr>
            <w:r>
              <w:t xml:space="preserve">Ngữ cảnh thời gian</w:t>
            </w:r>
          </w:p>
        </w:tc>
        <w:tc>
          <w:tcPr/>
          <w:p>
            <w:pPr>
              <w:pStyle w:val="Compact"/>
              <w:jc w:val="left"/>
            </w:pPr>
            <w:r>
              <w:t xml:space="preserve">300 ms</w:t>
            </w:r>
          </w:p>
        </w:tc>
        <w:tc>
          <w:tcPr/>
          <w:p>
            <w:pPr>
              <w:pStyle w:val="Compact"/>
              <w:jc w:val="left"/>
            </w:pPr>
            <w:r>
              <w:rPr>
                <w:b/>
                <w:bCs/>
              </w:rPr>
              <w:t xml:space="preserve">4 giây</w:t>
            </w:r>
            <w:r>
              <w:t xml:space="preserve">, trường tiếp nhận 1.516 ms</w:t>
            </w:r>
          </w:p>
        </w:tc>
      </w:tr>
      <w:tr>
        <w:tc>
          <w:tcPr/>
          <w:p>
            <w:pPr>
              <w:pStyle w:val="Compact"/>
              <w:jc w:val="left"/>
            </w:pPr>
            <w:r>
              <w:t xml:space="preserve">Vai trò của topo</w:t>
            </w:r>
          </w:p>
        </w:tc>
        <w:tc>
          <w:tcPr/>
          <w:p>
            <w:pPr>
              <w:pStyle w:val="Compact"/>
              <w:jc w:val="left"/>
            </w:pPr>
            <w:r>
              <w:t xml:space="preserve">Đặc trưng chính để dò đỉnh</w:t>
            </w:r>
          </w:p>
        </w:tc>
        <w:tc>
          <w:tcPr/>
          <w:p>
            <w:pPr>
              <w:pStyle w:val="Compact"/>
              <w:jc w:val="left"/>
            </w:pPr>
            <w:r>
              <w:t xml:space="preserve">Chỉ số chất lượng, quyền từ chối (C3)</w:t>
            </w:r>
          </w:p>
        </w:tc>
      </w:tr>
      <w:tr>
        <w:tc>
          <w:tcPr/>
          <w:p>
            <w:pPr>
              <w:pStyle w:val="Compact"/>
              <w:jc w:val="left"/>
            </w:pPr>
            <w:r>
              <w:t xml:space="preserve">Tham số</w:t>
            </w:r>
          </w:p>
        </w:tc>
        <w:tc>
          <w:tcPr/>
          <w:p>
            <w:pPr>
              <w:pStyle w:val="Compact"/>
              <w:jc w:val="left"/>
            </w:pPr>
            <w:r>
              <w:t xml:space="preserve">1.522.476 (đo thật trong mã nguồn)</w:t>
            </w:r>
          </w:p>
        </w:tc>
        <w:tc>
          <w:tcPr/>
          <w:p>
            <w:pPr>
              <w:pStyle w:val="Compact"/>
              <w:jc w:val="left"/>
            </w:pPr>
            <w:r>
              <w:rPr>
                <w:b/>
                <w:bCs/>
              </w:rPr>
              <w:t xml:space="preserve">113.481</w:t>
            </w:r>
          </w:p>
        </w:tc>
      </w:tr>
    </w:tbl>
    <w:bookmarkEnd w:id="37"/>
    <w:p>
      <w:pPr>
        <w:pStyle w:val="BodyText"/>
      </w:pPr>
      <w:r>
        <w:t xml:space="preserve">Ba thí nghiệm có kiểm soát dưới đây là cơ sở của lựa chọn.</w:t>
      </w:r>
    </w:p>
    <w:bookmarkStart w:id="42" w:name="X3a96e71ec6fa6e0bf9fdcad24010767586f2768"/>
    <w:p>
      <w:pPr>
        <w:pStyle w:val="Heading4"/>
      </w:pPr>
      <w:r>
        <w:rPr>
          <w:rStyle w:val="SectionNumber"/>
        </w:rPr>
        <w:t xml:space="preserve">4.3.0.1</w:t>
      </w:r>
      <w:r>
        <w:tab/>
      </w:r>
      <w:r>
        <w:t xml:space="preserve">Thí nghiệm 1 — so 16 kiến trúc ở cùng ngân sách tham số.</w:t>
      </w:r>
    </w:p>
    <w:bookmarkStart w:id="41" w:name="fig:arch"/>
    <w:p>
      <w:pPr>
        <w:pStyle w:val="CaptionedFigure"/>
      </w:pPr>
      <w:r>
        <w:drawing>
          <wp:inline>
            <wp:extent cx="5120640" cy="3452713"/>
            <wp:effectExtent b="0" l="0" r="0" t="0"/>
            <wp:docPr descr="" title="" id="39" name="Picture"/>
            <a:graphic>
              <a:graphicData uri="http://schemas.openxmlformats.org/drawingml/2006/picture">
                <pic:pic>
                  <pic:nvPicPr>
                    <pic:cNvPr descr="figs/fig3_kien_truc.png" id="40" name="Picture"/>
                    <pic:cNvPicPr>
                      <a:picLocks noChangeArrowheads="1" noChangeAspect="1"/>
                    </pic:cNvPicPr>
                  </pic:nvPicPr>
                  <pic:blipFill>
                    <a:blip r:embed="rId38"/>
                    <a:stretch>
                      <a:fillRect/>
                    </a:stretch>
                  </pic:blipFill>
                  <pic:spPr bwMode="auto">
                    <a:xfrm>
                      <a:off x="0" y="0"/>
                      <a:ext cx="5120640" cy="3452713"/>
                    </a:xfrm>
                    <a:prstGeom prst="rect">
                      <a:avLst/>
                    </a:prstGeom>
                    <a:noFill/>
                    <a:ln w="9525">
                      <a:noFill/>
                      <a:headEnd/>
                      <a:tailEnd/>
                    </a:ln>
                  </pic:spPr>
                </pic:pic>
              </a:graphicData>
            </a:graphic>
          </wp:inline>
        </w:drawing>
      </w:r>
    </w:p>
    <w:p>
      <w:pPr>
        <w:pStyle w:val="ImageCaption"/>
      </w:pPr>
      <w:r>
        <w:t xml:space="preserve">Mười sáu kiến trúc, cùng dữ liệu và cùng ngân sách tham số. Persistence Image kết hợp CNN 2D</w:t>
      </w:r>
      <w:r>
        <w:t xml:space="preserve"> </w:t>
      </w:r>
      <w:r>
        <w:t xml:space="preserve">đứng cuối bảng.</w:t>
      </w:r>
    </w:p>
    <w:bookmarkEnd w:id="41"/>
    <w:p>
      <w:pPr>
        <w:pStyle w:val="BlockText"/>
      </w:pPr>
      <w:r>
        <w:rPr>
          <w:b/>
          <w:bCs/>
        </w:rPr>
        <w:t xml:space="preserve">[Cảnh báo] Bảng</w:t>
      </w:r>
      <w:r>
        <w:rPr>
          <w:b/>
          <w:bCs/>
        </w:rPr>
        <w:t xml:space="preserve"> </w:t>
      </w:r>
      <w:hyperlink w:anchor="fig:arch">
        <w:r>
          <w:rPr>
            <w:rStyle w:val="Hyperlink"/>
            <w:b/>
            <w:bCs/>
          </w:rPr>
          <w:t xml:space="preserve">2</w:t>
        </w:r>
      </w:hyperlink>
      <w:r>
        <w:rPr>
          <w:b/>
          <w:bCs/>
        </w:rPr>
        <w:t xml:space="preserve"> </w:t>
      </w:r>
      <w:r>
        <w:rPr>
          <w:b/>
          <w:bCs/>
        </w:rPr>
        <w:t xml:space="preserve">là bảng cũ và lạc quan — giữ lại để minh bạch</w:t>
      </w:r>
    </w:p>
    <w:p>
      <w:pPr>
        <w:pStyle w:val="BlockText"/>
      </w:pPr>
      <w:r>
        <w:t xml:space="preserve">Bảng đó chạy ở dải 3–90 Hz, trên một bản ghi validation, một seed, và F1 là giá trị lớn nhất quét trên</w:t>
      </w:r>
      <w:r>
        <w:t xml:space="preserve"> </w:t>
      </w:r>
      <w:r>
        <w:t xml:space="preserve">18 ngưỡng ngay trên bản ghi đánh giá. Nhóm đã</w:t>
      </w:r>
      <w:r>
        <w:t xml:space="preserve"> </w:t>
      </w:r>
      <w:r>
        <w:rPr>
          <w:b/>
          <w:bCs/>
        </w:rPr>
        <w:t xml:space="preserve">chạy lại</w:t>
      </w:r>
      <w:r>
        <w:t xml:space="preserve"> </w:t>
      </w:r>
      <w:r>
        <w:t xml:space="preserve">với giao thức đúng; kết quả ở ngay dưới.</w:t>
      </w:r>
      <w:r>
        <w:t xml:space="preserve"> </w:t>
      </w:r>
      <w:r>
        <w:t xml:space="preserve">Bảng cũ chỉ còn giá trị ở một điểm: Persistence Image thua ở mức không thể cứu (27,42), và điều đó không</w:t>
      </w:r>
      <w:r>
        <w:t xml:space="preserve"> </w:t>
      </w:r>
      <w:r>
        <w:t xml:space="preserve">đổi dưới bất kỳ giao thức nào.</w:t>
      </w:r>
    </w:p>
    <w:bookmarkEnd w:id="42"/>
    <w:bookmarkStart w:id="48" w:name="bảng-kiến-trúc-chạy-lại-đúng-giao-thức."/>
    <w:p>
      <w:pPr>
        <w:pStyle w:val="Heading4"/>
      </w:pPr>
      <w:r>
        <w:rPr>
          <w:rStyle w:val="SectionNumber"/>
        </w:rPr>
        <w:t xml:space="preserve">4.3.0.2</w:t>
      </w:r>
      <w:r>
        <w:tab/>
      </w:r>
      <w:r>
        <w:t xml:space="preserve">Bảng kiến trúc chạy lại đúng giao thức.</w:t>
      </w:r>
    </w:p>
    <w:p>
      <w:pPr>
        <w:pStyle w:val="FirstParagraph"/>
      </w:pPr>
      <w:r>
        <w:t xml:space="preserve">Dải 10–60 Hz, tách theo bản ghi 5 fold, ngưỡng chọn</w:t>
      </w:r>
      <w:r>
        <w:t xml:space="preserve"> </w:t>
      </w:r>
      <w:r>
        <w:rPr>
          <w:b/>
          <w:bCs/>
        </w:rPr>
        <w:t xml:space="preserve">trên bản ghi validation riêng</w:t>
      </w:r>
      <w:r>
        <w:t xml:space="preserve"> </w:t>
      </w:r>
      <w:r>
        <w:t xml:space="preserve">rồi áp cố định sang bản ghi test, 20 đánh giá (bản ghi</w:t>
      </w:r>
      <w:r>
        <w:t xml:space="preserve"> </w:t>
      </w:r>
      <m:oMath>
        <m:r>
          <m:rPr>
            <m:sty m:val="p"/>
          </m:rPr>
          <m:t>×</m:t>
        </m:r>
      </m:oMath>
      <w:r>
        <w:t xml:space="preserve"> </w:t>
      </w:r>
      <w:r>
        <w:t xml:space="preserve">kênh),</w:t>
      </w:r>
      <w:r>
        <w:t xml:space="preserve"> </w:t>
      </w:r>
      <w:r>
        <w:t xml:space="preserve">Wilcoxon ghép cặp so với</w:t>
      </w:r>
      <w:r>
        <w:t xml:space="preserve"> </w:t>
      </w:r>
      <w:r>
        <w:rPr>
          <w:rStyle w:val="VerbatimChar"/>
        </w:rPr>
        <w:t xml:space="preserve">cnn_dil</w:t>
      </w:r>
      <w:r>
        <w:t xml:space="preserve">. Cửa sổ 300 ms như bảng cũ, để so được với nó. Mã tại</w:t>
      </w:r>
      <w:r>
        <w:t xml:space="preserve"> </w:t>
      </w:r>
      <w:r>
        <w:rPr>
          <w:rStyle w:val="VerbatimChar"/>
        </w:rPr>
        <w:t xml:space="preserve">pilot_evidence/arch_loro.py</w:t>
      </w:r>
      <w:r>
        <w:t xml:space="preserve">.</w:t>
      </w:r>
    </w:p>
    <w:bookmarkStart w:id="46" w:name="fig:arch_v2"/>
    <w:p>
      <w:pPr>
        <w:pStyle w:val="CaptionedFigure"/>
      </w:pPr>
      <w:r>
        <w:drawing>
          <wp:inline>
            <wp:extent cx="5007684" cy="3146611"/>
            <wp:effectExtent b="0" l="0" r="0" t="0"/>
            <wp:docPr descr="" title="" id="44" name="Picture"/>
            <a:graphic>
              <a:graphicData uri="http://schemas.openxmlformats.org/drawingml/2006/picture">
                <pic:pic>
                  <pic:nvPicPr>
                    <pic:cNvPr descr="figs/fig13_kien_truc_v2.png" id="45" name="Picture"/>
                    <pic:cNvPicPr>
                      <a:picLocks noChangeArrowheads="1" noChangeAspect="1"/>
                    </pic:cNvPicPr>
                  </pic:nvPicPr>
                  <pic:blipFill>
                    <a:blip r:embed="rId43"/>
                    <a:stretch>
                      <a:fillRect/>
                    </a:stretch>
                  </pic:blipFill>
                  <pic:spPr bwMode="auto">
                    <a:xfrm>
                      <a:off x="0" y="0"/>
                      <a:ext cx="5007684" cy="3146611"/>
                    </a:xfrm>
                    <a:prstGeom prst="rect">
                      <a:avLst/>
                    </a:prstGeom>
                    <a:noFill/>
                    <a:ln w="9525">
                      <a:noFill/>
                      <a:headEnd/>
                      <a:tailEnd/>
                    </a:ln>
                  </pic:spPr>
                </pic:pic>
              </a:graphicData>
            </a:graphic>
          </wp:inline>
        </w:drawing>
      </w:r>
    </w:p>
    <w:p>
      <w:pPr>
        <w:pStyle w:val="ImageCaption"/>
      </w:pPr>
      <w:r>
        <w:t xml:space="preserve">Tám kiến trúc dưới giao thức trung thực. Hiệu số so với</w:t>
      </w:r>
      <w:r>
        <w:t xml:space="preserve"> </w:t>
      </w:r>
      <w:r>
        <w:rPr>
          <w:rStyle w:val="VerbatimChar"/>
        </w:rPr>
        <w:t xml:space="preserve">cnn_dil</w:t>
      </w:r>
      <w:r>
        <w:t xml:space="preserve"> </w:t>
      </w:r>
      <w:r>
        <w:t xml:space="preserve">nằm trong khoảng</w:t>
      </w:r>
      <w:r>
        <w:t xml:space="preserve"> </w:t>
      </w:r>
      <m:oMath>
        <m:r>
          <m:rPr>
            <m:sty m:val="p"/>
          </m:rPr>
          <m:t>−</m:t>
        </m:r>
        <m:r>
          <m:t>2</m:t>
        </m:r>
        <m:r>
          <m:rPr>
            <m:sty m:val="p"/>
          </m:rPr>
          <m:t>,</m:t>
        </m:r>
        <m:r>
          <m:t>95</m:t>
        </m:r>
      </m:oMath>
      <w:r>
        <w:t xml:space="preserve"> </w:t>
      </w:r>
      <w:r>
        <w:t xml:space="preserve">đến</w:t>
      </w:r>
      <w:r>
        <w:t xml:space="preserve"> </w:t>
      </w:r>
      <m:oMath>
        <m:r>
          <m:rPr>
            <m:sty m:val="p"/>
          </m:rPr>
          <m:t>+</m:t>
        </m:r>
        <m:r>
          <m:t>0</m:t>
        </m:r>
        <m:r>
          <m:rPr>
            <m:sty m:val="p"/>
          </m:rPr>
          <m:t>,</m:t>
        </m:r>
        <m:r>
          <m:t>73</m:t>
        </m:r>
      </m:oMath>
      <w:r>
        <w:t xml:space="preserve"> </w:t>
      </w:r>
      <w:r>
        <w:t xml:space="preserve">điểm; với</w:t>
      </w:r>
      <w:r>
        <w:t xml:space="preserve"> </w:t>
      </w:r>
      <m:oMath>
        <m:r>
          <m:t>n</m:t>
        </m:r>
        <m:r>
          <m:rPr>
            <m:sty m:val="p"/>
          </m:rPr>
          <m:t>=</m:t>
        </m:r>
        <m:r>
          <m:t>5</m:t>
        </m:r>
      </m:oMath>
      <w:r>
        <w:t xml:space="preserve"> </w:t>
      </w:r>
      <w:r>
        <w:t xml:space="preserve">chủ thể nghiên cứu này</w:t>
      </w:r>
      <w:r>
        <w:t xml:space="preserve"> </w:t>
      </w:r>
      <w:r>
        <w:rPr>
          <w:b/>
          <w:bCs/>
        </w:rPr>
        <w:t xml:space="preserve">không đủ lực</w:t>
      </w:r>
      <w:r>
        <w:t xml:space="preserve"> </w:t>
      </w:r>
      <w:r>
        <w:t xml:space="preserve">để kết luận chúng</w:t>
      </w:r>
      <w:r>
        <w:t xml:space="preserve"> </w:t>
      </w:r>
      <w:r>
        <w:t xml:space="preserve">tương đương (mục</w:t>
      </w:r>
      <w:r>
        <w:t xml:space="preserve"> </w:t>
      </w:r>
      <w:hyperlink w:anchor="sec:thongke">
        <w:r>
          <w:rPr>
            <w:rStyle w:val="Hyperlink"/>
          </w:rPr>
          <w:t xml:space="preserve">10</w:t>
        </w:r>
      </w:hyperlink>
      <w:r>
        <w:t xml:space="preserve">). Đường đứt xanh là mô hình chính (ngữ cảnh 4 giây, đầu ra từng mẫu)</w:t>
      </w:r>
      <w:r>
        <w:t xml:space="preserve"> </w:t>
      </w:r>
      <w:r>
        <w:t xml:space="preserve">— cách xa cả nhóm.</w:t>
      </w:r>
    </w:p>
    <w:bookmarkEnd w:id="46"/>
    <w:bookmarkStart w:id="47" w:name="tab:arch_v2"/>
    <w:p>
      <w:pPr>
        <w:pStyle w:val="TableCaption"/>
      </w:pPr>
      <w:r>
        <w:t xml:space="preserve">Số liệu của hình</w:t>
      </w:r>
      <w:r>
        <w:t xml:space="preserve"> </w:t>
      </w:r>
      <w:hyperlink w:anchor="fig:arch_v2">
        <w:r>
          <w:rPr>
            <w:rStyle w:val="Hyperlink"/>
          </w:rPr>
          <w:t xml:space="preserve">3</w:t>
        </w:r>
      </w:hyperlink>
      <w:r>
        <w:t xml:space="preserve">. Một seed, ba epoch. Cột KTC 90% là bootstrap cụm ở</w:t>
      </w:r>
      <w:r>
        <w:t xml:space="preserve"> </w:t>
      </w:r>
      <w:r>
        <w:rPr>
          <w:b/>
          <w:bCs/>
        </w:rPr>
        <w:t xml:space="preserve">mức chủ thể</w:t>
      </w:r>
      <w:r>
        <w:t xml:space="preserve"> </w:t>
      </w:r>
      <w:r>
        <w:t xml:space="preserve">(</w:t>
      </w:r>
      <m:oMath>
        <m:r>
          <m:t>n</m:t>
        </m:r>
        <m:r>
          <m:rPr>
            <m:sty m:val="p"/>
          </m:rPr>
          <m:t>=</m:t>
        </m:r>
        <m:r>
          <m:t>5</m:t>
        </m:r>
      </m:oMath>
      <w:r>
        <w:t xml:space="preserve">); cột TOST kiểm định tương đương với biên</w:t>
      </w:r>
      <w:r>
        <w:t xml:space="preserve"> </w:t>
      </w:r>
      <m:oMath>
        <m:r>
          <m:t>δ</m:t>
        </m:r>
        <m:r>
          <m:rPr>
            <m:sty m:val="p"/>
          </m:rPr>
          <m:t>=</m:t>
        </m:r>
        <m:r>
          <m:t>1</m:t>
        </m:r>
        <m:r>
          <m:rPr>
            <m:sty m:val="p"/>
          </m:rPr>
          <m:t>,</m:t>
        </m:r>
        <m:r>
          <m:t>0</m:t>
        </m:r>
      </m:oMath>
      <w:r>
        <w:t xml:space="preserve"> </w:t>
      </w:r>
      <w:r>
        <w:t xml:space="preserve">điểm F1</w:t>
      </w:r>
      <w:r>
        <w:t xml:space="preserve"> </w:t>
      </w:r>
      <w:r>
        <w:t xml:space="preserve">(mục</w:t>
      </w:r>
      <w:r>
        <w:t xml:space="preserve"> </w:t>
      </w:r>
      <w:hyperlink w:anchor="sec:thongke">
        <w:r>
          <w:rPr>
            <w:rStyle w:val="Hyperlink"/>
          </w:rPr>
          <w:t xml:space="preserve">10</w:t>
        </w:r>
      </w:hyperlink>
      <w:r>
        <w:t xml:space="preserve">). Các trị số</w:t>
      </w:r>
      <w:r>
        <w:t xml:space="preserve"> </w:t>
      </w:r>
      <m:oMath>
        <m:r>
          <m:t>p</m:t>
        </m:r>
      </m:oMath>
      <w:r>
        <w:t xml:space="preserve"> </w:t>
      </w:r>
      <w:r>
        <w:t xml:space="preserve">Wilcoxon của bản 3.2 tính trên 20 cặp (bản ghi</w:t>
      </w:r>
      <w:r>
        <w:t xml:space="preserve"> </w:t>
      </w:r>
      <m:oMath>
        <m:r>
          <m:rPr>
            <m:sty m:val="p"/>
          </m:rPr>
          <m:t>×</m:t>
        </m:r>
      </m:oMath>
      <w:r>
        <w:t xml:space="preserve"> </w:t>
      </w:r>
      <w:r>
        <w:t xml:space="preserve">kênh) là</w:t>
      </w:r>
      <w:r>
        <w:t xml:space="preserve"> </w:t>
      </w:r>
      <w:r>
        <w:t xml:space="preserve">giả lập và đã bị gỡ.</w:t>
      </w:r>
    </w:p>
    <w:tbl>
      <w:tblPr>
        <w:tblStyle w:val="Table"/>
        <w:tblW w:type="auto" w:w="0"/>
        <w:tblLook w:firstRow="1" w:lastRow="0" w:firstColumn="0" w:lastColumn="0" w:noHBand="0" w:noVBand="0" w:val="0020"/>
        <w:tblCaption w:val="Số liệu của hình 3. Một seed, ba epoch. Cột KTC 90% là bootstrap cụm ở mức chủ thể (n = 5); cột TOST kiểm định tương đương với biên \delta = 1{,}0 điểm F1 (mục 10). Các trị số p Wilcoxon của bản 3.2 tính trên 20 cặp (bản ghi \times kênh) là giả lập và đã bị gỡ."/>
      </w:tblPr>
      <w:tblGrid>
        <w:gridCol w:w="1131"/>
        <w:gridCol w:w="1131"/>
        <w:gridCol w:w="1131"/>
        <w:gridCol w:w="1131"/>
        <w:gridCol w:w="1131"/>
        <w:gridCol w:w="1131"/>
        <w:gridCol w:w="1131"/>
      </w:tblGrid>
      <w:tr>
        <w:trPr>
          <w:tblHeader w:val="on"/>
        </w:trPr>
        <w:tc>
          <w:tcPr/>
          <w:p>
            <w:pPr>
              <w:pStyle w:val="Compact"/>
              <w:jc w:val="left"/>
            </w:pPr>
            <w:r>
              <w:rPr>
                <w:b/>
                <w:bCs/>
              </w:rPr>
              <w:t xml:space="preserve">Hạng</w:t>
            </w:r>
          </w:p>
        </w:tc>
        <w:tc>
          <w:tcPr/>
          <w:p>
            <w:pPr>
              <w:pStyle w:val="Compact"/>
              <w:jc w:val="left"/>
            </w:pPr>
            <w:r>
              <w:rPr>
                <w:b/>
                <w:bCs/>
              </w:rPr>
              <w:t xml:space="preserve">Kiến trúc</w:t>
            </w:r>
          </w:p>
        </w:tc>
        <w:tc>
          <w:tcPr/>
          <w:p>
            <w:pPr>
              <w:pStyle w:val="Compact"/>
              <w:jc w:val="left"/>
            </w:pPr>
            <w:r>
              <w:rPr>
                <w:b/>
                <w:bCs/>
              </w:rPr>
              <w:t xml:space="preserve">Tham số</w:t>
            </w:r>
          </w:p>
        </w:tc>
        <w:tc>
          <w:tcPr/>
          <w:p>
            <w:pPr>
              <w:pStyle w:val="Compact"/>
              <w:jc w:val="left"/>
            </w:pPr>
            <w:r>
              <w:rPr>
                <w:b/>
                <w:bCs/>
              </w:rPr>
              <w:t xml:space="preserve">Macro F1</w:t>
            </w:r>
          </w:p>
        </w:tc>
        <w:tc>
          <w:tcPr/>
          <w:p>
            <w:pPr>
              <w:pStyle w:val="Compact"/>
              <w:jc w:val="left"/>
            </w:pPr>
            <w:r>
              <w:rPr>
                <w:b/>
                <w:bCs/>
              </w:rPr>
              <w:t xml:space="preserve">Hiệu số</w:t>
            </w:r>
          </w:p>
        </w:tc>
        <w:tc>
          <w:tcPr/>
          <w:p>
            <w:pPr>
              <w:pStyle w:val="Compact"/>
              <w:jc w:val="left"/>
            </w:pPr>
            <w:r>
              <w:rPr>
                <w:b/>
                <w:bCs/>
              </w:rPr>
              <w:t xml:space="preserve">KTC 90% bootstrap</w:t>
            </w:r>
          </w:p>
        </w:tc>
        <w:tc>
          <w:tcPr/>
          <w:p>
            <w:pPr>
              <w:pStyle w:val="Compact"/>
              <w:jc w:val="left"/>
            </w:pPr>
            <w:r>
              <w:rPr>
                <w:b/>
                <w:bCs/>
              </w:rPr>
              <w:t xml:space="preserve">Kết luận TOST</w:t>
            </w:r>
          </w:p>
        </w:tc>
      </w:tr>
      <w:tr>
        <w:tc>
          <w:tcPr/>
          <w:p>
            <w:pPr>
              <w:pStyle w:val="Compact"/>
              <w:jc w:val="left"/>
            </w:pPr>
            <w:r>
              <w:t xml:space="preserve">1</w:t>
            </w:r>
          </w:p>
        </w:tc>
        <w:tc>
          <w:tcPr/>
          <w:p>
            <w:pPr>
              <w:pStyle w:val="Compact"/>
              <w:jc w:val="left"/>
            </w:pPr>
            <w:r>
              <w:rPr>
                <w:rStyle w:val="VerbatimChar"/>
              </w:rPr>
              <w:t xml:space="preserve">cnn_l</w:t>
            </w:r>
          </w:p>
        </w:tc>
        <w:tc>
          <w:tcPr/>
          <w:p>
            <w:pPr>
              <w:pStyle w:val="Compact"/>
              <w:jc w:val="left"/>
            </w:pPr>
            <w:r>
              <w:t xml:space="preserve">83.137</w:t>
            </w:r>
          </w:p>
        </w:tc>
        <w:tc>
          <w:tcPr/>
          <w:p>
            <w:pPr>
              <w:pStyle w:val="Compact"/>
              <w:jc w:val="left"/>
            </w:pPr>
            <m:oMath>
              <m:r>
                <m:t>92</m:t>
              </m:r>
              <m:r>
                <m:rPr>
                  <m:sty m:val="p"/>
                </m:rPr>
                <m:t>,</m:t>
              </m:r>
              <m:r>
                <m:t>43</m:t>
              </m:r>
              <m:r>
                <m:rPr>
                  <m:sty m:val="p"/>
                </m:rPr>
                <m:t>±</m:t>
              </m:r>
              <m:r>
                <m:t>8</m:t>
              </m:r>
              <m:r>
                <m:rPr>
                  <m:sty m:val="p"/>
                </m:rPr>
                <m:t>,</m:t>
              </m:r>
              <m:r>
                <m:t>73</m:t>
              </m:r>
            </m:oMath>
          </w:p>
        </w:tc>
        <w:tc>
          <w:tcPr/>
          <w:p>
            <w:pPr>
              <w:pStyle w:val="Compact"/>
              <w:jc w:val="left"/>
            </w:pPr>
            <m:oMath>
              <m:r>
                <m:rPr>
                  <m:sty m:val="p"/>
                </m:rPr>
                <m:t>+</m:t>
              </m:r>
              <m:r>
                <m:t>0</m:t>
              </m:r>
              <m:r>
                <m:rPr>
                  <m:sty m:val="p"/>
                </m:rPr>
                <m:t>,</m:t>
              </m:r>
              <m:r>
                <m:t>73</m:t>
              </m:r>
            </m:oMath>
          </w:p>
        </w:tc>
        <w:tc>
          <w:tcPr/>
          <w:p>
            <w:pPr>
              <w:pStyle w:val="Compact"/>
              <w:jc w:val="left"/>
            </w:pPr>
            <m:oMath>
              <m:r>
                <m:rPr>
                  <m:sty m:val="p"/>
                </m:rPr>
                <m:t>[</m:t>
              </m:r>
              <m:r>
                <m:rPr>
                  <m:sty m:val="p"/>
                </m:rPr>
                <m:t>+</m:t>
              </m:r>
              <m:r>
                <m:t>0</m:t>
              </m:r>
              <m:r>
                <m:rPr>
                  <m:sty m:val="p"/>
                </m:rPr>
                <m:t>,</m:t>
              </m:r>
              <m:r>
                <m:t>18</m:t>
              </m:r>
              <m:r>
                <m:rPr>
                  <m:sty m:val="p"/>
                </m:rPr>
                <m:t>;</m:t>
              </m:r>
              <m:r>
                <m:rPr>
                  <m:sty m:val="p"/>
                </m:rPr>
                <m:t>+</m:t>
              </m:r>
              <m:r>
                <m:t>1</m:t>
              </m:r>
              <m:r>
                <m:rPr>
                  <m:sty m:val="p"/>
                </m:rPr>
                <m:t>,</m:t>
              </m:r>
              <m:r>
                <m:t>22</m:t>
              </m:r>
              <m:r>
                <m:rPr>
                  <m:sty m:val="p"/>
                </m:rPr>
                <m:t>]</m:t>
              </m:r>
            </m:oMath>
          </w:p>
        </w:tc>
        <w:tc>
          <w:tcPr/>
          <w:p>
            <w:pPr>
              <w:pStyle w:val="Compact"/>
              <w:jc w:val="left"/>
            </w:pPr>
            <w:r>
              <w:t xml:space="preserve">không kết luận được</w:t>
            </w:r>
          </w:p>
        </w:tc>
      </w:tr>
      <w:tr>
        <w:tc>
          <w:tcPr/>
          <w:p>
            <w:pPr>
              <w:pStyle w:val="Compact"/>
              <w:jc w:val="left"/>
            </w:pPr>
            <w:r>
              <w:t xml:space="preserve">2</w:t>
            </w:r>
          </w:p>
        </w:tc>
        <w:tc>
          <w:tcPr/>
          <w:p>
            <w:pPr>
              <w:pStyle w:val="Compact"/>
              <w:jc w:val="left"/>
            </w:pPr>
            <w:r>
              <w:rPr>
                <w:rStyle w:val="VerbatimChar"/>
              </w:rPr>
              <w:t xml:space="preserve">cnn_dil</w:t>
            </w:r>
          </w:p>
        </w:tc>
        <w:tc>
          <w:tcPr/>
          <w:p>
            <w:pPr>
              <w:pStyle w:val="Compact"/>
              <w:jc w:val="left"/>
            </w:pPr>
            <w:r>
              <w:t xml:space="preserve">25.953</w:t>
            </w:r>
          </w:p>
        </w:tc>
        <w:tc>
          <w:tcPr/>
          <w:p>
            <w:pPr>
              <w:pStyle w:val="Compact"/>
              <w:jc w:val="left"/>
            </w:pPr>
            <m:oMath>
              <m:r>
                <m:t>91</m:t>
              </m:r>
              <m:r>
                <m:rPr>
                  <m:sty m:val="p"/>
                </m:rPr>
                <m:t>,</m:t>
              </m:r>
              <m:r>
                <m:t>70</m:t>
              </m:r>
              <m:r>
                <m:rPr>
                  <m:sty m:val="p"/>
                </m:rPr>
                <m:t>±</m:t>
              </m:r>
              <m:r>
                <m:t>9</m:t>
              </m:r>
              <m:r>
                <m:rPr>
                  <m:sty m:val="p"/>
                </m:rPr>
                <m:t>,</m:t>
              </m:r>
              <m:r>
                <m:t>68</m:t>
              </m:r>
            </m:oMath>
          </w:p>
        </w:tc>
        <w:tc>
          <w:tcPr/>
          <w:p>
            <w:pPr>
              <w:pStyle w:val="Compact"/>
              <w:jc w:val="left"/>
            </w:pPr>
            <w:r>
              <w:t xml:space="preserve">mốc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rPr>
                <w:rStyle w:val="VerbatimChar"/>
              </w:rPr>
              <w:t xml:space="preserve">mlp</w:t>
            </w:r>
          </w:p>
        </w:tc>
        <w:tc>
          <w:tcPr/>
          <w:p>
            <w:pPr>
              <w:pStyle w:val="Compact"/>
              <w:jc w:val="left"/>
            </w:pPr>
            <w:r>
              <w:t xml:space="preserve">27.649</w:t>
            </w:r>
          </w:p>
        </w:tc>
        <w:tc>
          <w:tcPr/>
          <w:p>
            <w:pPr>
              <w:pStyle w:val="Compact"/>
              <w:jc w:val="left"/>
            </w:pPr>
            <m:oMath>
              <m:r>
                <m:t>91</m:t>
              </m:r>
              <m:r>
                <m:rPr>
                  <m:sty m:val="p"/>
                </m:rPr>
                <m:t>,</m:t>
              </m:r>
              <m:r>
                <m:t>64</m:t>
              </m:r>
              <m:r>
                <m:rPr>
                  <m:sty m:val="p"/>
                </m:rPr>
                <m:t>±</m:t>
              </m:r>
              <m:r>
                <m:t>7</m:t>
              </m:r>
              <m:r>
                <m:rPr>
                  <m:sty m:val="p"/>
                </m:rPr>
                <m:t>,</m:t>
              </m:r>
              <m:r>
                <m:t>64</m:t>
              </m:r>
            </m:oMath>
          </w:p>
        </w:tc>
        <w:tc>
          <w:tcPr/>
          <w:p>
            <w:pPr>
              <w:pStyle w:val="Compact"/>
              <w:jc w:val="left"/>
            </w:pPr>
            <m:oMath>
              <m:r>
                <m:rPr>
                  <m:sty m:val="p"/>
                </m:rPr>
                <m:t>−</m:t>
              </m:r>
              <m:r>
                <m:t>0</m:t>
              </m:r>
              <m:r>
                <m:rPr>
                  <m:sty m:val="p"/>
                </m:rPr>
                <m:t>,</m:t>
              </m:r>
              <m:r>
                <m:t>07</m:t>
              </m:r>
            </m:oMath>
          </w:p>
        </w:tc>
        <w:tc>
          <w:tcPr/>
          <w:p>
            <w:pPr>
              <w:pStyle w:val="Compact"/>
              <w:jc w:val="left"/>
            </w:pPr>
            <m:oMath>
              <m:r>
                <m:rPr>
                  <m:sty m:val="p"/>
                </m:rPr>
                <m:t>[</m:t>
              </m:r>
              <m:r>
                <m:rPr>
                  <m:sty m:val="p"/>
                </m:rPr>
                <m:t>−</m:t>
              </m:r>
              <m:r>
                <m:t>3</m:t>
              </m:r>
              <m:r>
                <m:rPr>
                  <m:sty m:val="p"/>
                </m:rPr>
                <m:t>,</m:t>
              </m:r>
              <m:r>
                <m:t>47</m:t>
              </m:r>
              <m:r>
                <m:rPr>
                  <m:sty m:val="p"/>
                </m:rPr>
                <m:t>;</m:t>
              </m:r>
              <m:r>
                <m:rPr>
                  <m:sty m:val="p"/>
                </m:rPr>
                <m:t>+</m:t>
              </m:r>
              <m:r>
                <m:t>3</m:t>
              </m:r>
              <m:r>
                <m:rPr>
                  <m:sty m:val="p"/>
                </m:rPr>
                <m:t>,</m:t>
              </m:r>
              <m:r>
                <m:t>52</m:t>
              </m:r>
              <m:r>
                <m:rPr>
                  <m:sty m:val="p"/>
                </m:rPr>
                <m:t>]</m:t>
              </m:r>
            </m:oMath>
          </w:p>
        </w:tc>
        <w:tc>
          <w:tcPr/>
          <w:p>
            <w:pPr>
              <w:pStyle w:val="Compact"/>
              <w:jc w:val="left"/>
            </w:pPr>
            <w:r>
              <w:t xml:space="preserve">không kết luận được</w:t>
            </w:r>
          </w:p>
        </w:tc>
      </w:tr>
      <w:tr>
        <w:tc>
          <w:tcPr/>
          <w:p>
            <w:pPr>
              <w:pStyle w:val="Compact"/>
              <w:jc w:val="left"/>
            </w:pPr>
            <w:r>
              <w:t xml:space="preserve">4</w:t>
            </w:r>
          </w:p>
        </w:tc>
        <w:tc>
          <w:tcPr/>
          <w:p>
            <w:pPr>
              <w:pStyle w:val="Compact"/>
              <w:jc w:val="left"/>
            </w:pPr>
            <w:r>
              <w:rPr>
                <w:rStyle w:val="VerbatimChar"/>
              </w:rPr>
              <w:t xml:space="preserve">cnn_gru</w:t>
            </w:r>
          </w:p>
        </w:tc>
        <w:tc>
          <w:tcPr/>
          <w:p>
            <w:pPr>
              <w:pStyle w:val="Compact"/>
              <w:jc w:val="left"/>
            </w:pPr>
            <w:r>
              <w:t xml:space="preserve">28.257</w:t>
            </w:r>
          </w:p>
        </w:tc>
        <w:tc>
          <w:tcPr/>
          <w:p>
            <w:pPr>
              <w:pStyle w:val="Compact"/>
              <w:jc w:val="left"/>
            </w:pPr>
            <m:oMath>
              <m:r>
                <m:t>91</m:t>
              </m:r>
              <m:r>
                <m:rPr>
                  <m:sty m:val="p"/>
                </m:rPr>
                <m:t>,</m:t>
              </m:r>
              <m:r>
                <m:t>59</m:t>
              </m:r>
              <m:r>
                <m:rPr>
                  <m:sty m:val="p"/>
                </m:rPr>
                <m:t>±</m:t>
              </m:r>
              <m:r>
                <m:t>9</m:t>
              </m:r>
              <m:r>
                <m:rPr>
                  <m:sty m:val="p"/>
                </m:rPr>
                <m:t>,</m:t>
              </m:r>
              <m:r>
                <m:t>10</m:t>
              </m:r>
            </m:oMath>
          </w:p>
        </w:tc>
        <w:tc>
          <w:tcPr/>
          <w:p>
            <w:pPr>
              <w:pStyle w:val="Compact"/>
              <w:jc w:val="left"/>
            </w:pPr>
            <m:oMath>
              <m:r>
                <m:rPr>
                  <m:sty m:val="p"/>
                </m:rPr>
                <m:t>−</m:t>
              </m:r>
              <m:r>
                <m:t>0</m:t>
              </m:r>
              <m:r>
                <m:rPr>
                  <m:sty m:val="p"/>
                </m:rPr>
                <m:t>,</m:t>
              </m:r>
              <m:r>
                <m:t>12</m:t>
              </m:r>
            </m:oMath>
          </w:p>
        </w:tc>
        <w:tc>
          <w:tcPr/>
          <w:p>
            <w:pPr>
              <w:pStyle w:val="Compact"/>
              <w:jc w:val="left"/>
            </w:pPr>
            <m:oMath>
              <m:r>
                <m:rPr>
                  <m:sty m:val="p"/>
                </m:rPr>
                <m:t>[</m:t>
              </m:r>
              <m:r>
                <m:rPr>
                  <m:sty m:val="p"/>
                </m:rPr>
                <m:t>−</m:t>
              </m:r>
              <m:r>
                <m:t>0</m:t>
              </m:r>
              <m:r>
                <m:rPr>
                  <m:sty m:val="p"/>
                </m:rPr>
                <m:t>,</m:t>
              </m:r>
              <m:r>
                <m:t>72</m:t>
              </m:r>
              <m:r>
                <m:rPr>
                  <m:sty m:val="p"/>
                </m:rPr>
                <m:t>;</m:t>
              </m:r>
              <m:r>
                <m:rPr>
                  <m:sty m:val="p"/>
                </m:rPr>
                <m:t>+</m:t>
              </m:r>
              <m:r>
                <m:t>0</m:t>
              </m:r>
              <m:r>
                <m:rPr>
                  <m:sty m:val="p"/>
                </m:rPr>
                <m:t>,</m:t>
              </m:r>
              <m:r>
                <m:t>54</m:t>
              </m:r>
              <m:r>
                <m:rPr>
                  <m:sty m:val="p"/>
                </m:rPr>
                <m:t>]</m:t>
              </m:r>
            </m:oMath>
          </w:p>
        </w:tc>
        <w:tc>
          <w:tcPr/>
          <w:p>
            <w:pPr>
              <w:pStyle w:val="Compact"/>
              <w:jc w:val="left"/>
            </w:pPr>
            <w:r>
              <w:t xml:space="preserve">không kết luận được</w:t>
            </w:r>
          </w:p>
        </w:tc>
      </w:tr>
      <w:tr>
        <w:tc>
          <w:tcPr/>
          <w:p>
            <w:pPr>
              <w:pStyle w:val="Compact"/>
              <w:jc w:val="left"/>
            </w:pPr>
            <w:r>
              <w:t xml:space="preserve">5</w:t>
            </w:r>
          </w:p>
        </w:tc>
        <w:tc>
          <w:tcPr/>
          <w:p>
            <w:pPr>
              <w:pStyle w:val="Compact"/>
              <w:jc w:val="left"/>
            </w:pPr>
            <w:r>
              <w:rPr>
                <w:rStyle w:val="VerbatimChar"/>
              </w:rPr>
              <w:t xml:space="preserve">tcn</w:t>
            </w:r>
          </w:p>
        </w:tc>
        <w:tc>
          <w:tcPr/>
          <w:p>
            <w:pPr>
              <w:pStyle w:val="Compact"/>
              <w:jc w:val="left"/>
            </w:pPr>
            <w:r>
              <w:t xml:space="preserve">63.105</w:t>
            </w:r>
          </w:p>
        </w:tc>
        <w:tc>
          <w:tcPr/>
          <w:p>
            <w:pPr>
              <w:pStyle w:val="Compact"/>
              <w:jc w:val="left"/>
            </w:pPr>
            <m:oMath>
              <m:r>
                <m:t>91</m:t>
              </m:r>
              <m:r>
                <m:rPr>
                  <m:sty m:val="p"/>
                </m:rPr>
                <m:t>,</m:t>
              </m:r>
              <m:r>
                <m:t>07</m:t>
              </m:r>
              <m:r>
                <m:rPr>
                  <m:sty m:val="p"/>
                </m:rPr>
                <m:t>±</m:t>
              </m:r>
              <m:r>
                <m:t>11</m:t>
              </m:r>
              <m:r>
                <m:rPr>
                  <m:sty m:val="p"/>
                </m:rPr>
                <m:t>,</m:t>
              </m:r>
              <m:r>
                <m:t>41</m:t>
              </m:r>
            </m:oMath>
          </w:p>
        </w:tc>
        <w:tc>
          <w:tcPr/>
          <w:p>
            <w:pPr>
              <w:pStyle w:val="Compact"/>
              <w:jc w:val="left"/>
            </w:pPr>
            <m:oMath>
              <m:r>
                <m:rPr>
                  <m:sty m:val="p"/>
                </m:rPr>
                <m:t>−</m:t>
              </m:r>
              <m:r>
                <m:t>0</m:t>
              </m:r>
              <m:r>
                <m:rPr>
                  <m:sty m:val="p"/>
                </m:rPr>
                <m:t>,</m:t>
              </m:r>
              <m:r>
                <m:t>64</m:t>
              </m:r>
            </m:oMath>
          </w:p>
        </w:tc>
        <w:tc>
          <w:tcPr/>
          <w:p>
            <w:pPr>
              <w:pStyle w:val="Compact"/>
              <w:jc w:val="left"/>
            </w:pPr>
            <m:oMath>
              <m:r>
                <m:rPr>
                  <m:sty m:val="p"/>
                </m:rPr>
                <m:t>[</m:t>
              </m:r>
              <m:r>
                <m:rPr>
                  <m:sty m:val="p"/>
                </m:rPr>
                <m:t>−</m:t>
              </m:r>
              <m:r>
                <m:t>1</m:t>
              </m:r>
              <m:r>
                <m:rPr>
                  <m:sty m:val="p"/>
                </m:rPr>
                <m:t>,</m:t>
              </m:r>
              <m:r>
                <m:t>13</m:t>
              </m:r>
              <m:r>
                <m:rPr>
                  <m:sty m:val="p"/>
                </m:rPr>
                <m:t>;</m:t>
              </m:r>
              <m:r>
                <m:rPr>
                  <m:sty m:val="p"/>
                </m:rPr>
                <m:t>−</m:t>
              </m:r>
              <m:r>
                <m:t>0</m:t>
              </m:r>
              <m:r>
                <m:rPr>
                  <m:sty m:val="p"/>
                </m:rPr>
                <m:t>,</m:t>
              </m:r>
              <m:r>
                <m:t>11</m:t>
              </m:r>
              <m:r>
                <m:rPr>
                  <m:sty m:val="p"/>
                </m:rPr>
                <m:t>]</m:t>
              </m:r>
            </m:oMath>
          </w:p>
        </w:tc>
        <w:tc>
          <w:tcPr/>
          <w:p>
            <w:pPr>
              <w:pStyle w:val="Compact"/>
              <w:jc w:val="left"/>
            </w:pPr>
            <w:r>
              <w:t xml:space="preserve">không kết luận được</w:t>
            </w:r>
          </w:p>
        </w:tc>
      </w:tr>
      <w:tr>
        <w:tc>
          <w:tcPr/>
          <w:p>
            <w:pPr>
              <w:pStyle w:val="Compact"/>
              <w:jc w:val="left"/>
            </w:pPr>
            <w:r>
              <w:t xml:space="preserve">6</w:t>
            </w:r>
          </w:p>
        </w:tc>
        <w:tc>
          <w:tcPr/>
          <w:p>
            <w:pPr>
              <w:pStyle w:val="Compact"/>
              <w:jc w:val="left"/>
            </w:pPr>
            <w:r>
              <w:rPr>
                <w:rStyle w:val="VerbatimChar"/>
              </w:rPr>
              <w:t xml:space="preserve">resnet1d</w:t>
            </w:r>
          </w:p>
        </w:tc>
        <w:tc>
          <w:tcPr/>
          <w:p>
            <w:pPr>
              <w:pStyle w:val="Compact"/>
              <w:jc w:val="left"/>
            </w:pPr>
            <w:r>
              <w:t xml:space="preserve">92.545</w:t>
            </w:r>
          </w:p>
        </w:tc>
        <w:tc>
          <w:tcPr/>
          <w:p>
            <w:pPr>
              <w:pStyle w:val="Compact"/>
              <w:jc w:val="left"/>
            </w:pPr>
            <m:oMath>
              <m:r>
                <m:t>90</m:t>
              </m:r>
              <m:r>
                <m:rPr>
                  <m:sty m:val="p"/>
                </m:rPr>
                <m:t>,</m:t>
              </m:r>
              <m:r>
                <m:t>90</m:t>
              </m:r>
              <m:r>
                <m:rPr>
                  <m:sty m:val="p"/>
                </m:rPr>
                <m:t>±</m:t>
              </m:r>
              <m:r>
                <m:t>10</m:t>
              </m:r>
              <m:r>
                <m:rPr>
                  <m:sty m:val="p"/>
                </m:rPr>
                <m:t>,</m:t>
              </m:r>
              <m:r>
                <m:t>98</m:t>
              </m:r>
            </m:oMath>
          </w:p>
        </w:tc>
        <w:tc>
          <w:tcPr/>
          <w:p>
            <w:pPr>
              <w:pStyle w:val="Compact"/>
              <w:jc w:val="left"/>
            </w:pPr>
            <m:oMath>
              <m:r>
                <m:rPr>
                  <m:sty m:val="p"/>
                </m:rPr>
                <m:t>−</m:t>
              </m:r>
              <m:r>
                <m:t>0</m:t>
              </m:r>
              <m:r>
                <m:rPr>
                  <m:sty m:val="p"/>
                </m:rPr>
                <m:t>,</m:t>
              </m:r>
              <m:r>
                <m:t>81</m:t>
              </m:r>
            </m:oMath>
          </w:p>
        </w:tc>
        <w:tc>
          <w:tcPr/>
          <w:p>
            <w:pPr>
              <w:pStyle w:val="Compact"/>
              <w:jc w:val="left"/>
            </w:pPr>
            <m:oMath>
              <m:r>
                <m:rPr>
                  <m:sty m:val="p"/>
                </m:rPr>
                <m:t>[</m:t>
              </m:r>
              <m:r>
                <m:rPr>
                  <m:sty m:val="p"/>
                </m:rPr>
                <m:t>−</m:t>
              </m:r>
              <m:r>
                <m:t>1</m:t>
              </m:r>
              <m:r>
                <m:rPr>
                  <m:sty m:val="p"/>
                </m:rPr>
                <m:t>,</m:t>
              </m:r>
              <m:r>
                <m:t>79</m:t>
              </m:r>
              <m:r>
                <m:rPr>
                  <m:sty m:val="p"/>
                </m:rPr>
                <m:t>;</m:t>
              </m:r>
              <m:r>
                <m:rPr>
                  <m:sty m:val="p"/>
                </m:rPr>
                <m:t>+</m:t>
              </m:r>
              <m:r>
                <m:t>0</m:t>
              </m:r>
              <m:r>
                <m:rPr>
                  <m:sty m:val="p"/>
                </m:rPr>
                <m:t>,</m:t>
              </m:r>
              <m:r>
                <m:t>09</m:t>
              </m:r>
              <m:r>
                <m:rPr>
                  <m:sty m:val="p"/>
                </m:rPr>
                <m:t>]</m:t>
              </m:r>
            </m:oMath>
          </w:p>
        </w:tc>
        <w:tc>
          <w:tcPr/>
          <w:p>
            <w:pPr>
              <w:pStyle w:val="Compact"/>
              <w:jc w:val="left"/>
            </w:pPr>
            <w:r>
              <w:t xml:space="preserve">không kết luận được</w:t>
            </w:r>
          </w:p>
        </w:tc>
      </w:tr>
      <w:tr>
        <w:tc>
          <w:tcPr/>
          <w:p>
            <w:pPr>
              <w:pStyle w:val="Compact"/>
              <w:jc w:val="left"/>
            </w:pPr>
            <w:r>
              <w:t xml:space="preserve">7</w:t>
            </w:r>
          </w:p>
        </w:tc>
        <w:tc>
          <w:tcPr/>
          <w:p>
            <w:pPr>
              <w:pStyle w:val="Compact"/>
              <w:jc w:val="left"/>
            </w:pPr>
            <w:r>
              <w:rPr>
                <w:rStyle w:val="VerbatimChar"/>
              </w:rPr>
              <w:t xml:space="preserve">cnn_m</w:t>
            </w:r>
          </w:p>
        </w:tc>
        <w:tc>
          <w:tcPr/>
          <w:p>
            <w:pPr>
              <w:pStyle w:val="Compact"/>
              <w:jc w:val="left"/>
            </w:pPr>
            <w:r>
              <w:t xml:space="preserve">25.953</w:t>
            </w:r>
          </w:p>
        </w:tc>
        <w:tc>
          <w:tcPr/>
          <w:p>
            <w:pPr>
              <w:pStyle w:val="Compact"/>
              <w:jc w:val="left"/>
            </w:pPr>
            <m:oMath>
              <m:r>
                <m:t>88</m:t>
              </m:r>
              <m:r>
                <m:rPr>
                  <m:sty m:val="p"/>
                </m:rPr>
                <m:t>,</m:t>
              </m:r>
              <m:r>
                <m:t>76</m:t>
              </m:r>
              <m:r>
                <m:rPr>
                  <m:sty m:val="p"/>
                </m:rPr>
                <m:t>±</m:t>
              </m:r>
              <m:r>
                <m:t>10</m:t>
              </m:r>
              <m:r>
                <m:rPr>
                  <m:sty m:val="p"/>
                </m:rPr>
                <m:t>,</m:t>
              </m:r>
              <m:r>
                <m:t>61</m:t>
              </m:r>
            </m:oMath>
          </w:p>
        </w:tc>
        <w:tc>
          <w:tcPr/>
          <w:p>
            <w:pPr>
              <w:pStyle w:val="Compact"/>
              <w:jc w:val="left"/>
            </w:pPr>
            <m:oMath>
              <m:r>
                <m:rPr>
                  <m:sty m:val="p"/>
                </m:rPr>
                <m:t>−</m:t>
              </m:r>
              <m:r>
                <m:t>2</m:t>
              </m:r>
              <m:r>
                <m:rPr>
                  <m:sty m:val="p"/>
                </m:rPr>
                <m:t>,</m:t>
              </m:r>
              <m:r>
                <m:t>95</m:t>
              </m:r>
            </m:oMath>
          </w:p>
        </w:tc>
        <w:tc>
          <w:tcPr/>
          <w:p>
            <w:pPr>
              <w:pStyle w:val="Compact"/>
              <w:jc w:val="left"/>
            </w:pPr>
            <m:oMath>
              <m:r>
                <m:rPr>
                  <m:sty m:val="p"/>
                </m:rPr>
                <m:t>[</m:t>
              </m:r>
              <m:r>
                <m:rPr>
                  <m:sty m:val="p"/>
                </m:rPr>
                <m:t>−</m:t>
              </m:r>
              <m:r>
                <m:t>4</m:t>
              </m:r>
              <m:r>
                <m:rPr>
                  <m:sty m:val="p"/>
                </m:rPr>
                <m:t>,</m:t>
              </m:r>
              <m:r>
                <m:t>55</m:t>
              </m:r>
              <m:r>
                <m:rPr>
                  <m:sty m:val="p"/>
                </m:rPr>
                <m:t>;</m:t>
              </m:r>
              <m:r>
                <m:rPr>
                  <m:sty m:val="p"/>
                </m:rPr>
                <m:t>−</m:t>
              </m:r>
              <m:r>
                <m:t>1</m:t>
              </m:r>
              <m:r>
                <m:rPr>
                  <m:sty m:val="p"/>
                </m:rPr>
                <m:t>,</m:t>
              </m:r>
              <m:r>
                <m:t>47</m:t>
              </m:r>
              <m:r>
                <m:rPr>
                  <m:sty m:val="p"/>
                </m:rPr>
                <m:t>]</m:t>
              </m:r>
            </m:oMath>
          </w:p>
        </w:tc>
        <w:tc>
          <w:tcPr/>
          <w:p>
            <w:pPr>
              <w:pStyle w:val="Compact"/>
              <w:jc w:val="left"/>
            </w:pPr>
            <w:r>
              <w:rPr>
                <w:b/>
                <w:bCs/>
              </w:rPr>
              <w:t xml:space="preserve">KÉM HƠN vượt biên</w:t>
            </w:r>
          </w:p>
        </w:tc>
      </w:tr>
      <w:tr>
        <w:tc>
          <w:tcPr/>
          <w:p>
            <w:pPr>
              <w:pStyle w:val="Compact"/>
              <w:jc w:val="left"/>
            </w:pPr>
            <w:r>
              <w:t xml:space="preserve">8</w:t>
            </w:r>
          </w:p>
        </w:tc>
        <w:tc>
          <w:tcPr/>
          <w:p>
            <w:pPr>
              <w:pStyle w:val="Compact"/>
              <w:jc w:val="left"/>
            </w:pPr>
            <w:r>
              <w:rPr>
                <w:rStyle w:val="VerbatimChar"/>
              </w:rPr>
              <w:t xml:space="preserve">linear</w:t>
            </w:r>
          </w:p>
        </w:tc>
        <w:tc>
          <w:tcPr/>
          <w:p>
            <w:pPr>
              <w:pStyle w:val="Compact"/>
              <w:jc w:val="left"/>
            </w:pPr>
            <w:r>
              <w:t xml:space="preserve">151</w:t>
            </w:r>
          </w:p>
        </w:tc>
        <w:tc>
          <w:tcPr/>
          <w:p>
            <w:pPr>
              <w:pStyle w:val="Compact"/>
              <w:jc w:val="left"/>
            </w:pPr>
            <m:oMath>
              <m:r>
                <m:t>37</m:t>
              </m:r>
              <m:r>
                <m:rPr>
                  <m:sty m:val="p"/>
                </m:rPr>
                <m:t>,</m:t>
              </m:r>
              <m:r>
                <m:t>47</m:t>
              </m:r>
              <m:r>
                <m:rPr>
                  <m:sty m:val="p"/>
                </m:rPr>
                <m:t>±</m:t>
              </m:r>
              <m:r>
                <m:t>6</m:t>
              </m:r>
              <m:r>
                <m:rPr>
                  <m:sty m:val="p"/>
                </m:rPr>
                <m:t>,</m:t>
              </m:r>
              <m:r>
                <m:t>47</m:t>
              </m:r>
            </m:oMath>
          </w:p>
        </w:tc>
        <w:tc>
          <w:tcPr/>
          <w:p>
            <w:pPr>
              <w:pStyle w:val="Compact"/>
              <w:jc w:val="left"/>
            </w:pPr>
            <m:oMath>
              <m:r>
                <m:rPr>
                  <m:sty m:val="p"/>
                </m:rPr>
                <m:t>−</m:t>
              </m:r>
              <m:r>
                <m:t>54</m:t>
              </m:r>
              <m:r>
                <m:rPr>
                  <m:sty m:val="p"/>
                </m:rPr>
                <m:t>,</m:t>
              </m:r>
              <m:r>
                <m:t>24</m:t>
              </m:r>
            </m:oMath>
          </w:p>
        </w:tc>
        <w:tc>
          <w:tcPr/>
          <w:p>
            <w:pPr>
              <w:pStyle w:val="Compact"/>
              <w:jc w:val="left"/>
            </w:pPr>
            <m:oMath>
              <m:r>
                <m:rPr>
                  <m:sty m:val="p"/>
                </m:rPr>
                <m:t>[</m:t>
              </m:r>
              <m:r>
                <m:rPr>
                  <m:sty m:val="p"/>
                </m:rPr>
                <m:t>−</m:t>
              </m:r>
              <m:r>
                <m:t>56</m:t>
              </m:r>
              <m:r>
                <m:rPr>
                  <m:sty m:val="p"/>
                </m:rPr>
                <m:t>,</m:t>
              </m:r>
              <m:r>
                <m:t>41</m:t>
              </m:r>
              <m:r>
                <m:rPr>
                  <m:sty m:val="p"/>
                </m:rPr>
                <m:t>;</m:t>
              </m:r>
              <m:r>
                <m:rPr>
                  <m:sty m:val="p"/>
                </m:rPr>
                <m:t>−</m:t>
              </m:r>
              <m:r>
                <m:t>50</m:t>
              </m:r>
              <m:r>
                <m:rPr>
                  <m:sty m:val="p"/>
                </m:rPr>
                <m:t>,</m:t>
              </m:r>
              <m:r>
                <m:t>49</m:t>
              </m:r>
              <m:r>
                <m:rPr>
                  <m:sty m:val="p"/>
                </m:rPr>
                <m:t>]</m:t>
              </m:r>
            </m:oMath>
          </w:p>
        </w:tc>
        <w:tc>
          <w:tcPr/>
          <w:p>
            <w:pPr>
              <w:pStyle w:val="Compact"/>
              <w:jc w:val="left"/>
            </w:pPr>
            <w:r>
              <w:t xml:space="preserve">khác biệt vượt biên</w:t>
            </w:r>
          </w:p>
        </w:tc>
      </w:tr>
    </w:tbl>
    <w:bookmarkEnd w:id="47"/>
    <w:p>
      <w:pPr>
        <w:pStyle w:val="BodyText"/>
      </w:pPr>
      <w:r>
        <w:t xml:space="preserve">Ba điều bảng này nói, rõ hơn bảng cũ rất nhiều:</w:t>
      </w:r>
    </w:p>
    <w:p>
      <w:pPr>
        <w:numPr>
          <w:ilvl w:val="0"/>
          <w:numId w:val="1007"/>
        </w:numPr>
      </w:pPr>
      <w:r>
        <w:rPr>
          <w:b/>
          <w:bCs/>
        </w:rPr>
        <w:t xml:space="preserve">Họ kiến trúc đóng góp ít — nhưng</w:t>
      </w:r>
      <w:r>
        <w:rPr>
          <w:b/>
          <w:bCs/>
        </w:rPr>
        <w:t xml:space="preserve"> </w:t>
      </w:r>
      <w:r>
        <w:rPr>
          <w:b/>
          <w:bCs/>
        </w:rPr>
        <w:t xml:space="preserve">“ít”</w:t>
      </w:r>
      <w:r>
        <w:rPr>
          <w:b/>
          <w:bCs/>
        </w:rPr>
        <w:t xml:space="preserve"> </w:t>
      </w:r>
      <w:r>
        <w:rPr>
          <w:b/>
          <w:bCs/>
        </w:rPr>
        <w:t xml:space="preserve">không phải</w:t>
      </w:r>
      <w:r>
        <w:rPr>
          <w:b/>
          <w:bCs/>
        </w:rPr>
        <w:t xml:space="preserve"> </w:t>
      </w:r>
      <w:r>
        <w:rPr>
          <w:b/>
          <w:bCs/>
        </w:rPr>
        <w:t xml:space="preserve">“bằng không”</w:t>
      </w:r>
      <w:r>
        <w:rPr>
          <w:b/>
          <w:bCs/>
        </w:rPr>
        <w:t xml:space="preserve">, và nghiên cứu này</w:t>
      </w:r>
      <w:r>
        <w:rPr>
          <w:b/>
          <w:bCs/>
        </w:rPr>
        <w:t xml:space="preserve"> </w:t>
      </w:r>
      <w:r>
        <w:rPr>
          <w:b/>
          <w:bCs/>
        </w:rPr>
        <w:t xml:space="preserve">không đủ lực để nói chúng bằng nhau.</w:t>
      </w:r>
      <w:r>
        <w:t xml:space="preserve"> </w:t>
      </w:r>
      <w:r>
        <w:t xml:space="preserve">Mạng dư 92 nghìn tham số, TCN 63 nghìn, GRU, và cả một MLP</w:t>
      </w:r>
      <w:r>
        <w:t xml:space="preserve"> </w:t>
      </w:r>
      <w:r>
        <w:t xml:space="preserve">27 nghìn tham số đều nằm trong 0,9 điểm của CNN giãn nở 26 nghìn tham số. Quán quân cũ</w:t>
      </w:r>
      <w:r>
        <w:t xml:space="preserve"> </w:t>
      </w:r>
      <w:r>
        <w:t xml:space="preserve">(</w:t>
      </w:r>
      <w:r>
        <w:rPr>
          <w:rStyle w:val="VerbatimChar"/>
        </w:rPr>
        <w:t xml:space="preserve">resnet1d</w:t>
      </w:r>
      <w:r>
        <w:t xml:space="preserve">) rơi xuống hạng 6. Với</w:t>
      </w:r>
      <w:r>
        <w:t xml:space="preserve"> </w:t>
      </w:r>
      <m:oMath>
        <m:r>
          <m:t>n</m:t>
        </m:r>
        <m:r>
          <m:rPr>
            <m:sty m:val="p"/>
          </m:rPr>
          <m:t>=</m:t>
        </m:r>
        <m:r>
          <m:t>5</m:t>
        </m:r>
      </m:oMath>
      <w:r>
        <w:t xml:space="preserve"> </w:t>
      </w:r>
      <w:r>
        <w:t xml:space="preserve">chủ thể, TOST biên 1,0 điểm cho</w:t>
      </w:r>
      <w:r>
        <w:t xml:space="preserve"> </w:t>
      </w:r>
      <w:r>
        <w:rPr>
          <w:b/>
          <w:bCs/>
        </w:rPr>
        <w:t xml:space="preserve">0/7</w:t>
      </w:r>
      <w:r>
        <w:t xml:space="preserve"> </w:t>
      </w:r>
      <w:r>
        <w:t xml:space="preserve">kiến trúc</w:t>
      </w:r>
      <w:r>
        <w:t xml:space="preserve"> </w:t>
      </w:r>
      <w:r>
        <w:t xml:space="preserve">tương đương và</w:t>
      </w:r>
      <w:r>
        <w:t xml:space="preserve"> </w:t>
      </w:r>
      <w:r>
        <w:rPr>
          <w:b/>
          <w:bCs/>
        </w:rPr>
        <w:t xml:space="preserve">6/7</w:t>
      </w:r>
      <w:r>
        <w:t xml:space="preserve"> </w:t>
      </w:r>
      <w:r>
        <w:t xml:space="preserve">không kết luận được (mục</w:t>
      </w:r>
      <w:r>
        <w:t xml:space="preserve"> </w:t>
      </w:r>
      <w:hyperlink w:anchor="sec:thongke">
        <w:r>
          <w:rPr>
            <w:rStyle w:val="Hyperlink"/>
          </w:rPr>
          <w:t xml:space="preserve">10</w:t>
        </w:r>
      </w:hyperlink>
      <w:r>
        <w:t xml:space="preserve">): kết luận đúng là</w:t>
      </w:r>
      <w:r>
        <w:t xml:space="preserve"> </w:t>
      </w:r>
      <w:r>
        <w:rPr>
          <w:b/>
          <w:bCs/>
        </w:rPr>
        <w:t xml:space="preserve">thiếu lực phân biệt</w:t>
      </w:r>
      <w:r>
        <w:t xml:space="preserve">, không phải</w:t>
      </w:r>
      <w:r>
        <w:t xml:space="preserve"> </w:t>
      </w:r>
      <w:r>
        <w:t xml:space="preserve">“không phân biệt được”</w:t>
      </w:r>
      <w:r>
        <w:t xml:space="preserve">.</w:t>
      </w:r>
    </w:p>
    <w:p>
      <w:pPr>
        <w:numPr>
          <w:ilvl w:val="0"/>
          <w:numId w:val="1007"/>
        </w:numPr>
      </w:pPr>
      <w:r>
        <w:rPr>
          <w:b/>
          <w:bCs/>
        </w:rPr>
        <w:t xml:space="preserve">Giãn nở có quan trọng.</w:t>
      </w:r>
      <w:r>
        <w:t xml:space="preserve"> </w:t>
      </w:r>
      <w:r>
        <w:rPr>
          <w:rStyle w:val="VerbatimChar"/>
        </w:rPr>
        <w:t xml:space="preserve">cnn_m</w:t>
      </w:r>
      <w:r>
        <w:t xml:space="preserve"> </w:t>
      </w:r>
      <w:r>
        <w:t xml:space="preserve">và</w:t>
      </w:r>
      <w:r>
        <w:t xml:space="preserve"> </w:t>
      </w:r>
      <w:r>
        <w:rPr>
          <w:rStyle w:val="VerbatimChar"/>
        </w:rPr>
        <w:t xml:space="preserve">cnn_dil</w:t>
      </w:r>
      <w:r>
        <w:t xml:space="preserve"> </w:t>
      </w:r>
      <w:r>
        <w:t xml:space="preserve">có</w:t>
      </w:r>
      <w:r>
        <w:t xml:space="preserve"> </w:t>
      </w:r>
      <w:r>
        <w:rPr>
          <w:i/>
          <w:iCs/>
        </w:rPr>
        <w:t xml:space="preserve">cùng</w:t>
      </w:r>
      <w:r>
        <w:t xml:space="preserve"> </w:t>
      </w:r>
      <w:r>
        <w:t xml:space="preserve">25.953 tham số,</w:t>
      </w:r>
      <w:r>
        <w:t xml:space="preserve"> </w:t>
      </w:r>
      <w:r>
        <w:t xml:space="preserve">chỉ khác lịch giãn nở, chênh</w:t>
      </w:r>
      <w:r>
        <w:t xml:space="preserve"> </w:t>
      </w:r>
      <w:r>
        <w:rPr>
          <w:b/>
          <w:bCs/>
        </w:rPr>
        <w:t xml:space="preserve">2,95 điểm</w:t>
      </w:r>
      <w:r>
        <w:t xml:space="preserve"> </w:t>
      </w:r>
      <w:r>
        <w:t xml:space="preserve">với KTC 90% bootstrap</w:t>
      </w:r>
      <w:r>
        <w:t xml:space="preserve"> </w:t>
      </w:r>
      <m:oMath>
        <m:r>
          <m:rPr>
            <m:sty m:val="p"/>
          </m:rPr>
          <m:t>[</m:t>
        </m:r>
        <m:r>
          <m:rPr>
            <m:sty m:val="p"/>
          </m:rPr>
          <m:t>−</m:t>
        </m:r>
        <m:r>
          <m:t>4</m:t>
        </m:r>
        <m:r>
          <m:rPr>
            <m:sty m:val="p"/>
          </m:rPr>
          <m:t>,</m:t>
        </m:r>
        <m:r>
          <m:t>55</m:t>
        </m:r>
        <m:r>
          <m:rPr>
            <m:sty m:val="p"/>
          </m:rPr>
          <m:t>;</m:t>
        </m:r>
        <m:r>
          <m:t> </m:t>
        </m:r>
        <m:r>
          <m:rPr>
            <m:sty m:val="p"/>
          </m:rPr>
          <m:t>−</m:t>
        </m:r>
        <m:r>
          <m:t>1</m:t>
        </m:r>
        <m:r>
          <m:rPr>
            <m:sty m:val="p"/>
          </m:rPr>
          <m:t>,</m:t>
        </m:r>
        <m:r>
          <m:t>47</m:t>
        </m:r>
        <m:r>
          <m:rPr>
            <m:sty m:val="p"/>
          </m:rPr>
          <m:t>]</m:t>
        </m:r>
      </m:oMath>
      <w:r>
        <w:t xml:space="preserve"> </w:t>
      </w:r>
      <w:r>
        <w:t xml:space="preserve">nằm hoàn</w:t>
      </w:r>
      <w:r>
        <w:t xml:space="preserve"> </w:t>
      </w:r>
      <w:r>
        <w:t xml:space="preserve">toàn ngoài biên tương đương. Đây là bằng chứng có kiểm soát chặt nhất trong đề tài rằng trường tiếp nhận</w:t>
      </w:r>
      <w:r>
        <w:t xml:space="preserve"> </w:t>
      </w:r>
      <w:r>
        <w:t xml:space="preserve">là biến chi phối — và là kiến trúc duy nhất trong bảng có kết luận chắc chắn.</w:t>
      </w:r>
    </w:p>
    <w:p>
      <w:pPr>
        <w:numPr>
          <w:ilvl w:val="0"/>
          <w:numId w:val="1007"/>
        </w:numPr>
      </w:pPr>
      <w:r>
        <w:rPr>
          <w:b/>
          <w:bCs/>
        </w:rPr>
        <w:t xml:space="preserve">Cả tám đều thua xa mô hình chính.</w:t>
      </w:r>
      <w:r>
        <w:t xml:space="preserve"> </w:t>
      </w:r>
      <w:r>
        <w:t xml:space="preserve">Tốt nhất trong bảng là 92,43; mô hình 4 giây đầu ra từng</w:t>
      </w:r>
      <w:r>
        <w:t xml:space="preserve"> </w:t>
      </w:r>
      <w:r>
        <w:t xml:space="preserve">mẫu đạt 97,43 trên cùng giao thức. Chênh 5 điểm đến từ ngữ cảnh và độ phân giải đầu ra, không từ họ mạng.</w:t>
      </w:r>
    </w:p>
    <w:bookmarkEnd w:id="48"/>
    <w:bookmarkStart w:id="53" w:name="thí-nghiệm-2-quét-trường-tiếp-nhận."/>
    <w:p>
      <w:pPr>
        <w:pStyle w:val="Heading4"/>
      </w:pPr>
      <w:r>
        <w:rPr>
          <w:rStyle w:val="SectionNumber"/>
        </w:rPr>
        <w:t xml:space="preserve">4.3.0.3</w:t>
      </w:r>
      <w:r>
        <w:tab/>
      </w:r>
      <w:r>
        <w:t xml:space="preserve">Thí nghiệm 2 — quét trường tiếp nhận.</w:t>
      </w:r>
    </w:p>
    <w:p>
      <w:pPr>
        <w:pStyle w:val="FirstParagraph"/>
      </w:pPr>
      <w:r>
        <w:t xml:space="preserve">Đây mới là biến kiến trúc thực sự quan trọng. Cùng một họ mạng, chỉ đổi lịch giãn nở:</w:t>
      </w:r>
    </w:p>
    <w:bookmarkStart w:id="52" w:name="fig:rf"/>
    <w:p>
      <w:pPr>
        <w:pStyle w:val="CaptionedFigure"/>
      </w:pPr>
      <w:r>
        <w:drawing>
          <wp:inline>
            <wp:extent cx="4160520" cy="2577597"/>
            <wp:effectExtent b="0" l="0" r="0" t="0"/>
            <wp:docPr descr="" title="" id="50" name="Picture"/>
            <a:graphic>
              <a:graphicData uri="http://schemas.openxmlformats.org/drawingml/2006/picture">
                <pic:pic>
                  <pic:nvPicPr>
                    <pic:cNvPr descr="figs/fig4_truong_tiep_nhan.png" id="51" name="Picture"/>
                    <pic:cNvPicPr>
                      <a:picLocks noChangeArrowheads="1" noChangeAspect="1"/>
                    </pic:cNvPicPr>
                  </pic:nvPicPr>
                  <pic:blipFill>
                    <a:blip r:embed="rId49"/>
                    <a:stretch>
                      <a:fillRect/>
                    </a:stretch>
                  </pic:blipFill>
                  <pic:spPr bwMode="auto">
                    <a:xfrm>
                      <a:off x="0" y="0"/>
                      <a:ext cx="4160520" cy="2577597"/>
                    </a:xfrm>
                    <a:prstGeom prst="rect">
                      <a:avLst/>
                    </a:prstGeom>
                    <a:noFill/>
                    <a:ln w="9525">
                      <a:noFill/>
                      <a:headEnd/>
                      <a:tailEnd/>
                    </a:ln>
                  </pic:spPr>
                </pic:pic>
              </a:graphicData>
            </a:graphic>
          </wp:inline>
        </w:drawing>
      </w:r>
    </w:p>
    <w:p>
      <w:pPr>
        <w:pStyle w:val="ImageCaption"/>
      </w:pPr>
      <w:r>
        <w:t xml:space="preserve">Lợi ích của trường tiếp nhận bão hoà quanh 1,5 giây. Nhóm chọn 1.516 ms.</w:t>
      </w:r>
    </w:p>
    <w:bookmarkEnd w:id="52"/>
    <w:p>
      <w:pPr>
        <w:pStyle w:val="BodyText"/>
      </w:pPr>
      <w:r>
        <w:t xml:space="preserve">Kiểm chứng bằng ba seed với giao thức tách theo bản ghi đầy đủ: trường tiếp nhận 1.516 ms đạt</w:t>
      </w:r>
      <w:r>
        <w:t xml:space="preserve"> </w:t>
      </w:r>
      <m:oMath>
        <m:r>
          <m:t>97</m:t>
        </m:r>
        <m:r>
          <m:rPr>
            <m:sty m:val="p"/>
          </m:rPr>
          <m:t>,</m:t>
        </m:r>
        <m:r>
          <m:t>16</m:t>
        </m:r>
        <m:r>
          <m:rPr>
            <m:sty m:val="p"/>
          </m:rPr>
          <m:t>±</m:t>
        </m:r>
        <m:r>
          <m:t>4</m:t>
        </m:r>
        <m:r>
          <m:rPr>
            <m:sty m:val="p"/>
          </m:rPr>
          <m:t>,</m:t>
        </m:r>
        <m:r>
          <m:t>34</m:t>
        </m:r>
      </m:oMath>
      <w:r>
        <w:t xml:space="preserve">, trường 172 ms đạt</w:t>
      </w:r>
      <w:r>
        <w:t xml:space="preserve"> </w:t>
      </w:r>
      <m:oMath>
        <m:r>
          <m:t>92</m:t>
        </m:r>
        <m:r>
          <m:rPr>
            <m:sty m:val="p"/>
          </m:rPr>
          <m:t>,</m:t>
        </m:r>
        <m:r>
          <m:t>67</m:t>
        </m:r>
        <m:r>
          <m:rPr>
            <m:sty m:val="p"/>
          </m:rPr>
          <m:t>±</m:t>
        </m:r>
        <m:r>
          <m:t>10</m:t>
        </m:r>
        <m:r>
          <m:rPr>
            <m:sty m:val="p"/>
          </m:rPr>
          <m:t>,</m:t>
        </m:r>
        <m:r>
          <m:t>46</m:t>
        </m:r>
      </m:oMath>
      <w:r>
        <w:t xml:space="preserve">, và độ lệch chuẩn giảm hơn một nửa —</w:t>
      </w:r>
      <w:r>
        <w:t xml:space="preserve"> </w:t>
      </w:r>
      <w:r>
        <w:t xml:space="preserve">ngữ cảnh dài làm mô hình ổn định hơn giữa các sản phụ.</w:t>
      </w:r>
    </w:p>
    <w:p>
      <w:pPr>
        <w:pStyle w:val="BlockText"/>
      </w:pPr>
      <w:r>
        <w:rPr>
          <w:b/>
          <w:bCs/>
        </w:rPr>
        <w:t xml:space="preserve">[Cảnh báo] Trị số</w:t>
      </w:r>
      <w:r>
        <w:rPr>
          <w:b/>
          <w:bCs/>
        </w:rPr>
        <w:t xml:space="preserve"> </w:t>
      </w:r>
      <m:oMath>
        <m:r>
          <m:t>p</m:t>
        </m:r>
        <m:r>
          <m:rPr>
            <m:sty m:val="p"/>
          </m:rPr>
          <m:t>=</m:t>
        </m:r>
        <m:r>
          <m:t>0</m:t>
        </m:r>
        <m:r>
          <m:rPr>
            <m:sty m:val="p"/>
          </m:rPr>
          <m:t>,</m:t>
        </m:r>
        <m:r>
          <m:t>0000</m:t>
        </m:r>
      </m:oMath>
      <w:r>
        <w:rPr>
          <w:b/>
          <w:bCs/>
        </w:rPr>
        <w:t xml:space="preserve"> </w:t>
      </w:r>
      <w:r>
        <w:rPr>
          <w:b/>
          <w:bCs/>
        </w:rPr>
        <w:t xml:space="preserve">của bản 3.2 cho bước này đã bị gỡ</w:t>
      </w:r>
    </w:p>
    <w:p>
      <w:pPr>
        <w:pStyle w:val="BlockText"/>
      </w:pPr>
      <w:r>
        <w:t xml:space="preserve">Nó tính trên</w:t>
      </w:r>
      <w:r>
        <w:t xml:space="preserve"> </w:t>
      </w:r>
      <w:r>
        <w:rPr>
          <w:b/>
          <w:bCs/>
        </w:rPr>
        <w:t xml:space="preserve">60 hàng</w:t>
      </w:r>
      <w:r>
        <w:t xml:space="preserve"> </w:t>
      </w:r>
      <w:r>
        <w:t xml:space="preserve">(bản ghi</w:t>
      </w:r>
      <w:r>
        <w:t xml:space="preserve"> </w:t>
      </w:r>
      <m:oMath>
        <m:r>
          <m:rPr>
            <m:sty m:val="p"/>
          </m:rPr>
          <m:t>×</m:t>
        </m:r>
      </m:oMath>
      <w:r>
        <w:t xml:space="preserve"> </w:t>
      </w:r>
      <w:r>
        <w:t xml:space="preserve">kênh</w:t>
      </w:r>
      <w:r>
        <w:t xml:space="preserve"> </w:t>
      </w:r>
      <m:oMath>
        <m:r>
          <m:rPr>
            <m:sty m:val="p"/>
          </m:rPr>
          <m:t>×</m:t>
        </m:r>
      </m:oMath>
      <w:r>
        <w:t xml:space="preserve"> </w:t>
      </w:r>
      <w:r>
        <w:t xml:space="preserve">seed) từ 5 sản phụ — giả lập 12 lần.</w:t>
      </w:r>
      <w:r>
        <w:t xml:space="preserve"> </w:t>
      </w:r>
      <w:r>
        <w:t xml:space="preserve">Ở mức chủ thể: hiệu số</w:t>
      </w:r>
      <w:r>
        <w:t xml:space="preserve"> </w:t>
      </w:r>
      <m:oMath>
        <m:r>
          <m:rPr>
            <m:sty m:val="p"/>
          </m:rPr>
          <m:t>+</m:t>
        </m:r>
        <m:r>
          <m:t>4</m:t>
        </m:r>
        <m:r>
          <m:rPr>
            <m:sty m:val="p"/>
          </m:rPr>
          <m:t>,</m:t>
        </m:r>
        <m:r>
          <m:t>49</m:t>
        </m:r>
      </m:oMath>
      <w:r>
        <w:t xml:space="preserve"> </w:t>
      </w:r>
      <w:r>
        <w:t xml:space="preserve">điểm, KTC 95% bootstrap</w:t>
      </w:r>
      <w:r>
        <w:t xml:space="preserve"> </w:t>
      </w:r>
      <m:oMath>
        <m:r>
          <m:rPr>
            <m:sty m:val="p"/>
          </m:rPr>
          <m:t>[</m:t>
        </m:r>
        <m:r>
          <m:rPr>
            <m:sty m:val="p"/>
          </m:rPr>
          <m:t>+</m:t>
        </m:r>
        <m:r>
          <m:t>1</m:t>
        </m:r>
        <m:r>
          <m:rPr>
            <m:sty m:val="p"/>
          </m:rPr>
          <m:t>,</m:t>
        </m:r>
        <m:r>
          <m:t>58</m:t>
        </m:r>
        <m:r>
          <m:rPr>
            <m:sty m:val="p"/>
          </m:rPr>
          <m:t>;</m:t>
        </m:r>
        <m:r>
          <m:t> </m:t>
        </m:r>
        <m:r>
          <m:rPr>
            <m:sty m:val="p"/>
          </m:rPr>
          <m:t>+</m:t>
        </m:r>
        <m:r>
          <m:t>7</m:t>
        </m:r>
        <m:r>
          <m:rPr>
            <m:sty m:val="p"/>
          </m:rPr>
          <m:t>,</m:t>
        </m:r>
        <m:r>
          <m:t>43</m:t>
        </m:r>
        <m:r>
          <m:rPr>
            <m:sty m:val="p"/>
          </m:rPr>
          <m:t>]</m:t>
        </m:r>
      </m:oMath>
      <w:r>
        <w:t xml:space="preserve"> </w:t>
      </w:r>
      <w:r>
        <w:t xml:space="preserve">nhưng KTC 95% kiểu</w:t>
      </w:r>
      <w:r>
        <w:t xml:space="preserve"> </w:t>
      </w:r>
      <m:oMath>
        <m:r>
          <m:t>t</m:t>
        </m:r>
      </m:oMath>
      <w:r>
        <w:t xml:space="preserve"> </w:t>
      </w:r>
      <w:r>
        <w:t xml:space="preserve">là</w:t>
      </w:r>
      <w:r>
        <w:t xml:space="preserve"> </w:t>
      </w:r>
      <m:oMath>
        <m:r>
          <m:rPr>
            <m:sty m:val="p"/>
          </m:rPr>
          <m:t>[</m:t>
        </m:r>
        <m:r>
          <m:rPr>
            <m:sty m:val="p"/>
          </m:rPr>
          <m:t>−</m:t>
        </m:r>
        <m:r>
          <m:t>0</m:t>
        </m:r>
        <m:r>
          <m:rPr>
            <m:sty m:val="p"/>
          </m:rPr>
          <m:t>,</m:t>
        </m:r>
        <m:r>
          <m:t>29</m:t>
        </m:r>
        <m:r>
          <m:rPr>
            <m:sty m:val="p"/>
          </m:rPr>
          <m:t>;</m:t>
        </m:r>
        <m:r>
          <m:t> </m:t>
        </m:r>
        <m:r>
          <m:rPr>
            <m:sty m:val="p"/>
          </m:rPr>
          <m:t>+</m:t>
        </m:r>
        <m:r>
          <m:t>9</m:t>
        </m:r>
        <m:r>
          <m:rPr>
            <m:sty m:val="p"/>
          </m:rPr>
          <m:t>,</m:t>
        </m:r>
        <m:r>
          <m:t>27</m:t>
        </m:r>
        <m:r>
          <m:rPr>
            <m:sty m:val="p"/>
          </m:rPr>
          <m:t>]</m:t>
        </m:r>
      </m:oMath>
      <w:r>
        <w:t xml:space="preserve">, tức</w:t>
      </w:r>
      <w:r>
        <w:t xml:space="preserve"> </w:t>
      </w:r>
      <w:r>
        <w:rPr>
          <w:b/>
          <w:bCs/>
        </w:rPr>
        <w:t xml:space="preserve">chứa 0</w:t>
      </w:r>
      <w:r>
        <w:t xml:space="preserve">. Nhóm báo cáo hiệu số và bỏ</w:t>
      </w:r>
      <w:r>
        <w:t xml:space="preserve"> </w:t>
      </w:r>
      <m:oMath>
        <m:r>
          <m:t>p</m:t>
        </m:r>
      </m:oMath>
      <w:r>
        <w:t xml:space="preserve"> </w:t>
      </w:r>
      <w:r>
        <w:t xml:space="preserve">(mục</w:t>
      </w:r>
      <w:r>
        <w:t xml:space="preserve"> </w:t>
      </w:r>
      <w:hyperlink w:anchor="sec:thongke">
        <w:r>
          <w:rPr>
            <w:rStyle w:val="Hyperlink"/>
          </w:rPr>
          <w:t xml:space="preserve">10</w:t>
        </w:r>
      </w:hyperlink>
      <w:r>
        <w:t xml:space="preserve">).</w:t>
      </w:r>
    </w:p>
    <w:bookmarkEnd w:id="53"/>
    <w:bookmarkStart w:id="54" w:name="thí-nghiệm-3-đầu-ra-theo-từng-mẫu."/>
    <w:p>
      <w:pPr>
        <w:pStyle w:val="Heading4"/>
      </w:pPr>
      <w:r>
        <w:rPr>
          <w:rStyle w:val="SectionNumber"/>
        </w:rPr>
        <w:t xml:space="preserve">4.3.0.4</w:t>
      </w:r>
      <w:r>
        <w:tab/>
      </w:r>
      <w:r>
        <w:t xml:space="preserve">Thí nghiệm 3 — đầu ra theo từng mẫu.</w:t>
      </w:r>
    </w:p>
    <w:p>
      <w:pPr>
        <w:pStyle w:val="FirstParagraph"/>
      </w:pPr>
      <w:r>
        <w:t xml:space="preserve">Chuyển từ phân loại cửa sổ sang hồi quy bản đồ nhiệt theo từng mẫu cải thiện độ chính xác định vị đỉnh</w:t>
      </w:r>
      <w:r>
        <w:t xml:space="preserve"> </w:t>
      </w:r>
      <w:r>
        <w:t xml:space="preserve">từ 5,6–6,0 ms xuống</w:t>
      </w:r>
      <w:r>
        <w:t xml:space="preserve"> </w:t>
      </w:r>
      <w:r>
        <w:rPr>
          <w:b/>
          <w:bCs/>
        </w:rPr>
        <w:t xml:space="preserve">1,0 ms</w:t>
      </w:r>
      <w:r>
        <w:t xml:space="preserve">. Đây là điều kiện bắt buộc nếu muốn so với các công trình dùng</w:t>
      </w:r>
      <w:r>
        <w:t xml:space="preserve"> </w:t>
      </w:r>
      <w:r>
        <w:t xml:space="preserve">dung sai chặt hơn 50 ms, và là tiền đề cho phân tích biến thiên nhịp tim thai.</w:t>
      </w:r>
    </w:p>
    <w:p>
      <w:pPr>
        <w:pStyle w:val="BlockText"/>
      </w:pPr>
      <w:r>
        <w:rPr>
          <w:b/>
          <w:bCs/>
        </w:rPr>
        <w:t xml:space="preserve">[Lưu ý] Kết luận về lựa chọn mô hình</w:t>
      </w:r>
    </w:p>
    <w:p>
      <w:pPr>
        <w:pStyle w:val="BlockText"/>
      </w:pPr>
      <w:r>
        <w:t xml:space="preserve">Nhóm chọn mạng tích chập giãn nở dạng chuỗi sang chuỗi</w:t>
      </w:r>
      <w:r>
        <w:t xml:space="preserve"> </w:t>
      </w:r>
      <w:r>
        <w:rPr>
          <w:b/>
          <w:bCs/>
        </w:rPr>
        <w:t xml:space="preserve">không phải vì họ kiến trúc này ưu việt</w:t>
      </w:r>
      <w:r>
        <w:t xml:space="preserve">,</w:t>
      </w:r>
      <w:r>
        <w:t xml:space="preserve"> </w:t>
      </w:r>
      <w:r>
        <w:t xml:space="preserve">mà vì nó là cách</w:t>
      </w:r>
      <w:r>
        <w:t xml:space="preserve"> </w:t>
      </w:r>
      <w:r>
        <w:rPr>
          <w:b/>
          <w:bCs/>
        </w:rPr>
        <w:t xml:space="preserve">rẻ nhất</w:t>
      </w:r>
      <w:r>
        <w:t xml:space="preserve"> </w:t>
      </w:r>
      <w:r>
        <w:t xml:space="preserve">để mua hai thứ mà thực nghiệm chỉ ra là thật sự quan trọng:</w:t>
      </w:r>
      <w:r>
        <w:t xml:space="preserve"> </w:t>
      </w:r>
      <w:r>
        <w:t xml:space="preserve">trường tiếp nhận dài khoảng 1,5 giây, và độ phân giải đầu ra theo từng mẫu.</w:t>
      </w:r>
    </w:p>
    <w:p>
      <w:pPr>
        <w:pStyle w:val="BlockText"/>
      </w:pPr>
      <w:r>
        <w:t xml:space="preserve">Bằng chứng: ở cùng trường tiếp nhận khoảng 1,5 giây, U-Net 1 chiều tốn 678.257 tham số mà F1 lại thấp</w:t>
      </w:r>
      <w:r>
        <w:t xml:space="preserve"> </w:t>
      </w:r>
      <w:r>
        <w:t xml:space="preserve">hơn (99,42 so với 99,50); Transformer chậm gấp 21,7 lần để đổi lấy 0,25 điểm.</w:t>
      </w:r>
    </w:p>
    <w:bookmarkEnd w:id="54"/>
    <w:bookmarkEnd w:id="55"/>
    <w:bookmarkEnd w:id="56"/>
    <w:bookmarkStart w:id="145" w:name="sec:ketqua"/>
    <w:p>
      <w:pPr>
        <w:pStyle w:val="Heading1"/>
      </w:pPr>
      <w:r>
        <w:rPr>
          <w:rStyle w:val="SectionNumber"/>
        </w:rPr>
        <w:t xml:space="preserve">5</w:t>
      </w:r>
      <w:r>
        <w:tab/>
      </w:r>
      <w:r>
        <w:t xml:space="preserve">Kết quả tiền khả thi đã đo</w:t>
      </w:r>
    </w:p>
    <w:p>
      <w:pPr>
        <w:pStyle w:val="FirstParagraph"/>
      </w:pPr>
      <w:r>
        <w:t xml:space="preserve">Mọi con số trong mục này do nhóm tự đo, có mã nguồn và nhật ký kèm theo trong thư mục</w:t>
      </w:r>
      <w:r>
        <w:t xml:space="preserve"> </w:t>
      </w:r>
      <w:r>
        <w:rPr>
          <w:rStyle w:val="VerbatimChar"/>
        </w:rPr>
        <w:t xml:space="preserve">pilot_evidence/</w:t>
      </w:r>
      <w:r>
        <w:t xml:space="preserve">,</w:t>
      </w:r>
      <w:r>
        <w:t xml:space="preserve"> </w:t>
      </w:r>
      <w:r>
        <w:rPr>
          <w:rStyle w:val="VerbatimChar"/>
        </w:rPr>
        <w:t xml:space="preserve">model/</w:t>
      </w:r>
      <w:r>
        <w:t xml:space="preserve"> </w:t>
      </w:r>
      <w:r>
        <w:t xml:space="preserve">và</w:t>
      </w:r>
      <w:r>
        <w:t xml:space="preserve"> </w:t>
      </w:r>
      <w:r>
        <w:rPr>
          <w:rStyle w:val="VerbatimChar"/>
        </w:rPr>
        <w:t xml:space="preserve">benchmark_dpss/</w:t>
      </w:r>
      <w:r>
        <w:t xml:space="preserve">.</w:t>
      </w:r>
    </w:p>
    <w:bookmarkStart w:id="57" w:name="thiết-lập"/>
    <w:p>
      <w:pPr>
        <w:pStyle w:val="Heading2"/>
      </w:pPr>
      <w:r>
        <w:rPr>
          <w:rStyle w:val="SectionNumber"/>
        </w:rPr>
        <w:t xml:space="preserve">5.1</w:t>
      </w:r>
      <w:r>
        <w:tab/>
      </w:r>
      <w:r>
        <w:t xml:space="preserve">Thiết lập</w:t>
      </w:r>
    </w:p>
    <w:p>
      <w:pPr>
        <w:pStyle w:val="FirstParagraph"/>
      </w:pPr>
      <w:r>
        <w:t xml:space="preserve">Dữ liệu: PhysioNet ADFECGDB, 5 sản phụ</w:t>
      </w:r>
      <w:r>
        <w:t xml:space="preserve"> </w:t>
      </w:r>
      <m:oMath>
        <m:r>
          <m:rPr>
            <m:sty m:val="p"/>
          </m:rPr>
          <m:t>×</m:t>
        </m:r>
      </m:oMath>
      <w:r>
        <w:t xml:space="preserve"> </w:t>
      </w:r>
      <w:r>
        <w:t xml:space="preserve">4 kênh bụng, 1000 Hz, nhãn chuẩn từ điện cực xoắn da đầu</w:t>
      </w:r>
      <w:r>
        <w:t xml:space="preserve"> </w:t>
      </w:r>
      <w:r>
        <w:t xml:space="preserve">thai đã được bác sĩ tim mạch duyệt. Toàn bộ tệp tải trực tiếp từ PhysioNet bằng</w:t>
      </w:r>
      <w:r>
        <w:t xml:space="preserve"> </w:t>
      </w:r>
      <w:r>
        <w:rPr>
          <w:rStyle w:val="VerbatimChar"/>
        </w:rPr>
        <w:t xml:space="preserve">model/download_data.py</w:t>
      </w:r>
      <w:r>
        <w:t xml:space="preserve"> </w:t>
      </w:r>
      <w:r>
        <w:t xml:space="preserve">và được ghi mã băm SHA-256 trong</w:t>
      </w:r>
      <w:r>
        <w:t xml:space="preserve"> </w:t>
      </w:r>
      <w:r>
        <w:rPr>
          <w:rStyle w:val="VerbatimChar"/>
        </w:rPr>
        <w:t xml:space="preserve">data_card.json</w:t>
      </w:r>
      <w:r>
        <w:t xml:space="preserve">.</w:t>
      </w:r>
      <w:r>
        <w:t xml:space="preserve"> </w:t>
      </w:r>
      <w:r>
        <w:t xml:space="preserve">Giao thức: tách theo bản ghi, ngưỡng quyết định chọn trên</w:t>
      </w:r>
      <w:r>
        <w:t xml:space="preserve"> </w:t>
      </w:r>
      <w:r>
        <w:rPr>
          <w:b/>
          <w:bCs/>
        </w:rPr>
        <w:t xml:space="preserve">một bản ghi validation riêng</w:t>
      </w:r>
      <w:r>
        <w:t xml:space="preserve">,</w:t>
      </w:r>
      <w:r>
        <w:t xml:space="preserve"> </w:t>
      </w:r>
      <w:r>
        <w:t xml:space="preserve">chấm điểm ở mức sự kiện với dung sai</w:t>
      </w:r>
      <w:r>
        <w:t xml:space="preserve"> </w:t>
      </w:r>
      <m:oMath>
        <m:r>
          <m:rPr>
            <m:sty m:val="p"/>
          </m:rPr>
          <m:t>±</m:t>
        </m:r>
      </m:oMath>
      <w:r>
        <w:t xml:space="preserve">50 ms. Tổng khối lượng: trên 600.000 cửa sổ, khoảng sáu giờ</w:t>
      </w:r>
      <w:r>
        <w:t xml:space="preserve"> </w:t>
      </w:r>
      <w:r>
        <w:t xml:space="preserve">tính toán trên CPU.</w:t>
      </w:r>
    </w:p>
    <w:bookmarkEnd w:id="57"/>
    <w:bookmarkStart w:id="77" w:name="phân-rã-đóng-góp-ba-tầng"/>
    <w:p>
      <w:pPr>
        <w:pStyle w:val="Heading2"/>
      </w:pPr>
      <w:r>
        <w:rPr>
          <w:rStyle w:val="SectionNumber"/>
        </w:rPr>
        <w:t xml:space="preserve">5.2</w:t>
      </w:r>
      <w:r>
        <w:tab/>
      </w:r>
      <w:r>
        <w:t xml:space="preserve">Phân rã đóng góp ba tầng</w:t>
      </w:r>
    </w:p>
    <w:bookmarkStart w:id="61" w:name="fig:waterfall"/>
    <w:p>
      <w:pPr>
        <w:pStyle w:val="CaptionedFigure"/>
      </w:pPr>
      <w:r>
        <w:drawing>
          <wp:inline>
            <wp:extent cx="4907280" cy="3378696"/>
            <wp:effectExtent b="0" l="0" r="0" t="0"/>
            <wp:docPr descr="" title="" id="59" name="Picture"/>
            <a:graphic>
              <a:graphicData uri="http://schemas.openxmlformats.org/drawingml/2006/picture">
                <pic:pic>
                  <pic:nvPicPr>
                    <pic:cNvPr descr="figs/fig1_chuoi_cai_tien.png" id="60" name="Picture"/>
                    <pic:cNvPicPr>
                      <a:picLocks noChangeArrowheads="1" noChangeAspect="1"/>
                    </pic:cNvPicPr>
                  </pic:nvPicPr>
                  <pic:blipFill>
                    <a:blip r:embed="rId58"/>
                    <a:stretch>
                      <a:fillRect/>
                    </a:stretch>
                  </pic:blipFill>
                  <pic:spPr bwMode="auto">
                    <a:xfrm>
                      <a:off x="0" y="0"/>
                      <a:ext cx="4907280" cy="3378696"/>
                    </a:xfrm>
                    <a:prstGeom prst="rect">
                      <a:avLst/>
                    </a:prstGeom>
                    <a:noFill/>
                    <a:ln w="9525">
                      <a:noFill/>
                      <a:headEnd/>
                      <a:tailEnd/>
                    </a:ln>
                  </pic:spPr>
                </pic:pic>
              </a:graphicData>
            </a:graphic>
          </wp:inline>
        </w:drawing>
      </w:r>
    </w:p>
    <w:p>
      <w:pPr>
        <w:pStyle w:val="ImageCaption"/>
      </w:pPr>
      <w:r>
        <w:t xml:space="preserve">Chuỗi cải tiến đo được. Đường chấm đánh dấu chỗ</w:t>
      </w:r>
      <w:r>
        <w:t xml:space="preserve"> </w:t>
      </w:r>
      <w:r>
        <w:rPr>
          <w:b/>
          <w:bCs/>
        </w:rPr>
        <w:t xml:space="preserve">đổi giao thức</w:t>
      </w:r>
      <w:r>
        <w:t xml:space="preserve"> </w:t>
      </w:r>
      <w:r>
        <w:t xml:space="preserve">từ 2 sang 4 đạo</w:t>
      </w:r>
      <w:r>
        <w:t xml:space="preserve"> </w:t>
      </w:r>
      <w:r>
        <w:t xml:space="preserve">trình — hai bên đường này không trừ trực tiếp cho nhau được, nên mức tăng</w:t>
      </w:r>
      <w:r>
        <w:t xml:space="preserve"> </w:t>
      </w:r>
      <m:oMath>
        <m:r>
          <m:rPr>
            <m:sty m:val="p"/>
          </m:rPr>
          <m:t>+</m:t>
        </m:r>
        <m:r>
          <m:t>11</m:t>
        </m:r>
        <m:r>
          <m:rPr>
            <m:sty m:val="p"/>
          </m:rPr>
          <m:t>,</m:t>
        </m:r>
        <m:r>
          <m:t>00</m:t>
        </m:r>
      </m:oMath>
      <w:r>
        <w:t xml:space="preserve"> </w:t>
      </w:r>
      <w:r>
        <w:t xml:space="preserve">chỉ tính trong</w:t>
      </w:r>
      <w:r>
        <w:t xml:space="preserve"> </w:t>
      </w:r>
      <w:r>
        <w:t xml:space="preserve">phần bên trái. Nhãn dưới mỗi cột ghi</w:t>
      </w:r>
      <w:r>
        <w:t xml:space="preserve"> </w:t>
      </w:r>
      <w:r>
        <w:rPr>
          <w:b/>
          <w:bCs/>
        </w:rPr>
        <w:t xml:space="preserve">phạm vi đo</w:t>
      </w:r>
      <w:r>
        <w:t xml:space="preserve">, không ghi trị số</w:t>
      </w:r>
      <w:r>
        <w:t xml:space="preserve"> </w:t>
      </w:r>
      <m:oMath>
        <m:r>
          <m:t>p</m:t>
        </m:r>
      </m:oMath>
      <w:r>
        <w:t xml:space="preserve">: mọi</w:t>
      </w:r>
      <w:r>
        <w:t xml:space="preserve"> </w:t>
      </w:r>
      <m:oMath>
        <m:r>
          <m:t>p</m:t>
        </m:r>
      </m:oMath>
      <w:r>
        <w:t xml:space="preserve"> </w:t>
      </w:r>
      <w:r>
        <w:t xml:space="preserve">của bản 3.2</w:t>
      </w:r>
      <w:r>
        <w:t xml:space="preserve"> </w:t>
      </w:r>
      <w:r>
        <w:t xml:space="preserve">tính trên hàng (bản ghi</w:t>
      </w:r>
      <w:r>
        <w:t xml:space="preserve"> </w:t>
      </w:r>
      <m:oMath>
        <m:r>
          <m:rPr>
            <m:sty m:val="p"/>
          </m:rPr>
          <m:t>×</m:t>
        </m:r>
      </m:oMath>
      <w:r>
        <w:t xml:space="preserve"> </w:t>
      </w:r>
      <w:r>
        <w:t xml:space="preserve">kênh</w:t>
      </w:r>
      <w:r>
        <w:t xml:space="preserve"> </w:t>
      </w:r>
      <m:oMath>
        <m:r>
          <m:rPr>
            <m:sty m:val="p"/>
          </m:rPr>
          <m:t>×</m:t>
        </m:r>
      </m:oMath>
      <w:r>
        <w:t xml:space="preserve"> </w:t>
      </w:r>
      <w:r>
        <w:t xml:space="preserve">seed) nên là giả lập và đã bị gỡ (mục</w:t>
      </w:r>
      <w:r>
        <w:t xml:space="preserve"> </w:t>
      </w:r>
      <w:hyperlink w:anchor="sec:thongke">
        <w:r>
          <w:rPr>
            <w:rStyle w:val="Hyperlink"/>
          </w:rPr>
          <w:t xml:space="preserve">10</w:t>
        </w:r>
      </w:hyperlink>
      <w:r>
        <w:t xml:space="preserve">).</w:t>
      </w:r>
      <w:r>
        <w:t xml:space="preserve"> </w:t>
      </w:r>
      <w:r>
        <w:t xml:space="preserve">Dòng chú dưới hình ghi kết quả</w:t>
      </w:r>
      <w:r>
        <w:t xml:space="preserve"> </w:t>
      </w:r>
      <w:r>
        <w:rPr>
          <w:b/>
          <w:bCs/>
        </w:rPr>
        <w:t xml:space="preserve">sơ bộ</w:t>
      </w:r>
      <w:r>
        <w:t xml:space="preserve"> </w:t>
      </w:r>
      <w:r>
        <w:t xml:space="preserve">khi lặp lại bước</w:t>
      </w:r>
      <w:r>
        <w:t xml:space="preserve"> </w:t>
      </w:r>
      <m:oMath>
        <m:r>
          <m:rPr>
            <m:sty m:val="p"/>
          </m:rPr>
          <m:t>+</m:t>
        </m:r>
        <m:r>
          <m:t>11</m:t>
        </m:r>
        <m:r>
          <m:rPr>
            <m:sty m:val="p"/>
          </m:rPr>
          <m:t>,</m:t>
        </m:r>
        <m:r>
          <m:t>00</m:t>
        </m:r>
      </m:oMath>
      <w:r>
        <w:t xml:space="preserve"> </w:t>
      </w:r>
      <w:r>
        <w:t xml:space="preserve">trên chính TCN</w:t>
      </w:r>
      <w:r>
        <w:t xml:space="preserve"> </w:t>
      </w:r>
      <w:r>
        <w:t xml:space="preserve">(mục</w:t>
      </w:r>
      <w:r>
        <w:t xml:space="preserve"> </w:t>
      </w:r>
      <w:hyperlink w:anchor="sec:bandtcn">
        <w:r>
          <w:rPr>
            <w:rStyle w:val="Hyperlink"/>
          </w:rPr>
          <w:t xml:space="preserve">5.2.1</w:t>
        </w:r>
      </w:hyperlink>
      <w:r>
        <w:t xml:space="preserve">).</w:t>
      </w:r>
    </w:p>
    <w:bookmarkEnd w:id="61"/>
    <w:p>
      <w:pPr>
        <w:pStyle w:val="BlockText"/>
      </w:pPr>
      <w:r>
        <w:rPr>
          <w:b/>
          <w:bCs/>
        </w:rPr>
        <w:t xml:space="preserve">[Cảnh báo] Nhóm tự sửa một phát biểu sai của bản đề cương trước</w:t>
      </w:r>
    </w:p>
    <w:p>
      <w:pPr>
        <w:pStyle w:val="BlockText"/>
      </w:pPr>
      <w:r>
        <w:t xml:space="preserve">Bản trước ghi</w:t>
      </w:r>
      <w:r>
        <w:t xml:space="preserve"> </w:t>
      </w:r>
      <w:r>
        <w:t xml:space="preserve">“đổi dải lọc ăn +12,43 điểm”</w:t>
      </w:r>
      <w:r>
        <w:t xml:space="preserve">. Con số đó</w:t>
      </w:r>
      <w:r>
        <w:t xml:space="preserve"> </w:t>
      </w:r>
      <w:r>
        <w:rPr>
          <w:b/>
          <w:bCs/>
        </w:rPr>
        <w:t xml:space="preserve">sai</w:t>
      </w:r>
      <w:r>
        <w:t xml:space="preserve">, vì nó trộn hai thí nghiệm khác</w:t>
      </w:r>
      <w:r>
        <w:t xml:space="preserve"> </w:t>
      </w:r>
      <w:r>
        <w:t xml:space="preserve">nhau: 80,06 đo trên</w:t>
      </w:r>
      <w:r>
        <w:t xml:space="preserve"> </w:t>
      </w:r>
      <w:r>
        <w:rPr>
          <w:b/>
          <w:bCs/>
        </w:rPr>
        <w:t xml:space="preserve">2</w:t>
      </w:r>
      <w:r>
        <w:t xml:space="preserve"> </w:t>
      </w:r>
      <w:r>
        <w:t xml:space="preserve">đạo trình trong khảo sát dải, còn 92,49 đo trên</w:t>
      </w:r>
      <w:r>
        <w:t xml:space="preserve"> </w:t>
      </w:r>
      <w:r>
        <w:rPr>
          <w:b/>
          <w:bCs/>
        </w:rPr>
        <w:t xml:space="preserve">4</w:t>
      </w:r>
      <w:r>
        <w:t xml:space="preserve"> </w:t>
      </w:r>
      <w:r>
        <w:t xml:space="preserve">đạo trình</w:t>
      </w:r>
      <w:r>
        <w:t xml:space="preserve"> </w:t>
      </w:r>
      <w:r>
        <w:t xml:space="preserve">trong thí nghiệm cuối. Con số có kiểm soát nội bộ đúng là</w:t>
      </w:r>
      <w:r>
        <w:t xml:space="preserve"> </w:t>
      </w:r>
      <w:r>
        <w:rPr>
          <w:b/>
          <w:bCs/>
        </w:rPr>
        <w:t xml:space="preserve">+11,00</w:t>
      </w:r>
      <w:r>
        <w:t xml:space="preserve"> </w:t>
      </w:r>
      <w:r>
        <w:t xml:space="preserve">(91,06 so với 80,06, cùng một</w:t>
      </w:r>
      <w:r>
        <w:t xml:space="preserve"> </w:t>
      </w:r>
      <w:r>
        <w:t xml:space="preserve">thí nghiệm, cùng số đạo trình).</w:t>
      </w:r>
    </w:p>
    <w:p>
      <w:pPr>
        <w:pStyle w:val="BlockText"/>
      </w:pPr>
      <w:r>
        <w:t xml:space="preserve">Bản trước cũng phát biểu</w:t>
      </w:r>
      <w:r>
        <w:t xml:space="preserve"> </w:t>
      </w:r>
      <w:r>
        <w:t xml:space="preserve">“tiền xử lý quan trọng gấp 30 lần kiến trúc”</w:t>
      </w:r>
      <w:r>
        <w:t xml:space="preserve">. Phát biểu đó</w:t>
      </w:r>
      <w:r>
        <w:t xml:space="preserve"> </w:t>
      </w:r>
      <w:r>
        <w:rPr>
          <w:b/>
          <w:bCs/>
        </w:rPr>
        <w:t xml:space="preserve">không đứng</w:t>
      </w:r>
      <w:r>
        <w:rPr>
          <w:b/>
          <w:bCs/>
        </w:rPr>
        <w:t xml:space="preserve"> </w:t>
      </w:r>
      <w:r>
        <w:rPr>
          <w:b/>
          <w:bCs/>
        </w:rPr>
        <w:t xml:space="preserve">vững</w:t>
      </w:r>
      <w:r>
        <w:t xml:space="preserve">, vì bước</w:t>
      </w:r>
      <w:r>
        <w:t xml:space="preserve"> </w:t>
      </w:r>
      <w:r>
        <w:t xml:space="preserve">“+4,53 điểm”</w:t>
      </w:r>
      <w:r>
        <w:t xml:space="preserve"> </w:t>
      </w:r>
      <w:r>
        <w:t xml:space="preserve">được gán nhãn tiền xử lý thực ra gộp ba thay đổi, trong đó có hai thay đổi</w:t>
      </w:r>
      <w:r>
        <w:t xml:space="preserve"> </w:t>
      </w:r>
      <w:r>
        <w:t xml:space="preserve">mang bản chất kiến trúc: trường tiếp nhận và tham số hoá đầu ra. Phát biểu đúng là</w:t>
      </w:r>
      <w:r>
        <w:t xml:space="preserve"> </w:t>
      </w:r>
      <w:r>
        <w:rPr>
          <w:b/>
          <w:bCs/>
        </w:rPr>
        <w:t xml:space="preserve">phân rã ba tầng</w:t>
      </w:r>
      <w:r>
        <w:t xml:space="preserve"> </w:t>
      </w:r>
      <w:r>
        <w:t xml:space="preserve">ở bảng</w:t>
      </w:r>
      <w:r>
        <w:t xml:space="preserve"> </w:t>
      </w:r>
      <w:hyperlink w:anchor="tab:phanra">
        <w:r>
          <w:rPr>
            <w:rStyle w:val="Hyperlink"/>
          </w:rPr>
          <w:t xml:space="preserve">12</w:t>
        </w:r>
      </w:hyperlink>
      <w:r>
        <w:t xml:space="preserve">.</w:t>
      </w:r>
    </w:p>
    <w:bookmarkStart w:id="65" w:name="fig:dongop"/>
    <w:p>
      <w:pPr>
        <w:pStyle w:val="CaptionedFigure"/>
      </w:pPr>
      <w:r>
        <w:drawing>
          <wp:inline>
            <wp:extent cx="4267200" cy="2018934"/>
            <wp:effectExtent b="0" l="0" r="0" t="0"/>
            <wp:docPr descr="" title="" id="63" name="Picture"/>
            <a:graphic>
              <a:graphicData uri="http://schemas.openxmlformats.org/drawingml/2006/picture">
                <pic:pic>
                  <pic:nvPicPr>
                    <pic:cNvPr descr="figs/fig7_dong_gop.png" id="64" name="Picture"/>
                    <pic:cNvPicPr>
                      <a:picLocks noChangeArrowheads="1" noChangeAspect="1"/>
                    </pic:cNvPicPr>
                  </pic:nvPicPr>
                  <pic:blipFill>
                    <a:blip r:embed="rId62"/>
                    <a:stretch>
                      <a:fillRect/>
                    </a:stretch>
                  </pic:blipFill>
                  <pic:spPr bwMode="auto">
                    <a:xfrm>
                      <a:off x="0" y="0"/>
                      <a:ext cx="4267200" cy="2018934"/>
                    </a:xfrm>
                    <a:prstGeom prst="rect">
                      <a:avLst/>
                    </a:prstGeom>
                    <a:noFill/>
                    <a:ln w="9525">
                      <a:noFill/>
                      <a:headEnd/>
                      <a:tailEnd/>
                    </a:ln>
                  </pic:spPr>
                </pic:pic>
              </a:graphicData>
            </a:graphic>
          </wp:inline>
        </w:drawing>
      </w:r>
    </w:p>
    <w:p>
      <w:pPr>
        <w:pStyle w:val="ImageCaption"/>
      </w:pPr>
      <w:r>
        <w:t xml:space="preserve">Phân rã đóng góp ba tầng. Trên bộ học cửa sổ 300 ms, front-end tín hiệu vẫn là tầng lớn</w:t>
      </w:r>
      <w:r>
        <w:t xml:space="preserve"> </w:t>
      </w:r>
      <w:r>
        <w:t xml:space="preserve">nhất, và khoảng cách so với tầng ngữ cảnh là 2,4 lần chứ không phải 30 lần như bản đề cương trước phát</w:t>
      </w:r>
      <w:r>
        <w:t xml:space="preserve"> </w:t>
      </w:r>
      <w:r>
        <w:t xml:space="preserve">biểu. Thanh gạch chéo là bản</w:t>
      </w:r>
      <w:r>
        <w:t xml:space="preserve"> </w:t>
      </w:r>
      <w:r>
        <w:rPr>
          <w:b/>
          <w:bCs/>
        </w:rPr>
        <w:t xml:space="preserve">lặp lại tầng 1 trên chính TCN</w:t>
      </w:r>
      <w:r>
        <w:t xml:space="preserve">: chỉ</w:t>
      </w:r>
      <w:r>
        <w:t xml:space="preserve"> </w:t>
      </w:r>
      <m:oMath>
        <m:r>
          <m:rPr>
            <m:sty m:val="p"/>
          </m:rPr>
          <m:t>+</m:t>
        </m:r>
        <m:r>
          <m:t>2</m:t>
        </m:r>
        <m:r>
          <m:rPr>
            <m:sty m:val="p"/>
          </m:rPr>
          <m:t>,</m:t>
        </m:r>
        <m:r>
          <m:t>44</m:t>
        </m:r>
      </m:oMath>
      <w:r>
        <w:t xml:space="preserve"> </w:t>
      </w:r>
      <w:r>
        <w:t xml:space="preserve">điểm với KTC</w:t>
      </w:r>
      <w:r>
        <w:t xml:space="preserve"> </w:t>
      </w:r>
      <m:oMath>
        <m:r>
          <m:rPr>
            <m:sty m:val="p"/>
          </m:rPr>
          <m:t>[</m:t>
        </m:r>
        <m:r>
          <m:rPr>
            <m:sty m:val="p"/>
          </m:rPr>
          <m:t>−</m:t>
        </m:r>
        <m:r>
          <m:t>0</m:t>
        </m:r>
        <m:r>
          <m:rPr>
            <m:sty m:val="p"/>
          </m:rPr>
          <m:t>,</m:t>
        </m:r>
        <m:r>
          <m:t>04</m:t>
        </m:r>
        <m:r>
          <m:rPr>
            <m:sty m:val="p"/>
          </m:rPr>
          <m:t>;</m:t>
        </m:r>
        <m:r>
          <m:t> </m:t>
        </m:r>
        <m:r>
          <m:rPr>
            <m:sty m:val="p"/>
          </m:rPr>
          <m:t>+</m:t>
        </m:r>
        <m:r>
          <m:t>6</m:t>
        </m:r>
        <m:r>
          <m:rPr>
            <m:sty m:val="p"/>
          </m:rPr>
          <m:t>,</m:t>
        </m:r>
        <m:r>
          <m:t>29</m:t>
        </m:r>
        <m:r>
          <m:rPr>
            <m:sty m:val="p"/>
          </m:rPr>
          <m:t>]</m:t>
        </m:r>
      </m:oMath>
      <w:r>
        <w:t xml:space="preserve"> </w:t>
      </w:r>
      <w:r>
        <w:t xml:space="preserve">chạm số không —</w:t>
      </w:r>
      <w:r>
        <w:t xml:space="preserve"> </w:t>
      </w:r>
      <w:r>
        <w:rPr>
          <w:b/>
          <w:bCs/>
        </w:rPr>
        <w:t xml:space="preserve">kết quả sơ bộ</w:t>
      </w:r>
      <w:r>
        <w:t xml:space="preserve">, xem mục</w:t>
      </w:r>
      <w:r>
        <w:t xml:space="preserve"> </w:t>
      </w:r>
      <w:hyperlink w:anchor="sec:bandtcn">
        <w:r>
          <w:rPr>
            <w:rStyle w:val="Hyperlink"/>
          </w:rPr>
          <w:t xml:space="preserve">5.2.1</w:t>
        </w:r>
      </w:hyperlink>
      <w:r>
        <w:t xml:space="preserve">.</w:t>
      </w:r>
    </w:p>
    <w:bookmarkEnd w:id="65"/>
    <w:bookmarkStart w:id="66" w:name="tab:phanra"/>
    <w:p>
      <w:pPr>
        <w:pStyle w:val="TableCaption"/>
      </w:pPr>
      <w:r>
        <w:t xml:space="preserve">Phân rã đóng góp ba tầng, tính lại ở</w:t>
      </w:r>
      <w:r>
        <w:t xml:space="preserve"> </w:t>
      </w:r>
      <w:r>
        <w:rPr>
          <w:b/>
          <w:bCs/>
        </w:rPr>
        <w:t xml:space="preserve">mức chủ thể</w:t>
      </w:r>
      <w:r>
        <w:t xml:space="preserve">. Mọi trị số</w:t>
      </w:r>
      <w:r>
        <w:t xml:space="preserve"> </w:t>
      </w:r>
      <m:oMath>
        <m:r>
          <m:t>p</m:t>
        </m:r>
      </m:oMath>
      <w:r>
        <w:t xml:space="preserve"> </w:t>
      </w:r>
      <w:r>
        <w:t xml:space="preserve">của bản 3.2 đã bị gỡ:</w:t>
      </w:r>
      <w:r>
        <w:t xml:space="preserve"> </w:t>
      </w:r>
      <w:r>
        <w:t xml:space="preserve">chúng tính trên 20–60 hàng (bản ghi</w:t>
      </w:r>
      <w:r>
        <w:t xml:space="preserve"> </w:t>
      </w:r>
      <m:oMath>
        <m:r>
          <m:rPr>
            <m:sty m:val="p"/>
          </m:rPr>
          <m:t>×</m:t>
        </m:r>
      </m:oMath>
      <w:r>
        <w:t xml:space="preserve"> </w:t>
      </w:r>
      <w:r>
        <w:t xml:space="preserve">kênh</w:t>
      </w:r>
      <w:r>
        <w:t xml:space="preserve"> </w:t>
      </w:r>
      <m:oMath>
        <m:r>
          <m:rPr>
            <m:sty m:val="p"/>
          </m:rPr>
          <m:t>×</m:t>
        </m:r>
      </m:oMath>
      <w:r>
        <w:t xml:space="preserve"> </w:t>
      </w:r>
      <w:r>
        <w:t xml:space="preserve">seed), tức giả lập. Với</w:t>
      </w:r>
      <w:r>
        <w:t xml:space="preserve"> </w:t>
      </w:r>
      <m:oMath>
        <m:r>
          <m:t>n</m:t>
        </m:r>
        <m:r>
          <m:rPr>
            <m:sty m:val="p"/>
          </m:rPr>
          <m:t>=</m:t>
        </m:r>
        <m:r>
          <m:t>5</m:t>
        </m:r>
      </m:oMath>
      <w:r>
        <w:t xml:space="preserve"> </w:t>
      </w:r>
      <w:r>
        <w:t xml:space="preserve">chủ thể,</w:t>
      </w:r>
      <w:r>
        <w:t xml:space="preserve"> </w:t>
      </w:r>
      <m:oMath>
        <m:r>
          <m:t>p</m:t>
        </m:r>
        <m:r>
          <m:rPr>
            <m:sty m:val="p"/>
          </m:rPr>
          <m:t>&lt;</m:t>
        </m:r>
        <m:r>
          <m:t>0</m:t>
        </m:r>
        <m:r>
          <m:rPr>
            <m:sty m:val="p"/>
          </m:rPr>
          <m:t>,</m:t>
        </m:r>
        <m:r>
          <m:t>05</m:t>
        </m:r>
      </m:oMath>
      <w:r>
        <w:t xml:space="preserve"> </w:t>
      </w:r>
      <w:r>
        <w:t xml:space="preserve">là bất khả thi (mục</w:t>
      </w:r>
      <w:r>
        <w:t xml:space="preserve"> </w:t>
      </w:r>
      <w:hyperlink w:anchor="sec:thongke">
        <w:r>
          <w:rPr>
            <w:rStyle w:val="Hyperlink"/>
          </w:rPr>
          <w:t xml:space="preserve">10</w:t>
        </w:r>
      </w:hyperlink>
      <w:r>
        <w:t xml:space="preserve">).</w:t>
      </w:r>
    </w:p>
    <w:tbl>
      <w:tblPr>
        <w:tblStyle w:val="Table"/>
        <w:tblW w:type="auto" w:w="0"/>
        <w:tblLook w:firstRow="1" w:lastRow="0" w:firstColumn="0" w:lastColumn="0" w:noHBand="0" w:noVBand="0" w:val="0020"/>
        <w:tblCaption w:val="Phân rã đóng góp ba tầng, tính lại ở mức chủ thể. Mọi trị số p của bản 3.2 đã bị gỡ: chúng tính trên 20–60 hàng (bản ghi \times kênh \times seed), tức giả lập. Với n = 5 chủ thể, p &lt; 0{,}05 là bất khả thi (mục 10)."/>
      </w:tblPr>
      <w:tblGrid>
        <w:gridCol w:w="1980"/>
        <w:gridCol w:w="1980"/>
        <w:gridCol w:w="1980"/>
        <w:gridCol w:w="1980"/>
      </w:tblGrid>
      <w:tr>
        <w:trPr>
          <w:tblHeader w:val="on"/>
        </w:trPr>
        <w:tc>
          <w:tcPr/>
          <w:p>
            <w:pPr>
              <w:pStyle w:val="Compact"/>
              <w:jc w:val="left"/>
            </w:pPr>
            <w:r>
              <w:rPr>
                <w:b/>
                <w:bCs/>
              </w:rPr>
              <w:t xml:space="preserve">Tầng</w:t>
            </w:r>
          </w:p>
        </w:tc>
        <w:tc>
          <w:tcPr/>
          <w:p>
            <w:pPr>
              <w:pStyle w:val="Compact"/>
              <w:jc w:val="left"/>
            </w:pPr>
            <w:r>
              <w:rPr>
                <w:b/>
                <w:bCs/>
              </w:rPr>
              <w:t xml:space="preserve">Mức tăng F1</w:t>
            </w:r>
          </w:p>
        </w:tc>
        <w:tc>
          <w:tcPr/>
          <w:p>
            <w:pPr>
              <w:pStyle w:val="Compact"/>
              <w:jc w:val="left"/>
            </w:pPr>
            <w:r>
              <w:rPr>
                <w:b/>
                <w:bCs/>
              </w:rPr>
              <w:t xml:space="preserve">KTC 95% mức chủ thể</w:t>
            </w:r>
          </w:p>
        </w:tc>
        <w:tc>
          <w:tcPr/>
          <w:p>
            <w:pPr>
              <w:pStyle w:val="Compact"/>
              <w:jc w:val="left"/>
            </w:pPr>
            <w:r>
              <w:rPr>
                <w:b/>
                <w:bCs/>
              </w:rPr>
              <w:t xml:space="preserve">Kết luận</w:t>
            </w:r>
          </w:p>
        </w:tc>
      </w:tr>
      <w:tr>
        <w:tc>
          <w:tcPr/>
          <w:p>
            <w:pPr>
              <w:pStyle w:val="Compact"/>
              <w:jc w:val="left"/>
            </w:pPr>
            <w:r>
              <w:t xml:space="preserve">Front-end tín hiệu (đổi dải thông),</w:t>
            </w:r>
            <w:r>
              <w:t xml:space="preserve"> </w:t>
            </w:r>
            <w:r>
              <w:rPr>
                <w:b/>
                <w:bCs/>
              </w:rPr>
              <w:t xml:space="preserve">đo trên GBM cửa sổ 300 ms</w:t>
            </w:r>
          </w:p>
        </w:tc>
        <w:tc>
          <w:tcPr/>
          <w:p>
            <w:pPr>
              <w:pStyle w:val="Compact"/>
              <w:jc w:val="left"/>
            </w:pPr>
            <w:r>
              <w:rPr>
                <w:b/>
                <w:bCs/>
              </w:rPr>
              <w:t xml:space="preserve">+11,00</w:t>
            </w:r>
          </w:p>
        </w:tc>
        <w:tc>
          <w:tcPr/>
          <w:p>
            <w:pPr>
              <w:pStyle w:val="Compact"/>
              <w:jc w:val="left"/>
            </w:pPr>
            <w:r>
              <w:rPr>
                <w:b/>
                <w:bCs/>
              </w:rPr>
              <w:t xml:space="preserve">chưa tính lại được</w:t>
            </w:r>
          </w:p>
        </w:tc>
        <w:tc>
          <w:tcPr/>
          <w:p>
            <w:pPr>
              <w:pStyle w:val="Compact"/>
              <w:jc w:val="left"/>
            </w:pPr>
            <w:r>
              <w:t xml:space="preserve">artefact cũ không lưu F1 từng bản ghi nên không dựng được KTC</w:t>
            </w:r>
          </w:p>
        </w:tc>
      </w:tr>
      <w:tr>
        <w:tc>
          <w:tcPr/>
          <w:p>
            <w:pPr>
              <w:pStyle w:val="Compact"/>
              <w:jc w:val="left"/>
            </w:pPr>
            <w:r>
              <w:rPr>
                <w:i/>
                <w:iCs/>
              </w:rPr>
              <w:t xml:space="preserve">cùng thay đổi dải, lặp trên chính TCN, 22 chủ thể</w:t>
            </w:r>
            <w:r>
              <w:t xml:space="preserve"> </w:t>
            </w:r>
            <w:r>
              <w:rPr>
                <w:i/>
                <w:iCs/>
              </w:rPr>
              <w:t xml:space="preserve">(sơ bộ)</w:t>
            </w:r>
          </w:p>
        </w:tc>
        <w:tc>
          <w:tcPr/>
          <w:p>
            <w:pPr>
              <w:pStyle w:val="Compact"/>
              <w:jc w:val="left"/>
            </w:pPr>
            <w:r>
              <w:rPr>
                <w:b/>
                <w:bCs/>
              </w:rPr>
              <w:t xml:space="preserve">+2,44</w:t>
            </w:r>
          </w:p>
        </w:tc>
        <w:tc>
          <w:tcPr/>
          <w:p>
            <w:pPr>
              <w:pStyle w:val="Compact"/>
              <w:jc w:val="left"/>
            </w:pPr>
            <m:oMath>
              <m:r>
                <m:rPr>
                  <m:sty m:val="p"/>
                </m:rPr>
                <m:t>[</m:t>
              </m:r>
              <m:r>
                <m:rPr>
                  <m:sty m:val="p"/>
                </m:rPr>
                <m:t>−</m:t>
              </m:r>
              <m:r>
                <m:t>0</m:t>
              </m:r>
              <m:r>
                <m:rPr>
                  <m:sty m:val="p"/>
                </m:rPr>
                <m:t>,</m:t>
              </m:r>
              <m:r>
                <m:t>04</m:t>
              </m:r>
              <m:r>
                <m:rPr>
                  <m:sty m:val="p"/>
                </m:rPr>
                <m:t>;</m:t>
              </m:r>
              <m:r>
                <m:t> </m:t>
              </m:r>
              <m:r>
                <m:rPr>
                  <m:sty m:val="p"/>
                </m:rPr>
                <m:t>+</m:t>
              </m:r>
              <m:r>
                <m:t>6</m:t>
              </m:r>
              <m:r>
                <m:rPr>
                  <m:sty m:val="p"/>
                </m:rPr>
                <m:t>,</m:t>
              </m:r>
              <m:r>
                <m:t>29</m:t>
              </m:r>
              <m:r>
                <m:rPr>
                  <m:sty m:val="p"/>
                </m:rPr>
                <m:t>]</m:t>
              </m:r>
            </m:oMath>
          </w:p>
        </w:tc>
        <w:tc>
          <w:tcPr/>
          <w:p>
            <w:pPr>
              <w:pStyle w:val="Compact"/>
              <w:jc w:val="left"/>
            </w:pPr>
            <w:r>
              <w:rPr>
                <w:b/>
                <w:bCs/>
              </w:rPr>
              <w:t xml:space="preserve">KTC chạm 0: chưa xác lập ở</w:t>
            </w:r>
            <w:r>
              <w:rPr>
                <w:b/>
                <w:bCs/>
              </w:rPr>
              <w:t xml:space="preserve"> </w:t>
            </w:r>
            <m:oMath>
              <m:r>
                <m:t>n</m:t>
              </m:r>
              <m:r>
                <m:rPr>
                  <m:sty m:val="p"/>
                </m:rPr>
                <m:t>=</m:t>
              </m:r>
              <m:r>
                <m:t>22</m:t>
              </m:r>
            </m:oMath>
            <w:r>
              <w:t xml:space="preserve">; toàn bộ hiệu ứng ở 3 chủ thể (mục</w:t>
            </w:r>
            <w:r>
              <w:t xml:space="preserve"> </w:t>
            </w:r>
            <w:hyperlink w:anchor="sec:bandtcn">
              <w:r>
                <w:rPr>
                  <w:rStyle w:val="Hyperlink"/>
                </w:rPr>
                <w:t xml:space="preserve">5.2.1</w:t>
              </w:r>
            </w:hyperlink>
            <w:r>
              <w:t xml:space="preserve">)</w:t>
            </w:r>
          </w:p>
        </w:tc>
      </w:tr>
      <w:tr>
        <w:tc>
          <w:tcPr/>
          <w:p>
            <w:pPr>
              <w:pStyle w:val="Compact"/>
              <w:jc w:val="left"/>
            </w:pPr>
            <w:r>
              <w:t xml:space="preserve">Độ dài ngữ cảnh và độ phân giải đầu ra</w:t>
            </w:r>
          </w:p>
        </w:tc>
        <w:tc>
          <w:tcPr/>
          <w:p>
            <w:pPr>
              <w:pStyle w:val="Compact"/>
              <w:jc w:val="left"/>
            </w:pPr>
            <w:r>
              <w:rPr>
                <w:b/>
                <w:bCs/>
              </w:rPr>
              <w:t xml:space="preserve">+4,49</w:t>
            </w:r>
          </w:p>
        </w:tc>
        <w:tc>
          <w:tcPr/>
          <w:p>
            <w:pPr>
              <w:pStyle w:val="Compact"/>
              <w:jc w:val="left"/>
            </w:pPr>
            <m:oMath>
              <m:r>
                <m:rPr>
                  <m:sty m:val="p"/>
                </m:rPr>
                <m:t>[</m:t>
              </m:r>
              <m:r>
                <m:rPr>
                  <m:sty m:val="p"/>
                </m:rPr>
                <m:t>+</m:t>
              </m:r>
              <m:r>
                <m:t>1</m:t>
              </m:r>
              <m:r>
                <m:rPr>
                  <m:sty m:val="p"/>
                </m:rPr>
                <m:t>,</m:t>
              </m:r>
              <m:r>
                <m:t>58</m:t>
              </m:r>
              <m:r>
                <m:rPr>
                  <m:sty m:val="p"/>
                </m:rPr>
                <m:t>;</m:t>
              </m:r>
              <m:r>
                <m:t> </m:t>
              </m:r>
              <m:r>
                <m:rPr>
                  <m:sty m:val="p"/>
                </m:rPr>
                <m:t>+</m:t>
              </m:r>
              <m:r>
                <m:t>7</m:t>
              </m:r>
              <m:r>
                <m:rPr>
                  <m:sty m:val="p"/>
                </m:rPr>
                <m:t>,</m:t>
              </m:r>
              <m:r>
                <m:t>43</m:t>
              </m:r>
              <m:r>
                <m:rPr>
                  <m:sty m:val="p"/>
                </m:rPr>
                <m:t>]</m:t>
              </m:r>
            </m:oMath>
            <w:r>
              <w:t xml:space="preserve"> </w:t>
            </w:r>
            <w:r>
              <w:t xml:space="preserve">bootstrap;</w:t>
            </w:r>
            <w:r>
              <w:t xml:space="preserve"> </w:t>
            </w:r>
            <m:oMath>
              <m:r>
                <m:rPr>
                  <m:sty m:val="p"/>
                </m:rPr>
                <m:t>[</m:t>
              </m:r>
              <m:r>
                <m:rPr>
                  <m:sty m:val="p"/>
                </m:rPr>
                <m:t>−</m:t>
              </m:r>
              <m:r>
                <m:t>0</m:t>
              </m:r>
              <m:r>
                <m:rPr>
                  <m:sty m:val="p"/>
                </m:rPr>
                <m:t>,</m:t>
              </m:r>
              <m:r>
                <m:t>29</m:t>
              </m:r>
              <m:r>
                <m:rPr>
                  <m:sty m:val="p"/>
                </m:rPr>
                <m:t>;</m:t>
              </m:r>
              <m:r>
                <m:t> </m:t>
              </m:r>
              <m:r>
                <m:rPr>
                  <m:sty m:val="p"/>
                </m:rPr>
                <m:t>+</m:t>
              </m:r>
              <m:r>
                <m:t>9</m:t>
              </m:r>
              <m:r>
                <m:rPr>
                  <m:sty m:val="p"/>
                </m:rPr>
                <m:t>,</m:t>
              </m:r>
              <m:r>
                <m:t>27</m:t>
              </m:r>
              <m:r>
                <m:rPr>
                  <m:sty m:val="p"/>
                </m:rPr>
                <m:t>]</m:t>
              </m:r>
            </m:oMath>
            <w:r>
              <w:t xml:space="preserve"> </w:t>
            </w:r>
            <w:r>
              <w:t xml:space="preserve">theo</w:t>
            </w:r>
            <w:r>
              <w:t xml:space="preserve"> </w:t>
            </w:r>
            <m:oMath>
              <m:r>
                <m:t>t</m:t>
              </m:r>
            </m:oMath>
          </w:p>
        </w:tc>
        <w:tc>
          <w:tcPr/>
          <w:p>
            <w:pPr>
              <w:pStyle w:val="Compact"/>
              <w:jc w:val="left"/>
            </w:pPr>
            <w:r>
              <w:t xml:space="preserve">hướng rõ, nhưng KTC kiểu</w:t>
            </w:r>
            <w:r>
              <w:t xml:space="preserve"> </w:t>
            </w:r>
            <m:oMath>
              <m:r>
                <m:t>t</m:t>
              </m:r>
            </m:oMath>
            <w:r>
              <w:t xml:space="preserve"> </w:t>
            </w:r>
            <w:r>
              <w:t xml:space="preserve">chứa 0 với</w:t>
            </w:r>
            <w:r>
              <w:t xml:space="preserve"> </w:t>
            </w:r>
            <m:oMath>
              <m:r>
                <m:t>n</m:t>
              </m:r>
              <m:r>
                <m:rPr>
                  <m:sty m:val="p"/>
                </m:rPr>
                <m:t>=</m:t>
              </m:r>
              <m:r>
                <m:t>5</m:t>
              </m:r>
            </m:oMath>
          </w:p>
        </w:tc>
      </w:tr>
      <w:tr>
        <w:tc>
          <w:tcPr/>
          <w:p>
            <w:pPr>
              <w:pStyle w:val="Compact"/>
              <w:jc w:val="left"/>
            </w:pPr>
            <w:r>
              <w:t xml:space="preserve">Họ kiến trúc, ở ngữ cảnh cố định</w:t>
            </w:r>
          </w:p>
        </w:tc>
        <w:tc>
          <w:tcPr/>
          <w:p>
            <w:pPr>
              <w:pStyle w:val="Compact"/>
              <w:jc w:val="left"/>
            </w:pPr>
            <m:oMath>
              <m:r>
                <m:rPr>
                  <m:sty m:val="p"/>
                </m:rPr>
                <m:t>−</m:t>
              </m:r>
              <m:r>
                <m:t>2</m:t>
              </m:r>
              <m:r>
                <m:rPr>
                  <m:sty m:val="p"/>
                </m:rPr>
                <m:t>,</m:t>
              </m:r>
              <m:r>
                <m:t>95</m:t>
              </m:r>
            </m:oMath>
            <w:r>
              <w:rPr>
                <w:b/>
                <w:bCs/>
              </w:rPr>
              <w:t xml:space="preserve"> </w:t>
            </w:r>
            <w:r>
              <w:rPr>
                <w:b/>
                <w:bCs/>
              </w:rPr>
              <w:t xml:space="preserve">đến</w:t>
            </w:r>
            <w:r>
              <w:rPr>
                <w:b/>
                <w:bCs/>
              </w:rPr>
              <w:t xml:space="preserve"> </w:t>
            </w:r>
            <m:oMath>
              <m:r>
                <m:rPr>
                  <m:sty m:val="p"/>
                </m:rPr>
                <m:t>+</m:t>
              </m:r>
              <m:r>
                <m:t>0</m:t>
              </m:r>
              <m:r>
                <m:rPr>
                  <m:sty m:val="p"/>
                </m:rPr>
                <m:t>,</m:t>
              </m:r>
              <m:r>
                <m:t>73</m:t>
              </m:r>
            </m:oMath>
          </w:p>
        </w:tc>
        <w:tc>
          <w:tcPr/>
          <w:p>
            <w:pPr>
              <w:pStyle w:val="Compact"/>
              <w:jc w:val="left"/>
            </w:pPr>
            <w:r>
              <w:t xml:space="preserve">xem bảng</w:t>
            </w:r>
            <w:r>
              <w:t xml:space="preserve"> </w:t>
            </w:r>
            <w:hyperlink w:anchor="tab:arch_v2">
              <w:r>
                <w:rPr>
                  <w:rStyle w:val="Hyperlink"/>
                </w:rPr>
                <w:t xml:space="preserve">11</w:t>
              </w:r>
            </w:hyperlink>
          </w:p>
        </w:tc>
        <w:tc>
          <w:tcPr/>
          <w:p>
            <w:pPr>
              <w:pStyle w:val="Compact"/>
              <w:jc w:val="left"/>
            </w:pPr>
            <w:r>
              <w:rPr>
                <w:b/>
                <w:bCs/>
              </w:rPr>
              <w:t xml:space="preserve">không đủ lực để phân biệt; TOST 0/7 tương đương</w:t>
            </w:r>
          </w:p>
        </w:tc>
      </w:tr>
    </w:tbl>
    <w:bookmarkEnd w:id="66"/>
    <w:bookmarkStart w:id="70" w:name="fig:band"/>
    <w:p>
      <w:pPr>
        <w:pStyle w:val="CaptionedFigure"/>
      </w:pPr>
      <w:r>
        <w:drawing>
          <wp:inline>
            <wp:extent cx="5013960" cy="2848230"/>
            <wp:effectExtent b="0" l="0" r="0" t="0"/>
            <wp:docPr descr="" title="" id="68" name="Picture"/>
            <a:graphic>
              <a:graphicData uri="http://schemas.openxmlformats.org/drawingml/2006/picture">
                <pic:pic>
                  <pic:nvPicPr>
                    <pic:cNvPr descr="figs/fig2_dai_loc.png" id="69" name="Picture"/>
                    <pic:cNvPicPr>
                      <a:picLocks noChangeArrowheads="1" noChangeAspect="1"/>
                    </pic:cNvPicPr>
                  </pic:nvPicPr>
                  <pic:blipFill>
                    <a:blip r:embed="rId67"/>
                    <a:stretch>
                      <a:fillRect/>
                    </a:stretch>
                  </pic:blipFill>
                  <pic:spPr bwMode="auto">
                    <a:xfrm>
                      <a:off x="0" y="0"/>
                      <a:ext cx="5013960" cy="2848230"/>
                    </a:xfrm>
                    <a:prstGeom prst="rect">
                      <a:avLst/>
                    </a:prstGeom>
                    <a:noFill/>
                    <a:ln w="9525">
                      <a:noFill/>
                      <a:headEnd/>
                      <a:tailEnd/>
                    </a:ln>
                  </pic:spPr>
                </pic:pic>
              </a:graphicData>
            </a:graphic>
          </wp:inline>
        </w:drawing>
      </w:r>
    </w:p>
    <w:p>
      <w:pPr>
        <w:pStyle w:val="ImageCaption"/>
      </w:pPr>
      <w:r>
        <w:t xml:space="preserve">Khảo sát tám dải thông</w:t>
      </w:r>
      <w:r>
        <w:t xml:space="preserve"> </w:t>
      </w:r>
      <w:r>
        <w:rPr>
          <w:b/>
          <w:bCs/>
        </w:rPr>
        <w:t xml:space="preserve">trên gradient boosting, cửa sổ 300 ms</w:t>
      </w:r>
      <w:r>
        <w:t xml:space="preserve">, mỗi dải là một lần</w:t>
      </w:r>
      <w:r>
        <w:t xml:space="preserve"> </w:t>
      </w:r>
      <w:r>
        <w:t xml:space="preserve">chạy tách theo bản ghi đầy đủ. Chênh lệch giữa dải tốt nhất và kém nhất là 18,89 điểm F1 — lớn hơn</w:t>
      </w:r>
      <w:r>
        <w:t xml:space="preserve"> </w:t>
      </w:r>
      <w:r>
        <w:t xml:space="preserve">toàn bộ khác biệt giữa 16 kiến trúc học sâu.</w:t>
      </w:r>
      <w:r>
        <w:t xml:space="preserve"> </w:t>
      </w:r>
      <w:r>
        <w:rPr>
          <w:b/>
          <w:bCs/>
        </w:rPr>
        <w:t xml:space="preserve">Cảnh báo phạm vi:</w:t>
      </w:r>
      <w:r>
        <w:t xml:space="preserve"> </w:t>
      </w:r>
      <w:r>
        <w:t xml:space="preserve">độ lớn này</w:t>
      </w:r>
      <w:r>
        <w:t xml:space="preserve"> </w:t>
      </w:r>
      <w:r>
        <w:rPr>
          <w:i/>
          <w:iCs/>
        </w:rPr>
        <w:t xml:space="preserve">không</w:t>
      </w:r>
      <w:r>
        <w:t xml:space="preserve"> </w:t>
      </w:r>
      <w:r>
        <w:t xml:space="preserve">chuyển sang TCN — xem mục</w:t>
      </w:r>
      <w:r>
        <w:t xml:space="preserve"> </w:t>
      </w:r>
      <w:hyperlink w:anchor="sec:bandtcn">
        <w:r>
          <w:rPr>
            <w:rStyle w:val="Hyperlink"/>
          </w:rPr>
          <w:t xml:space="preserve">5.2.1</w:t>
        </w:r>
      </w:hyperlink>
      <w:r>
        <w:t xml:space="preserve">.</w:t>
      </w:r>
    </w:p>
    <w:bookmarkEnd w:id="70"/>
    <w:p>
      <w:pPr>
        <w:pStyle w:val="BodyText"/>
      </w:pPr>
      <w:r>
        <w:t xml:space="preserve">Ba nguồn y văn độc lập đọc từ toàn văn ủng hộ hướng này: Behar và cộng sự 2014 tìm kiếm lưới ra</w:t>
      </w:r>
      <w:r>
        <w:t xml:space="preserve"> </w:t>
      </w:r>
      <w:r>
        <w:t xml:space="preserve">20–95 Hz; Clifford và cộng sự 2014 ghi nhận cắt thông cao ở 10 Hz cải thiện kết quả do loại bỏ sóng P</w:t>
      </w:r>
      <w:r>
        <w:t xml:space="preserve"> </w:t>
      </w:r>
      <w:r>
        <w:t xml:space="preserve">và T của mẹ; Xu và cộng sự 2026 dùng đúng 10–60 Hz.</w:t>
      </w:r>
    </w:p>
    <w:p>
      <w:pPr>
        <w:pStyle w:val="BlockText"/>
      </w:pPr>
      <w:r>
        <w:rPr>
          <w:b/>
          <w:bCs/>
        </w:rPr>
        <w:t xml:space="preserve">[Cảnh báo] Nói rõ: dải 10–60 Hz KHÔNG phải phát hiện của nhóm</w:t>
      </w:r>
    </w:p>
    <w:p>
      <w:pPr>
        <w:pStyle w:val="BlockText"/>
      </w:pPr>
      <w:r>
        <w:t xml:space="preserve">Dải thắng cuộc là dải nhóm</w:t>
      </w:r>
      <w:r>
        <w:t xml:space="preserve"> </w:t>
      </w:r>
      <w:r>
        <w:rPr>
          <w:b/>
          <w:bCs/>
        </w:rPr>
        <w:t xml:space="preserve">lấy từ y văn</w:t>
      </w:r>
      <w:r>
        <w:t xml:space="preserve">:</w:t>
      </w:r>
      <w:r>
        <w:t xml:space="preserve"> </w:t>
      </w:r>
      <w:r>
        <w:rPr>
          <w:rStyle w:val="VerbatimChar"/>
        </w:rPr>
        <w:t xml:space="preserve">survey/facts_verified.json</w:t>
      </w:r>
      <w:r>
        <w:t xml:space="preserve"> </w:t>
      </w:r>
      <w:r>
        <w:t xml:space="preserve">ghi</w:t>
      </w:r>
      <w:r>
        <w:t xml:space="preserve"> </w:t>
      </w:r>
      <w:r>
        <w:rPr>
          <w:rStyle w:val="VerbatimChar"/>
        </w:rPr>
        <w:t xml:space="preserve">"nguon_y_van": "Xu 2026"</w:t>
      </w:r>
      <w:r>
        <w:t xml:space="preserve"> </w:t>
      </w:r>
      <w:r>
        <w:t xml:space="preserve">cho chính dòng 10–60 Hz. Behar 2014 cũng đã tìm kiếm lưới dải thông</w:t>
      </w:r>
      <w:r>
        <w:t xml:space="preserve"> </w:t>
      </w:r>
      <w:r>
        <w:t xml:space="preserve">như một phần phương pháp, và Andreotti và cộng sự 2016 đã chứng minh rằng lựa chọn tiền xử lý</w:t>
      </w:r>
      <w:r>
        <w:t xml:space="preserve"> </w:t>
      </w:r>
      <w:r>
        <w:rPr>
          <w:b/>
          <w:bCs/>
        </w:rPr>
        <w:t xml:space="preserve">đảo thứ hạng</w:t>
      </w:r>
      <w:r>
        <w:t xml:space="preserve"> </w:t>
      </w:r>
      <w:r>
        <w:t xml:space="preserve">các thuật toán trích fECG.</w:t>
      </w:r>
    </w:p>
    <w:p>
      <w:pPr>
        <w:pStyle w:val="BlockText"/>
      </w:pPr>
      <w:r>
        <w:t xml:space="preserve">Vì vậy thông điệp</w:t>
      </w:r>
      <w:r>
        <w:t xml:space="preserve"> </w:t>
      </w:r>
      <w:r>
        <w:rPr>
          <w:i/>
          <w:iCs/>
        </w:rPr>
        <w:t xml:space="preserve">“cả một lĩnh vực đang tối ưu sai tầng”</w:t>
      </w:r>
      <w:r>
        <w:t xml:space="preserve"> </w:t>
      </w:r>
      <w:r>
        <w:rPr>
          <w:b/>
          <w:bCs/>
        </w:rPr>
        <w:t xml:space="preserve">không đứng vững</w:t>
      </w:r>
      <w:r>
        <w:t xml:space="preserve"> </w:t>
      </w:r>
      <w:r>
        <w:t xml:space="preserve">và đã bị gỡ</w:t>
      </w:r>
      <w:r>
        <w:t xml:space="preserve"> </w:t>
      </w:r>
      <w:r>
        <w:t xml:space="preserve">khỏi đề cương. Đóng góp còn lại của nhóm ở tầng này là</w:t>
      </w:r>
      <w:r>
        <w:t xml:space="preserve"> </w:t>
      </w:r>
      <w:r>
        <w:rPr>
          <w:b/>
          <w:bCs/>
        </w:rPr>
        <w:t xml:space="preserve">định lượng</w:t>
      </w:r>
      <w:r>
        <w:t xml:space="preserve">: đo mức tăng trong cùng một</w:t>
      </w:r>
      <w:r>
        <w:t xml:space="preserve"> </w:t>
      </w:r>
      <w:r>
        <w:t xml:space="preserve">thí nghiệm có kiểm soát, cạnh hai tầng còn lại, trên dữ liệu thật — điều mà Andreotti 2016 làm định</w:t>
      </w:r>
      <w:r>
        <w:t xml:space="preserve"> </w:t>
      </w:r>
      <w:r>
        <w:t xml:space="preserve">tính trên dữ liệu tổng hợp.</w:t>
      </w:r>
    </w:p>
    <w:p>
      <w:pPr>
        <w:pStyle w:val="FirstParagraph"/>
      </w:pPr>
      <w:r>
        <w:t xml:space="preserve">Một chi tiết nhóm muốn nêu vì nó phản trực giác: dải có</w:t>
      </w:r>
      <w:r>
        <w:t xml:space="preserve"> </w:t>
      </w:r>
      <w:r>
        <w:rPr>
          <w:b/>
          <w:bCs/>
        </w:rPr>
        <w:t xml:space="preserve">tương phản cao nhất</w:t>
      </w:r>
      <w:r>
        <w:t xml:space="preserve"> </w:t>
      </w:r>
      <w:r>
        <w:t xml:space="preserve">(20–95 Hz, tỉ số</w:t>
      </w:r>
      <w:r>
        <w:t xml:space="preserve"> </w:t>
      </w:r>
      <w:r>
        <w:t xml:space="preserve">RMS 1,94) lại cho F1 gần</w:t>
      </w:r>
      <w:r>
        <w:t xml:space="preserve"> </w:t>
      </w:r>
      <w:r>
        <w:rPr>
          <w:b/>
          <w:bCs/>
        </w:rPr>
        <w:t xml:space="preserve">thấp nhất</w:t>
      </w:r>
      <w:r>
        <w:t xml:space="preserve"> </w:t>
      </w:r>
      <w:r>
        <w:t xml:space="preserve">(77,39). Tương phản không phải hàm mục tiêu.</w:t>
      </w:r>
    </w:p>
    <w:bookmarkStart w:id="76" w:name="sec:bandtcn"/>
    <w:p>
      <w:pPr>
        <w:pStyle w:val="Heading3"/>
      </w:pPr>
      <w:r>
        <w:rPr>
          <w:rStyle w:val="SectionNumber"/>
        </w:rPr>
        <w:t xml:space="preserve">5.2.1</w:t>
      </w:r>
      <w:r>
        <w:tab/>
      </w:r>
      <w:r>
        <w:t xml:space="preserve">Lặp lại khảo sát dải lọc trên chính TCN — kết quả sơ bộ</w:t>
      </w:r>
    </w:p>
    <w:p>
      <w:pPr>
        <w:pStyle w:val="FirstParagraph"/>
      </w:pPr>
      <w:r>
        <w:t xml:space="preserve">Toàn bộ con số</w:t>
      </w:r>
      <w:r>
        <w:t xml:space="preserve"> </w:t>
      </w:r>
      <m:oMath>
        <m:r>
          <m:rPr>
            <m:sty m:val="p"/>
          </m:rPr>
          <m:t>+</m:t>
        </m:r>
        <m:r>
          <m:t>11</m:t>
        </m:r>
        <m:r>
          <m:rPr>
            <m:sty m:val="p"/>
          </m:rPr>
          <m:t>,</m:t>
        </m:r>
        <m:r>
          <m:t>00</m:t>
        </m:r>
      </m:oMath>
      <w:r>
        <w:t xml:space="preserve"> </w:t>
      </w:r>
      <w:r>
        <w:t xml:space="preserve">ở trên đo trên</w:t>
      </w:r>
      <w:r>
        <w:t xml:space="preserve"> </w:t>
      </w:r>
      <w:r>
        <w:rPr>
          <w:b/>
          <w:bCs/>
        </w:rPr>
        <w:t xml:space="preserve">gradient boosting, cửa sổ 300 ms</w:t>
      </w:r>
      <w:r>
        <w:t xml:space="preserve">, tức không cùng mô</w:t>
      </w:r>
      <w:r>
        <w:t xml:space="preserve"> </w:t>
      </w:r>
      <w:r>
        <w:t xml:space="preserve">hình với hai tầng còn lại. Bản đề cương trước ghi</w:t>
      </w:r>
      <w:r>
        <w:t xml:space="preserve"> </w:t>
      </w:r>
      <w:r>
        <w:t xml:space="preserve">“thí nghiệm trên TCN đang chạy”</w:t>
      </w:r>
      <w:r>
        <w:t xml:space="preserve">. Thí nghiệm đó</w:t>
      </w:r>
      <w:r>
        <w:t xml:space="preserve"> </w:t>
      </w:r>
      <w:r>
        <w:rPr>
          <w:b/>
          <w:bCs/>
        </w:rPr>
        <w:t xml:space="preserve">đã chạy xong</w:t>
      </w:r>
      <w:r>
        <w:t xml:space="preserve"> </w:t>
      </w:r>
      <w:r>
        <w:t xml:space="preserve">(09:33 ngày 12/09/2026, cả bốn dải, 137,6 phút), và nhóm báo cáo đúng như nó</w:t>
      </w:r>
      <w:r>
        <w:t xml:space="preserve"> </w:t>
      </w:r>
      <w:r>
        <w:t xml:space="preserve">ra:</w:t>
      </w:r>
      <w:r>
        <w:t xml:space="preserve"> </w:t>
      </w:r>
      <w:r>
        <w:rPr>
          <w:b/>
          <w:bCs/>
        </w:rPr>
        <w:t xml:space="preserve">nó không ủng hộ độ lớn cũ</w:t>
      </w:r>
      <w:r>
        <w:t xml:space="preserve">.</w:t>
      </w:r>
    </w:p>
    <w:bookmarkStart w:id="71" w:name="tab:bandtcn"/>
    <w:p>
      <w:pPr>
        <w:pStyle w:val="TableCaption"/>
      </w:pPr>
      <w:r>
        <w:t xml:space="preserve">Dải lọc đo trên</w:t>
      </w:r>
      <w:r>
        <w:t xml:space="preserve"> </w:t>
      </w:r>
      <w:r>
        <w:rPr>
          <w:b/>
          <w:bCs/>
        </w:rPr>
        <w:t xml:space="preserve">chính</w:t>
      </w:r>
      <w:r>
        <w:t xml:space="preserve"> </w:t>
      </w:r>
      <w:r>
        <w:t xml:space="preserve">FetalQRS-TCN: 22 chủ thể, 3 nếp gấp tách theo chủ thể, 4 epoch,</w:t>
      </w:r>
      <w:r>
        <w:t xml:space="preserve"> </w:t>
      </w:r>
      <w:r>
        <w:t xml:space="preserve">seed 0, chọn kênh PSD mù nhãn, dung sai</w:t>
      </w:r>
      <w:r>
        <w:t xml:space="preserve"> </w:t>
      </w:r>
      <m:oMath>
        <m:r>
          <m:rPr>
            <m:sty m:val="p"/>
          </m:rPr>
          <m:t>±</m:t>
        </m:r>
      </m:oMath>
      <w:r>
        <w:t xml:space="preserve">50 ms. Nguồn:</w:t>
      </w:r>
      <w:r>
        <w:t xml:space="preserve"> </w:t>
      </w:r>
      <w:r>
        <w:rPr>
          <w:rStyle w:val="VerbatimChar"/>
        </w:rPr>
        <w:t xml:space="preserve">pilot_evidence/band_tcn.json</w:t>
      </w:r>
      <w:r>
        <w:t xml:space="preserve"> </w:t>
      </w:r>
      <m:oMath>
        <m:r>
          <m:rPr>
            <m:sty m:val="p"/>
          </m:rPr>
          <m:t>→</m:t>
        </m:r>
      </m:oMath>
      <w:r>
        <w:t xml:space="preserve"> </w:t>
      </w:r>
      <w:r>
        <w:rPr>
          <w:rStyle w:val="VerbatimChar"/>
        </w:rPr>
        <w:t xml:space="preserve">pilot_evidence/band_tcn_stats.json</w:t>
      </w:r>
      <w:r>
        <w:t xml:space="preserve">. Thí nghiệm</w:t>
      </w:r>
      <w:r>
        <w:t xml:space="preserve"> </w:t>
      </w:r>
      <w:r>
        <w:rPr>
          <w:b/>
          <w:bCs/>
        </w:rPr>
        <w:t xml:space="preserve">đã chạy xong cả bốn</w:t>
      </w:r>
      <w:r>
        <w:rPr>
          <w:b/>
          <w:bCs/>
        </w:rPr>
        <w:t xml:space="preserve"> </w:t>
      </w:r>
      <w:r>
        <w:rPr>
          <w:b/>
          <w:bCs/>
        </w:rPr>
        <w:t xml:space="preserve">dải</w:t>
      </w:r>
      <w:r>
        <w:t xml:space="preserve"> </w:t>
      </w:r>
      <w:r>
        <w:t xml:space="preserve">lúc 09:33 ngày 12/09/2026 (137,6 phút); vì mới</w:t>
      </w:r>
      <w:r>
        <w:t xml:space="preserve"> </w:t>
      </w:r>
      <w:r>
        <w:rPr>
          <w:b/>
          <w:bCs/>
        </w:rPr>
        <w:t xml:space="preserve">một seed</w:t>
      </w:r>
      <w:r>
        <w:t xml:space="preserve"> </w:t>
      </w:r>
      <w:r>
        <w:t xml:space="preserve">và 4 epoch nên vẫn là</w:t>
      </w:r>
      <w:r>
        <w:t xml:space="preserve"> </w:t>
      </w:r>
      <w:r>
        <w:rPr>
          <w:b/>
          <w:bCs/>
        </w:rPr>
        <w:t xml:space="preserve">kết quả sơ bộ</w:t>
      </w:r>
      <w:r>
        <w:t xml:space="preserve">.</w:t>
      </w:r>
    </w:p>
    <w:tbl>
      <w:tblPr>
        <w:tblStyle w:val="Table"/>
        <w:tblW w:type="auto" w:w="0"/>
        <w:tblLook w:firstRow="1" w:lastRow="0" w:firstColumn="0" w:lastColumn="0" w:noHBand="0" w:noVBand="0" w:val="0020"/>
        <w:tblCaption w:val="Dải lọc đo trên chính FetalQRS-TCN: 22 chủ thể, 3 nếp gấp tách theo chủ thể, 4 epoch, seed 0, chọn kênh PSD mù nhãn, dung sai \pm50 ms. Nguồn: pilot_evidence/band_tcn.json \rightarrow pilot_evidence/band_tcn_stats.json. Thí nghiệm đã chạy xong cả bốn dải lúc 09:33 ngày 12/09/2026 (137,6 phút); vì mới một seed và 4 epoch nên vẫn là kết quả sơ bộ."/>
      </w:tblPr>
      <w:tblGrid>
        <w:gridCol w:w="1980"/>
        <w:gridCol w:w="1980"/>
        <w:gridCol w:w="1980"/>
        <w:gridCol w:w="1980"/>
      </w:tblGrid>
      <w:tr>
        <w:trPr>
          <w:tblHeader w:val="on"/>
        </w:trPr>
        <w:tc>
          <w:tcPr/>
          <w:p>
            <w:pPr>
              <w:pStyle w:val="Compact"/>
              <w:jc w:val="left"/>
            </w:pPr>
            <w:r>
              <w:rPr>
                <w:b/>
                <w:bCs/>
              </w:rPr>
              <w:t xml:space="preserve">Dải</w:t>
            </w:r>
          </w:p>
        </w:tc>
        <w:tc>
          <w:tcPr/>
          <w:p>
            <w:pPr>
              <w:pStyle w:val="Compact"/>
              <w:jc w:val="left"/>
            </w:pPr>
            <w:r>
              <w:rPr>
                <w:b/>
                <w:bCs/>
              </w:rPr>
              <w:t xml:space="preserve">Macro F1 (%)</w:t>
            </w:r>
          </w:p>
        </w:tc>
        <w:tc>
          <w:tcPr/>
          <w:p>
            <w:pPr>
              <w:pStyle w:val="Compact"/>
              <w:jc w:val="left"/>
            </w:pPr>
            <w:r>
              <w:rPr>
                <w:b/>
                <w:bCs/>
              </w:rPr>
              <w:t xml:space="preserve">Hiệu so với 1–45</w:t>
            </w:r>
          </w:p>
        </w:tc>
        <w:tc>
          <w:tcPr/>
          <w:p>
            <w:pPr>
              <w:pStyle w:val="Compact"/>
              <w:jc w:val="left"/>
            </w:pPr>
            <w:r>
              <w:rPr>
                <w:b/>
                <w:bCs/>
              </w:rPr>
              <w:t xml:space="preserve">KTC 95% cluster bootstrap</w:t>
            </w:r>
          </w:p>
        </w:tc>
      </w:tr>
      <w:tr>
        <w:tc>
          <w:tcPr/>
          <w:p>
            <w:pPr>
              <w:pStyle w:val="Compact"/>
              <w:jc w:val="left"/>
            </w:pPr>
            <w:r>
              <w:t xml:space="preserve">10–60 Hz</w:t>
            </w:r>
          </w:p>
        </w:tc>
        <w:tc>
          <w:tcPr/>
          <w:p>
            <w:pPr>
              <w:pStyle w:val="Compact"/>
              <w:jc w:val="left"/>
            </w:pPr>
            <w:r>
              <w:rPr>
                <w:b/>
                <w:bCs/>
              </w:rPr>
              <w:t xml:space="preserve">98,07</w:t>
            </w:r>
            <w:r>
              <w:t xml:space="preserve"> </w:t>
            </w:r>
            <m:oMath>
              <m:r>
                <m:rPr>
                  <m:sty m:val="p"/>
                </m:rPr>
                <m:t>±</m:t>
              </m:r>
            </m:oMath>
            <w:r>
              <w:t xml:space="preserve"> </w:t>
            </w:r>
            <w:r>
              <w:t xml:space="preserve">4,05</w:t>
            </w:r>
          </w:p>
        </w:tc>
        <w:tc>
          <w:tcPr/>
          <w:p>
            <w:pPr>
              <w:pStyle w:val="Compact"/>
              <w:jc w:val="left"/>
            </w:pPr>
            <m:oMath>
              <m:r>
                <m:rPr>
                  <m:sty m:val="p"/>
                </m:rPr>
                <m:t>+</m:t>
              </m:r>
              <m:r>
                <m:t>2</m:t>
              </m:r>
              <m:r>
                <m:rPr>
                  <m:sty m:val="p"/>
                </m:rPr>
                <m:t>,</m:t>
              </m:r>
              <m:r>
                <m:t>44</m:t>
              </m:r>
            </m:oMath>
          </w:p>
        </w:tc>
        <w:tc>
          <w:tcPr/>
          <w:p>
            <w:pPr>
              <w:pStyle w:val="Compact"/>
              <w:jc w:val="left"/>
            </w:pPr>
            <m:oMath>
              <m:r>
                <m:rPr>
                  <m:sty m:val="p"/>
                </m:rPr>
                <m:t>[</m:t>
              </m:r>
              <m:r>
                <m:rPr>
                  <m:sty m:val="p"/>
                </m:rPr>
                <m:t>−</m:t>
              </m:r>
              <m:r>
                <m:t>0</m:t>
              </m:r>
              <m:r>
                <m:rPr>
                  <m:sty m:val="p"/>
                </m:rPr>
                <m:t>,</m:t>
              </m:r>
              <m:r>
                <m:t>04</m:t>
              </m:r>
              <m:r>
                <m:rPr>
                  <m:sty m:val="p"/>
                </m:rPr>
                <m:t>;</m:t>
              </m:r>
              <m:r>
                <m:t> </m:t>
              </m:r>
              <m:r>
                <m:rPr>
                  <m:sty m:val="p"/>
                </m:rPr>
                <m:t>+</m:t>
              </m:r>
              <m:r>
                <m:t>6</m:t>
              </m:r>
              <m:r>
                <m:rPr>
                  <m:sty m:val="p"/>
                </m:rPr>
                <m:t>,</m:t>
              </m:r>
              <m:r>
                <m:t>29</m:t>
              </m:r>
              <m:r>
                <m:rPr>
                  <m:sty m:val="p"/>
                </m:rPr>
                <m:t>]</m:t>
              </m:r>
            </m:oMath>
            <w:r>
              <w:rPr>
                <w:b/>
                <w:bCs/>
              </w:rPr>
              <w:t xml:space="preserve"> </w:t>
            </w:r>
            <w:r>
              <w:rPr>
                <w:b/>
                <w:bCs/>
              </w:rPr>
              <w:t xml:space="preserve">— chạm 0</w:t>
            </w:r>
          </w:p>
        </w:tc>
      </w:tr>
      <w:tr>
        <w:tc>
          <w:tcPr/>
          <w:p>
            <w:pPr>
              <w:pStyle w:val="Compact"/>
              <w:jc w:val="left"/>
            </w:pPr>
            <w:r>
              <w:t xml:space="preserve">3–90 Hz</w:t>
            </w:r>
          </w:p>
        </w:tc>
        <w:tc>
          <w:tcPr/>
          <w:p>
            <w:pPr>
              <w:pStyle w:val="Compact"/>
              <w:jc w:val="left"/>
            </w:pPr>
            <w:r>
              <w:t xml:space="preserve">97,88</w:t>
            </w:r>
            <w:r>
              <w:t xml:space="preserve"> </w:t>
            </w:r>
            <m:oMath>
              <m:r>
                <m:rPr>
                  <m:sty m:val="p"/>
                </m:rPr>
                <m:t>±</m:t>
              </m:r>
            </m:oMath>
            <w:r>
              <w:t xml:space="preserve"> </w:t>
            </w:r>
            <w:r>
              <w:t xml:space="preserve">4,76</w:t>
            </w:r>
          </w:p>
        </w:tc>
        <w:tc>
          <w:tcPr/>
          <w:p>
            <w:pPr>
              <w:pStyle w:val="Compact"/>
              <w:jc w:val="left"/>
            </w:pPr>
            <m:oMath>
              <m:r>
                <m:rPr>
                  <m:sty m:val="p"/>
                </m:rPr>
                <m:t>+</m:t>
              </m:r>
              <m:r>
                <m:t>2</m:t>
              </m:r>
              <m:r>
                <m:rPr>
                  <m:sty m:val="p"/>
                </m:rPr>
                <m:t>,</m:t>
              </m:r>
              <m:r>
                <m:t>25</m:t>
              </m:r>
            </m:oMath>
          </w:p>
        </w:tc>
        <w:tc>
          <w:tcPr/>
          <w:p>
            <w:pPr>
              <w:pStyle w:val="Compact"/>
              <w:jc w:val="left"/>
            </w:pPr>
            <m:oMath>
              <m:r>
                <m:rPr>
                  <m:sty m:val="p"/>
                </m:rPr>
                <m:t>[</m:t>
              </m:r>
              <m:r>
                <m:rPr>
                  <m:sty m:val="p"/>
                </m:rPr>
                <m:t>−</m:t>
              </m:r>
              <m:r>
                <m:t>0</m:t>
              </m:r>
              <m:r>
                <m:rPr>
                  <m:sty m:val="p"/>
                </m:rPr>
                <m:t>,</m:t>
              </m:r>
              <m:r>
                <m:t>53</m:t>
              </m:r>
              <m:r>
                <m:rPr>
                  <m:sty m:val="p"/>
                </m:rPr>
                <m:t>;</m:t>
              </m:r>
              <m:r>
                <m:t> </m:t>
              </m:r>
              <m:r>
                <m:rPr>
                  <m:sty m:val="p"/>
                </m:rPr>
                <m:t>+</m:t>
              </m:r>
              <m:r>
                <m:t>6</m:t>
              </m:r>
              <m:r>
                <m:rPr>
                  <m:sty m:val="p"/>
                </m:rPr>
                <m:t>,</m:t>
              </m:r>
              <m:r>
                <m:t>62</m:t>
              </m:r>
              <m:r>
                <m:rPr>
                  <m:sty m:val="p"/>
                </m:rPr>
                <m:t>]</m:t>
              </m:r>
            </m:oMath>
            <w:r>
              <w:rPr>
                <w:b/>
                <w:bCs/>
              </w:rPr>
              <w:t xml:space="preserve"> </w:t>
            </w:r>
            <w:r>
              <w:rPr>
                <w:b/>
                <w:bCs/>
              </w:rPr>
              <w:t xml:space="preserve">— chạm 0</w:t>
            </w:r>
          </w:p>
        </w:tc>
      </w:tr>
      <w:tr>
        <w:tc>
          <w:tcPr/>
          <w:p>
            <w:pPr>
              <w:pStyle w:val="Compact"/>
              <w:jc w:val="left"/>
            </w:pPr>
            <w:r>
              <w:t xml:space="preserve">1–45 Hz</w:t>
            </w:r>
          </w:p>
        </w:tc>
        <w:tc>
          <w:tcPr/>
          <w:p>
            <w:pPr>
              <w:pStyle w:val="Compact"/>
              <w:jc w:val="left"/>
            </w:pPr>
            <w:r>
              <w:t xml:space="preserve">95,63</w:t>
            </w:r>
            <w:r>
              <w:t xml:space="preserve"> </w:t>
            </w:r>
            <m:oMath>
              <m:r>
                <m:rPr>
                  <m:sty m:val="p"/>
                </m:rPr>
                <m:t>±</m:t>
              </m:r>
            </m:oMath>
            <w:r>
              <w:t xml:space="preserve"> </w:t>
            </w:r>
            <w:r>
              <w:t xml:space="preserve">12,09</w:t>
            </w:r>
          </w:p>
        </w:tc>
        <w:tc>
          <w:tcPr/>
          <w:p>
            <w:pPr>
              <w:pStyle w:val="Compact"/>
              <w:jc w:val="left"/>
            </w:pPr>
            <w:r>
              <w:t xml:space="preserve">mốc</w:t>
            </w:r>
          </w:p>
        </w:tc>
        <w:tc>
          <w:tcPr/>
          <w:p>
            <w:pPr>
              <w:pStyle w:val="Compact"/>
              <w:jc w:val="left"/>
            </w:pPr>
            <w:r>
              <w:t xml:space="preserve">—</w:t>
            </w:r>
          </w:p>
        </w:tc>
      </w:tr>
      <w:tr>
        <w:tc>
          <w:tcPr/>
          <w:p>
            <w:pPr>
              <w:pStyle w:val="Compact"/>
              <w:jc w:val="left"/>
            </w:pPr>
            <w:r>
              <w:t xml:space="preserve">0,5–100 Hz</w:t>
            </w:r>
          </w:p>
        </w:tc>
        <w:tc>
          <w:tcPr/>
          <w:p>
            <w:pPr>
              <w:pStyle w:val="Compact"/>
              <w:jc w:val="left"/>
            </w:pPr>
            <w:r>
              <w:t xml:space="preserve">95,51</w:t>
            </w:r>
            <w:r>
              <w:t xml:space="preserve"> </w:t>
            </w:r>
            <m:oMath>
              <m:r>
                <m:rPr>
                  <m:sty m:val="p"/>
                </m:rPr>
                <m:t>±</m:t>
              </m:r>
            </m:oMath>
            <w:r>
              <w:t xml:space="preserve"> </w:t>
            </w:r>
            <w:r>
              <w:t xml:space="preserve">12,11</w:t>
            </w:r>
          </w:p>
        </w:tc>
        <w:tc>
          <w:tcPr/>
          <w:p>
            <w:pPr>
              <w:pStyle w:val="Compact"/>
              <w:jc w:val="left"/>
            </w:pPr>
            <m:oMath>
              <m:r>
                <m:rPr>
                  <m:sty m:val="p"/>
                </m:rPr>
                <m:t>−</m:t>
              </m:r>
              <m:r>
                <m:t>0</m:t>
              </m:r>
              <m:r>
                <m:rPr>
                  <m:sty m:val="p"/>
                </m:rPr>
                <m:t>,</m:t>
              </m:r>
              <m:r>
                <m:t>12</m:t>
              </m:r>
            </m:oMath>
          </w:p>
        </w:tc>
        <w:tc>
          <w:tcPr/>
          <w:p>
            <w:pPr>
              <w:pStyle w:val="Compact"/>
              <w:jc w:val="left"/>
            </w:pPr>
            <m:oMath>
              <m:r>
                <m:rPr>
                  <m:sty m:val="p"/>
                </m:rPr>
                <m:t>[</m:t>
              </m:r>
              <m:r>
                <m:rPr>
                  <m:sty m:val="p"/>
                </m:rPr>
                <m:t>−</m:t>
              </m:r>
              <m:r>
                <m:t>1</m:t>
              </m:r>
              <m:r>
                <m:rPr>
                  <m:sty m:val="p"/>
                </m:rPr>
                <m:t>,</m:t>
              </m:r>
              <m:r>
                <m:t>01</m:t>
              </m:r>
              <m:r>
                <m:rPr>
                  <m:sty m:val="p"/>
                </m:rPr>
                <m:t>;</m:t>
              </m:r>
              <m:r>
                <m:t> </m:t>
              </m:r>
              <m:r>
                <m:rPr>
                  <m:sty m:val="p"/>
                </m:rPr>
                <m:t>+</m:t>
              </m:r>
              <m:r>
                <m:t>0</m:t>
              </m:r>
              <m:r>
                <m:rPr>
                  <m:sty m:val="p"/>
                </m:rPr>
                <m:t>,</m:t>
              </m:r>
              <m:r>
                <m:t>72</m:t>
              </m:r>
              <m:r>
                <m:rPr>
                  <m:sty m:val="p"/>
                </m:rPr>
                <m:t>]</m:t>
              </m:r>
            </m:oMath>
            <w:r>
              <w:rPr>
                <w:b/>
                <w:bCs/>
              </w:rPr>
              <w:t xml:space="preserve"> </w:t>
            </w:r>
            <w:r>
              <w:rPr>
                <w:b/>
                <w:bCs/>
              </w:rPr>
              <w:t xml:space="preserve">— chạm 0</w:t>
            </w:r>
          </w:p>
        </w:tc>
      </w:tr>
    </w:tbl>
    <w:bookmarkEnd w:id="71"/>
    <w:bookmarkStart w:id="75" w:name="fig:bandtcn"/>
    <w:p>
      <w:pPr>
        <w:pStyle w:val="CaptionedFigure"/>
      </w:pPr>
      <w:r>
        <w:drawing>
          <wp:inline>
            <wp:extent cx="5334000" cy="3731295"/>
            <wp:effectExtent b="0" l="0" r="0" t="0"/>
            <wp:docPr descr="" title="" id="73" name="Picture"/>
            <a:graphic>
              <a:graphicData uri="http://schemas.openxmlformats.org/drawingml/2006/picture">
                <pic:pic>
                  <pic:nvPicPr>
                    <pic:cNvPr descr="figs/fig20_band_tcn.png" id="74" name="Picture"/>
                    <pic:cNvPicPr>
                      <a:picLocks noChangeArrowheads="1" noChangeAspect="1"/>
                    </pic:cNvPicPr>
                  </pic:nvPicPr>
                  <pic:blipFill>
                    <a:blip r:embed="rId72"/>
                    <a:stretch>
                      <a:fillRect/>
                    </a:stretch>
                  </pic:blipFill>
                  <pic:spPr bwMode="auto">
                    <a:xfrm>
                      <a:off x="0" y="0"/>
                      <a:ext cx="5334000" cy="3731295"/>
                    </a:xfrm>
                    <a:prstGeom prst="rect">
                      <a:avLst/>
                    </a:prstGeom>
                    <a:noFill/>
                    <a:ln w="9525">
                      <a:noFill/>
                      <a:headEnd/>
                      <a:tailEnd/>
                    </a:ln>
                  </pic:spPr>
                </pic:pic>
              </a:graphicData>
            </a:graphic>
          </wp:inline>
        </w:drawing>
      </w:r>
    </w:p>
    <w:p>
      <w:pPr>
        <w:pStyle w:val="ImageCaption"/>
      </w:pPr>
      <w:r>
        <w:t xml:space="preserve">Dải lọc đo trên chính TCN, cả bốn dải. (A) macro F1 theo quy tắc chọn kênh PSD mù nhãn.</w:t>
      </w:r>
      <w:r>
        <w:t xml:space="preserve"> </w:t>
      </w:r>
      <w:r>
        <w:t xml:space="preserve">(B) hiệu số từng chủ thể giữa 10–60 Hz và 1–45 Hz: 19 trong 22 chủ thể nằm sát số không, toàn bộ</w:t>
      </w:r>
      <w:r>
        <w:t xml:space="preserve"> </w:t>
      </w:r>
      <w:r>
        <w:t xml:space="preserve">hiệu ứng do ba chủ thể tô đỏ tạo ra. Dòng chú dưới hình ghi thêm kết quả trên thang đo</w:t>
      </w:r>
      <w:r>
        <w:t xml:space="preserve"> </w:t>
      </w:r>
      <w:r>
        <w:rPr>
          <w:b/>
          <w:bCs/>
        </w:rPr>
        <w:t xml:space="preserve">trung bình 4 kênh</w:t>
      </w:r>
      <w:r>
        <w:t xml:space="preserve">, nơi hiệu số bằng không với khoảng hẹp.</w:t>
      </w:r>
    </w:p>
    <w:bookmarkEnd w:id="75"/>
    <w:p>
      <w:pPr>
        <w:pStyle w:val="BodyText"/>
      </w:pPr>
      <w:r>
        <w:t xml:space="preserve">Ba điều phải nói thẳng, và nhóm không được phép nói khác:</w:t>
      </w:r>
    </w:p>
    <w:p>
      <w:pPr>
        <w:numPr>
          <w:ilvl w:val="0"/>
          <w:numId w:val="1008"/>
        </w:numPr>
      </w:pPr>
      <w:r>
        <w:rPr>
          <w:b/>
          <w:bCs/>
        </w:rPr>
        <w:t xml:space="preserve">Con số</w:t>
      </w:r>
      <w:r>
        <w:rPr>
          <w:b/>
          <w:bCs/>
        </w:rPr>
        <w:t xml:space="preserve"> </w:t>
      </w:r>
      <m:oMath>
        <m:r>
          <m:rPr>
            <m:sty m:val="p"/>
          </m:rPr>
          <m:t>+</m:t>
        </m:r>
        <m:r>
          <m:t>11</m:t>
        </m:r>
        <m:r>
          <m:rPr>
            <m:sty m:val="p"/>
          </m:rPr>
          <m:t>,</m:t>
        </m:r>
        <m:r>
          <m:t>00</m:t>
        </m:r>
      </m:oMath>
      <w:r>
        <w:rPr>
          <w:b/>
          <w:bCs/>
        </w:rPr>
        <w:t xml:space="preserve"> </w:t>
      </w:r>
      <w:r>
        <w:rPr>
          <w:b/>
          <w:bCs/>
        </w:rPr>
        <w:t xml:space="preserve">đo trên GBM không chuyển sang TCN ở cùng độ lớn.</w:t>
      </w:r>
      <w:r>
        <w:t xml:space="preserve"> </w:t>
      </w:r>
      <w:r>
        <w:t xml:space="preserve">Trên chính TCN, cùng</w:t>
      </w:r>
      <w:r>
        <w:t xml:space="preserve"> </w:t>
      </w:r>
      <w:r>
        <w:t xml:space="preserve">thay đổi dải ấy chỉ đáng</w:t>
      </w:r>
      <w:r>
        <w:t xml:space="preserve"> </w:t>
      </w:r>
      <m:oMath>
        <m:r>
          <m:rPr>
            <m:sty m:val="p"/>
          </m:rPr>
          <m:t>+</m:t>
        </m:r>
        <m:r>
          <m:t>2</m:t>
        </m:r>
        <m:r>
          <m:rPr>
            <m:sty m:val="p"/>
          </m:rPr>
          <m:t>,</m:t>
        </m:r>
        <m:r>
          <m:t>44</m:t>
        </m:r>
      </m:oMath>
      <w:r>
        <w:rPr>
          <w:b/>
          <w:bCs/>
        </w:rPr>
        <w:t xml:space="preserve"> </w:t>
      </w:r>
      <w:r>
        <w:rPr>
          <w:b/>
          <w:bCs/>
        </w:rPr>
        <w:t xml:space="preserve">điểm</w:t>
      </w:r>
      <w:r>
        <w:t xml:space="preserve"> </w:t>
      </w:r>
      <w:r>
        <w:t xml:space="preserve">(98,07 so với 95,63), tức bằng khoảng một phần năm.</w:t>
      </w:r>
    </w:p>
    <w:p>
      <w:pPr>
        <w:numPr>
          <w:ilvl w:val="0"/>
          <w:numId w:val="1008"/>
        </w:numPr>
      </w:pPr>
      <w:r>
        <w:rPr>
          <w:b/>
          <w:bCs/>
        </w:rPr>
        <w:t xml:space="preserve">Khoảng tin cậy chạm số không, nên hiệu ứng</w:t>
      </w:r>
      <w:r>
        <w:rPr>
          <w:b/>
          <w:bCs/>
        </w:rPr>
        <w:t xml:space="preserve"> </w:t>
      </w:r>
      <w:r>
        <w:rPr>
          <w:b/>
          <w:bCs/>
          <w:i/>
          <w:iCs/>
        </w:rPr>
        <w:t xml:space="preserve">chưa được xác lập</w:t>
      </w:r>
      <w:r>
        <w:rPr>
          <w:b/>
          <w:bCs/>
        </w:rPr>
        <w:t xml:space="preserve"> </w:t>
      </w:r>
      <w:r>
        <w:rPr>
          <w:b/>
          <w:bCs/>
        </w:rPr>
        <w:t xml:space="preserve">ở</w:t>
      </w:r>
      <w:r>
        <w:rPr>
          <w:b/>
          <w:bCs/>
        </w:rPr>
        <w:t xml:space="preserve"> </w:t>
      </w:r>
      <m:oMath>
        <m:r>
          <m:t>n</m:t>
        </m:r>
        <m:r>
          <m:rPr>
            <m:sty m:val="p"/>
          </m:rPr>
          <m:t>=</m:t>
        </m:r>
        <m:r>
          <m:t>22</m:t>
        </m:r>
      </m:oMath>
      <w:r>
        <w:rPr>
          <w:b/>
          <w:bCs/>
        </w:rPr>
        <w:t xml:space="preserve">.</w:t>
      </w:r>
      <w:r>
        <w:t xml:space="preserve"> </w:t>
      </w:r>
      <w:r>
        <w:t xml:space="preserve">KTC 95%</w:t>
      </w:r>
      <w:r>
        <w:t xml:space="preserve"> </w:t>
      </w:r>
      <w:r>
        <w:t xml:space="preserve">cluster bootstrap mức chủ thể là</w:t>
      </w:r>
      <w:r>
        <w:t xml:space="preserve"> </w:t>
      </w:r>
      <m:oMath>
        <m:r>
          <m:rPr>
            <m:sty m:val="p"/>
          </m:rPr>
          <m:t>[</m:t>
        </m:r>
        <m:r>
          <m:rPr>
            <m:sty m:val="p"/>
          </m:rPr>
          <m:t>−</m:t>
        </m:r>
        <m:r>
          <m:t>0</m:t>
        </m:r>
        <m:r>
          <m:rPr>
            <m:sty m:val="p"/>
          </m:rPr>
          <m:t>,</m:t>
        </m:r>
        <m:r>
          <m:t>04</m:t>
        </m:r>
        <m:r>
          <m:rPr>
            <m:sty m:val="p"/>
          </m:rPr>
          <m:t>;</m:t>
        </m:r>
        <m:r>
          <m:t> </m:t>
        </m:r>
        <m:r>
          <m:rPr>
            <m:sty m:val="p"/>
          </m:rPr>
          <m:t>+</m:t>
        </m:r>
        <m:r>
          <m:t>6</m:t>
        </m:r>
        <m:r>
          <m:rPr>
            <m:sty m:val="p"/>
          </m:rPr>
          <m:t>,</m:t>
        </m:r>
        <m:r>
          <m:t>29</m:t>
        </m:r>
        <m:r>
          <m:rPr>
            <m:sty m:val="p"/>
          </m:rPr>
          <m:t>]</m:t>
        </m:r>
      </m:oMath>
      <w:r>
        <w:t xml:space="preserve">. Không được viết như thể nó đã được xác lập;</w:t>
      </w:r>
      <w:r>
        <w:t xml:space="preserve"> </w:t>
      </w:r>
      <w:r>
        <w:t xml:space="preserve">mọi phát biểu kiểu</w:t>
      </w:r>
      <w:r>
        <w:t xml:space="preserve"> </w:t>
      </w:r>
      <w:r>
        <w:t xml:space="preserve">“dải lọc là tầng quan trọng nhất”</w:t>
      </w:r>
      <w:r>
        <w:t xml:space="preserve"> </w:t>
      </w:r>
      <w:r>
        <w:t xml:space="preserve">từ nay chỉ đúng</w:t>
      </w:r>
      <w:r>
        <w:t xml:space="preserve"> </w:t>
      </w:r>
      <w:r>
        <w:rPr>
          <w:i/>
          <w:iCs/>
        </w:rPr>
        <w:t xml:space="preserve">trong phạm vi bộ học cửa</w:t>
      </w:r>
      <w:r>
        <w:rPr>
          <w:i/>
          <w:iCs/>
        </w:rPr>
        <w:t xml:space="preserve"> </w:t>
      </w:r>
      <w:r>
        <w:rPr>
          <w:i/>
          <w:iCs/>
        </w:rPr>
        <w:t xml:space="preserve">sổ 300 ms</w:t>
      </w:r>
      <w:r>
        <w:t xml:space="preserve">.</w:t>
      </w:r>
    </w:p>
    <w:p>
      <w:pPr>
        <w:numPr>
          <w:ilvl w:val="0"/>
          <w:numId w:val="1008"/>
        </w:numPr>
      </w:pPr>
      <w:r>
        <w:rPr>
          <w:b/>
          <w:bCs/>
        </w:rPr>
        <w:t xml:space="preserve">Đây vẫn là kết quả sơ bộ.</w:t>
      </w:r>
      <w:r>
        <w:t xml:space="preserve"> </w:t>
      </w:r>
      <w:r>
        <w:t xml:space="preserve">Cả bốn dải đã chạy xong lúc 09:33 ngày 12/09/2026, nhưng</w:t>
      </w:r>
      <w:r>
        <w:t xml:space="preserve"> </w:t>
      </w:r>
      <w:r>
        <w:t xml:space="preserve">mới</w:t>
      </w:r>
      <w:r>
        <w:t xml:space="preserve"> </w:t>
      </w:r>
      <w:r>
        <w:rPr>
          <w:b/>
          <w:bCs/>
        </w:rPr>
        <w:t xml:space="preserve">một seed</w:t>
      </w:r>
      <w:r>
        <w:t xml:space="preserve">, ba nếp gấp và bốn epoch — chưa đủ để gọi là kết quả cuối. Khi có thêm seed,</w:t>
      </w:r>
      <w:r>
        <w:t xml:space="preserve"> </w:t>
      </w:r>
      <w:r>
        <w:t xml:space="preserve">con số</w:t>
      </w:r>
      <w:r>
        <w:t xml:space="preserve"> </w:t>
      </w:r>
      <m:oMath>
        <m:r>
          <m:rPr>
            <m:sty m:val="p"/>
          </m:rPr>
          <m:t>+</m:t>
        </m:r>
        <m:r>
          <m:t>2</m:t>
        </m:r>
        <m:r>
          <m:rPr>
            <m:sty m:val="p"/>
          </m:rPr>
          <m:t>,</m:t>
        </m:r>
        <m:r>
          <m:t>44</m:t>
        </m:r>
      </m:oMath>
      <w:r>
        <w:t xml:space="preserve"> </w:t>
      </w:r>
      <w:r>
        <w:t xml:space="preserve">và khoảng tin cậy của nó sẽ được cập nhật; nhóm cam kết báo cáo cả khi nó đi xuống.</w:t>
      </w:r>
    </w:p>
    <w:p>
      <w:pPr>
        <w:pStyle w:val="BlockText"/>
      </w:pPr>
      <w:r>
        <w:rPr>
          <w:b/>
          <w:bCs/>
        </w:rPr>
        <w:t xml:space="preserve">[Cảnh báo] Thêm một phép kiểm: bỏ bước chọn kênh thì hiệu ứng dải lọc biến mất hẳn</w:t>
      </w:r>
    </w:p>
    <w:p>
      <w:pPr>
        <w:pStyle w:val="BlockText"/>
      </w:pPr>
      <w:r>
        <w:t xml:space="preserve">Cùng bộ kết quả đó còn cho một thang đo thứ hai:</w:t>
      </w:r>
      <w:r>
        <w:t xml:space="preserve"> </w:t>
      </w:r>
      <w:r>
        <w:rPr>
          <w:b/>
          <w:bCs/>
        </w:rPr>
        <w:t xml:space="preserve">trung bình cả bốn kênh</w:t>
      </w:r>
      <w:r>
        <w:t xml:space="preserve">, tức bỏ hoàn toàn</w:t>
      </w:r>
      <w:r>
        <w:t xml:space="preserve"> </w:t>
      </w:r>
      <w:r>
        <w:t xml:space="preserve">bước chọn kênh PSD. Trên thang đo này, hiệu số giữa 10–60 Hz và 1–45 Hz là</w:t>
      </w:r>
      <w:r>
        <w:t xml:space="preserve"> </w:t>
      </w:r>
      <m:oMath>
        <m:r>
          <m:rPr>
            <m:sty m:val="p"/>
          </m:rPr>
          <m:t>−</m:t>
        </m:r>
        <m:r>
          <m:t>0</m:t>
        </m:r>
        <m:r>
          <m:rPr>
            <m:sty m:val="p"/>
          </m:rPr>
          <m:t>,</m:t>
        </m:r>
        <m:r>
          <m:t>07</m:t>
        </m:r>
      </m:oMath>
      <w:r>
        <w:rPr>
          <w:b/>
          <w:bCs/>
        </w:rPr>
        <w:t xml:space="preserve"> </w:t>
      </w:r>
      <w:r>
        <w:rPr>
          <w:b/>
          <w:bCs/>
        </w:rPr>
        <w:t xml:space="preserve">điểm</w:t>
      </w:r>
      <w:r>
        <w:t xml:space="preserve">,</w:t>
      </w:r>
      <w:r>
        <w:t xml:space="preserve"> </w:t>
      </w:r>
      <w:r>
        <w:t xml:space="preserve">KTC 95% cluster bootstrap</w:t>
      </w:r>
      <w:r>
        <w:t xml:space="preserve"> </w:t>
      </w:r>
      <m:oMath>
        <m:r>
          <m:rPr>
            <m:sty m:val="p"/>
          </m:rPr>
          <m:t>[</m:t>
        </m:r>
        <m:r>
          <m:rPr>
            <m:sty m:val="p"/>
          </m:rPr>
          <m:t>−</m:t>
        </m:r>
        <m:r>
          <m:t>0</m:t>
        </m:r>
        <m:r>
          <m:rPr>
            <m:sty m:val="p"/>
          </m:rPr>
          <m:t>,</m:t>
        </m:r>
        <m:r>
          <m:t>51</m:t>
        </m:r>
        <m:r>
          <m:rPr>
            <m:sty m:val="p"/>
          </m:rPr>
          <m:t>;</m:t>
        </m:r>
        <m:r>
          <m:t> </m:t>
        </m:r>
        <m:r>
          <m:rPr>
            <m:sty m:val="p"/>
          </m:rPr>
          <m:t>+</m:t>
        </m:r>
        <m:r>
          <m:t>0</m:t>
        </m:r>
        <m:r>
          <m:rPr>
            <m:sty m:val="p"/>
          </m:rPr>
          <m:t>,</m:t>
        </m:r>
        <m:r>
          <m:t>39</m:t>
        </m:r>
        <m:r>
          <m:rPr>
            <m:sty m:val="p"/>
          </m:rPr>
          <m:t>]</m:t>
        </m:r>
      </m:oMath>
      <w:r>
        <w:t xml:space="preserve"> </w:t>
      </w:r>
      <w:r>
        <w:t xml:space="preserve">—</w:t>
      </w:r>
      <w:r>
        <w:t xml:space="preserve"> </w:t>
      </w:r>
      <w:r>
        <w:rPr>
          <w:b/>
          <w:bCs/>
        </w:rPr>
        <w:t xml:space="preserve">bằng không, với khoảng hẹp</w:t>
      </w:r>
      <w:r>
        <w:t xml:space="preserve"> </w:t>
      </w:r>
      <w:r>
        <w:t xml:space="preserve">(</w:t>
      </w:r>
      <w:r>
        <w:rPr>
          <w:rStyle w:val="VerbatimChar"/>
        </w:rPr>
        <w:t xml:space="preserve">band_tcn_stats.json</w:t>
      </w:r>
      <w:r>
        <w:t xml:space="preserve">, khoá</w:t>
      </w:r>
      <w:r>
        <w:t xml:space="preserve"> </w:t>
      </w:r>
      <w:r>
        <w:rPr>
          <w:rStyle w:val="VerbatimChar"/>
        </w:rPr>
        <w:t xml:space="preserve">mean4</w:t>
      </w:r>
      <w:r>
        <w:t xml:space="preserve">).</w:t>
      </w:r>
    </w:p>
    <w:p>
      <w:pPr>
        <w:pStyle w:val="BlockText"/>
      </w:pPr>
      <w:r>
        <w:t xml:space="preserve">Nghĩa là: phần</w:t>
      </w:r>
      <w:r>
        <w:t xml:space="preserve"> </w:t>
      </w:r>
      <m:oMath>
        <m:r>
          <m:rPr>
            <m:sty m:val="p"/>
          </m:rPr>
          <m:t>+</m:t>
        </m:r>
        <m:r>
          <m:t>2</m:t>
        </m:r>
        <m:r>
          <m:rPr>
            <m:sty m:val="p"/>
          </m:rPr>
          <m:t>,</m:t>
        </m:r>
        <m:r>
          <m:t>44</m:t>
        </m:r>
      </m:oMath>
      <w:r>
        <w:t xml:space="preserve"> </w:t>
      </w:r>
      <w:r>
        <w:t xml:space="preserve">đo được trên thang PSD</w:t>
      </w:r>
      <w:r>
        <w:t xml:space="preserve"> </w:t>
      </w:r>
      <w:r>
        <w:rPr>
          <w:b/>
          <w:bCs/>
        </w:rPr>
        <w:t xml:space="preserve">không đến từ dải lọc làm tín hiệu tốt hơn</w:t>
      </w:r>
      <w:r>
        <w:t xml:space="preserve">,</w:t>
      </w:r>
      <w:r>
        <w:t xml:space="preserve"> </w:t>
      </w:r>
      <w:r>
        <w:t xml:space="preserve">mà đến từ chỗ dải lọc làm</w:t>
      </w:r>
      <w:r>
        <w:t xml:space="preserve"> </w:t>
      </w:r>
      <w:r>
        <w:rPr>
          <w:b/>
          <w:bCs/>
        </w:rPr>
        <w:t xml:space="preserve">quy tắc chọn kênh</w:t>
      </w:r>
      <w:r>
        <w:t xml:space="preserve"> </w:t>
      </w:r>
      <w:r>
        <w:t xml:space="preserve">chọn đúng hơn — và chỉ ở vài chủ thể. Đây là</w:t>
      </w:r>
      <w:r>
        <w:t xml:space="preserve"> </w:t>
      </w:r>
      <w:r>
        <w:rPr>
          <w:i/>
          <w:iCs/>
        </w:rPr>
        <w:t xml:space="preserve">suy luận</w:t>
      </w:r>
      <w:r>
        <w:t xml:space="preserve"> </w:t>
      </w:r>
      <w:r>
        <w:t xml:space="preserve">từ hai thang đo, chưa phải kết luận đã kiểm chứng riêng; nhưng nó là lý do nữa để</w:t>
      </w:r>
      <w:r>
        <w:t xml:space="preserve"> </w:t>
      </w:r>
      <w:r>
        <w:rPr>
          <w:b/>
          <w:bCs/>
        </w:rPr>
        <w:t xml:space="preserve">không</w:t>
      </w:r>
      <w:r>
        <w:t xml:space="preserve"> </w:t>
      </w:r>
      <w:r>
        <w:t xml:space="preserve">phát biểu</w:t>
      </w:r>
      <w:r>
        <w:t xml:space="preserve"> </w:t>
      </w:r>
      <w:r>
        <w:t xml:space="preserve">“dải 10–60 Hz đáng</w:t>
      </w:r>
      <w:r>
        <w:t xml:space="preserve"> </w:t>
      </w:r>
      <m:oMath>
        <m:r>
          <m:rPr>
            <m:sty m:val="p"/>
          </m:rPr>
          <m:t>+</m:t>
        </m:r>
        <m:r>
          <m:t>11</m:t>
        </m:r>
      </m:oMath>
      <w:r>
        <w:t xml:space="preserve"> </w:t>
      </w:r>
      <w:r>
        <w:t xml:space="preserve">điểm”</w:t>
      </w:r>
      <w:r>
        <w:t xml:space="preserve"> </w:t>
      </w:r>
      <w:r>
        <w:t xml:space="preserve">như một sự thật chung.</w:t>
      </w:r>
    </w:p>
    <w:p>
      <w:pPr>
        <w:pStyle w:val="BlockText"/>
      </w:pPr>
      <w:r>
        <w:rPr>
          <w:b/>
          <w:bCs/>
        </w:rPr>
        <w:t xml:space="preserve">[Lưu ý] Hiệu ứng không phân bố đều — nó dồn vào đúng ba chủ thể</w:t>
      </w:r>
    </w:p>
    <w:p>
      <w:pPr>
        <w:pStyle w:val="BlockText"/>
      </w:pPr>
      <w:r>
        <w:t xml:space="preserve">Hiệu số từng chủ thể (bảng</w:t>
      </w:r>
      <w:r>
        <w:t xml:space="preserve"> </w:t>
      </w:r>
      <w:hyperlink w:anchor="tab:bandtcn">
        <w:r>
          <w:rPr>
            <w:rStyle w:val="Hyperlink"/>
          </w:rPr>
          <w:t xml:space="preserve">13</w:t>
        </w:r>
      </w:hyperlink>
      <w:r>
        <w:t xml:space="preserve">, hình</w:t>
      </w:r>
      <w:r>
        <w:t xml:space="preserve"> </w:t>
      </w:r>
      <w:hyperlink w:anchor="fig:bandtcn">
        <w:r>
          <w:rPr>
            <w:rStyle w:val="Hyperlink"/>
          </w:rPr>
          <w:t xml:space="preserve">8</w:t>
        </w:r>
      </w:hyperlink>
      <w:r>
        <w:t xml:space="preserve">B) cho thấy trung vị bằng</w:t>
      </w:r>
      <w:r>
        <w:t xml:space="preserve"> </w:t>
      </w:r>
      <w:r>
        <w:rPr>
          <w:b/>
          <w:bCs/>
        </w:rPr>
        <w:t xml:space="preserve">0,00</w:t>
      </w:r>
      <w:r>
        <w:t xml:space="preserve">: đa số chủ thể không đổi gì khi đổi dải. Toàn bộ</w:t>
      </w:r>
      <w:r>
        <w:t xml:space="preserve"> </w:t>
      </w:r>
      <m:oMath>
        <m:r>
          <m:rPr>
            <m:sty m:val="p"/>
          </m:rPr>
          <m:t>+</m:t>
        </m:r>
        <m:r>
          <m:t>2</m:t>
        </m:r>
        <m:r>
          <m:rPr>
            <m:sty m:val="p"/>
          </m:rPr>
          <m:t>,</m:t>
        </m:r>
        <m:r>
          <m:t>44</m:t>
        </m:r>
      </m:oMath>
      <w:r>
        <w:t xml:space="preserve"> </w:t>
      </w:r>
      <w:r>
        <w:t xml:space="preserve">đến từ ba chủ thể:</w:t>
      </w:r>
      <w:r>
        <w:t xml:space="preserve"> </w:t>
      </w:r>
      <w:r>
        <w:rPr>
          <w:b/>
          <w:bCs/>
        </w:rPr>
        <w:t xml:space="preserve">B2_03</w:t>
      </w:r>
      <w:r>
        <w:t xml:space="preserve"> </w:t>
      </w:r>
      <m:oMath>
        <m:r>
          <m:rPr>
            <m:sty m:val="p"/>
          </m:rPr>
          <m:t>+</m:t>
        </m:r>
        <m:r>
          <m:t>37</m:t>
        </m:r>
        <m:r>
          <m:rPr>
            <m:sty m:val="p"/>
          </m:rPr>
          <m:t>,</m:t>
        </m:r>
        <m:r>
          <m:t>8</m:t>
        </m:r>
      </m:oMath>
      <w:r>
        <w:t xml:space="preserve">,</w:t>
      </w:r>
      <w:r>
        <w:t xml:space="preserve"> </w:t>
      </w:r>
      <w:r>
        <w:rPr>
          <w:b/>
          <w:bCs/>
        </w:rPr>
        <w:t xml:space="preserve">B1_06</w:t>
      </w:r>
      <w:r>
        <w:t xml:space="preserve"> </w:t>
      </w:r>
      <m:oMath>
        <m:r>
          <m:rPr>
            <m:sty m:val="p"/>
          </m:rPr>
          <m:t>+</m:t>
        </m:r>
        <m:r>
          <m:t>8</m:t>
        </m:r>
        <m:r>
          <m:rPr>
            <m:sty m:val="p"/>
          </m:rPr>
          <m:t>,</m:t>
        </m:r>
        <m:r>
          <m:t>8</m:t>
        </m:r>
      </m:oMath>
      <w:r>
        <w:t xml:space="preserve">,</w:t>
      </w:r>
      <w:r>
        <w:t xml:space="preserve"> </w:t>
      </w:r>
      <w:r>
        <w:rPr>
          <w:b/>
          <w:bCs/>
        </w:rPr>
        <w:t xml:space="preserve">B1_07</w:t>
      </w:r>
      <w:r>
        <w:t xml:space="preserve"> </w:t>
      </w:r>
      <m:oMath>
        <m:r>
          <m:rPr>
            <m:sty m:val="p"/>
          </m:rPr>
          <m:t>+</m:t>
        </m:r>
        <m:r>
          <m:t>8</m:t>
        </m:r>
        <m:r>
          <m:rPr>
            <m:sty m:val="p"/>
          </m:rPr>
          <m:t>,</m:t>
        </m:r>
        <m:r>
          <m:t>2</m:t>
        </m:r>
      </m:oMath>
      <w:r>
        <w:t xml:space="preserve">. Mười chín chủ thể còn</w:t>
      </w:r>
      <w:r>
        <w:t xml:space="preserve"> </w:t>
      </w:r>
      <w:r>
        <w:t xml:space="preserve">lại có hiệu trung bình</w:t>
      </w:r>
      <w:r>
        <w:t xml:space="preserve"> </w:t>
      </w:r>
      <m:oMath>
        <m:r>
          <m:rPr>
            <m:sty m:val="p"/>
          </m:rPr>
          <m:t>−</m:t>
        </m:r>
        <m:r>
          <m:t>0</m:t>
        </m:r>
        <m:r>
          <m:rPr>
            <m:sty m:val="p"/>
          </m:rPr>
          <m:t>,</m:t>
        </m:r>
        <m:r>
          <m:t>065</m:t>
        </m:r>
      </m:oMath>
      <w:r>
        <w:t xml:space="preserve"> </w:t>
      </w:r>
      <w:r>
        <w:t xml:space="preserve">điểm, tức</w:t>
      </w:r>
      <w:r>
        <w:t xml:space="preserve"> </w:t>
      </w:r>
      <w:r>
        <w:rPr>
          <w:b/>
          <w:bCs/>
        </w:rPr>
        <w:t xml:space="preserve">bằng không</w:t>
      </w:r>
      <w:r>
        <w:t xml:space="preserve">.</w:t>
      </w:r>
    </w:p>
    <w:p>
      <w:pPr>
        <w:pStyle w:val="BlockText"/>
      </w:pPr>
      <w:r>
        <w:t xml:space="preserve">Đây là</w:t>
      </w:r>
      <w:r>
        <w:t xml:space="preserve"> </w:t>
      </w:r>
      <w:r>
        <w:rPr>
          <w:i/>
          <w:iCs/>
        </w:rPr>
        <w:t xml:space="preserve">quan sát</w:t>
      </w:r>
      <w:r>
        <w:t xml:space="preserve">, không phải kết luận. Nhưng nó trùng với hai đường bằng chứng độc lập khác:</w:t>
      </w:r>
      <w:r>
        <w:t xml:space="preserve"> </w:t>
      </w:r>
      <w:r>
        <w:t xml:space="preserve">cùng ba bản ghi đó là ba bản ghi RelyFetal thua Power-MF 4 kênh nặng nhất (mục</w:t>
      </w:r>
      <w:r>
        <w:t xml:space="preserve"> </w:t>
      </w:r>
      <w:hyperlink w:anchor="sec:powermf">
        <w:r>
          <w:rPr>
            <w:rStyle w:val="Hyperlink"/>
          </w:rPr>
          <w:t xml:space="preserve">5.7</w:t>
        </w:r>
      </w:hyperlink>
      <w:r>
        <w:t xml:space="preserve">), và</w:t>
      </w:r>
      <w:r>
        <w:t xml:space="preserve"> </w:t>
      </w:r>
      <w:r>
        <w:t xml:space="preserve">cũng chính là ba hạng thấp nhất của cổng từ chối hiệu chuẩn theo leave-one-subject-out</w:t>
      </w:r>
      <w:r>
        <w:t xml:space="preserve"> </w:t>
      </w:r>
      <w:r>
        <w:t xml:space="preserve">(mục</w:t>
      </w:r>
      <w:r>
        <w:t xml:space="preserve"> </w:t>
      </w:r>
      <w:hyperlink w:anchor="sec:fsqi">
        <w:r>
          <w:rPr>
            <w:rStyle w:val="Hyperlink"/>
          </w:rPr>
          <w:t xml:space="preserve">7</w:t>
        </w:r>
      </w:hyperlink>
      <w:r>
        <w:t xml:space="preserve">). Từ đó nhóm nêu một</w:t>
      </w:r>
      <w:r>
        <w:t xml:space="preserve"> </w:t>
      </w:r>
      <w:r>
        <w:rPr>
          <w:b/>
          <w:bCs/>
        </w:rPr>
        <w:t xml:space="preserve">giả thuyết cần kiểm chứng</w:t>
      </w:r>
      <w:r>
        <w:t xml:space="preserve">, chưa phải kết luận: bài toán</w:t>
      </w:r>
      <w:r>
        <w:t xml:space="preserve"> </w:t>
      </w:r>
      <w:r>
        <w:t xml:space="preserve">dò fQRS đơn kênh có thể là</w:t>
      </w:r>
      <w:r>
        <w:t xml:space="preserve"> </w:t>
      </w:r>
      <w:r>
        <w:rPr>
          <w:b/>
          <w:bCs/>
        </w:rPr>
        <w:t xml:space="preserve">lưỡng cực</w:t>
      </w:r>
      <w:r>
        <w:t xml:space="preserve"> </w:t>
      </w:r>
      <w:r>
        <w:t xml:space="preserve">— đa số bản ghi dễ đến mức mọi lựa chọn thiết kế đều</w:t>
      </w:r>
      <w:r>
        <w:t xml:space="preserve"> </w:t>
      </w:r>
      <w:r>
        <w:t xml:space="preserve">không quan trọng, còn toàn bộ hiệu ứng của mọi lựa chọn thiết kế tập trung ở một thiểu số nhỏ. Nếu giả</w:t>
      </w:r>
      <w:r>
        <w:t xml:space="preserve"> </w:t>
      </w:r>
      <w:r>
        <w:t xml:space="preserve">thuyết đúng thì</w:t>
      </w:r>
      <w:r>
        <w:t xml:space="preserve"> </w:t>
      </w:r>
      <w:r>
        <w:rPr>
          <w:b/>
          <w:bCs/>
        </w:rPr>
        <w:t xml:space="preserve">F1 trung bình theo bản ghi là cách đo sai</w:t>
      </w:r>
      <w:r>
        <w:t xml:space="preserve">, vì nó trộn hai chế độ — và đó sẽ</w:t>
      </w:r>
      <w:r>
        <w:t xml:space="preserve"> </w:t>
      </w:r>
      <w:r>
        <w:t xml:space="preserve">là một cách giải thích vì sao các ablation trong y văn mâu thuẫn nhau. Kiểm chứng giả thuyết này được</w:t>
      </w:r>
      <w:r>
        <w:t xml:space="preserve"> </w:t>
      </w:r>
      <w:r>
        <w:t xml:space="preserve">đưa vào kế hoạch thực hiện của đề tài.</w:t>
      </w:r>
    </w:p>
    <w:bookmarkEnd w:id="76"/>
    <w:bookmarkEnd w:id="77"/>
    <w:bookmarkStart w:id="79" w:name="sec:chonkenh"/>
    <w:p>
      <w:pPr>
        <w:pStyle w:val="Heading2"/>
      </w:pPr>
      <w:r>
        <w:rPr>
          <w:rStyle w:val="SectionNumber"/>
        </w:rPr>
        <w:t xml:space="preserve">5.3</w:t>
      </w:r>
      <w:r>
        <w:tab/>
      </w:r>
      <w:r>
        <w:t xml:space="preserve">Quy tắc chọn kênh mù nhãn</w:t>
      </w:r>
    </w:p>
    <w:p>
      <w:pPr>
        <w:pStyle w:val="FirstParagraph"/>
      </w:pPr>
      <w:r>
        <w:t xml:space="preserve">Đây là kết quả nhóm coi là quan trọng nhất trong đợt thực nghiệm vừa rồi, và nó xuất phát từ một</w:t>
      </w:r>
      <w:r>
        <w:t xml:space="preserve"> </w:t>
      </w:r>
      <w:r>
        <w:t xml:space="preserve">lỗi liêm chính mà nhóm tự phát hiện.</w:t>
      </w:r>
    </w:p>
    <w:p>
      <w:pPr>
        <w:pStyle w:val="BlockText"/>
      </w:pPr>
      <w:r>
        <w:rPr>
          <w:b/>
          <w:bCs/>
        </w:rPr>
        <w:t xml:space="preserve">[Cảnh báo] Lỗi nhóm tự phát hiện và đã sửa</w:t>
      </w:r>
    </w:p>
    <w:p>
      <w:pPr>
        <w:pStyle w:val="BlockText"/>
      </w:pPr>
      <w:r>
        <w:t xml:space="preserve">Con số</w:t>
      </w:r>
      <w:r>
        <w:t xml:space="preserve"> </w:t>
      </w:r>
      <w:r>
        <w:t xml:space="preserve">“77,52”</w:t>
      </w:r>
      <w:r>
        <w:t xml:space="preserve"> </w:t>
      </w:r>
      <w:r>
        <w:t xml:space="preserve">mà bản đề cương trước báo cáo cho thí nghiệm xuyên bộ dữ liệu là kết quả</w:t>
      </w:r>
      <w:r>
        <w:t xml:space="preserve"> </w:t>
      </w:r>
      <w:r>
        <w:rPr>
          <w:b/>
          <w:bCs/>
        </w:rPr>
        <w:t xml:space="preserve">chọn kênh tốt nhất bằng nhãn thật</w:t>
      </w:r>
      <w:r>
        <w:t xml:space="preserve">. Đó là chọn kênh kiểu</w:t>
      </w:r>
      <w:r>
        <w:t xml:space="preserve"> </w:t>
      </w:r>
      <w:r>
        <w:t xml:space="preserve">“thần thánh”</w:t>
      </w:r>
      <w:r>
        <w:t xml:space="preserve"> </w:t>
      </w:r>
      <w:r>
        <w:t xml:space="preserve">(oracle), không dùng</w:t>
      </w:r>
      <w:r>
        <w:t xml:space="preserve"> </w:t>
      </w:r>
      <w:r>
        <w:t xml:space="preserve">được trong thực tế và không được phép báo cáo như hiệu năng hệ thống.</w:t>
      </w:r>
    </w:p>
    <w:p>
      <w:pPr>
        <w:pStyle w:val="FirstParagraph"/>
      </w:pPr>
      <w:r>
        <w:t xml:space="preserve">Nhóm đã thay bằng quy tắc chọn kênh</w:t>
      </w:r>
      <w:r>
        <w:t xml:space="preserve"> </w:t>
      </w:r>
      <w:r>
        <w:rPr>
          <w:b/>
          <w:bCs/>
        </w:rPr>
        <w:t xml:space="preserve">mù nhãn</w:t>
      </w:r>
      <w:r>
        <w:t xml:space="preserve"> </w:t>
      </w:r>
      <w:r>
        <w:t xml:space="preserve">theo Power-MF: chọn kênh có đỉnh mật độ phổ công</w:t>
      </w:r>
      <w:r>
        <w:t xml:space="preserve"> </w:t>
      </w:r>
      <w:r>
        <w:t xml:space="preserve">suất lớn nhất trong dải nhịp tim thai 1,8–3,0 Hz (tương ứng 108–180 nhịp/phút), tính trên đường bao</w:t>
      </w:r>
      <w:r>
        <w:t xml:space="preserve"> </w:t>
      </w:r>
      <w:r>
        <w:t xml:space="preserve">năng lượng của tín hiệu dư. Quy tắc này không dùng nhãn và có thể đăng ký trước.</w:t>
      </w:r>
    </w:p>
    <w:p>
      <w:pPr>
        <w:pStyle w:val="BlockText"/>
      </w:pPr>
      <w:r>
        <w:rPr>
          <w:b/>
          <w:bCs/>
        </w:rPr>
        <w:t xml:space="preserve">[Cảnh báo] Bảng này đã đổi hoàn toàn trong bản 3.3 — và nó lật một kết luận cũ</w:t>
      </w:r>
    </w:p>
    <w:p>
      <w:pPr>
        <w:pStyle w:val="BlockText"/>
      </w:pPr>
      <w:r>
        <w:t xml:space="preserve">Bản 3.2 báo cáo cột CinC 2013 trên</w:t>
      </w:r>
      <w:r>
        <w:t xml:space="preserve"> </w:t>
      </w:r>
      <w:r>
        <w:rPr>
          <w:b/>
          <w:bCs/>
        </w:rPr>
        <w:t xml:space="preserve">mẫu 10 bản ghi</w:t>
      </w:r>
      <w:r>
        <w:t xml:space="preserve"> </w:t>
      </w:r>
      <w:r>
        <w:t xml:space="preserve">và kết luận:</w:t>
      </w:r>
      <w:r>
        <w:t xml:space="preserve"> </w:t>
      </w:r>
      <w:r>
        <w:rPr>
          <w:i/>
          <w:iCs/>
        </w:rPr>
        <w:t xml:space="preserve">“quy tắc mù nhãn sụp đổ</w:t>
      </w:r>
      <w:r>
        <w:rPr>
          <w:i/>
          <w:iCs/>
        </w:rPr>
        <w:t xml:space="preserve"> </w:t>
      </w:r>
      <w:r>
        <w:rPr>
          <w:i/>
          <w:iCs/>
        </w:rPr>
        <w:t xml:space="preserve">ngoài miền (59,15 so với 77,34 của quy tắc cố định đơn giản hơn)”</w:t>
      </w:r>
      <w:r>
        <w:t xml:space="preserve">. Trên</w:t>
      </w:r>
      <w:r>
        <w:t xml:space="preserve"> </w:t>
      </w:r>
      <w:r>
        <w:rPr>
          <w:b/>
          <w:bCs/>
        </w:rPr>
        <w:t xml:space="preserve">toàn bộ 75 bản ghi</w:t>
      </w:r>
      <w:r>
        <w:t xml:space="preserve"> </w:t>
      </w:r>
      <w:r>
        <w:t xml:space="preserve">kết luận đó</w:t>
      </w:r>
      <w:r>
        <w:t xml:space="preserve"> </w:t>
      </w:r>
      <w:r>
        <w:rPr>
          <w:b/>
          <w:bCs/>
        </w:rPr>
        <w:t xml:space="preserve">đảo ngược</w:t>
      </w:r>
      <w:r>
        <w:t xml:space="preserve">: quy tắc mù nhãn đạt 71,21 còn quy tắc kênh 0 cố định chỉ đạt 58,72.</w:t>
      </w:r>
      <w:r>
        <w:t xml:space="preserve"> </w:t>
      </w:r>
      <w:r>
        <w:t xml:space="preserve">Chính</w:t>
      </w:r>
      <w:r>
        <w:t xml:space="preserve"> </w:t>
      </w:r>
      <w:r>
        <w:rPr>
          <w:b/>
          <w:bCs/>
        </w:rPr>
        <w:t xml:space="preserve">quy tắc kênh 0</w:t>
      </w:r>
      <w:r>
        <w:t xml:space="preserve"> </w:t>
      </w:r>
      <w:r>
        <w:t xml:space="preserve">mới là thứ sụp, và nó sụp vì nó được chọn hậu kiểm trên đúng 10 bản ghi đó</w:t>
      </w:r>
      <w:r>
        <w:t xml:space="preserve"> </w:t>
      </w:r>
      <w:r>
        <w:t xml:space="preserve">(mục</w:t>
      </w:r>
      <w:r>
        <w:t xml:space="preserve"> </w:t>
      </w:r>
      <w:hyperlink w:anchor="sec:cinc75">
        <w:r>
          <w:rPr>
            <w:rStyle w:val="Hyperlink"/>
          </w:rPr>
          <w:t xml:space="preserve">5.10.3</w:t>
        </w:r>
      </w:hyperlink>
      <w:r>
        <w:t xml:space="preserve">).</w:t>
      </w:r>
    </w:p>
    <w:bookmarkStart w:id="78" w:name="tab:chonkenh"/>
    <w:p>
      <w:pPr>
        <w:pStyle w:val="TableCaption"/>
      </w:pPr>
      <w:r>
        <w:t xml:space="preserve">So sánh bốn quy tắc chọn kênh, mô hình 5 ca. Cột CinC 2013 nay đo trên</w:t>
      </w:r>
      <w:r>
        <w:t xml:space="preserve"> </w:t>
      </w:r>
      <w:r>
        <w:rPr>
          <w:b/>
          <w:bCs/>
        </w:rPr>
        <w:t xml:space="preserve">toàn bộ 75 bản</w:t>
      </w:r>
      <w:r>
        <w:rPr>
          <w:b/>
          <w:bCs/>
        </w:rPr>
        <w:t xml:space="preserve"> </w:t>
      </w:r>
      <w:r>
        <w:rPr>
          <w:b/>
          <w:bCs/>
        </w:rPr>
        <w:t xml:space="preserve">ghi</w:t>
      </w:r>
      <w:r>
        <w:t xml:space="preserve"> </w:t>
      </w:r>
      <w:r>
        <w:t xml:space="preserve">set-a; cột trong ngoặc là con số cũ trên mẫu 10 bản ghi, giữ lại để thấy mức lệch.</w:t>
      </w:r>
    </w:p>
    <w:tbl>
      <w:tblPr>
        <w:tblStyle w:val="Table"/>
        <w:tblW w:type="auto" w:w="0"/>
        <w:tblLook w:firstRow="1" w:lastRow="0" w:firstColumn="0" w:lastColumn="0" w:noHBand="0" w:noVBand="0" w:val="0020"/>
        <w:tblCaption w:val="So sánh bốn quy tắc chọn kênh, mô hình 5 ca. Cột CinC 2013 nay đo trên toàn bộ 75 bản ghi set-a; cột trong ngoặc là con số cũ trên mẫu 10 bản ghi, giữ lại để thấy mức lệch."/>
      </w:tblPr>
      <w:tblGrid>
        <w:gridCol w:w="1980"/>
        <w:gridCol w:w="1980"/>
        <w:gridCol w:w="1980"/>
        <w:gridCol w:w="1980"/>
      </w:tblGrid>
      <w:tr>
        <w:trPr>
          <w:tblHeader w:val="on"/>
        </w:trPr>
        <w:tc>
          <w:tcPr/>
          <w:p>
            <w:pPr>
              <w:pStyle w:val="Compact"/>
              <w:jc w:val="left"/>
            </w:pPr>
            <w:r>
              <w:rPr>
                <w:b/>
                <w:bCs/>
              </w:rPr>
              <w:t xml:space="preserve">Quy tắc chọn kênh</w:t>
            </w:r>
          </w:p>
        </w:tc>
        <w:tc>
          <w:tcPr/>
          <w:p>
            <w:pPr>
              <w:pStyle w:val="Compact"/>
              <w:jc w:val="left"/>
            </w:pPr>
            <w:r>
              <w:rPr>
                <w:b/>
                <w:bCs/>
              </w:rPr>
              <w:t xml:space="preserve">ADFECGDB</w:t>
            </w:r>
          </w:p>
        </w:tc>
        <w:tc>
          <w:tcPr/>
          <w:p>
            <w:pPr>
              <w:pStyle w:val="Compact"/>
              <w:jc w:val="left"/>
            </w:pPr>
            <w:r>
              <w:rPr>
                <w:b/>
                <w:bCs/>
              </w:rPr>
              <w:t xml:space="preserve">CinC 2013, 75 bản ghi</w:t>
            </w:r>
          </w:p>
        </w:tc>
        <w:tc>
          <w:tcPr/>
          <w:p>
            <w:pPr>
              <w:pStyle w:val="Compact"/>
              <w:jc w:val="left"/>
            </w:pPr>
            <w:r>
              <w:rPr>
                <w:b/>
                <w:bCs/>
              </w:rPr>
              <w:t xml:space="preserve">(mẫu 10 cũ)</w:t>
            </w:r>
          </w:p>
        </w:tc>
      </w:tr>
      <w:tr>
        <w:tc>
          <w:tcPr/>
          <w:p>
            <w:pPr>
              <w:pStyle w:val="Compact"/>
              <w:jc w:val="left"/>
            </w:pPr>
            <w:r>
              <w:t xml:space="preserve">Mù nhãn theo mật độ phổ công suất</w:t>
            </w:r>
          </w:p>
        </w:tc>
        <w:tc>
          <w:tcPr/>
          <w:p>
            <w:pPr>
              <w:pStyle w:val="Compact"/>
              <w:jc w:val="left"/>
            </w:pPr>
            <w:r>
              <w:rPr>
                <w:b/>
                <w:bCs/>
              </w:rPr>
              <w:t xml:space="preserve">99,21</w:t>
            </w:r>
          </w:p>
        </w:tc>
        <w:tc>
          <w:tcPr/>
          <w:p>
            <w:pPr>
              <w:pStyle w:val="Compact"/>
              <w:jc w:val="left"/>
            </w:pPr>
            <w:r>
              <w:rPr>
                <w:b/>
                <w:bCs/>
              </w:rPr>
              <w:t xml:space="preserve">71,21</w:t>
            </w:r>
          </w:p>
        </w:tc>
        <w:tc>
          <w:tcPr/>
          <w:p>
            <w:pPr>
              <w:pStyle w:val="Compact"/>
              <w:jc w:val="left"/>
            </w:pPr>
            <w:r>
              <w:rPr>
                <w:i/>
                <w:iCs/>
              </w:rPr>
              <w:t xml:space="preserve">(59,15)</w:t>
            </w:r>
          </w:p>
        </w:tc>
      </w:tr>
      <w:tr>
        <w:tc>
          <w:tcPr/>
          <w:p>
            <w:pPr>
              <w:pStyle w:val="Compact"/>
              <w:jc w:val="left"/>
            </w:pPr>
            <w:r>
              <w:t xml:space="preserve">Kênh cố định (kênh đầu tiên)</w:t>
            </w:r>
          </w:p>
        </w:tc>
        <w:tc>
          <w:tcPr/>
          <w:p>
            <w:pPr>
              <w:pStyle w:val="Compact"/>
              <w:jc w:val="left"/>
            </w:pPr>
            <w:r>
              <w:t xml:space="preserve">98,09</w:t>
            </w:r>
          </w:p>
        </w:tc>
        <w:tc>
          <w:tcPr/>
          <w:p>
            <w:pPr>
              <w:pStyle w:val="Compact"/>
              <w:jc w:val="left"/>
            </w:pPr>
            <w:r>
              <w:rPr>
                <w:b/>
                <w:bCs/>
              </w:rPr>
              <w:t xml:space="preserve">58,72</w:t>
            </w:r>
          </w:p>
        </w:tc>
        <w:tc>
          <w:tcPr/>
          <w:p>
            <w:pPr>
              <w:pStyle w:val="Compact"/>
              <w:jc w:val="left"/>
            </w:pPr>
            <w:r>
              <w:rPr>
                <w:i/>
                <w:iCs/>
              </w:rPr>
              <w:t xml:space="preserve">(77,34)</w:t>
            </w:r>
          </w:p>
        </w:tc>
      </w:tr>
      <w:tr>
        <w:tc>
          <w:tcPr/>
          <w:p>
            <w:pPr>
              <w:pStyle w:val="Compact"/>
              <w:jc w:val="left"/>
            </w:pPr>
            <w:r>
              <w:t xml:space="preserve">Bản đồ đạo trình do giao thức quy định</w:t>
            </w:r>
          </w:p>
        </w:tc>
        <w:tc>
          <w:tcPr/>
          <w:p>
            <w:pPr>
              <w:pStyle w:val="Compact"/>
              <w:jc w:val="left"/>
            </w:pPr>
            <w:r>
              <w:t xml:space="preserve">99,18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Oracle, dùng nhãn thật</w:t>
            </w:r>
          </w:p>
        </w:tc>
        <w:tc>
          <w:tcPr/>
          <w:p>
            <w:pPr>
              <w:pStyle w:val="Compact"/>
              <w:jc w:val="left"/>
            </w:pPr>
            <w:r>
              <w:rPr>
                <w:i/>
                <w:iCs/>
              </w:rPr>
              <w:t xml:space="preserve">99,21</w:t>
            </w:r>
          </w:p>
        </w:tc>
        <w:tc>
          <w:tcPr/>
          <w:p>
            <w:pPr>
              <w:pStyle w:val="Compact"/>
              <w:jc w:val="left"/>
            </w:pPr>
            <w:r>
              <w:rPr>
                <w:i/>
                <w:iCs/>
              </w:rPr>
              <w:t xml:space="preserve">78,21</w:t>
            </w:r>
          </w:p>
        </w:tc>
        <w:tc>
          <w:tcPr/>
          <w:p>
            <w:pPr>
              <w:pStyle w:val="Compact"/>
              <w:jc w:val="left"/>
            </w:pPr>
            <w:r>
              <w:rPr>
                <w:i/>
                <w:iCs/>
              </w:rPr>
              <w:t xml:space="preserve">(77,59)</w:t>
            </w:r>
          </w:p>
        </w:tc>
      </w:tr>
      <w:tr>
        <w:tc>
          <w:tcPr/>
          <w:p>
            <w:pPr>
              <w:pStyle w:val="Compact"/>
              <w:jc w:val="left"/>
            </w:pPr>
            <w:r>
              <w:t xml:space="preserve">Trung bình trên cả 4 kênh</w:t>
            </w:r>
          </w:p>
        </w:tc>
        <w:tc>
          <w:tcPr/>
          <w:p>
            <w:pPr>
              <w:pStyle w:val="Compact"/>
              <w:jc w:val="left"/>
            </w:pPr>
            <w:r>
              <w:t xml:space="preserve">97,45</w:t>
            </w:r>
          </w:p>
        </w:tc>
        <w:tc>
          <w:tcPr/>
          <w:p>
            <w:pPr>
              <w:pStyle w:val="Compact"/>
              <w:jc w:val="left"/>
            </w:pPr>
            <w:r>
              <w:t xml:space="preserve">64,78</w:t>
            </w:r>
          </w:p>
        </w:tc>
        <w:tc>
          <w:tcPr/>
          <w:p>
            <w:pPr>
              <w:pStyle w:val="Compact"/>
              <w:jc w:val="left"/>
            </w:pPr>
            <w:r>
              <w:rPr>
                <w:i/>
                <w:iCs/>
              </w:rPr>
              <w:t xml:space="preserve">(61,96)</w:t>
            </w:r>
          </w:p>
        </w:tc>
      </w:tr>
    </w:tbl>
    <w:bookmarkEnd w:id="78"/>
    <w:p>
      <w:pPr>
        <w:pStyle w:val="BlockText"/>
      </w:pPr>
      <w:r>
        <w:rPr>
          <w:b/>
          <w:bCs/>
        </w:rPr>
        <w:t xml:space="preserve">[Lưu ý] Phát hiện khoa học, phát biểu lại cho đúng</w:t>
      </w:r>
    </w:p>
    <w:p>
      <w:pPr>
        <w:pStyle w:val="BlockText"/>
      </w:pPr>
      <w:r>
        <w:t xml:space="preserve">Quy tắc chọn kênh mù nhãn đạt</w:t>
      </w:r>
      <w:r>
        <w:t xml:space="preserve"> </w:t>
      </w:r>
      <w:r>
        <w:rPr>
          <w:b/>
          <w:bCs/>
        </w:rPr>
        <w:t xml:space="preserve">đúng bằng oracle</w:t>
      </w:r>
      <w:r>
        <w:t xml:space="preserve"> </w:t>
      </w:r>
      <w:r>
        <w:t xml:space="preserve">khi ở trong miền (99,21 so với 99,21), và</w:t>
      </w:r>
      <w:r>
        <w:t xml:space="preserve"> </w:t>
      </w:r>
      <w:r>
        <w:rPr>
          <w:b/>
          <w:bCs/>
        </w:rPr>
        <w:t xml:space="preserve">vẫn là quy tắc mù nhãn tốt nhất</w:t>
      </w:r>
      <w:r>
        <w:t xml:space="preserve"> </w:t>
      </w:r>
      <w:r>
        <w:t xml:space="preserve">khi ra ngoài miền (71,21 so với 58,72 của kênh cố định). Nó</w:t>
      </w:r>
      <w:r>
        <w:t xml:space="preserve"> </w:t>
      </w:r>
      <w:r>
        <w:rPr>
          <w:b/>
          <w:bCs/>
        </w:rPr>
        <w:t xml:space="preserve">không</w:t>
      </w:r>
      <w:r>
        <w:t xml:space="preserve"> </w:t>
      </w:r>
      <w:r>
        <w:t xml:space="preserve">sụp đổ.</w:t>
      </w:r>
    </w:p>
    <w:p>
      <w:pPr>
        <w:pStyle w:val="BlockText"/>
      </w:pPr>
      <w:r>
        <w:t xml:space="preserve">Điều thật sự sụp là</w:t>
      </w:r>
      <w:r>
        <w:t xml:space="preserve"> </w:t>
      </w:r>
      <w:r>
        <w:rPr>
          <w:b/>
          <w:bCs/>
        </w:rPr>
        <w:t xml:space="preserve">khoảng cách đến oracle</w:t>
      </w:r>
      <w:r>
        <w:t xml:space="preserve">: trong miền quy tắc PSD kém oracle</w:t>
      </w:r>
      <w:r>
        <w:t xml:space="preserve"> </w:t>
      </w:r>
      <w:r>
        <w:rPr>
          <w:b/>
          <w:bCs/>
        </w:rPr>
        <w:t xml:space="preserve">0,02–1,90 điểm</w:t>
      </w:r>
      <w:r>
        <w:t xml:space="preserve"> </w:t>
      </w:r>
      <w:r>
        <w:t xml:space="preserve">(PhysioNet 0,02; Silesia B2 0,66; Silesia B1 1,90); ngoài miền nó kém oracle</w:t>
      </w:r>
      <w:r>
        <w:t xml:space="preserve"> </w:t>
      </w:r>
      <w:r>
        <w:rPr>
          <w:b/>
          <w:bCs/>
        </w:rPr>
        <w:t xml:space="preserve">7,00 điểm</w:t>
      </w:r>
      <w:r>
        <w:t xml:space="preserve"> </w:t>
      </w:r>
      <w:r>
        <w:t xml:space="preserve">(71,21 so với 78,21), và với mô hình 22 ca là</w:t>
      </w:r>
      <w:r>
        <w:t xml:space="preserve"> </w:t>
      </w:r>
      <w:r>
        <w:rPr>
          <w:b/>
          <w:bCs/>
        </w:rPr>
        <w:t xml:space="preserve">7,47 điểm</w:t>
      </w:r>
      <w:r>
        <w:t xml:space="preserve">. Quy tắc chỉ chọn</w:t>
      </w:r>
      <w:r>
        <w:t xml:space="preserve"> </w:t>
      </w:r>
      <w:r>
        <w:t xml:space="preserve">trúng kênh oracle ở 22/75 bản ghi.</w:t>
      </w:r>
    </w:p>
    <w:p>
      <w:pPr>
        <w:pStyle w:val="BlockText"/>
      </w:pPr>
      <w:r>
        <w:t xml:space="preserve">Nói cách khác: một chỉ số chất lượng dựa trên phổ</w:t>
      </w:r>
      <w:r>
        <w:t xml:space="preserve"> </w:t>
      </w:r>
      <w:r>
        <w:rPr>
          <w:b/>
          <w:bCs/>
        </w:rPr>
        <w:t xml:space="preserve">mất phần lớn giá trị</w:t>
      </w:r>
      <w:r>
        <w:t xml:space="preserve"> </w:t>
      </w:r>
      <w:r>
        <w:t xml:space="preserve">đúng ở nơi ta cần nó</w:t>
      </w:r>
      <w:r>
        <w:t xml:space="preserve"> </w:t>
      </w:r>
      <w:r>
        <w:t xml:space="preserve">nhất.</w:t>
      </w:r>
      <w:r>
        <w:t xml:space="preserve"> </w:t>
      </w:r>
      <w:r>
        <w:rPr>
          <w:b/>
          <w:bCs/>
        </w:rPr>
        <w:t xml:space="preserve">Đây vẫn là động cơ đã đo được cho đóng góp C3</w:t>
      </w:r>
      <w:r>
        <w:t xml:space="preserve"> </w:t>
      </w:r>
      <w:r>
        <w:t xml:space="preserve">— nhưng ở mức</w:t>
      </w:r>
      <w:r>
        <w:t xml:space="preserve"> </w:t>
      </w:r>
      <w:r>
        <w:t xml:space="preserve">“mất 7 điểm”</w:t>
      </w:r>
      <w:r>
        <w:t xml:space="preserve">, không phải</w:t>
      </w:r>
      <w:r>
        <w:t xml:space="preserve"> </w:t>
      </w:r>
      <w:r>
        <w:t xml:space="preserve">“sụp đổ hoàn toàn”</w:t>
      </w:r>
      <w:r>
        <w:t xml:space="preserve"> </w:t>
      </w:r>
      <w:r>
        <w:t xml:space="preserve">như bản 3.2 viết.</w:t>
      </w:r>
    </w:p>
    <w:bookmarkEnd w:id="79"/>
    <w:bookmarkStart w:id="81" w:name="kết-quả-cuối-trên-adfecgdb"/>
    <w:p>
      <w:pPr>
        <w:pStyle w:val="Heading2"/>
      </w:pPr>
      <w:r>
        <w:rPr>
          <w:rStyle w:val="SectionNumber"/>
        </w:rPr>
        <w:t xml:space="preserve">5.4</w:t>
      </w:r>
      <w:r>
        <w:tab/>
      </w:r>
      <w:r>
        <w:t xml:space="preserve">Kết quả cuối trên ADFECGDB</w:t>
      </w:r>
    </w:p>
    <w:bookmarkStart w:id="80" w:name="tab:ketqua"/>
    <w:p>
      <w:pPr>
        <w:pStyle w:val="TableCaption"/>
      </w:pPr>
      <w:r>
        <w:t xml:space="preserve">Hiệu năng FetalQRS-TCN, tách theo bản ghi, dung sai</w:t>
      </w:r>
      <w:r>
        <w:t xml:space="preserve"> </w:t>
      </w:r>
      <m:oMath>
        <m:r>
          <m:rPr>
            <m:sty m:val="p"/>
          </m:rPr>
          <m:t>±</m:t>
        </m:r>
      </m:oMath>
      <w:r>
        <w:t xml:space="preserve">50 ms. Mỗi bản ghi được chấm bằng</w:t>
      </w:r>
      <w:r>
        <w:t xml:space="preserve"> </w:t>
      </w:r>
      <w:r>
        <w:t xml:space="preserve">checkpoint chưa từng nhìn thấy bản ghi đó.</w:t>
      </w:r>
    </w:p>
    <w:tbl>
      <w:tblPr>
        <w:tblStyle w:val="Table"/>
        <w:tblW w:type="auto" w:w="0"/>
        <w:tblLook w:firstRow="1" w:lastRow="0" w:firstColumn="0" w:lastColumn="0" w:noHBand="0" w:noVBand="0" w:val="0020"/>
        <w:tblCaption w:val="Hiệu năng FetalQRS-TCN, tách theo bản ghi, dung sai \pm50 ms. Mỗi bản ghi được chấm bằng checkpoint chưa từng nhìn thấy bản ghi đó."/>
      </w:tblPr>
      <w:tblGrid>
        <w:gridCol w:w="1584"/>
        <w:gridCol w:w="1584"/>
        <w:gridCol w:w="1584"/>
        <w:gridCol w:w="1584"/>
        <w:gridCol w:w="1584"/>
      </w:tblGrid>
      <w:tr>
        <w:trPr>
          <w:tblHeader w:val="on"/>
        </w:trPr>
        <w:tc>
          <w:tcPr/>
          <w:p>
            <w:pPr>
              <w:pStyle w:val="Compact"/>
              <w:jc w:val="left"/>
            </w:pPr>
            <w:r>
              <w:rPr>
                <w:b/>
                <w:bCs/>
              </w:rPr>
              <w:t xml:space="preserve">Giao thức</w:t>
            </w:r>
          </w:p>
        </w:tc>
        <w:tc>
          <w:tcPr/>
          <w:p>
            <w:pPr>
              <w:pStyle w:val="Compact"/>
              <w:jc w:val="left"/>
            </w:pPr>
            <w:r>
              <w:rPr>
                <w:b/>
                <w:bCs/>
              </w:rPr>
              <w:t xml:space="preserve">Macro F1</w:t>
            </w:r>
          </w:p>
        </w:tc>
        <w:tc>
          <w:tcPr/>
          <w:p>
            <w:pPr>
              <w:pStyle w:val="Compact"/>
              <w:jc w:val="left"/>
            </w:pPr>
            <w:r>
              <w:rPr>
                <w:b/>
                <w:bCs/>
              </w:rPr>
              <w:t xml:space="preserve">Se</w:t>
            </w:r>
          </w:p>
        </w:tc>
        <w:tc>
          <w:tcPr/>
          <w:p>
            <w:pPr>
              <w:pStyle w:val="Compact"/>
              <w:jc w:val="left"/>
            </w:pPr>
            <w:r>
              <w:rPr>
                <w:b/>
                <w:bCs/>
              </w:rPr>
              <w:t xml:space="preserve">PPV</w:t>
            </w:r>
          </w:p>
        </w:tc>
        <w:tc>
          <w:tcPr/>
          <w:p>
            <w:pPr>
              <w:pStyle w:val="Compact"/>
              <w:jc w:val="left"/>
            </w:pPr>
            <w:r>
              <w:rPr>
                <w:b/>
                <w:bCs/>
              </w:rPr>
              <w:t xml:space="preserve">Jitter</w:t>
            </w:r>
          </w:p>
        </w:tc>
      </w:tr>
      <w:tr>
        <w:tc>
          <w:tcPr/>
          <w:p>
            <w:pPr>
              <w:pStyle w:val="Compact"/>
              <w:jc w:val="left"/>
            </w:pPr>
            <w:r>
              <w:t xml:space="preserve">Kênh chọn mù nhãn (báo cáo chính)</w:t>
            </w:r>
          </w:p>
        </w:tc>
        <w:tc>
          <w:tcPr/>
          <w:p>
            <w:pPr>
              <w:pStyle w:val="Compact"/>
              <w:jc w:val="left"/>
            </w:pPr>
            <w:r>
              <w:rPr>
                <w:b/>
                <w:bCs/>
              </w:rPr>
              <w:t xml:space="preserve">99,21</w:t>
            </w:r>
          </w:p>
        </w:tc>
        <w:tc>
          <w:tcPr/>
          <w:p>
            <w:pPr>
              <w:pStyle w:val="Compact"/>
              <w:jc w:val="left"/>
            </w:pPr>
            <w:r>
              <w:t xml:space="preserve">99,59</w:t>
            </w:r>
          </w:p>
        </w:tc>
        <w:tc>
          <w:tcPr/>
          <w:p>
            <w:pPr>
              <w:pStyle w:val="Compact"/>
              <w:jc w:val="left"/>
            </w:pPr>
            <w:r>
              <w:t xml:space="preserve">98,79</w:t>
            </w:r>
          </w:p>
        </w:tc>
        <w:tc>
          <w:tcPr/>
          <w:p>
            <w:pPr>
              <w:pStyle w:val="Compact"/>
              <w:jc w:val="left"/>
            </w:pPr>
            <w:r>
              <w:t xml:space="preserve">3,05 ms</w:t>
            </w:r>
          </w:p>
        </w:tc>
      </w:tr>
      <w:tr>
        <w:tc>
          <w:tcPr/>
          <w:p>
            <w:pPr>
              <w:pStyle w:val="Compact"/>
              <w:jc w:val="left"/>
            </w:pPr>
            <w:r>
              <w:t xml:space="preserve">Trung bình trên cả 4 kênh</w:t>
            </w:r>
          </w:p>
        </w:tc>
        <w:tc>
          <w:tcPr/>
          <w:p>
            <w:pPr>
              <w:pStyle w:val="Compact"/>
              <w:jc w:val="left"/>
            </w:pPr>
            <w:r>
              <w:t xml:space="preserve">97,45</w:t>
            </w:r>
          </w:p>
        </w:tc>
        <w:tc>
          <w:tcPr/>
          <w:p>
            <w:pPr>
              <w:pStyle w:val="Compact"/>
              <w:jc w:val="left"/>
            </w:pPr>
            <w:r>
              <w:t xml:space="preserve">97,69</w:t>
            </w:r>
          </w:p>
        </w:tc>
        <w:tc>
          <w:tcPr/>
          <w:p>
            <w:pPr>
              <w:pStyle w:val="Compact"/>
              <w:jc w:val="left"/>
            </w:pPr>
            <w:r>
              <w:t xml:space="preserve">97,18</w:t>
            </w:r>
          </w:p>
        </w:tc>
        <w:tc>
          <w:tcPr/>
          <w:p>
            <w:pPr>
              <w:pStyle w:val="Compact"/>
              <w:jc w:val="left"/>
            </w:pPr>
            <w:r>
              <w:t xml:space="preserve">3,62 ms</w:t>
            </w:r>
          </w:p>
        </w:tc>
      </w:tr>
      <w:tr>
        <w:tc>
          <w:tcPr/>
          <w:p>
            <w:pPr>
              <w:pStyle w:val="Compact"/>
              <w:jc w:val="left"/>
            </w:pPr>
            <w:r>
              <w:t xml:space="preserve">Ba seed, cả 4 kênh</w:t>
            </w:r>
          </w:p>
        </w:tc>
        <w:tc>
          <w:tcPr/>
          <w:p>
            <w:pPr>
              <w:pStyle w:val="Compact"/>
              <w:jc w:val="left"/>
            </w:pPr>
            <m:oMath>
              <m:r>
                <m:t>97</m:t>
              </m:r>
              <m:r>
                <m:rPr>
                  <m:sty m:val="p"/>
                </m:rPr>
                <m:t>,</m:t>
              </m:r>
              <m:r>
                <m:t>16</m:t>
              </m:r>
              <m:r>
                <m:rPr>
                  <m:sty m:val="p"/>
                </m:rPr>
                <m:t>±</m:t>
              </m:r>
              <m:r>
                <m:t>4</m:t>
              </m:r>
              <m:r>
                <m:rPr>
                  <m:sty m:val="p"/>
                </m:rPr>
                <m:t>,</m:t>
              </m:r>
              <m:r>
                <m:t>34</m:t>
              </m:r>
            </m:oMath>
          </w:p>
        </w:tc>
        <w:tc>
          <w:tcPr/>
          <w:p>
            <w:pPr>
              <w:pStyle w:val="Compact"/>
              <w:jc w:val="left"/>
            </w:pPr>
            <w:r>
              <w:t xml:space="preserve">97,05</w:t>
            </w:r>
          </w:p>
        </w:tc>
        <w:tc>
          <w:tcPr/>
          <w:p>
            <w:pPr>
              <w:pStyle w:val="Compact"/>
              <w:jc w:val="left"/>
            </w:pPr>
            <w:r>
              <w:t xml:space="preserve">97,28</w:t>
            </w:r>
          </w:p>
        </w:tc>
        <w:tc>
          <w:tcPr/>
          <w:p>
            <w:pPr>
              <w:pStyle w:val="Compact"/>
              <w:jc w:val="left"/>
            </w:pPr>
            <w:r>
              <w:t xml:space="preserve">3,64 ms</w:t>
            </w:r>
          </w:p>
        </w:tc>
      </w:tr>
      <w:tr>
        <w:tc>
          <w:tcPr/>
          <w:p>
            <w:pPr>
              <w:pStyle w:val="Compact"/>
              <w:jc w:val="left"/>
            </w:pPr>
            <w:r>
              <w:t xml:space="preserve">Gộp toàn cục (micro)</w:t>
            </w:r>
          </w:p>
        </w:tc>
        <w:tc>
          <w:tcPr/>
          <w:p>
            <w:pPr>
              <w:pStyle w:val="Compact"/>
              <w:jc w:val="left"/>
            </w:pPr>
            <w:r>
              <w:t xml:space="preserve">99,17</w:t>
            </w:r>
          </w:p>
        </w:tc>
        <w:tc>
          <w:tcPr>
            <w:gridSpan w:val="3"/>
          </w:tcPr>
          <w:p>
            <w:pPr>
              <w:pStyle w:val="Compact"/>
              <w:jc w:val="left"/>
            </w:pPr>
            <w:r>
              <w:t xml:space="preserve">TP 3.178 FP 40 FN 13 trên 3.191 nhịp</w:t>
            </w:r>
          </w:p>
        </w:tc>
      </w:tr>
    </w:tbl>
    <w:bookmarkEnd w:id="80"/>
    <w:bookmarkEnd w:id="81"/>
    <w:bookmarkStart w:id="86" w:name="nơi-hệ-thống-sụp-đổ"/>
    <w:p>
      <w:pPr>
        <w:pStyle w:val="Heading2"/>
      </w:pPr>
      <w:r>
        <w:rPr>
          <w:rStyle w:val="SectionNumber"/>
        </w:rPr>
        <w:t xml:space="preserve">5.5</w:t>
      </w:r>
      <w:r>
        <w:tab/>
      </w:r>
      <w:r>
        <w:t xml:space="preserve">Nơi hệ thống sụp đổ</w:t>
      </w:r>
    </w:p>
    <w:bookmarkStart w:id="85" w:name="fig:bimodal"/>
    <w:p>
      <w:pPr>
        <w:pStyle w:val="CaptionedFigure"/>
      </w:pPr>
      <w:r>
        <w:drawing>
          <wp:inline>
            <wp:extent cx="4582757" cy="3141232"/>
            <wp:effectExtent b="0" l="0" r="0" t="0"/>
            <wp:docPr descr="" title="" id="83" name="Picture"/>
            <a:graphic>
              <a:graphicData uri="http://schemas.openxmlformats.org/drawingml/2006/picture">
                <pic:pic>
                  <pic:nvPicPr>
                    <pic:cNvPr descr="figs/fig6_luong_cuc.png" id="84" name="Picture"/>
                    <pic:cNvPicPr>
                      <a:picLocks noChangeArrowheads="1" noChangeAspect="1"/>
                    </pic:cNvPicPr>
                  </pic:nvPicPr>
                  <pic:blipFill>
                    <a:blip r:embed="rId82"/>
                    <a:stretch>
                      <a:fillRect/>
                    </a:stretch>
                  </pic:blipFill>
                  <pic:spPr bwMode="auto">
                    <a:xfrm>
                      <a:off x="0" y="0"/>
                      <a:ext cx="4582757" cy="3141232"/>
                    </a:xfrm>
                    <a:prstGeom prst="rect">
                      <a:avLst/>
                    </a:prstGeom>
                    <a:noFill/>
                    <a:ln w="9525">
                      <a:noFill/>
                      <a:headEnd/>
                      <a:tailEnd/>
                    </a:ln>
                  </pic:spPr>
                </pic:pic>
              </a:graphicData>
            </a:graphic>
          </wp:inline>
        </w:drawing>
      </w:r>
    </w:p>
    <w:p>
      <w:pPr>
        <w:pStyle w:val="ImageCaption"/>
      </w:pPr>
      <w:r>
        <w:t xml:space="preserve">Chuyển sang PhysioNet/CinC 2013 mà không tinh chỉnh,</w:t>
      </w:r>
      <w:r>
        <w:t xml:space="preserve"> </w:t>
      </w:r>
      <w:r>
        <w:rPr>
          <w:b/>
          <w:bCs/>
        </w:rPr>
        <w:t xml:space="preserve">mẫu 10 bản ghi đầu tiên</w:t>
      </w:r>
      <w:r>
        <w:t xml:space="preserve">. Phân bố</w:t>
      </w:r>
      <w:r>
        <w:t xml:space="preserve"> </w:t>
      </w:r>
      <w:r>
        <w:rPr>
          <w:b/>
          <w:bCs/>
        </w:rPr>
        <w:t xml:space="preserve">lưỡng cực</w:t>
      </w:r>
      <w:r>
        <w:t xml:space="preserve">: bốn bản ghi hoàn hảo, ba bản ghi sụp dưới 50. Hình dạng này giữ nguyên trên toàn bộ</w:t>
      </w:r>
      <w:r>
        <w:t xml:space="preserve"> </w:t>
      </w:r>
      <w:r>
        <w:t xml:space="preserve">75 bản ghi (hình</w:t>
      </w:r>
      <w:r>
        <w:t xml:space="preserve"> </w:t>
      </w:r>
      <w:hyperlink w:anchor="fig:cinc75">
        <w:r>
          <w:rPr>
            <w:rStyle w:val="Hyperlink"/>
          </w:rPr>
          <w:t xml:space="preserve">13</w:t>
        </w:r>
      </w:hyperlink>
      <w:r>
        <w:t xml:space="preserve">A) — ở đó 22/75 bản ghi dưới 50 với mô hình 5 ca.</w:t>
      </w:r>
    </w:p>
    <w:bookmarkEnd w:id="85"/>
    <w:p>
      <w:pPr>
        <w:pStyle w:val="BodyText"/>
      </w:pPr>
      <w:r>
        <w:t xml:space="preserve">Một hệ thống theo dõi thai mà im lặng đưa ra nhịp tim với độ chính xác 23% thì nguy hiểm hơn một hệ</w:t>
      </w:r>
      <w:r>
        <w:t xml:space="preserve"> </w:t>
      </w:r>
      <w:r>
        <w:t xml:space="preserve">thống nói</w:t>
      </w:r>
      <w:r>
        <w:t xml:space="preserve"> </w:t>
      </w:r>
      <w:r>
        <w:t xml:space="preserve">“tôi không đọc được tín hiệu này”</w:t>
      </w:r>
      <w:r>
        <w:t xml:space="preserve">. Đó chính là lý do C3 tồn tại. Con số quy mô đầy đủ:</w:t>
      </w:r>
      <w:r>
        <w:t xml:space="preserve"> </w:t>
      </w:r>
      <w:r>
        <w:t xml:space="preserve">trên 75 bản ghi,</w:t>
      </w:r>
      <w:r>
        <w:t xml:space="preserve"> </w:t>
      </w:r>
      <w:r>
        <w:rPr>
          <w:b/>
          <w:bCs/>
        </w:rPr>
        <w:t xml:space="preserve">22 bản ghi dưới 50 với mô hình 5 ca và 16 bản ghi với mô hình 22 ca</w:t>
      </w:r>
      <w:r>
        <w:t xml:space="preserve"> </w:t>
      </w:r>
      <w:r>
        <w:t xml:space="preserve">(mục</w:t>
      </w:r>
      <w:r>
        <w:t xml:space="preserve"> </w:t>
      </w:r>
      <w:hyperlink w:anchor="sec:cinc75">
        <w:r>
          <w:rPr>
            <w:rStyle w:val="Hyperlink"/>
          </w:rPr>
          <w:t xml:space="preserve">5.10.3</w:t>
        </w:r>
      </w:hyperlink>
      <w:r>
        <w:t xml:space="preserve">).</w:t>
      </w:r>
    </w:p>
    <w:bookmarkEnd w:id="86"/>
    <w:bookmarkStart w:id="89" w:name="sec:baselines"/>
    <w:p>
      <w:pPr>
        <w:pStyle w:val="Heading2"/>
      </w:pPr>
      <w:r>
        <w:rPr>
          <w:rStyle w:val="SectionNumber"/>
        </w:rPr>
        <w:t xml:space="preserve">5.6</w:t>
      </w:r>
      <w:r>
        <w:tab/>
      </w:r>
      <w:r>
        <w:t xml:space="preserve">Baseline cổ điển tự cài lại</w:t>
      </w:r>
    </w:p>
    <w:p>
      <w:pPr>
        <w:pStyle w:val="FirstParagraph"/>
      </w:pPr>
      <w:r>
        <w:t xml:space="preserve">Bản đề cương trước thừa nhận một điểm yếu: mọi so sánh với y văn đều là so với</w:t>
      </w:r>
      <w:r>
        <w:t xml:space="preserve"> </w:t>
      </w:r>
      <w:r>
        <w:rPr>
          <w:i/>
          <w:iCs/>
        </w:rPr>
        <w:t xml:space="preserve">con số đã công</w:t>
      </w:r>
      <w:r>
        <w:rPr>
          <w:i/>
          <w:iCs/>
        </w:rPr>
        <w:t xml:space="preserve"> </w:t>
      </w:r>
      <w:r>
        <w:rPr>
          <w:i/>
          <w:iCs/>
        </w:rPr>
        <w:t xml:space="preserve">bố</w:t>
      </w:r>
      <w:r>
        <w:t xml:space="preserve">, không phải với bản tự chạy. Nhóm đã khắc phục. Ba baseline không dùng học máy được cài lại từ đầu</w:t>
      </w:r>
      <w:r>
        <w:t xml:space="preserve"> </w:t>
      </w:r>
      <w:r>
        <w:t xml:space="preserve">trong</w:t>
      </w:r>
      <w:r>
        <w:t xml:space="preserve"> </w:t>
      </w:r>
      <w:r>
        <w:rPr>
          <w:rStyle w:val="VerbatimChar"/>
        </w:rPr>
        <w:t xml:space="preserve">baselines/ts_baseline.py</w:t>
      </w:r>
      <w:r>
        <w:t xml:space="preserve"> </w:t>
      </w:r>
      <w:r>
        <w:t xml:space="preserve">và chấm trên</w:t>
      </w:r>
      <w:r>
        <w:t xml:space="preserve"> </w:t>
      </w:r>
      <w:r>
        <w:rPr>
          <w:b/>
          <w:bCs/>
        </w:rPr>
        <w:t xml:space="preserve">cùng dữ liệu, cùng giao thức, cùng hàm khớp</w:t>
      </w:r>
      <w:r>
        <w:rPr>
          <w:b/>
          <w:bCs/>
        </w:rPr>
        <w:t xml:space="preserve"> </w:t>
      </w:r>
      <w:r>
        <w:rPr>
          <w:b/>
          <w:bCs/>
        </w:rPr>
        <w:t xml:space="preserve">nhịp</w:t>
      </w:r>
      <w:r>
        <w:t xml:space="preserve"> </w:t>
      </w:r>
      <w:r>
        <w:t xml:space="preserve">với mô hình của nhóm.</w:t>
      </w:r>
    </w:p>
    <w:bookmarkStart w:id="87" w:name="tab:baseline_mota"/>
    <w:p>
      <w:pPr>
        <w:pStyle w:val="TableCaption"/>
      </w:pPr>
      <w:r>
        <w:t xml:space="preserve">Ba baseline cổ điển. Siêu tham số của mỗi baseline được chọn</w:t>
      </w:r>
      <w:r>
        <w:t xml:space="preserve"> </w:t>
      </w:r>
      <w:r>
        <w:rPr>
          <w:b/>
          <w:bCs/>
        </w:rPr>
        <w:t xml:space="preserve">chỉ trên r01</w:t>
      </w:r>
      <w:r>
        <w:t xml:space="preserve"> </w:t>
      </w:r>
      <w:r>
        <w:t xml:space="preserve">rồi áp</w:t>
      </w:r>
      <w:r>
        <w:t xml:space="preserve"> </w:t>
      </w:r>
      <w:r>
        <w:t xml:space="preserve">nguyên cho bốn bản ghi còn lại; cột</w:t>
      </w:r>
      <w:r>
        <w:t xml:space="preserve"> </w:t>
      </w:r>
      <w:r>
        <w:t xml:space="preserve">“16 giữ lại”</w:t>
      </w:r>
      <w:r>
        <w:t xml:space="preserve"> </w:t>
      </w:r>
      <w:r>
        <w:t xml:space="preserve">loại r01 khỏi phép tính.</w:t>
      </w:r>
    </w:p>
    <w:tbl>
      <w:tblPr>
        <w:tblStyle w:val="Table"/>
        <w:tblW w:type="auto" w:w="0"/>
        <w:tblLook w:firstRow="1" w:lastRow="0" w:firstColumn="0" w:lastColumn="0" w:noHBand="0" w:noVBand="0" w:val="0020"/>
        <w:tblCaption w:val="Ba baseline cổ điển. Siêu tham số của mỗi baseline được chọn chỉ trên r01 rồi áp nguyên cho bốn bản ghi còn lại; cột “16 giữ lại” loại r01 khỏi phép tính."/>
      </w:tblPr>
      <w:tblGrid>
        <w:gridCol w:w="2640"/>
        <w:gridCol w:w="2640"/>
        <w:gridCol w:w="2640"/>
      </w:tblGrid>
      <w:tr>
        <w:trPr>
          <w:tblHeader w:val="on"/>
        </w:trPr>
        <w:tc>
          <w:tcPr/>
          <w:p>
            <w:pPr>
              <w:pStyle w:val="Compact"/>
              <w:jc w:val="left"/>
            </w:pPr>
            <w:r>
              <w:rPr>
                <w:b/>
                <w:bCs/>
              </w:rPr>
              <w:t xml:space="preserve">Baseline</w:t>
            </w:r>
          </w:p>
        </w:tc>
        <w:tc>
          <w:tcPr/>
          <w:p>
            <w:pPr>
              <w:pStyle w:val="Compact"/>
              <w:jc w:val="left"/>
            </w:pPr>
            <w:r>
              <w:rPr>
                <w:b/>
                <w:bCs/>
              </w:rPr>
              <w:t xml:space="preserve">Khử ECG mẹ</w:t>
            </w:r>
          </w:p>
        </w:tc>
        <w:tc>
          <w:tcPr/>
          <w:p>
            <w:pPr>
              <w:pStyle w:val="Compact"/>
              <w:jc w:val="left"/>
            </w:pPr>
            <w:r>
              <w:rPr>
                <w:b/>
                <w:bCs/>
              </w:rPr>
              <w:t xml:space="preserve">Dò QRS thai</w:t>
            </w:r>
          </w:p>
        </w:tc>
      </w:tr>
      <w:tr>
        <w:tc>
          <w:tcPr/>
          <w:p>
            <w:pPr>
              <w:pStyle w:val="Compact"/>
              <w:jc w:val="left"/>
            </w:pPr>
            <w:r>
              <w:t xml:space="preserve">TS</w:t>
            </w:r>
          </w:p>
        </w:tc>
        <w:tc>
          <w:tcPr/>
          <w:p>
            <w:pPr>
              <w:pStyle w:val="Compact"/>
              <w:jc w:val="left"/>
            </w:pPr>
            <w:r>
              <w:t xml:space="preserve">Mẫu trung bình, trừ trực tiếp</w:t>
            </w:r>
          </w:p>
        </w:tc>
        <w:tc>
          <w:tcPr/>
          <w:p>
            <w:pPr>
              <w:pStyle w:val="Compact"/>
              <w:jc w:val="left"/>
            </w:pPr>
            <w:r>
              <w:t xml:space="preserve">Pan–Tompkins thích nghi, trơ 250 ms</w:t>
            </w:r>
          </w:p>
        </w:tc>
      </w:tr>
      <w:tr>
        <w:tc>
          <w:tcPr/>
          <w:p>
            <w:pPr>
              <w:pStyle w:val="Compact"/>
              <w:jc w:val="left"/>
            </w:pPr>
            <w:r>
              <w:t xml:space="preserve">TS-PCA</w:t>
            </w:r>
          </w:p>
        </w:tc>
        <w:tc>
          <w:tcPr/>
          <w:p>
            <w:pPr>
              <w:pStyle w:val="Compact"/>
              <w:jc w:val="left"/>
            </w:pPr>
            <w:r>
              <w:t xml:space="preserve">Mẫu từ 2 thành phần chính của các nhịp mẹ (theo Behar 2014)</w:t>
            </w:r>
          </w:p>
        </w:tc>
        <w:tc>
          <w:tcPr/>
          <w:p>
            <w:pPr>
              <w:pStyle w:val="Compact"/>
              <w:jc w:val="left"/>
            </w:pPr>
            <w:r>
              <w:t xml:space="preserve">Pan–Tompkins thích nghi</w:t>
            </w:r>
          </w:p>
        </w:tc>
      </w:tr>
      <w:tr>
        <w:tc>
          <w:tcPr/>
          <w:p>
            <w:pPr>
              <w:pStyle w:val="Compact"/>
              <w:jc w:val="left"/>
            </w:pPr>
            <w:r>
              <w:t xml:space="preserve">Prominence</w:t>
            </w:r>
          </w:p>
        </w:tc>
        <w:tc>
          <w:tcPr/>
          <w:p>
            <w:pPr>
              <w:pStyle w:val="Compact"/>
              <w:jc w:val="left"/>
            </w:pPr>
            <w:r>
              <w:rPr>
                <w:b/>
                <w:bCs/>
              </w:rPr>
              <w:t xml:space="preserve">Đúng front-end của nhóm</w:t>
            </w:r>
            <w:r>
              <w:t xml:space="preserve">: mẫu trung vị + bình phương tối thiểu từng nhịp</w:t>
            </w:r>
          </w:p>
        </w:tc>
        <w:tc>
          <w:tcPr/>
          <w:p>
            <w:pPr>
              <w:pStyle w:val="Compact"/>
              <w:jc w:val="left"/>
            </w:pPr>
            <w:r>
              <w:rPr>
                <w:rStyle w:val="VerbatimChar"/>
              </w:rPr>
              <w:t xml:space="preserve">find_peaks</w:t>
            </w:r>
            <w:r>
              <w:t xml:space="preserve">, độ nhô</w:t>
            </w:r>
            <w:r>
              <w:t xml:space="preserve"> </w:t>
            </w:r>
            <m:oMath>
              <m:r>
                <m:rPr>
                  <m:sty m:val="p"/>
                </m:rPr>
                <m:t>≥</m:t>
              </m:r>
            </m:oMath>
            <w:r>
              <w:t xml:space="preserve"> </w:t>
            </w:r>
            <w:r>
              <w:t xml:space="preserve">trung vị</w:t>
            </w:r>
            <w:r>
              <w:t xml:space="preserve"> </w:t>
            </w:r>
            <m:oMath>
              <m:r>
                <m:rPr>
                  <m:sty m:val="p"/>
                </m:rPr>
                <m:t>+</m:t>
              </m:r>
              <m:r>
                <m:t>3</m:t>
              </m:r>
              <m:r>
                <m:t> </m:t>
              </m:r>
            </m:oMath>
            <w:r>
              <w:t xml:space="preserve">MAD, cách nhau</w:t>
            </w:r>
            <w:r>
              <w:t xml:space="preserve"> </w:t>
            </w:r>
            <m:oMath>
              <m:r>
                <m:rPr>
                  <m:sty m:val="p"/>
                </m:rPr>
                <m:t>≥</m:t>
              </m:r>
            </m:oMath>
            <w:r>
              <w:t xml:space="preserve"> </w:t>
            </w:r>
            <w:r>
              <w:t xml:space="preserve">250 ms</w:t>
            </w:r>
          </w:p>
        </w:tc>
      </w:tr>
    </w:tbl>
    <w:bookmarkEnd w:id="87"/>
    <w:p>
      <w:pPr>
        <w:pStyle w:val="BodyText"/>
      </w:pPr>
      <w:r>
        <w:t xml:space="preserve">Baseline thứ ba là quan trọng nhất về mặt khoa học: nó dùng</w:t>
      </w:r>
      <w:r>
        <w:t xml:space="preserve"> </w:t>
      </w:r>
      <w:r>
        <w:rPr>
          <w:b/>
          <w:bCs/>
        </w:rPr>
        <w:t xml:space="preserve">cùng tín hiệu dư</w:t>
      </w:r>
      <w:r>
        <w:t xml:space="preserve"> </w:t>
      </w:r>
      <w:r>
        <w:t xml:space="preserve">mà mạng nhận vào,</w:t>
      </w:r>
      <w:r>
        <w:t xml:space="preserve"> </w:t>
      </w:r>
      <w:r>
        <w:t xml:space="preserve">chỉ thay mạng bằng phép lấy đỉnh đơn giản. Hiệu số giữa nó và mô hình đo</w:t>
      </w:r>
      <w:r>
        <w:t xml:space="preserve"> </w:t>
      </w:r>
      <w:r>
        <w:rPr>
          <w:b/>
          <w:bCs/>
        </w:rPr>
        <w:t xml:space="preserve">đúng phần đóng góp của</w:t>
      </w:r>
      <w:r>
        <w:rPr>
          <w:b/>
          <w:bCs/>
        </w:rPr>
        <w:t xml:space="preserve"> </w:t>
      </w:r>
      <w:r>
        <w:rPr>
          <w:b/>
          <w:bCs/>
        </w:rPr>
        <w:t xml:space="preserve">mạng nơ-ron</w:t>
      </w:r>
      <w:r>
        <w:t xml:space="preserve">, tách khỏi phần đóng góp của tiền xử lý.</w:t>
      </w:r>
    </w:p>
    <w:bookmarkStart w:id="88" w:name="tab:baseline_kq"/>
    <w:p>
      <w:pPr>
        <w:pStyle w:val="TableCaption"/>
      </w:pPr>
      <w:r>
        <w:t xml:space="preserve">Kết quả trên ADFECGDB, dung sai</w:t>
      </w:r>
      <w:r>
        <w:t xml:space="preserve"> </w:t>
      </w:r>
      <m:oMath>
        <m:r>
          <m:rPr>
            <m:sty m:val="p"/>
          </m:rPr>
          <m:t>±</m:t>
        </m:r>
      </m:oMath>
      <w:r>
        <w:t xml:space="preserve">50 ms. Hiệu số và khoảng tin cậy tính ở</w:t>
      </w:r>
      <w:r>
        <w:t xml:space="preserve"> </w:t>
      </w:r>
      <w:r>
        <w:rPr>
          <w:b/>
          <w:bCs/>
        </w:rPr>
        <w:t xml:space="preserve">mức chủ</w:t>
      </w:r>
      <w:r>
        <w:rPr>
          <w:b/>
          <w:bCs/>
        </w:rPr>
        <w:t xml:space="preserve"> </w:t>
      </w:r>
      <w:r>
        <w:rPr>
          <w:b/>
          <w:bCs/>
        </w:rPr>
        <w:t xml:space="preserve">thể</w:t>
      </w:r>
      <w:r>
        <w:t xml:space="preserve"> </w:t>
      </w:r>
      <w:r>
        <w:t xml:space="preserve">(</w:t>
      </w:r>
      <m:oMath>
        <m:r>
          <m:t>n</m:t>
        </m:r>
        <m:r>
          <m:rPr>
            <m:sty m:val="p"/>
          </m:rPr>
          <m:t>=</m:t>
        </m:r>
        <m:r>
          <m:t>5</m:t>
        </m:r>
      </m:oMath>
      <w:r>
        <w:t xml:space="preserve"> </w:t>
      </w:r>
      <w:r>
        <w:t xml:space="preserve">sản phụ, trung bình 4 kênh trước). Các trị số</w:t>
      </w:r>
      <w:r>
        <w:t xml:space="preserve"> </w:t>
      </w:r>
      <m:oMath>
        <m:r>
          <m:t>p</m:t>
        </m:r>
      </m:oMath>
      <w:r>
        <w:t xml:space="preserve"> </w:t>
      </w:r>
      <w:r>
        <w:t xml:space="preserve">của bản 3.2 tính trên 20 cặp (bản ghi</w:t>
      </w:r>
      <w:r>
        <w:t xml:space="preserve"> </w:t>
      </w:r>
      <m:oMath>
        <m:r>
          <m:rPr>
            <m:sty m:val="p"/>
          </m:rPr>
          <m:t>×</m:t>
        </m:r>
      </m:oMath>
      <w:r>
        <w:t xml:space="preserve"> </w:t>
      </w:r>
      <w:r>
        <w:t xml:space="preserve">kênh) là</w:t>
      </w:r>
      <w:r>
        <w:t xml:space="preserve"> </w:t>
      </w:r>
      <w:r>
        <w:rPr>
          <w:b/>
          <w:bCs/>
        </w:rPr>
        <w:t xml:space="preserve">giả lập</w:t>
      </w:r>
      <w:r>
        <w:t xml:space="preserve"> </w:t>
      </w:r>
      <w:r>
        <w:t xml:space="preserve">và đã bị gỡ — xem mục</w:t>
      </w:r>
      <w:r>
        <w:t xml:space="preserve"> </w:t>
      </w:r>
      <w:hyperlink w:anchor="sec:thongke">
        <w:r>
          <w:rPr>
            <w:rStyle w:val="Hyperlink"/>
          </w:rPr>
          <w:t xml:space="preserve">10</w:t>
        </w:r>
      </w:hyperlink>
      <w:r>
        <w:t xml:space="preserve">.</w:t>
      </w:r>
    </w:p>
    <w:tbl>
      <w:tblPr>
        <w:tblStyle w:val="Table"/>
        <w:tblW w:type="auto" w:w="0"/>
        <w:tblLook w:firstRow="1" w:lastRow="0" w:firstColumn="0" w:lastColumn="0" w:noHBand="0" w:noVBand="0" w:val="0020"/>
        <w:tblCaption w:val="Kết quả trên ADFECGDB, dung sai \pm50 ms. Hiệu số và khoảng tin cậy tính ở mức chủ thể (n = 5 sản phụ, trung bình 4 kênh trước). Các trị số p của bản 3.2 tính trên 20 cặp (bản ghi \times kênh) là giả lập và đã bị gỡ — xem mục 10."/>
      </w:tblPr>
      <w:tblGrid>
        <w:gridCol w:w="1131"/>
        <w:gridCol w:w="1131"/>
        <w:gridCol w:w="1131"/>
        <w:gridCol w:w="1131"/>
        <w:gridCol w:w="1131"/>
        <w:gridCol w:w="1131"/>
        <w:gridCol w:w="1131"/>
      </w:tblGrid>
      <w:tr>
        <w:trPr>
          <w:tblHeader w:val="on"/>
        </w:trPr>
        <w:tc>
          <w:tcPr/>
          <w:p>
            <w:pPr>
              <w:pStyle w:val="Compact"/>
              <w:jc w:val="left"/>
            </w:pPr>
            <w:r>
              <w:rPr>
                <w:b/>
                <w:bCs/>
              </w:rPr>
              <w:t xml:space="preserve">Phương pháp</w:t>
            </w:r>
          </w:p>
        </w:tc>
        <w:tc>
          <w:tcPr/>
          <w:p>
            <w:pPr>
              <w:pStyle w:val="Compact"/>
              <w:jc w:val="left"/>
            </w:pPr>
            <w:r>
              <w:rPr>
                <w:b/>
                <w:bCs/>
              </w:rPr>
              <w:t xml:space="preserve">4 kênh (20)</w:t>
            </w:r>
          </w:p>
        </w:tc>
        <w:tc>
          <w:tcPr/>
          <w:p>
            <w:pPr>
              <w:pStyle w:val="Compact"/>
              <w:jc w:val="left"/>
            </w:pPr>
            <w:r>
              <w:rPr>
                <w:b/>
                <w:bCs/>
              </w:rPr>
              <w:t xml:space="preserve">16 giữ lại</w:t>
            </w:r>
          </w:p>
        </w:tc>
        <w:tc>
          <w:tcPr/>
          <w:p>
            <w:pPr>
              <w:pStyle w:val="Compact"/>
              <w:jc w:val="left"/>
            </w:pPr>
            <w:r>
              <w:rPr>
                <w:b/>
                <w:bCs/>
              </w:rPr>
              <w:t xml:space="preserve">Kênh PSD</w:t>
            </w:r>
          </w:p>
        </w:tc>
        <w:tc>
          <w:tcPr/>
          <w:p>
            <w:pPr>
              <w:pStyle w:val="Compact"/>
              <w:jc w:val="left"/>
            </w:pPr>
            <w:r>
              <w:rPr>
                <w:b/>
                <w:bCs/>
              </w:rPr>
              <w:t xml:space="preserve">Hiệu số</w:t>
            </w:r>
          </w:p>
        </w:tc>
        <w:tc>
          <w:tcPr/>
          <w:p>
            <w:pPr>
              <w:pStyle w:val="Compact"/>
              <w:jc w:val="left"/>
            </w:pPr>
            <w:r>
              <w:rPr>
                <w:b/>
                <w:bCs/>
              </w:rPr>
              <w:t xml:space="preserve">KTC 95% bootstrap</w:t>
            </w:r>
          </w:p>
        </w:tc>
        <w:tc>
          <w:tcPr/>
          <w:p>
            <w:pPr>
              <w:pStyle w:val="Compact"/>
              <w:jc w:val="left"/>
            </w:pPr>
            <w:r>
              <w:rPr>
                <w:b/>
                <w:bCs/>
              </w:rPr>
              <w:t xml:space="preserve">KTC 95%</w:t>
            </w:r>
            <w:r>
              <w:rPr>
                <w:b/>
                <w:bCs/>
              </w:rPr>
              <w:t xml:space="preserve"> </w:t>
            </w:r>
            <m:oMath>
              <m:r>
                <m:t>t</m:t>
              </m:r>
            </m:oMath>
          </w:p>
        </w:tc>
      </w:tr>
      <w:tr>
        <w:tc>
          <w:tcPr/>
          <w:p>
            <w:pPr>
              <w:pStyle w:val="Compact"/>
              <w:jc w:val="left"/>
            </w:pPr>
            <w:r>
              <w:t xml:space="preserve">TS + PT</w:t>
            </w:r>
          </w:p>
        </w:tc>
        <w:tc>
          <w:tcPr/>
          <w:p>
            <w:pPr>
              <w:pStyle w:val="Compact"/>
              <w:jc w:val="left"/>
            </w:pPr>
            <m:oMath>
              <m:r>
                <m:t>78</m:t>
              </m:r>
              <m:r>
                <m:rPr>
                  <m:sty m:val="p"/>
                </m:rPr>
                <m:t>,</m:t>
              </m:r>
              <m:r>
                <m:t>96</m:t>
              </m:r>
              <m:r>
                <m:rPr>
                  <m:sty m:val="p"/>
                </m:rPr>
                <m:t>±</m:t>
              </m:r>
              <m:r>
                <m:t>23</m:t>
              </m:r>
              <m:r>
                <m:rPr>
                  <m:sty m:val="p"/>
                </m:rPr>
                <m:t>,</m:t>
              </m:r>
              <m:r>
                <m:t>52</m:t>
              </m:r>
            </m:oMath>
          </w:p>
        </w:tc>
        <w:tc>
          <w:tcPr/>
          <w:p>
            <w:pPr>
              <w:pStyle w:val="Compact"/>
              <w:jc w:val="left"/>
            </w:pPr>
            <w:r>
              <w:t xml:space="preserve">75,55</w:t>
            </w:r>
          </w:p>
        </w:tc>
        <w:tc>
          <w:tcPr/>
          <w:p>
            <w:pPr>
              <w:pStyle w:val="Compact"/>
              <w:jc w:val="left"/>
            </w:pPr>
            <w:r>
              <w:t xml:space="preserve">87,68</w:t>
            </w:r>
          </w:p>
        </w:tc>
        <w:tc>
          <w:tcPr/>
          <w:p>
            <w:pPr>
              <w:pStyle w:val="Compact"/>
              <w:jc w:val="left"/>
            </w:pPr>
            <m:oMath>
              <m:r>
                <m:rPr>
                  <m:sty m:val="p"/>
                </m:rPr>
                <m:t>−</m:t>
              </m:r>
              <m:r>
                <m:t>18</m:t>
              </m:r>
              <m:r>
                <m:rPr>
                  <m:sty m:val="p"/>
                </m:rPr>
                <m:t>,</m:t>
              </m:r>
              <m:r>
                <m:t>49</m:t>
              </m:r>
            </m:oMath>
          </w:p>
        </w:tc>
        <w:tc>
          <w:tcPr/>
          <w:p>
            <w:pPr>
              <w:pStyle w:val="Compact"/>
              <w:jc w:val="left"/>
            </w:pPr>
            <m:oMath>
              <m:r>
                <m:rPr>
                  <m:sty m:val="p"/>
                </m:rPr>
                <m:t>[</m:t>
              </m:r>
              <m:r>
                <m:rPr>
                  <m:sty m:val="p"/>
                </m:rPr>
                <m:t>−</m:t>
              </m:r>
              <m:r>
                <m:t>30</m:t>
              </m:r>
              <m:r>
                <m:rPr>
                  <m:sty m:val="p"/>
                </m:rPr>
                <m:t>,</m:t>
              </m:r>
              <m:r>
                <m:t>60</m:t>
              </m:r>
              <m:r>
                <m:rPr>
                  <m:sty m:val="p"/>
                </m:rPr>
                <m:t>;</m:t>
              </m:r>
              <m:r>
                <m:rPr>
                  <m:sty m:val="p"/>
                </m:rPr>
                <m:t>−</m:t>
              </m:r>
              <m:r>
                <m:t>6</m:t>
              </m:r>
              <m:r>
                <m:rPr>
                  <m:sty m:val="p"/>
                </m:rPr>
                <m:t>,</m:t>
              </m:r>
              <m:r>
                <m:t>38</m:t>
              </m:r>
              <m:r>
                <m:rPr>
                  <m:sty m:val="p"/>
                </m:rPr>
                <m:t>]</m:t>
              </m:r>
            </m:oMath>
          </w:p>
        </w:tc>
        <w:tc>
          <w:tcPr/>
          <w:p>
            <w:pPr>
              <w:pStyle w:val="Compact"/>
              <w:jc w:val="left"/>
            </w:pPr>
            <m:oMath>
              <m:r>
                <m:rPr>
                  <m:sty m:val="p"/>
                </m:rPr>
                <m:t>[</m:t>
              </m:r>
              <m:r>
                <m:rPr>
                  <m:sty m:val="p"/>
                </m:rPr>
                <m:t>−</m:t>
              </m:r>
              <m:r>
                <m:t>38</m:t>
              </m:r>
              <m:r>
                <m:rPr>
                  <m:sty m:val="p"/>
                </m:rPr>
                <m:t>,</m:t>
              </m:r>
              <m:r>
                <m:t>80</m:t>
              </m:r>
              <m:r>
                <m:rPr>
                  <m:sty m:val="p"/>
                </m:rPr>
                <m:t>;</m:t>
              </m:r>
              <m:r>
                <m:rPr>
                  <m:sty m:val="p"/>
                </m:rPr>
                <m:t>+</m:t>
              </m:r>
              <m:r>
                <m:t>1</m:t>
              </m:r>
              <m:r>
                <m:rPr>
                  <m:sty m:val="p"/>
                </m:rPr>
                <m:t>,</m:t>
              </m:r>
              <m:r>
                <m:t>81</m:t>
              </m:r>
              <m:r>
                <m:rPr>
                  <m:sty m:val="p"/>
                </m:rPr>
                <m:t>]</m:t>
              </m:r>
            </m:oMath>
          </w:p>
        </w:tc>
      </w:tr>
      <w:tr>
        <w:tc>
          <w:tcPr/>
          <w:p>
            <w:pPr>
              <w:pStyle w:val="Compact"/>
              <w:jc w:val="left"/>
            </w:pPr>
            <w:r>
              <w:t xml:space="preserve">TS-PCA + PT</w:t>
            </w:r>
          </w:p>
        </w:tc>
        <w:tc>
          <w:tcPr/>
          <w:p>
            <w:pPr>
              <w:pStyle w:val="Compact"/>
              <w:jc w:val="left"/>
            </w:pPr>
            <m:oMath>
              <m:r>
                <m:t>91</m:t>
              </m:r>
              <m:r>
                <m:rPr>
                  <m:sty m:val="p"/>
                </m:rPr>
                <m:t>,</m:t>
              </m:r>
              <m:r>
                <m:t>05</m:t>
              </m:r>
              <m:r>
                <m:rPr>
                  <m:sty m:val="p"/>
                </m:rPr>
                <m:t>±</m:t>
              </m:r>
              <m:r>
                <m:t>10</m:t>
              </m:r>
              <m:r>
                <m:rPr>
                  <m:sty m:val="p"/>
                </m:rPr>
                <m:t>,</m:t>
              </m:r>
              <m:r>
                <m:t>17</m:t>
              </m:r>
            </m:oMath>
          </w:p>
        </w:tc>
        <w:tc>
          <w:tcPr/>
          <w:p>
            <w:pPr>
              <w:pStyle w:val="Compact"/>
              <w:jc w:val="left"/>
            </w:pPr>
            <w:r>
              <w:t xml:space="preserve">90,94</w:t>
            </w:r>
          </w:p>
        </w:tc>
        <w:tc>
          <w:tcPr/>
          <w:p>
            <w:pPr>
              <w:pStyle w:val="Compact"/>
              <w:jc w:val="left"/>
            </w:pPr>
            <w:r>
              <w:t xml:space="preserve">96,74</w:t>
            </w:r>
          </w:p>
        </w:tc>
        <w:tc>
          <w:tcPr/>
          <w:p>
            <w:pPr>
              <w:pStyle w:val="Compact"/>
              <w:jc w:val="left"/>
            </w:pPr>
            <m:oMath>
              <m:r>
                <m:rPr>
                  <m:sty m:val="p"/>
                </m:rPr>
                <m:t>−</m:t>
              </m:r>
              <m:r>
                <m:t>6</m:t>
              </m:r>
              <m:r>
                <m:rPr>
                  <m:sty m:val="p"/>
                </m:rPr>
                <m:t>,</m:t>
              </m:r>
              <m:r>
                <m:t>40</m:t>
              </m:r>
            </m:oMath>
          </w:p>
        </w:tc>
        <w:tc>
          <w:tcPr/>
          <w:p>
            <w:pPr>
              <w:pStyle w:val="Compact"/>
              <w:jc w:val="left"/>
            </w:pPr>
            <m:oMath>
              <m:r>
                <m:rPr>
                  <m:sty m:val="p"/>
                </m:rPr>
                <m:t>[</m:t>
              </m:r>
              <m:r>
                <m:rPr>
                  <m:sty m:val="p"/>
                </m:rPr>
                <m:t>−</m:t>
              </m:r>
              <m:r>
                <m:t>8</m:t>
              </m:r>
              <m:r>
                <m:rPr>
                  <m:sty m:val="p"/>
                </m:rPr>
                <m:t>,</m:t>
              </m:r>
              <m:r>
                <m:t>09</m:t>
              </m:r>
              <m:r>
                <m:rPr>
                  <m:sty m:val="p"/>
                </m:rPr>
                <m:t>;</m:t>
              </m:r>
              <m:r>
                <m:rPr>
                  <m:sty m:val="p"/>
                </m:rPr>
                <m:t>−</m:t>
              </m:r>
              <m:r>
                <m:t>4</m:t>
              </m:r>
              <m:r>
                <m:rPr>
                  <m:sty m:val="p"/>
                </m:rPr>
                <m:t>,</m:t>
              </m:r>
              <m:r>
                <m:t>70</m:t>
              </m:r>
              <m:r>
                <m:rPr>
                  <m:sty m:val="p"/>
                </m:rPr>
                <m:t>]</m:t>
              </m:r>
            </m:oMath>
          </w:p>
        </w:tc>
        <w:tc>
          <w:tcPr/>
          <w:p>
            <w:pPr>
              <w:pStyle w:val="Compact"/>
              <w:jc w:val="left"/>
            </w:pPr>
            <m:oMath>
              <m:r>
                <m:rPr>
                  <m:sty m:val="p"/>
                </m:rPr>
                <m:t>[</m:t>
              </m:r>
              <m:r>
                <m:rPr>
                  <m:sty m:val="p"/>
                </m:rPr>
                <m:t>−</m:t>
              </m:r>
              <m:r>
                <m:t>9</m:t>
              </m:r>
              <m:r>
                <m:rPr>
                  <m:sty m:val="p"/>
                </m:rPr>
                <m:t>,</m:t>
              </m:r>
              <m:r>
                <m:t>10</m:t>
              </m:r>
              <m:r>
                <m:rPr>
                  <m:sty m:val="p"/>
                </m:rPr>
                <m:t>;</m:t>
              </m:r>
              <m:r>
                <m:rPr>
                  <m:sty m:val="p"/>
                </m:rPr>
                <m:t>−</m:t>
              </m:r>
              <m:r>
                <m:t>3</m:t>
              </m:r>
              <m:r>
                <m:rPr>
                  <m:sty m:val="p"/>
                </m:rPr>
                <m:t>,</m:t>
              </m:r>
              <m:r>
                <m:t>69</m:t>
              </m:r>
              <m:r>
                <m:rPr>
                  <m:sty m:val="p"/>
                </m:rPr>
                <m:t>]</m:t>
              </m:r>
            </m:oMath>
          </w:p>
        </w:tc>
      </w:tr>
      <w:tr>
        <w:tc>
          <w:tcPr/>
          <w:p>
            <w:pPr>
              <w:pStyle w:val="Compact"/>
              <w:jc w:val="left"/>
            </w:pPr>
            <w:r>
              <w:t xml:space="preserve">Prominence</w:t>
            </w:r>
          </w:p>
        </w:tc>
        <w:tc>
          <w:tcPr/>
          <w:p>
            <w:pPr>
              <w:pStyle w:val="Compact"/>
              <w:jc w:val="left"/>
            </w:pPr>
            <m:oMath>
              <m:r>
                <m:t>86</m:t>
              </m:r>
              <m:r>
                <m:rPr>
                  <m:sty m:val="p"/>
                </m:rPr>
                <m:t>,</m:t>
              </m:r>
              <m:r>
                <m:t>39</m:t>
              </m:r>
              <m:r>
                <m:rPr>
                  <m:sty m:val="p"/>
                </m:rPr>
                <m:t>±</m:t>
              </m:r>
              <m:r>
                <m:t>11</m:t>
              </m:r>
              <m:r>
                <m:rPr>
                  <m:sty m:val="p"/>
                </m:rPr>
                <m:t>,</m:t>
              </m:r>
              <m:r>
                <m:t>14</m:t>
              </m:r>
            </m:oMath>
          </w:p>
        </w:tc>
        <w:tc>
          <w:tcPr/>
          <w:p>
            <w:pPr>
              <w:pStyle w:val="Compact"/>
              <w:jc w:val="left"/>
            </w:pPr>
            <w:r>
              <w:t xml:space="preserve">84,99</w:t>
            </w:r>
          </w:p>
        </w:tc>
        <w:tc>
          <w:tcPr/>
          <w:p>
            <w:pPr>
              <w:pStyle w:val="Compact"/>
              <w:jc w:val="left"/>
            </w:pPr>
            <w:r>
              <w:t xml:space="preserve">92,03</w:t>
            </w:r>
          </w:p>
        </w:tc>
        <w:tc>
          <w:tcPr/>
          <w:p>
            <w:pPr>
              <w:pStyle w:val="Compact"/>
              <w:jc w:val="left"/>
            </w:pPr>
            <m:oMath>
              <m:r>
                <m:rPr>
                  <m:sty m:val="p"/>
                </m:rPr>
                <m:t>−</m:t>
              </m:r>
              <m:r>
                <m:t>11</m:t>
              </m:r>
              <m:r>
                <m:rPr>
                  <m:sty m:val="p"/>
                </m:rPr>
                <m:t>,</m:t>
              </m:r>
              <m:r>
                <m:t>06</m:t>
              </m:r>
            </m:oMath>
          </w:p>
        </w:tc>
        <w:tc>
          <w:tcPr/>
          <w:p>
            <w:pPr>
              <w:pStyle w:val="Compact"/>
              <w:jc w:val="left"/>
            </w:pPr>
            <m:oMath>
              <m:r>
                <m:rPr>
                  <m:sty m:val="p"/>
                </m:rPr>
                <m:t>[</m:t>
              </m:r>
              <m:r>
                <m:rPr>
                  <m:sty m:val="p"/>
                </m:rPr>
                <m:t>−</m:t>
              </m:r>
              <m:r>
                <m:t>14</m:t>
              </m:r>
              <m:r>
                <m:rPr>
                  <m:sty m:val="p"/>
                </m:rPr>
                <m:t>,</m:t>
              </m:r>
              <m:r>
                <m:t>51</m:t>
              </m:r>
              <m:r>
                <m:rPr>
                  <m:sty m:val="p"/>
                </m:rPr>
                <m:t>;</m:t>
              </m:r>
              <m:r>
                <m:rPr>
                  <m:sty m:val="p"/>
                </m:rPr>
                <m:t>−</m:t>
              </m:r>
              <m:r>
                <m:t>7</m:t>
              </m:r>
              <m:r>
                <m:rPr>
                  <m:sty m:val="p"/>
                </m:rPr>
                <m:t>,</m:t>
              </m:r>
              <m:r>
                <m:t>80</m:t>
              </m:r>
              <m:r>
                <m:rPr>
                  <m:sty m:val="p"/>
                </m:rPr>
                <m:t>]</m:t>
              </m:r>
            </m:oMath>
          </w:p>
        </w:tc>
        <w:tc>
          <w:tcPr/>
          <w:p>
            <w:pPr>
              <w:pStyle w:val="Compact"/>
              <w:jc w:val="left"/>
            </w:pPr>
            <m:oMath>
              <m:r>
                <m:rPr>
                  <m:sty m:val="p"/>
                </m:rPr>
                <m:t>[</m:t>
              </m:r>
              <m:r>
                <m:rPr>
                  <m:sty m:val="p"/>
                </m:rPr>
                <m:t>−</m:t>
              </m:r>
              <m:r>
                <m:t>16</m:t>
              </m:r>
              <m:r>
                <m:rPr>
                  <m:sty m:val="p"/>
                </m:rPr>
                <m:t>,</m:t>
              </m:r>
              <m:r>
                <m:t>38</m:t>
              </m:r>
              <m:r>
                <m:rPr>
                  <m:sty m:val="p"/>
                </m:rPr>
                <m:t>;</m:t>
              </m:r>
              <m:r>
                <m:rPr>
                  <m:sty m:val="p"/>
                </m:rPr>
                <m:t>−</m:t>
              </m:r>
              <m:r>
                <m:t>5</m:t>
              </m:r>
              <m:r>
                <m:rPr>
                  <m:sty m:val="p"/>
                </m:rPr>
                <m:t>,</m:t>
              </m:r>
              <m:r>
                <m:t>73</m:t>
              </m:r>
              <m:r>
                <m:rPr>
                  <m:sty m:val="p"/>
                </m:rPr>
                <m:t>]</m:t>
              </m:r>
            </m:oMath>
          </w:p>
        </w:tc>
      </w:tr>
      <w:tr>
        <w:tc>
          <w:tcPr/>
          <w:p>
            <w:pPr>
              <w:pStyle w:val="Compact"/>
              <w:jc w:val="left"/>
            </w:pPr>
            <w:r>
              <w:rPr>
                <w:b/>
                <w:bCs/>
              </w:rPr>
              <w:t xml:space="preserve">FetalQRS-TCN</w:t>
            </w:r>
          </w:p>
        </w:tc>
        <w:tc>
          <w:tcPr/>
          <w:p>
            <w:pPr>
              <w:pStyle w:val="Compact"/>
              <w:jc w:val="left"/>
            </w:pPr>
            <m:oMath>
              <m:r>
                <m:rPr>
                  <m:sty m:val="b"/>
                </m:rPr>
                <m:t>97</m:t>
              </m:r>
              <m:r>
                <m:rPr>
                  <m:sty m:val="b"/>
                </m:rPr>
                <m:t>,</m:t>
              </m:r>
              <m:r>
                <m:rPr>
                  <m:sty m:val="b"/>
                </m:rPr>
                <m:t>45</m:t>
              </m:r>
              <m:r>
                <m:rPr>
                  <m:sty m:val="b"/>
                </m:rPr>
                <m:t>±</m:t>
              </m:r>
              <m:r>
                <m:rPr>
                  <m:sty m:val="b"/>
                </m:rPr>
                <m:t>4</m:t>
              </m:r>
              <m:r>
                <m:rPr>
                  <m:sty m:val="b"/>
                </m:rPr>
                <m:t>,</m:t>
              </m:r>
              <m:r>
                <m:rPr>
                  <m:sty m:val="b"/>
                </m:rPr>
                <m:t>44</m:t>
              </m:r>
            </m:oMath>
          </w:p>
        </w:tc>
        <w:tc>
          <w:tcPr/>
          <w:p>
            <w:pPr>
              <w:pStyle w:val="Compact"/>
              <w:jc w:val="left"/>
            </w:pPr>
            <w:r>
              <w:rPr>
                <w:b/>
                <w:bCs/>
              </w:rPr>
              <w:t xml:space="preserve">96,81</w:t>
            </w:r>
          </w:p>
        </w:tc>
        <w:tc>
          <w:tcPr/>
          <w:p>
            <w:pPr>
              <w:pStyle w:val="Compact"/>
              <w:jc w:val="left"/>
            </w:pPr>
            <w:r>
              <w:rPr>
                <w:b/>
                <w:bCs/>
              </w:rPr>
              <w:t xml:space="preserve">99,21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8"/>
    <w:p>
      <w:pPr>
        <w:pStyle w:val="BlockText"/>
      </w:pPr>
      <w:r>
        <w:rPr>
          <w:b/>
          <w:bCs/>
        </w:rPr>
        <w:t xml:space="preserve">[Cảnh báo] Ba baseline này KHÔNG cùng độ chắc — bản 3.2 trình bày chúng như nhau</w:t>
      </w:r>
    </w:p>
    <w:p>
      <w:pPr>
        <w:pStyle w:val="BlockText"/>
      </w:pPr>
      <w:r>
        <w:t xml:space="preserve">Với</w:t>
      </w:r>
      <w:r>
        <w:t xml:space="preserve"> </w:t>
      </w:r>
      <w:r>
        <w:rPr>
          <w:b/>
          <w:bCs/>
        </w:rPr>
        <w:t xml:space="preserve">TS-PCA</w:t>
      </w:r>
      <w:r>
        <w:t xml:space="preserve"> </w:t>
      </w:r>
      <w:r>
        <w:t xml:space="preserve">và</w:t>
      </w:r>
      <w:r>
        <w:t xml:space="preserve"> </w:t>
      </w:r>
      <w:r>
        <w:rPr>
          <w:b/>
          <w:bCs/>
        </w:rPr>
        <w:t xml:space="preserve">Prominence</w:t>
      </w:r>
      <w:r>
        <w:t xml:space="preserve">, KTC 95% của hiệu số loại trừ 0 ở</w:t>
      </w:r>
      <w:r>
        <w:t xml:space="preserve"> </w:t>
      </w:r>
      <w:r>
        <w:rPr>
          <w:b/>
          <w:bCs/>
        </w:rPr>
        <w:t xml:space="preserve">cả</w:t>
      </w:r>
      <w:r>
        <w:t xml:space="preserve"> </w:t>
      </w:r>
      <w:r>
        <w:t xml:space="preserve">bootstrap lẫn</w:t>
      </w:r>
      <w:r>
        <w:t xml:space="preserve"> </w:t>
      </w:r>
      <w:r>
        <w:t xml:space="preserve">thang</w:t>
      </w:r>
      <w:r>
        <w:t xml:space="preserve"> </w:t>
      </w:r>
      <m:oMath>
        <m:r>
          <m:t>t</m:t>
        </m:r>
      </m:oMath>
      <w:r>
        <w:t xml:space="preserve"> </w:t>
      </w:r>
      <w:r>
        <w:t xml:space="preserve">— hướng kết quả vững, chỉ là không được tuyên bố ý nghĩa thống kê từ 5 phụ nữ.</w:t>
      </w:r>
    </w:p>
    <w:p>
      <w:pPr>
        <w:pStyle w:val="BlockText"/>
      </w:pPr>
      <w:r>
        <w:t xml:space="preserve">Với</w:t>
      </w:r>
      <w:r>
        <w:t xml:space="preserve"> </w:t>
      </w:r>
      <w:r>
        <w:rPr>
          <w:b/>
          <w:bCs/>
        </w:rPr>
        <w:t xml:space="preserve">TS</w:t>
      </w:r>
      <w:r>
        <w:t xml:space="preserve"> </w:t>
      </w:r>
      <w:r>
        <w:t xml:space="preserve">thì khác: KTC 95% kiểu</w:t>
      </w:r>
      <w:r>
        <w:t xml:space="preserve"> </w:t>
      </w:r>
      <m:oMath>
        <m:r>
          <m:t>t</m:t>
        </m:r>
      </m:oMath>
      <w:r>
        <w:t xml:space="preserve"> </w:t>
      </w:r>
      <w:r>
        <w:t xml:space="preserve">là</w:t>
      </w:r>
      <w:r>
        <w:t xml:space="preserve"> </w:t>
      </w:r>
      <m:oMath>
        <m:r>
          <m:rPr>
            <m:sty m:val="p"/>
          </m:rPr>
          <m:t>[</m:t>
        </m:r>
        <m:r>
          <m:rPr>
            <m:sty m:val="p"/>
          </m:rPr>
          <m:t>−</m:t>
        </m:r>
        <m:r>
          <m:t>38</m:t>
        </m:r>
        <m:r>
          <m:rPr>
            <m:sty m:val="p"/>
          </m:rPr>
          <m:t>,</m:t>
        </m:r>
        <m:r>
          <m:t>80</m:t>
        </m:r>
        <m:r>
          <m:rPr>
            <m:sty m:val="p"/>
          </m:rPr>
          <m:t>;</m:t>
        </m:r>
        <m:r>
          <m:t> </m:t>
        </m:r>
        <m:r>
          <m:rPr>
            <m:sty m:val="p"/>
          </m:rPr>
          <m:t>+</m:t>
        </m:r>
        <m:r>
          <m:t>1</m:t>
        </m:r>
        <m:r>
          <m:rPr>
            <m:sty m:val="p"/>
          </m:rPr>
          <m:t>,</m:t>
        </m:r>
        <m:r>
          <m:t>81</m:t>
        </m:r>
        <m:r>
          <m:rPr>
            <m:sty m:val="p"/>
          </m:rPr>
          <m:t>]</m:t>
        </m:r>
      </m:oMath>
      <w:r>
        <w:t xml:space="preserve"> </w:t>
      </w:r>
      <w:r>
        <w:t xml:space="preserve">—</w:t>
      </w:r>
      <w:r>
        <w:t xml:space="preserve"> </w:t>
      </w:r>
      <w:r>
        <w:rPr>
          <w:b/>
          <w:bCs/>
        </w:rPr>
        <w:t xml:space="preserve">chứa 0</w:t>
      </w:r>
      <w:r>
        <w:t xml:space="preserve">. Hiệu số</w:t>
      </w:r>
      <w:r>
        <w:t xml:space="preserve"> </w:t>
      </w:r>
      <w:r>
        <w:t xml:space="preserve">18,49 điểm hoàn toàn do biến thiên giữa 5 bản ghi, không phải một lợi thế ổn định. Đây là baseline yếu</w:t>
      </w:r>
      <w:r>
        <w:t xml:space="preserve"> </w:t>
      </w:r>
      <w:r>
        <w:t xml:space="preserve">nhất về mặt bằng chứng, dù trông là baseline nhóm thắng đậm nhất.</w:t>
      </w:r>
    </w:p>
    <w:p>
      <w:pPr>
        <w:pStyle w:val="FirstParagraph"/>
      </w:pPr>
      <w:r>
        <w:t xml:space="preserve">Ba điều rút ra, xếp theo mức quan trọng:</w:t>
      </w:r>
    </w:p>
    <w:p>
      <w:pPr>
        <w:numPr>
          <w:ilvl w:val="0"/>
          <w:numId w:val="1009"/>
        </w:numPr>
      </w:pPr>
      <w:r>
        <w:rPr>
          <w:b/>
          <w:bCs/>
        </w:rPr>
        <w:t xml:space="preserve">Mạng nơ-ron đáng</w:t>
      </w:r>
      <w:r>
        <w:rPr>
          <w:b/>
          <w:bCs/>
        </w:rPr>
        <w:t xml:space="preserve"> </w:t>
      </w:r>
      <m:oMath>
        <m:r>
          <m:rPr>
            <m:sty m:val="p"/>
          </m:rPr>
          <m:t>+</m:t>
        </m:r>
        <m:r>
          <m:t>11</m:t>
        </m:r>
        <m:r>
          <m:rPr>
            <m:sty m:val="p"/>
          </m:rPr>
          <m:t>,</m:t>
        </m:r>
        <m:r>
          <m:t>06</m:t>
        </m:r>
      </m:oMath>
      <w:r>
        <w:rPr>
          <w:b/>
          <w:bCs/>
        </w:rPr>
        <w:t xml:space="preserve"> </w:t>
      </w:r>
      <w:r>
        <w:rPr>
          <w:b/>
          <w:bCs/>
        </w:rPr>
        <w:t xml:space="preserve">điểm</w:t>
      </w:r>
      <w:r>
        <w:t xml:space="preserve"> </w:t>
      </w:r>
      <w:r>
        <w:t xml:space="preserve">so với lấy đỉnh trên cùng tín hiệu dư, KTC 95% kiểu</w:t>
      </w:r>
      <w:r>
        <w:t xml:space="preserve"> </w:t>
      </w:r>
      <m:oMath>
        <m:r>
          <m:t>t</m:t>
        </m:r>
      </m:oMath>
      <w:r>
        <w:t xml:space="preserve"> </w:t>
      </w:r>
      <m:oMath>
        <m:r>
          <m:rPr>
            <m:sty m:val="p"/>
          </m:rPr>
          <m:t>[</m:t>
        </m:r>
        <m:r>
          <m:rPr>
            <m:sty m:val="p"/>
          </m:rPr>
          <m:t>+</m:t>
        </m:r>
        <m:r>
          <m:t>5</m:t>
        </m:r>
        <m:r>
          <m:rPr>
            <m:sty m:val="p"/>
          </m:rPr>
          <m:t>,</m:t>
        </m:r>
        <m:r>
          <m:t>73</m:t>
        </m:r>
        <m:r>
          <m:rPr>
            <m:sty m:val="p"/>
          </m:rPr>
          <m:t>;</m:t>
        </m:r>
        <m:r>
          <m:t> </m:t>
        </m:r>
        <m:r>
          <m:rPr>
            <m:sty m:val="p"/>
          </m:rPr>
          <m:t>+</m:t>
        </m:r>
        <m:r>
          <m:t>16</m:t>
        </m:r>
        <m:r>
          <m:rPr>
            <m:sty m:val="p"/>
          </m:rPr>
          <m:t>,</m:t>
        </m:r>
        <m:r>
          <m:t>38</m:t>
        </m:r>
        <m:r>
          <m:rPr>
            <m:sty m:val="p"/>
          </m:rPr>
          <m:t>]</m:t>
        </m:r>
      </m:oMath>
      <w:r>
        <w:t xml:space="preserve"> </w:t>
      </w:r>
      <w:r>
        <w:t xml:space="preserve">loại trừ 0. Đây là con số trả lời câu hỏi</w:t>
      </w:r>
      <w:r>
        <w:t xml:space="preserve"> </w:t>
      </w:r>
      <w:r>
        <w:t xml:space="preserve">“mạng có thật sự cần không”</w:t>
      </w:r>
      <w:r>
        <w:t xml:space="preserve"> </w:t>
      </w:r>
      <w:r>
        <w:t xml:space="preserve">— và câu</w:t>
      </w:r>
      <w:r>
        <w:t xml:space="preserve"> </w:t>
      </w:r>
      <w:r>
        <w:t xml:space="preserve">trả lời là có, nhưng chỉ khi front-end đã đúng.</w:t>
      </w:r>
    </w:p>
    <w:p>
      <w:pPr>
        <w:numPr>
          <w:ilvl w:val="0"/>
          <w:numId w:val="1009"/>
        </w:numPr>
      </w:pPr>
      <w:r>
        <w:rPr>
          <w:b/>
          <w:bCs/>
        </w:rPr>
        <w:t xml:space="preserve">TS-PCA là baseline cổ điển mạnh.</w:t>
      </w:r>
      <w:r>
        <w:t xml:space="preserve"> </w:t>
      </w:r>
      <w:r>
        <w:t xml:space="preserve">Trên kênh chọn mù nhãn nó đạt 96,74, chỉ kém mô hình</w:t>
      </w:r>
      <w:r>
        <w:t xml:space="preserve"> </w:t>
      </w:r>
      <w:r>
        <w:t xml:space="preserve">2,47 điểm. Điều này nhất quán với Power-MF (98,0 bằng phương pháp cổ điển) và củng cố luận điểm chính:</w:t>
      </w:r>
      <w:r>
        <w:t xml:space="preserve"> </w:t>
      </w:r>
      <w:r>
        <w:t xml:space="preserve">phần lớn hiệu năng nằm ở front-end, không ở mạng.</w:t>
      </w:r>
    </w:p>
    <w:p>
      <w:pPr>
        <w:numPr>
          <w:ilvl w:val="0"/>
          <w:numId w:val="1009"/>
        </w:numPr>
      </w:pPr>
      <w:r>
        <w:rPr>
          <w:b/>
          <w:bCs/>
        </w:rPr>
        <w:t xml:space="preserve">Độ lệch chuẩn giảm hơn một nửa</w:t>
      </w:r>
      <w:r>
        <w:t xml:space="preserve"> </w:t>
      </w:r>
      <w:r>
        <w:t xml:space="preserve">(4,44 so với 10,17 của baseline tốt nhất). Mạng không chỉ</w:t>
      </w:r>
      <w:r>
        <w:t xml:space="preserve"> </w:t>
      </w:r>
      <w:r>
        <w:t xml:space="preserve">cao hơn trung bình mà còn</w:t>
      </w:r>
      <w:r>
        <w:t xml:space="preserve"> </w:t>
      </w:r>
      <w:r>
        <w:rPr>
          <w:i/>
          <w:iCs/>
        </w:rPr>
        <w:t xml:space="preserve">ổn định hơn</w:t>
      </w:r>
      <w:r>
        <w:t xml:space="preserve"> </w:t>
      </w:r>
      <w:r>
        <w:t xml:space="preserve">giữa các sản phụ và kênh.</w:t>
      </w:r>
    </w:p>
    <w:p>
      <w:pPr>
        <w:pStyle w:val="BlockText"/>
      </w:pPr>
      <w:r>
        <w:rPr>
          <w:b/>
          <w:bCs/>
        </w:rPr>
        <w:t xml:space="preserve">[Lưu ý] Power-MF: bản 3.2 nói không chạy lại được — bản 3.4 đã chạy, ở hai cấu hình</w:t>
      </w:r>
    </w:p>
    <w:p>
      <w:pPr>
        <w:pStyle w:val="BlockText"/>
      </w:pPr>
      <w:r>
        <w:t xml:space="preserve">Bản 3.2 ghi rằng Power-MF cần MATLAB R2021a và các hàm ICA đa kênh của Varanini 2014 không có trong kho</w:t>
      </w:r>
      <w:r>
        <w:t xml:space="preserve"> </w:t>
      </w:r>
      <w:r>
        <w:t xml:space="preserve">mã công bố, nên không chạy lại được.</w:t>
      </w:r>
      <w:r>
        <w:t xml:space="preserve"> </w:t>
      </w:r>
      <w:r>
        <w:rPr>
          <w:b/>
          <w:bCs/>
        </w:rPr>
        <w:t xml:space="preserve">Phát biểu đó đã bị rút.</w:t>
      </w:r>
      <w:r>
        <w:t xml:space="preserve"> </w:t>
      </w:r>
      <w:r>
        <w:t xml:space="preserve">Power-MF chạy được trên</w:t>
      </w:r>
      <w:r>
        <w:t xml:space="preserve"> </w:t>
      </w:r>
      <w:r>
        <w:rPr>
          <w:b/>
          <w:bCs/>
        </w:rPr>
        <w:t xml:space="preserve">GNU Octave 11.3.0</w:t>
      </w:r>
      <w:r>
        <w:t xml:space="preserve"> </w:t>
      </w:r>
      <w:r>
        <w:t xml:space="preserve">sau bảy bản vá, và được chấm bằng</w:t>
      </w:r>
      <w:r>
        <w:t xml:space="preserve"> </w:t>
      </w:r>
      <w:r>
        <w:rPr>
          <w:b/>
          <w:bCs/>
        </w:rPr>
        <w:t xml:space="preserve">chính bộ chấm của nhóm</w:t>
      </w:r>
      <w:r>
        <w:t xml:space="preserve"> </w:t>
      </w:r>
      <w:r>
        <w:t xml:space="preserve">trên</w:t>
      </w:r>
      <w:r>
        <w:t xml:space="preserve"> </w:t>
      </w:r>
      <w:r>
        <w:rPr>
          <w:b/>
          <w:bCs/>
        </w:rPr>
        <w:t xml:space="preserve">cả 22 chủ thể</w:t>
      </w:r>
      <w:r>
        <w:t xml:space="preserve">. Con số công bố cho Silesia B1 là 99,46; nhóm chạy lại được</w:t>
      </w:r>
      <w:r>
        <w:t xml:space="preserve"> </w:t>
      </w:r>
      <w:r>
        <w:rPr>
          <w:b/>
          <w:bCs/>
        </w:rPr>
        <w:t xml:space="preserve">99,40</w:t>
      </w:r>
      <w:r>
        <w:t xml:space="preserve"> </w:t>
      </w:r>
      <w:r>
        <w:t xml:space="preserve">—</w:t>
      </w:r>
      <w:r>
        <w:t xml:space="preserve"> </w:t>
      </w:r>
      <w:r>
        <w:t xml:space="preserve">lệch 0,06 điểm.</w:t>
      </w:r>
    </w:p>
    <w:p>
      <w:pPr>
        <w:pStyle w:val="BlockText"/>
      </w:pPr>
      <w:r>
        <w:t xml:space="preserve">Nhóm cài thêm</w:t>
      </w:r>
      <w:r>
        <w:t xml:space="preserve"> </w:t>
      </w:r>
      <w:r>
        <w:rPr>
          <w:b/>
          <w:bCs/>
        </w:rPr>
        <w:t xml:space="preserve">Power-MF-1ch</w:t>
      </w:r>
      <w:r>
        <w:t xml:space="preserve">: cùng thuật toán, cùng front-end và bộ khử mẹ của nhóm, nhưng chỉ</w:t>
      </w:r>
      <w:r>
        <w:t xml:space="preserve"> </w:t>
      </w:r>
      <w:r>
        <w:rPr>
          <w:b/>
          <w:bCs/>
        </w:rPr>
        <w:t xml:space="preserve">một đạo trình</w:t>
      </w:r>
      <w:r>
        <w:t xml:space="preserve">. Đây là đối chứng công bằng nhất trong cả đề cương, vì mọi thứ trừ thuật toán lõi</w:t>
      </w:r>
      <w:r>
        <w:t xml:space="preserve"> </w:t>
      </w:r>
      <w:r>
        <w:t xml:space="preserve">đều giống hệt nhau. Nó đạt 86,71 — kém RelyFetal 10,85 điểm, thua 22/22 chủ thể.</w:t>
      </w:r>
    </w:p>
    <w:p>
      <w:pPr>
        <w:pStyle w:val="BlockText"/>
      </w:pPr>
      <w:r>
        <w:rPr>
          <w:b/>
          <w:bCs/>
        </w:rPr>
        <w:t xml:space="preserve">Cảnh báo:</w:t>
      </w:r>
      <w:r>
        <w:t xml:space="preserve"> </w:t>
      </w:r>
      <w:r>
        <w:t xml:space="preserve">mọi con số Power-MF của bản 3.3 (94,87 / 98,38 / 97,33 / hiệu số</w:t>
      </w:r>
      <w:r>
        <w:t xml:space="preserve"> </w:t>
      </w:r>
      <m:oMath>
        <m:r>
          <m:rPr>
            <m:sty m:val="p"/>
          </m:rPr>
          <m:t>+</m:t>
        </m:r>
        <m:r>
          <m:t>2</m:t>
        </m:r>
        <m:r>
          <m:rPr>
            <m:sty m:val="p"/>
          </m:rPr>
          <m:t>,</m:t>
        </m:r>
        <m:r>
          <m:t>74</m:t>
        </m:r>
      </m:oMath>
      <w:r>
        <w:t xml:space="preserve"> </w:t>
      </w:r>
      <w:r>
        <w:t xml:space="preserve">và</w:t>
      </w:r>
      <w:r>
        <w:t xml:space="preserve"> </w:t>
      </w:r>
      <m:oMath>
        <m:r>
          <m:rPr>
            <m:sty m:val="p"/>
          </m:rPr>
          <m:t>−</m:t>
        </m:r>
        <m:r>
          <m:t>1</m:t>
        </m:r>
        <m:r>
          <m:rPr>
            <m:sty m:val="p"/>
          </m:rPr>
          <m:t>,</m:t>
        </m:r>
        <m:r>
          <m:t>06</m:t>
        </m:r>
      </m:oMath>
      <w:r>
        <w:t xml:space="preserve">)</w:t>
      </w:r>
      <w:r>
        <w:t xml:space="preserve"> </w:t>
      </w:r>
      <w:r>
        <w:t xml:space="preserve">đứng trên một bản Octave hỏng vì lỗi cổng chuyển của nhóm, và</w:t>
      </w:r>
      <w:r>
        <w:t xml:space="preserve"> </w:t>
      </w:r>
      <w:r>
        <w:rPr>
          <w:b/>
          <w:bCs/>
        </w:rPr>
        <w:t xml:space="preserve">đã bị rút toàn bộ</w:t>
      </w:r>
      <w:r>
        <w:t xml:space="preserve">. Xem hộp đầu</w:t>
      </w:r>
      <w:r>
        <w:t xml:space="preserve"> </w:t>
      </w:r>
      <w:r>
        <w:t xml:space="preserve">mục</w:t>
      </w:r>
      <w:r>
        <w:t xml:space="preserve"> </w:t>
      </w:r>
      <w:hyperlink w:anchor="sec:powermf">
        <w:r>
          <w:rPr>
            <w:rStyle w:val="Hyperlink"/>
          </w:rPr>
          <w:t xml:space="preserve">5.7</w:t>
        </w:r>
      </w:hyperlink>
      <w:r>
        <w:t xml:space="preserve">.</w:t>
      </w:r>
    </w:p>
    <w:bookmarkEnd w:id="89"/>
    <w:bookmarkStart w:id="105" w:name="sec:powermf"/>
    <w:p>
      <w:pPr>
        <w:pStyle w:val="Heading2"/>
      </w:pPr>
      <w:r>
        <w:rPr>
          <w:rStyle w:val="SectionNumber"/>
        </w:rPr>
        <w:t xml:space="preserve">5.7</w:t>
      </w:r>
      <w:r>
        <w:tab/>
      </w:r>
      <w:r>
        <w:t xml:space="preserve">Đối chuẩn với Power-MF chạy lại</w:t>
      </w:r>
    </w:p>
    <w:p>
      <w:pPr>
        <w:pStyle w:val="BlockText"/>
      </w:pPr>
      <w:r>
        <w:rPr>
          <w:b/>
          <w:bCs/>
        </w:rPr>
        <w:t xml:space="preserve">[Cảnh báo] RÚT LẠI — mọi con số Power-MF của bản 3.3 đều sai, kể cả kết luận</w:t>
      </w:r>
    </w:p>
    <w:p>
      <w:pPr>
        <w:pStyle w:val="BlockText"/>
      </w:pPr>
      <w:r>
        <w:t xml:space="preserve">Bản 3.3 của chính đề cương này, viết sáng 12/09/2026, báo cáo</w:t>
      </w:r>
      <w:r>
        <w:t xml:space="preserve"> </w:t>
      </w:r>
      <w:r>
        <w:rPr>
          <w:b/>
          <w:bCs/>
        </w:rPr>
        <w:t xml:space="preserve">Power-MF đạt 94,87</w:t>
      </w:r>
      <w:r>
        <w:t xml:space="preserve"> </w:t>
      </w:r>
      <w:r>
        <w:t xml:space="preserve">trên 18 bản ghi</w:t>
      </w:r>
      <w:r>
        <w:t xml:space="preserve"> </w:t>
      </w:r>
      <w:r>
        <w:t xml:space="preserve">chung và kết luận rằng</w:t>
      </w:r>
      <w:r>
        <w:t xml:space="preserve"> </w:t>
      </w:r>
      <w:r>
        <w:rPr>
          <w:b/>
          <w:bCs/>
        </w:rPr>
        <w:t xml:space="preserve">một phần nhỏ hỏng vì</w:t>
      </w:r>
      <w:r>
        <w:rPr>
          <w:b/>
          <w:bCs/>
        </w:rPr>
        <w:t xml:space="preserve"> </w:t>
      </w:r>
      <w:r>
        <w:rPr>
          <w:b/>
          <w:bCs/>
        </w:rPr>
        <w:t xml:space="preserve">“hai bản ghi bắt cách nhịp”</w:t>
      </w:r>
      <w:r>
        <w:t xml:space="preserve">, rồi loại hai bản ghi đó</w:t>
      </w:r>
      <w:r>
        <w:t xml:space="preserve"> </w:t>
      </w:r>
      <w:r>
        <w:t xml:space="preserve">để ra con số</w:t>
      </w:r>
      <w:r>
        <w:t xml:space="preserve"> </w:t>
      </w:r>
      <w:r>
        <w:rPr>
          <w:b/>
          <w:bCs/>
        </w:rPr>
        <w:t xml:space="preserve">98,38 so với 97,33, hiệu số</w:t>
      </w:r>
      <w:r>
        <w:rPr>
          <w:b/>
          <w:bCs/>
        </w:rPr>
        <w:t xml:space="preserve"> </w:t>
      </w:r>
      <m:oMath>
        <m:r>
          <m:rPr>
            <m:sty m:val="p"/>
          </m:rPr>
          <m:t>−</m:t>
        </m:r>
        <m:r>
          <m:t>1</m:t>
        </m:r>
        <m:r>
          <m:rPr>
            <m:sty m:val="p"/>
          </m:rPr>
          <m:t>,</m:t>
        </m:r>
        <m:r>
          <m:t>06</m:t>
        </m:r>
      </m:oMath>
      <w:r>
        <w:t xml:space="preserve">.</w:t>
      </w:r>
      <w:r>
        <w:t xml:space="preserve"> </w:t>
      </w:r>
      <w:r>
        <w:rPr>
          <w:b/>
          <w:bCs/>
        </w:rPr>
        <w:t xml:space="preserve">Cả hai đều sai.</w:t>
      </w:r>
    </w:p>
    <w:p>
      <w:pPr>
        <w:pStyle w:val="BlockText"/>
      </w:pPr>
      <w:r>
        <w:t xml:space="preserve">Sai vì cả hai đứng trên một bản Power-MF</w:t>
      </w:r>
      <w:r>
        <w:t xml:space="preserve"> </w:t>
      </w:r>
      <w:r>
        <w:rPr>
          <w:b/>
          <w:bCs/>
        </w:rPr>
        <w:t xml:space="preserve">hỏng do lỗi cổng chuyển của chính nhóm</w:t>
      </w:r>
      <w:r>
        <w:t xml:space="preserve">, không phải do</w:t>
      </w:r>
      <w:r>
        <w:t xml:space="preserve"> </w:t>
      </w:r>
      <w:r>
        <w:t xml:space="preserve">thuật toán. Hàm</w:t>
      </w:r>
      <w:r>
        <w:t xml:space="preserve"> </w:t>
      </w:r>
      <w:r>
        <w:rPr>
          <w:rStyle w:val="VerbatimChar"/>
        </w:rPr>
        <w:t xml:space="preserve">findpeaks</w:t>
      </w:r>
      <w:r>
        <w:t xml:space="preserve"> </w:t>
      </w:r>
      <w:r>
        <w:t xml:space="preserve">của gói</w:t>
      </w:r>
      <w:r>
        <w:t xml:space="preserve"> </w:t>
      </w:r>
      <w:r>
        <w:rPr>
          <w:rStyle w:val="VerbatimChar"/>
        </w:rPr>
        <w:t xml:space="preserve">signal</w:t>
      </w:r>
      <w:r>
        <w:t xml:space="preserve"> </w:t>
      </w:r>
      <w:r>
        <w:t xml:space="preserve">trong Octave cài ràng buộc</w:t>
      </w:r>
      <w:r>
        <w:t xml:space="preserve"> </w:t>
      </w:r>
      <w:r>
        <w:rPr>
          <w:rStyle w:val="VerbatimChar"/>
        </w:rPr>
        <w:t xml:space="preserve">MinPeakDistance</w:t>
      </w:r>
      <w:r>
        <w:t xml:space="preserve"> </w:t>
      </w:r>
      <w:r>
        <w:t xml:space="preserve">bằng một</w:t>
      </w:r>
      <w:r>
        <w:t xml:space="preserve"> </w:t>
      </w:r>
      <w:r>
        <w:rPr>
          <w:b/>
          <w:bCs/>
        </w:rPr>
        <w:t xml:space="preserve">ma trận khoảng cách đôi một</w:t>
      </w:r>
      <w:r>
        <w:t xml:space="preserve"> </w:t>
      </w:r>
      <w:r>
        <w:t xml:space="preserve">giữa các ứng viên đỉnh, tức</w:t>
      </w:r>
      <w:r>
        <w:t xml:space="preserve"> </w:t>
      </w:r>
      <m:oMath>
        <m:r>
          <m:t>O</m:t>
        </m:r>
        <m:r>
          <m:rPr>
            <m:sty m:val="p"/>
          </m:rPr>
          <m:t>(</m:t>
        </m:r>
        <m:sSup>
          <m:e>
            <m:r>
              <m:t>k</m:t>
            </m:r>
          </m:e>
          <m:sup>
            <m:r>
              <m:t>2</m:t>
            </m:r>
          </m:sup>
        </m:sSup>
        <m:r>
          <m:rPr>
            <m:sty m:val="p"/>
          </m:rPr>
          <m:t>)</m:t>
        </m:r>
      </m:oMath>
      <w:r>
        <w:t xml:space="preserve"> </w:t>
      </w:r>
      <w:r>
        <w:t xml:space="preserve">bộ nhớ. Bản ghi Silesia B1 dài 1.197.800 mẫu, sau khi cắt đôi và nội suy</w:t>
      </w:r>
      <w:r>
        <w:t xml:space="preserve"> </w:t>
      </w:r>
      <m:oMath>
        <m:r>
          <m:rPr>
            <m:sty m:val="p"/>
          </m:rPr>
          <m:t>×</m:t>
        </m:r>
        <m:r>
          <m:t>4</m:t>
        </m:r>
      </m:oMath>
      <w:r>
        <w:t xml:space="preserve"> </w:t>
      </w:r>
      <w:r>
        <w:t xml:space="preserve">thành</w:t>
      </w:r>
      <w:r>
        <w:t xml:space="preserve"> </w:t>
      </w:r>
      <w:r>
        <w:t xml:space="preserve">2.395.600 mẫu ở 4000 Hz, sinh ra hàng chục nghìn ứng viên; ma trận vượt giới hạn chỉ số của Octave và</w:t>
      </w:r>
      <w:r>
        <w:t xml:space="preserve"> </w:t>
      </w:r>
      <w:r>
        <w:t xml:space="preserve">ném lỗi</w:t>
      </w:r>
      <w:r>
        <w:t xml:space="preserve"> </w:t>
      </w:r>
      <w:r>
        <w:rPr>
          <w:rStyle w:val="VerbatimChar"/>
        </w:rPr>
        <w:t xml:space="preserve">out of memory or dimension too large</w:t>
      </w:r>
      <w:r>
        <w:t xml:space="preserve">. Khối</w:t>
      </w:r>
      <w:r>
        <w:t xml:space="preserve"> </w:t>
      </w:r>
      <w:r>
        <w:rPr>
          <w:rStyle w:val="VerbatimChar"/>
        </w:rPr>
        <w:t xml:space="preserve">try/catch</w:t>
      </w:r>
      <w:r>
        <w:t xml:space="preserve"> </w:t>
      </w:r>
      <w:r>
        <w:t xml:space="preserve">nội bộ của</w:t>
      </w:r>
      <w:r>
        <w:t xml:space="preserve"> </w:t>
      </w:r>
      <w:r>
        <w:rPr>
          <w:rStyle w:val="VerbatimChar"/>
        </w:rPr>
        <w:t xml:space="preserve">PowerMF.m</w:t>
      </w:r>
      <w:r>
        <w:t xml:space="preserve"> </w:t>
      </w:r>
      <w:r>
        <w:t xml:space="preserve">nuốt lỗi đó. MATLAB — nền tảng tác giả dùng — giải ràng buộc này bằng thuật toán</w:t>
      </w:r>
      <w:r>
        <w:t xml:space="preserve"> </w:t>
      </w:r>
      <w:r>
        <w:t xml:space="preserve">tham</w:t>
      </w:r>
      <w:r>
        <w:t xml:space="preserve"> </w:t>
      </w:r>
      <m:oMath>
        <m:r>
          <m:t>O</m:t>
        </m:r>
        <m:r>
          <m:rPr>
            <m:sty m:val="p"/>
          </m:rPr>
          <m:t>(</m:t>
        </m:r>
        <m:r>
          <m:t>k</m:t>
        </m:r>
        <m:r>
          <m:rPr>
            <m:sty m:val="p"/>
          </m:rPr>
          <m:t>log</m:t>
        </m:r>
        <m:r>
          <m:t>k</m:t>
        </m:r>
        <m:r>
          <m:rPr>
            <m:sty m:val="p"/>
          </m:rPr>
          <m:t>)</m:t>
        </m:r>
      </m:oMath>
      <w:r>
        <w:t xml:space="preserve"> </w:t>
      </w:r>
      <w:r>
        <w:t xml:space="preserve">nên</w:t>
      </w:r>
      <w:r>
        <w:t xml:space="preserve"> </w:t>
      </w:r>
      <w:r>
        <w:rPr>
          <w:b/>
          <w:bCs/>
        </w:rPr>
        <w:t xml:space="preserve">không bao giờ gặp</w:t>
      </w:r>
      <w:r>
        <w:t xml:space="preserve">.</w:t>
      </w:r>
    </w:p>
    <w:p>
      <w:pPr>
        <w:pStyle w:val="BlockText"/>
      </w:pPr>
      <w:r>
        <w:t xml:space="preserve">Chữ ký</w:t>
      </w:r>
      <w:r>
        <w:t xml:space="preserve"> </w:t>
      </w:r>
      <w:r>
        <w:t xml:space="preserve">“Se</w:t>
      </w:r>
      <w:r>
        <w:t xml:space="preserve"> </w:t>
      </w:r>
      <m:oMath>
        <m:r>
          <m:rPr>
            <m:sty m:val="p"/>
          </m:rPr>
          <m:t>≈</m:t>
        </m:r>
      </m:oMath>
      <w:r>
        <w:t xml:space="preserve"> </w:t>
      </w:r>
      <w:r>
        <w:t xml:space="preserve">50 %, PPV</w:t>
      </w:r>
      <w:r>
        <w:t xml:space="preserve"> </w:t>
      </w:r>
      <m:oMath>
        <m:r>
          <m:rPr>
            <m:sty m:val="p"/>
          </m:rPr>
          <m:t>≈</m:t>
        </m:r>
      </m:oMath>
      <w:r>
        <w:t xml:space="preserve"> </w:t>
      </w:r>
      <w:r>
        <w:t xml:space="preserve">99,7 %”</w:t>
      </w:r>
      <w:r>
        <w:t xml:space="preserve"> </w:t>
      </w:r>
      <w:r>
        <w:t xml:space="preserve">mà nhóm đọc thành</w:t>
      </w:r>
      <w:r>
        <w:t xml:space="preserve"> </w:t>
      </w:r>
      <w:r>
        <w:t xml:space="preserve">“bắt cách nhịp”</w:t>
      </w:r>
      <w:r>
        <w:t xml:space="preserve"> </w:t>
      </w:r>
      <w:r>
        <w:t xml:space="preserve">thật ra là</w:t>
      </w:r>
      <w:r>
        <w:t xml:space="preserve"> </w:t>
      </w:r>
      <w:r>
        <w:rPr>
          <w:b/>
          <w:bCs/>
        </w:rPr>
        <w:t xml:space="preserve">mất đúng một nửa bản ghi</w:t>
      </w:r>
      <w:r>
        <w:t xml:space="preserve">: B1_01 dò được 1.555 đỉnh,</w:t>
      </w:r>
      <w:r>
        <w:t xml:space="preserve"> </w:t>
      </w:r>
      <w:r>
        <w:rPr>
          <w:b/>
          <w:bCs/>
        </w:rPr>
        <w:t xml:space="preserve">toàn bộ nằm ở nửa đầu</w:t>
      </w:r>
      <w:r>
        <w:t xml:space="preserve">, 0 đỉnh ở</w:t>
      </w:r>
      <w:r>
        <w:t xml:space="preserve"> </w:t>
      </w:r>
      <w:r>
        <w:t xml:space="preserve">nửa sau; B1_02 thì ngược lại, 0 đỉnh nửa đầu và 1.424 đỉnh nửa sau. Nửa nào chạy được thì chạy hoàn</w:t>
      </w:r>
      <w:r>
        <w:t xml:space="preserve"> </w:t>
      </w:r>
      <w:r>
        <w:t xml:space="preserve">hảo: khoảng cách dò được trung vị 385,5 ms so với RR thật 386,0 ms.</w:t>
      </w:r>
    </w:p>
    <w:p>
      <w:pPr>
        <w:pStyle w:val="BlockText"/>
      </w:pPr>
      <w:r>
        <w:t xml:space="preserve">Và giả thuyết đầu tiên của nhóm —</w:t>
      </w:r>
      <w:r>
        <w:t xml:space="preserve"> </w:t>
      </w:r>
      <w:r>
        <w:rPr>
          <w:i/>
          <w:iCs/>
        </w:rPr>
        <w:t xml:space="preserve">“</w:t>
      </w:r>
      <w:r>
        <w:rPr>
          <w:rStyle w:val="VerbatimChar"/>
          <w:i/>
          <w:iCs/>
        </w:rPr>
        <w:t xml:space="preserve">ms_minpeakdistance</w:t>
      </w:r>
      <w:r>
        <w:rPr>
          <w:i/>
          <w:iCs/>
        </w:rPr>
        <w:t xml:space="preserve"> </w:t>
      </w:r>
      <m:oMath>
        <m:r>
          <m:rPr>
            <m:sty m:val="p"/>
          </m:rPr>
          <m:t>=</m:t>
        </m:r>
        <m:r>
          <m:t>340</m:t>
        </m:r>
      </m:oMath>
      <w:r>
        <w:rPr>
          <w:i/>
          <w:iCs/>
        </w:rPr>
        <w:t xml:space="preserve"> ms quá sát khoảng RR</w:t>
      </w:r>
      <w:r>
        <w:rPr>
          <w:i/>
          <w:iCs/>
        </w:rPr>
        <w:t xml:space="preserve"> </w:t>
      </w:r>
      <w:r>
        <w:rPr>
          <w:i/>
          <w:iCs/>
        </w:rPr>
        <w:t xml:space="preserve">thai”</w:t>
      </w:r>
      <w:r>
        <w:t xml:space="preserve"> </w:t>
      </w:r>
      <w:r>
        <w:t xml:space="preserve">—</w:t>
      </w:r>
      <w:r>
        <w:t xml:space="preserve"> </w:t>
      </w:r>
      <w:r>
        <w:rPr>
          <w:b/>
          <w:bCs/>
        </w:rPr>
        <w:t xml:space="preserve">đã bị bác bỏ bằng số đo</w:t>
      </w:r>
      <w:r>
        <w:t xml:space="preserve">. Nhóm đo RR thật từ nhãn tham chiếu</w:t>
      </w:r>
      <w:r>
        <w:t xml:space="preserve"> </w:t>
      </w:r>
      <w:r>
        <w:t xml:space="preserve">(</w:t>
      </w:r>
      <w:r>
        <w:rPr>
          <w:rStyle w:val="VerbatimChar"/>
        </w:rPr>
        <w:t xml:space="preserve">baselines/powermf_rr_diag.json</w:t>
      </w:r>
      <w:r>
        <w:t xml:space="preserve">): trên B1_01, tỉ lệ khoảng RR ngắn hơn 340 ms là</w:t>
      </w:r>
      <w:r>
        <w:t xml:space="preserve"> </w:t>
      </w:r>
      <w:r>
        <w:rPr>
          <w:b/>
          <w:bCs/>
        </w:rPr>
        <w:t xml:space="preserve">0,00 %</w:t>
      </w:r>
      <w:r>
        <w:t xml:space="preserve">. Trên cả 27 bản ghi đã kiểm tra, giá trị lớn nhất là 0,15 %. Ràng buộc 340 ms</w:t>
      </w:r>
      <w:r>
        <w:t xml:space="preserve"> </w:t>
      </w:r>
      <w:r>
        <w:rPr>
          <w:b/>
          <w:bCs/>
        </w:rPr>
        <w:t xml:space="preserve">chưa từng chặn một nhịp thật nào</w:t>
      </w:r>
      <w:r>
        <w:t xml:space="preserve">.</w:t>
      </w:r>
    </w:p>
    <w:bookmarkStart w:id="90" w:name="X1b53695af2baa9c82db23c74c80b8ac800b63a9"/>
    <w:p>
      <w:pPr>
        <w:pStyle w:val="Heading3"/>
      </w:pPr>
      <w:r>
        <w:rPr>
          <w:rStyle w:val="SectionNumber"/>
        </w:rPr>
        <w:t xml:space="preserve">5.7.1</w:t>
      </w:r>
      <w:r>
        <w:tab/>
      </w:r>
      <w:r>
        <w:t xml:space="preserve">Bài học phương pháp: nhóm đã phát biểu nguyên nhân trước khi đo</w:t>
      </w:r>
    </w:p>
    <w:p>
      <w:pPr>
        <w:pStyle w:val="FirstParagraph"/>
      </w:pPr>
      <w:r>
        <w:t xml:space="preserve">Đây là chỗ đáng nói nhất của mục này, và nhóm để nó lên trước cả bảng số.</w:t>
      </w:r>
    </w:p>
    <w:p>
      <w:pPr>
        <w:pStyle w:val="BodyText"/>
      </w:pPr>
      <w:r>
        <w:t xml:space="preserve">Khi thấy Power-MF hỏng trên 6 bản ghi B1, nhóm đã</w:t>
      </w:r>
      <w:r>
        <w:t xml:space="preserve"> </w:t>
      </w:r>
      <w:r>
        <w:rPr>
          <w:i/>
          <w:iCs/>
        </w:rPr>
        <w:t xml:space="preserve">đoán</w:t>
      </w:r>
      <w:r>
        <w:t xml:space="preserve"> </w:t>
      </w:r>
      <w:r>
        <w:t xml:space="preserve">ngay một nguyên nhân nghe rất hợp lý:</w:t>
      </w:r>
      <w:r>
        <w:t xml:space="preserve"> </w:t>
      </w:r>
      <w:r>
        <w:t xml:space="preserve">tham số 340 ms quá sát nhịp tim thai 155 nhịp/phút. Giả thuyết đó khớp với trực giác, khớp với con số</w:t>
      </w:r>
      <w:r>
        <w:t xml:space="preserve"> </w:t>
      </w:r>
      <w:r>
        <w:t xml:space="preserve">nhịp tim, và</w:t>
      </w:r>
      <w:r>
        <w:t xml:space="preserve"> </w:t>
      </w:r>
      <w:r>
        <w:rPr>
          <w:b/>
          <w:bCs/>
        </w:rPr>
        <w:t xml:space="preserve">sai</w:t>
      </w:r>
      <w:r>
        <w:t xml:space="preserve">. Nhóm chỉ biết nó sai sau khi bỏ ra một buổi đọc</w:t>
      </w:r>
      <w:r>
        <w:t xml:space="preserve"> </w:t>
      </w:r>
      <w:r>
        <w:rPr>
          <w:i/>
          <w:iCs/>
        </w:rPr>
        <w:t xml:space="preserve">log</w:t>
      </w:r>
      <w:r>
        <w:t xml:space="preserve"> </w:t>
      </w:r>
      <w:r>
        <w:t xml:space="preserve">Octave từng bản</w:t>
      </w:r>
      <w:r>
        <w:t xml:space="preserve"> </w:t>
      </w:r>
      <w:r>
        <w:t xml:space="preserve">ghi và đo phân bố RR thật. Nguyên nhân thật nằm ở một chi tiết cài đặt của thư viện, không nằm ở tham số</w:t>
      </w:r>
      <w:r>
        <w:t xml:space="preserve"> </w:t>
      </w:r>
      <w:r>
        <w:t xml:space="preserve">nào của thuật toán.</w:t>
      </w:r>
    </w:p>
    <w:p>
      <w:pPr>
        <w:pStyle w:val="BodyText"/>
      </w:pPr>
      <w:r>
        <w:t xml:space="preserve">Cái giá của lần đoán sai đó không nhỏ. Nếu nhóm tin vào giả thuyết 340 ms, nhóm sẽ</w:t>
      </w:r>
      <w:r>
        <w:t xml:space="preserve"> </w:t>
      </w:r>
      <w:r>
        <w:rPr>
          <w:i/>
          <w:iCs/>
        </w:rPr>
        <w:t xml:space="preserve">chỉnh tham</w:t>
      </w:r>
      <w:r>
        <w:rPr>
          <w:i/>
          <w:iCs/>
        </w:rPr>
        <w:t xml:space="preserve"> </w:t>
      </w:r>
      <w:r>
        <w:rPr>
          <w:i/>
          <w:iCs/>
        </w:rPr>
        <w:t xml:space="preserve">số</w:t>
      </w:r>
      <w:r>
        <w:t xml:space="preserve"> </w:t>
      </w:r>
      <w:r>
        <w:t xml:space="preserve">cho Power-MF chạy được, và mọi so sánh về sau sẽ là so với một Power-MF</w:t>
      </w:r>
      <w:r>
        <w:t xml:space="preserve"> </w:t>
      </w:r>
      <w:r>
        <w:rPr>
          <w:b/>
          <w:bCs/>
        </w:rPr>
        <w:t xml:space="preserve">đã bị nhóm sửa tham</w:t>
      </w:r>
      <w:r>
        <w:rPr>
          <w:b/>
          <w:bCs/>
        </w:rPr>
        <w:t xml:space="preserve"> </w:t>
      </w:r>
      <w:r>
        <w:rPr>
          <w:b/>
          <w:bCs/>
        </w:rPr>
        <w:t xml:space="preserve">số</w:t>
      </w:r>
      <w:r>
        <w:t xml:space="preserve"> </w:t>
      </w:r>
      <w:r>
        <w:t xml:space="preserve">— một baseline không còn đối chiếu được với bài gốc. Nhóm đã suýt làm đúng như vậy.</w:t>
      </w:r>
    </w:p>
    <w:p>
      <w:pPr>
        <w:pStyle w:val="BodyText"/>
      </w:pPr>
      <w:r>
        <w:t xml:space="preserve">Nguyên tắc rút ra, nhóm áp dụng cho toàn bộ phần còn lại của đề tài:</w:t>
      </w:r>
      <w:r>
        <w:t xml:space="preserve"> </w:t>
      </w:r>
      <w:r>
        <w:rPr>
          <w:b/>
          <w:bCs/>
        </w:rPr>
        <w:t xml:space="preserve">không phát biểu nguyên nhân</w:t>
      </w:r>
      <w:r>
        <w:rPr>
          <w:b/>
          <w:bCs/>
        </w:rPr>
        <w:t xml:space="preserve"> </w:t>
      </w:r>
      <w:r>
        <w:rPr>
          <w:b/>
          <w:bCs/>
        </w:rPr>
        <w:t xml:space="preserve">trước khi đo được nguyên nhân</w:t>
      </w:r>
      <w:r>
        <w:t xml:space="preserve">. Một bản ghi hỏng thì đọc</w:t>
      </w:r>
      <w:r>
        <w:t xml:space="preserve"> </w:t>
      </w:r>
      <w:r>
        <w:rPr>
          <w:i/>
          <w:iCs/>
        </w:rPr>
        <w:t xml:space="preserve">log</w:t>
      </w:r>
      <w:r>
        <w:t xml:space="preserve"> </w:t>
      </w:r>
      <w:r>
        <w:t xml:space="preserve">của chính nó, không suy diễn từ</w:t>
      </w:r>
      <w:r>
        <w:t xml:space="preserve"> </w:t>
      </w:r>
      <w:r>
        <w:t xml:space="preserve">tham số. Chi tiết đầy đủ ở mục</w:t>
      </w:r>
      <w:r>
        <w:t xml:space="preserve"> </w:t>
      </w:r>
      <w:hyperlink w:anchor="sec:doansai">
        <w:r>
          <w:rPr>
            <w:rStyle w:val="Hyperlink"/>
          </w:rPr>
          <w:t xml:space="preserve">12.2</w:t>
        </w:r>
      </w:hyperlink>
      <w:r>
        <w:t xml:space="preserve">.</w:t>
      </w:r>
    </w:p>
    <w:bookmarkEnd w:id="90"/>
    <w:bookmarkStart w:id="91" w:name="X32b9b1e57d33af337cd05879ea74a9b5aa4912a"/>
    <w:p>
      <w:pPr>
        <w:pStyle w:val="Heading3"/>
      </w:pPr>
      <w:r>
        <w:rPr>
          <w:rStyle w:val="SectionNumber"/>
        </w:rPr>
        <w:t xml:space="preserve">5.7.2</w:t>
      </w:r>
      <w:r>
        <w:tab/>
      </w:r>
      <w:r>
        <w:t xml:space="preserve">Bản vá P7 và cách nó tái lập ngữ nghĩa MATLAB</w:t>
      </w:r>
    </w:p>
    <w:p>
      <w:pPr>
        <w:pStyle w:val="FirstParagraph"/>
      </w:pPr>
      <w:r>
        <w:rPr>
          <w:rStyle w:val="VerbatimChar"/>
        </w:rPr>
        <w:t xml:space="preserve">baselines/octave/findpeaks_mpd.m</w:t>
      </w:r>
      <w:r>
        <w:t xml:space="preserve"> </w:t>
      </w:r>
      <w:r>
        <w:t xml:space="preserve">thay</w:t>
      </w:r>
      <w:r>
        <w:t xml:space="preserve"> </w:t>
      </w:r>
      <w:r>
        <w:rPr>
          <w:rStyle w:val="VerbatimChar"/>
        </w:rPr>
        <w:t xml:space="preserve">findpeaks(x, ’MinPeakDistance’, d)</w:t>
      </w:r>
      <w:r>
        <w:t xml:space="preserve"> </w:t>
      </w:r>
      <w:r>
        <w:t xml:space="preserve">bằng đúng</w:t>
      </w:r>
      <w:r>
        <w:t xml:space="preserve"> </w:t>
      </w:r>
      <w:r>
        <w:t xml:space="preserve">ngữ nghĩa MATLAB: tìm mọi cực đại địa phương, sắp theo biên độ giảm dần, rồi tham lam nhận đỉnh cao nhất</w:t>
      </w:r>
      <w:r>
        <w:t xml:space="preserve"> </w:t>
      </w:r>
      <w:r>
        <w:t xml:space="preserve">và loại mọi đỉnh cách nó dưới</w:t>
      </w:r>
      <w:r>
        <w:t xml:space="preserve"> </w:t>
      </w:r>
      <m:oMath>
        <m:r>
          <m:t>d</m:t>
        </m:r>
      </m:oMath>
      <w:r>
        <w:t xml:space="preserve">. Cài bằng</w:t>
      </w:r>
      <w:r>
        <w:t xml:space="preserve"> </w:t>
      </w:r>
      <w:r>
        <w:rPr>
          <w:b/>
          <w:bCs/>
        </w:rPr>
        <w:t xml:space="preserve">danh sách liên kết đôi</w:t>
      </w:r>
      <w:r>
        <w:t xml:space="preserve"> </w:t>
      </w:r>
      <w:r>
        <w:t xml:space="preserve">nên mỗi ứng viên bị gỡ đúng</w:t>
      </w:r>
      <w:r>
        <w:t xml:space="preserve"> </w:t>
      </w:r>
      <w:r>
        <w:t xml:space="preserve">một lần, tổng chi phí</w:t>
      </w:r>
      <w:r>
        <w:t xml:space="preserve"> </w:t>
      </w:r>
      <m:oMath>
        <m:r>
          <m:t>O</m:t>
        </m:r>
        <m:r>
          <m:rPr>
            <m:sty m:val="p"/>
          </m:rPr>
          <m:t>(</m:t>
        </m:r>
        <m:r>
          <m:t>k</m:t>
        </m:r>
        <m:r>
          <m:rPr>
            <m:sty m:val="p"/>
          </m:rPr>
          <m:t>)</m:t>
        </m:r>
      </m:oMath>
      <w:r>
        <w:t xml:space="preserve"> </w:t>
      </w:r>
      <w:r>
        <w:t xml:space="preserve">và không cần ma trận nào. Đo thật: 2.395.600 mẫu chạy trong 14,3 s.</w:t>
      </w:r>
    </w:p>
    <w:p>
      <w:pPr>
        <w:pStyle w:val="BodyText"/>
      </w:pPr>
      <w:r>
        <w:t xml:space="preserve">Kiểm chứng đối chiếu</w:t>
      </w:r>
      <w:r>
        <w:t xml:space="preserve"> </w:t>
      </w:r>
      <w:r>
        <w:rPr>
          <w:rStyle w:val="VerbatimChar"/>
        </w:rPr>
        <w:t xml:space="preserve">baselines/octave/test_fpmpd.m</w:t>
      </w:r>
      <w:r>
        <w:t xml:space="preserve">, 48 trường hợp: tập đỉnh của</w:t>
      </w:r>
      <w:r>
        <w:t xml:space="preserve"> </w:t>
      </w:r>
      <w:r>
        <w:rPr>
          <w:rStyle w:val="VerbatimChar"/>
        </w:rPr>
        <w:t xml:space="preserve">findpeaks</w:t>
      </w:r>
      <w:r>
        <w:t xml:space="preserve"> </w:t>
      </w:r>
      <w:r>
        <w:t xml:space="preserve">Octave</w:t>
      </w:r>
      <w:r>
        <w:t xml:space="preserve"> </w:t>
      </w:r>
      <w:r>
        <w:rPr>
          <w:b/>
          <w:bCs/>
        </w:rPr>
        <w:t xml:space="preserve">luôn là tập con</w:t>
      </w:r>
      <w:r>
        <w:t xml:space="preserve"> </w:t>
      </w:r>
      <w:r>
        <w:t xml:space="preserve">của</w:t>
      </w:r>
      <w:r>
        <w:t xml:space="preserve"> </w:t>
      </w:r>
      <w:r>
        <w:rPr>
          <w:rStyle w:val="VerbatimChar"/>
        </w:rPr>
        <w:t xml:space="preserve">findpeaks_mpd</w:t>
      </w:r>
      <w:r>
        <w:t xml:space="preserve">, đúng 48/48. Chênh lệch</w:t>
      </w:r>
      <w:r>
        <w:t xml:space="preserve"> </w:t>
      </w:r>
      <w:r>
        <w:t xml:space="preserve">đến từ bộ lọc bề rộng đỉnh mặc định của Octave (</w:t>
      </w:r>
      <w:r>
        <w:rPr>
          <w:rStyle w:val="VerbatimChar"/>
        </w:rPr>
        <w:t xml:space="preserve">MinPeakWidth</w:t>
      </w:r>
      <w:r>
        <w:t xml:space="preserve">, ước lượng bằng khớp parabol) mà</w:t>
      </w:r>
      <w:r>
        <w:t xml:space="preserve"> </w:t>
      </w:r>
      <w:r>
        <w:t xml:space="preserve">MATLAB</w:t>
      </w:r>
      <w:r>
        <w:t xml:space="preserve"> </w:t>
      </w:r>
      <w:r>
        <w:rPr>
          <w:b/>
          <w:bCs/>
        </w:rPr>
        <w:t xml:space="preserve">không có</w:t>
      </w:r>
      <w:r>
        <w:t xml:space="preserve"> </w:t>
      </w:r>
      <w:r>
        <w:t xml:space="preserve">khi chỉ truyền</w:t>
      </w:r>
      <w:r>
        <w:t xml:space="preserve"> </w:t>
      </w:r>
      <w:r>
        <w:rPr>
          <w:rStyle w:val="VerbatimChar"/>
        </w:rPr>
        <w:t xml:space="preserve">MinPeakDistance</w:t>
      </w:r>
      <w:r>
        <w:t xml:space="preserve">. Nghĩa là P7 kéo bản Octave</w:t>
      </w:r>
      <w:r>
        <w:t xml:space="preserve"> </w:t>
      </w:r>
      <w:r>
        <w:rPr>
          <w:b/>
          <w:bCs/>
        </w:rPr>
        <w:t xml:space="preserve">lại gần</w:t>
      </w:r>
      <w:r>
        <w:t xml:space="preserve"> </w:t>
      </w:r>
      <w:r>
        <w:t xml:space="preserve">bản MATLAB gốc, chứ không đẩy ra xa. Vì P7 đổi ngữ nghĩa,</w:t>
      </w:r>
      <w:r>
        <w:t xml:space="preserve"> </w:t>
      </w:r>
      <w:r>
        <w:rPr>
          <w:b/>
          <w:bCs/>
        </w:rPr>
        <w:t xml:space="preserve">toàn bộ 27 bản ghi đã</w:t>
      </w:r>
      <w:r>
        <w:rPr>
          <w:b/>
          <w:bCs/>
        </w:rPr>
        <w:t xml:space="preserve"> </w:t>
      </w:r>
      <w:r>
        <w:rPr>
          <w:b/>
          <w:bCs/>
        </w:rPr>
        <w:t xml:space="preserve">được chạy lại</w:t>
      </w:r>
      <w:r>
        <w:t xml:space="preserve"> </w:t>
      </w:r>
      <w:r>
        <w:t xml:space="preserve">bằng cùng một bản mã.</w:t>
      </w:r>
    </w:p>
    <w:p>
      <w:pPr>
        <w:pStyle w:val="BodyText"/>
      </w:pPr>
      <w:r>
        <w:t xml:space="preserve">Tham số</w:t>
      </w:r>
      <w:r>
        <w:t xml:space="preserve"> </w:t>
      </w:r>
      <w:r>
        <w:rPr>
          <w:rStyle w:val="VerbatimChar"/>
        </w:rPr>
        <w:t xml:space="preserve">ms_minpeakdistance</w:t>
      </w:r>
      <w:r>
        <w:t xml:space="preserve"> </w:t>
      </w:r>
      <w:r>
        <w:rPr>
          <w:b/>
          <w:bCs/>
        </w:rPr>
        <w:t xml:space="preserve">giữ nguyên 340 ms</w:t>
      </w:r>
      <w:r>
        <w:t xml:space="preserve">, đúng giá trị mặc định của tác giả, ở</w:t>
      </w:r>
      <w:r>
        <w:t xml:space="preserve"> </w:t>
      </w:r>
      <w:r>
        <w:t xml:space="preserve">mọi lần chạy trong mục này. Nhóm không sửa một tham số nào của Power-MF.</w:t>
      </w:r>
    </w:p>
    <w:p>
      <w:pPr>
        <w:pStyle w:val="BlockText"/>
      </w:pPr>
      <w:r>
        <w:rPr>
          <w:b/>
          <w:bCs/>
        </w:rPr>
        <w:t xml:space="preserve">[Lưu ý] Kiểm chứng ngoài — bằng chứng mạnh nhất rằng cổng chuyển giờ đã đúng</w:t>
      </w:r>
    </w:p>
    <w:p>
      <w:pPr>
        <w:pStyle w:val="BlockText"/>
      </w:pPr>
      <w:r>
        <w:t xml:space="preserve">Số</w:t>
      </w:r>
      <w:r>
        <w:t xml:space="preserve"> </w:t>
      </w:r>
      <w:r>
        <w:rPr>
          <w:b/>
          <w:bCs/>
        </w:rPr>
        <w:t xml:space="preserve">đã công bố</w:t>
      </w:r>
      <w:r>
        <w:t xml:space="preserve"> </w:t>
      </w:r>
      <w:r>
        <w:t xml:space="preserve">của chính tác giả cho Silesia B1 là</w:t>
      </w:r>
      <w:r>
        <w:t xml:space="preserve"> </w:t>
      </w:r>
      <w:r>
        <w:rPr>
          <w:b/>
          <w:bCs/>
        </w:rPr>
        <w:t xml:space="preserve">99,46</w:t>
      </w:r>
      <w:r>
        <w:t xml:space="preserve"> </w:t>
      </w:r>
      <w:r>
        <w:t xml:space="preserve">(nhóm trích từ</w:t>
      </w:r>
      <w:r>
        <w:t xml:space="preserve"> </w:t>
      </w:r>
      <w:r>
        <w:rPr>
          <w:rStyle w:val="VerbatimChar"/>
        </w:rPr>
        <w:t xml:space="preserve">Results/*.mat</w:t>
      </w:r>
      <w:r>
        <w:t xml:space="preserve"> </w:t>
      </w:r>
      <w:r>
        <w:t xml:space="preserve">của kho gốc, lưu ở</w:t>
      </w:r>
      <w:r>
        <w:t xml:space="preserve"> </w:t>
      </w:r>
      <w:r>
        <w:rPr>
          <w:rStyle w:val="VerbatimChar"/>
        </w:rPr>
        <w:t xml:space="preserve">baselines/powermf_published.json</w:t>
      </w:r>
      <w:r>
        <w:t xml:space="preserve">).</w:t>
      </w:r>
      <w:r>
        <w:t xml:space="preserve"> </w:t>
      </w:r>
      <w:r>
        <w:t xml:space="preserve">Sau bản vá P7, nhóm chạy lại trên đúng 10 bản ghi đó và được</w:t>
      </w:r>
      <w:r>
        <w:t xml:space="preserve"> </w:t>
      </w:r>
      <w:r>
        <w:rPr>
          <w:b/>
          <w:bCs/>
        </w:rPr>
        <w:t xml:space="preserve">99,40</w:t>
      </w:r>
      <w:r>
        <w:rPr>
          <w:b/>
          <w:bCs/>
        </w:rPr>
        <w:t xml:space="preserve"> </w:t>
      </w:r>
      <m:oMath>
        <m:r>
          <m:rPr>
            <m:sty m:val="p"/>
          </m:rPr>
          <m:t>±</m:t>
        </m:r>
      </m:oMath>
      <w:r>
        <w:rPr>
          <w:b/>
          <w:bCs/>
        </w:rPr>
        <w:t xml:space="preserve"> </w:t>
      </w:r>
      <w:r>
        <w:rPr>
          <w:b/>
          <w:bCs/>
        </w:rPr>
        <w:t xml:space="preserve">0,51</w:t>
      </w:r>
      <w:r>
        <w:t xml:space="preserve">.</w:t>
      </w:r>
    </w:p>
    <w:p>
      <w:pPr>
        <w:pStyle w:val="BlockText"/>
      </w:pPr>
      <w:r>
        <w:rPr>
          <w:b/>
          <w:bCs/>
        </w:rPr>
        <w:t xml:space="preserve">Lệch 0,06 điểm F1.</w:t>
      </w:r>
    </w:p>
    <w:p>
      <w:pPr>
        <w:pStyle w:val="BlockText"/>
      </w:pPr>
      <w:r>
        <w:t xml:space="preserve">Đây là kiểm chứng</w:t>
      </w:r>
      <w:r>
        <w:t xml:space="preserve"> </w:t>
      </w:r>
      <w:r>
        <w:rPr>
          <w:b/>
          <w:bCs/>
        </w:rPr>
        <w:t xml:space="preserve">ngoài</w:t>
      </w:r>
      <w:r>
        <w:t xml:space="preserve">: con số đối chiếu do người khác công bố, trên máy khác, bằng MATLAB,</w:t>
      </w:r>
      <w:r>
        <w:t xml:space="preserve"> </w:t>
      </w:r>
      <w:r>
        <w:t xml:space="preserve">trước khi nhóm bắt tay vào bài toán này. Nhóm không có cách nào</w:t>
      </w:r>
      <w:r>
        <w:t xml:space="preserve"> </w:t>
      </w:r>
      <w:r>
        <w:t xml:space="preserve">“khớp”</w:t>
      </w:r>
      <w:r>
        <w:t xml:space="preserve"> </w:t>
      </w:r>
      <w:r>
        <w:t xml:space="preserve">vào nó. Mức lệch 0,06 điểm nằm</w:t>
      </w:r>
      <w:r>
        <w:t xml:space="preserve"> </w:t>
      </w:r>
      <w:r>
        <w:t xml:space="preserve">trong sai khác biên của</w:t>
      </w:r>
      <w:r>
        <w:t xml:space="preserve"> </w:t>
      </w:r>
      <w:r>
        <w:rPr>
          <w:rStyle w:val="VerbatimChar"/>
        </w:rPr>
        <w:t xml:space="preserve">filtfilt</w:t>
      </w:r>
      <w:r>
        <w:t xml:space="preserve"> </w:t>
      </w:r>
      <w:r>
        <w:t xml:space="preserve">giữa hai nền tảng. Trước P7, con số tương ứng là</w:t>
      </w:r>
      <w:r>
        <w:t xml:space="preserve"> </w:t>
      </w:r>
      <w:r>
        <w:rPr>
          <w:b/>
          <w:bCs/>
        </w:rPr>
        <w:t xml:space="preserve">88,19</w:t>
      </w:r>
      <w:r>
        <w:t xml:space="preserve"> </w:t>
      </w:r>
      <w:r>
        <w:t xml:space="preserve">và chỉ trên 6 bản ghi chạy được — lệch</w:t>
      </w:r>
      <w:r>
        <w:t xml:space="preserve"> </w:t>
      </w:r>
      <w:r>
        <w:rPr>
          <w:b/>
          <w:bCs/>
        </w:rPr>
        <w:t xml:space="preserve">11,3 điểm</w:t>
      </w:r>
      <w:r>
        <w:t xml:space="preserve">.</w:t>
      </w:r>
    </w:p>
    <w:p>
      <w:pPr>
        <w:pStyle w:val="BlockText"/>
      </w:pPr>
      <w:r>
        <w:t xml:space="preserve">Nói cách khác: bản chạy lại</w:t>
      </w:r>
      <w:r>
        <w:t xml:space="preserve"> </w:t>
      </w:r>
      <w:r>
        <w:rPr>
          <w:b/>
          <w:bCs/>
        </w:rPr>
        <w:t xml:space="preserve">đã sai 11,3 điểm và giờ sai 0,06 điểm</w:t>
      </w:r>
      <w:r>
        <w:t xml:space="preserve">. Mọi con số Power-MF trong</w:t>
      </w:r>
      <w:r>
        <w:t xml:space="preserve"> </w:t>
      </w:r>
      <w:r>
        <w:t xml:space="preserve">đề cương từ đây trở đi đứng trên bản sau.</w:t>
      </w:r>
    </w:p>
    <w:bookmarkEnd w:id="91"/>
    <w:bookmarkStart w:id="94" w:name="X1954c3f80c1072936a18cf92d98417336edd41d"/>
    <w:p>
      <w:pPr>
        <w:pStyle w:val="Heading3"/>
      </w:pPr>
      <w:r>
        <w:rPr>
          <w:rStyle w:val="SectionNumber"/>
        </w:rPr>
        <w:t xml:space="preserve">5.7.3</w:t>
      </w:r>
      <w:r>
        <w:tab/>
      </w:r>
      <w:r>
        <w:t xml:space="preserve">Ba cột: Power-MF đa kênh, Power-MF đơn kênh, và RelyFetal</w:t>
      </w:r>
    </w:p>
    <w:p>
      <w:pPr>
        <w:pStyle w:val="FirstParagraph"/>
      </w:pPr>
      <w:r>
        <w:t xml:space="preserve">Để trả lời được câu hỏi thật của đề tài, một cột Power-MF là không đủ. Nhóm cài thêm</w:t>
      </w:r>
      <w:r>
        <w:t xml:space="preserve"> </w:t>
      </w:r>
      <w:r>
        <w:rPr>
          <w:b/>
          <w:bCs/>
        </w:rPr>
        <w:t xml:space="preserve">Power-MF-1ch</w:t>
      </w:r>
      <w:r>
        <w:t xml:space="preserve">: chính bộ dò của Jaeger 2024 nhưng chạy ở chế độ</w:t>
      </w:r>
      <w:r>
        <w:t xml:space="preserve"> </w:t>
      </w:r>
      <w:r>
        <w:rPr>
          <w:b/>
          <w:bCs/>
        </w:rPr>
        <w:t xml:space="preserve">đơn kênh</w:t>
      </w:r>
      <w:r>
        <w:t xml:space="preserve">.</w:t>
      </w:r>
    </w:p>
    <w:p>
      <w:pPr>
        <w:pStyle w:val="BlockText"/>
      </w:pPr>
      <w:r>
        <w:rPr>
          <w:b/>
          <w:bCs/>
        </w:rPr>
        <w:t xml:space="preserve">[Lưu ý] Power-MF-1ch — đối chứng công bằng nhất trong cả đề tài</w:t>
      </w:r>
    </w:p>
    <w:p>
      <w:pPr>
        <w:pStyle w:val="BlockText"/>
      </w:pPr>
      <w:r>
        <w:t xml:space="preserve">Cài bằng Python/scipy thuần (</w:t>
      </w:r>
      <w:r>
        <w:rPr>
          <w:rStyle w:val="VerbatimChar"/>
        </w:rPr>
        <w:t xml:space="preserve">baselines/powermf_1ch.py</w:t>
      </w:r>
      <w:r>
        <w:t xml:space="preserve">), đặc tả lấy từ 21 bước đọc trực tiếp</w:t>
      </w:r>
      <w:r>
        <w:t xml:space="preserve"> </w:t>
      </w:r>
      <w:r>
        <w:rPr>
          <w:rStyle w:val="VerbatimChar"/>
        </w:rPr>
        <w:t xml:space="preserve">PowerMF.m</w:t>
      </w:r>
      <w:r>
        <w:t xml:space="preserve"> </w:t>
      </w:r>
      <w:r>
        <w:t xml:space="preserve">(</w:t>
      </w:r>
      <w:r>
        <w:rPr>
          <w:rStyle w:val="VerbatimChar"/>
        </w:rPr>
        <w:t xml:space="preserve">survey/scout_baselines.md</w:t>
      </w:r>
      <w:r>
        <w:t xml:space="preserve"> </w:t>
      </w:r>
      <w:r>
        <w:t xml:space="preserve">mục 3). Giữ nguyên:</w:t>
      </w:r>
    </w:p>
    <w:p>
      <w:pPr>
        <w:pStyle w:val="BlockText"/>
        <w:numPr>
          <w:ilvl w:val="0"/>
          <w:numId w:val="1010"/>
        </w:numPr>
      </w:pPr>
      <w:r>
        <w:t xml:space="preserve">nội suy</w:t>
      </w:r>
      <w:r>
        <w:t xml:space="preserve"> </w:t>
      </w:r>
      <m:oMath>
        <m:r>
          <m:rPr>
            <m:sty m:val="p"/>
          </m:rPr>
          <m:t>×</m:t>
        </m:r>
        <m:r>
          <m:t>4</m:t>
        </m:r>
      </m:oMath>
      <w:r>
        <w:t xml:space="preserve"> </w:t>
      </w:r>
      <w:r>
        <w:t xml:space="preserve">trước khi dò, đúng như bản gốc;</w:t>
      </w:r>
    </w:p>
    <w:p>
      <w:pPr>
        <w:pStyle w:val="BlockText"/>
        <w:numPr>
          <w:ilvl w:val="0"/>
          <w:numId w:val="1010"/>
        </w:numPr>
      </w:pPr>
      <w:r>
        <w:t xml:space="preserve">bao hình</w:t>
      </w:r>
      <w:r>
        <w:t xml:space="preserve"> </w:t>
      </w:r>
      <w:r>
        <w:rPr>
          <w:b/>
          <w:bCs/>
        </w:rPr>
        <w:t xml:space="preserve">đạo hàm</w:t>
      </w:r>
      <w:r>
        <w:t xml:space="preserve"> </w:t>
      </w:r>
      <w:r>
        <w:t xml:space="preserve">của tín hiệu dư;</w:t>
      </w:r>
    </w:p>
    <w:p>
      <w:pPr>
        <w:pStyle w:val="BlockText"/>
        <w:numPr>
          <w:ilvl w:val="0"/>
          <w:numId w:val="1010"/>
        </w:numPr>
      </w:pPr>
      <w:r>
        <w:t xml:space="preserve">mẫu nhịp mẹ bằng</w:t>
      </w:r>
      <w:r>
        <w:t xml:space="preserve"> </w:t>
      </w:r>
      <w:r>
        <w:rPr>
          <w:b/>
          <w:bCs/>
        </w:rPr>
        <w:t xml:space="preserve">trung vị</w:t>
      </w:r>
      <w:r>
        <w:t xml:space="preserve"> </w:t>
      </w:r>
      <w:r>
        <w:t xml:space="preserve">các nhịp đã căn;</w:t>
      </w:r>
    </w:p>
    <w:p>
      <w:pPr>
        <w:pStyle w:val="BlockText"/>
        <w:numPr>
          <w:ilvl w:val="0"/>
          <w:numId w:val="1010"/>
        </w:numPr>
      </w:pPr>
      <w:r>
        <w:rPr>
          <w:b/>
          <w:bCs/>
        </w:rPr>
        <w:t xml:space="preserve">bộ lọc phối hợp</w:t>
      </w:r>
      <w:r>
        <w:t xml:space="preserve"> </w:t>
      </w:r>
      <w:r>
        <w:t xml:space="preserve">với mẫu fQRS, và</w:t>
      </w:r>
      <w:r>
        <w:t xml:space="preserve"> </w:t>
      </w:r>
      <w:r>
        <w:rPr>
          <w:rStyle w:val="VerbatimChar"/>
        </w:rPr>
        <w:t xml:space="preserve">ms_minpeakdistance</w:t>
      </w:r>
      <w:r>
        <w:t xml:space="preserve"> </w:t>
      </w:r>
      <m:oMath>
        <m:r>
          <m:rPr>
            <m:sty m:val="p"/>
          </m:rPr>
          <m:t>=</m:t>
        </m:r>
        <m:r>
          <m:t>340</m:t>
        </m:r>
      </m:oMath>
      <w:r>
        <w:t xml:space="preserve"> ms.</w:t>
      </w:r>
    </w:p>
    <w:p>
      <w:pPr>
        <w:pStyle w:val="BlockText"/>
      </w:pPr>
      <w:r>
        <w:t xml:space="preserve">Bỏ đúng hai khối, vì cả hai</w:t>
      </w:r>
      <w:r>
        <w:t xml:space="preserve"> </w:t>
      </w:r>
      <w:r>
        <w:rPr>
          <w:b/>
          <w:bCs/>
        </w:rPr>
        <w:t xml:space="preserve">bắt buộc phải có nhiều kênh</w:t>
      </w:r>
      <w:r>
        <w:t xml:space="preserve">:</w:t>
      </w:r>
      <w:r>
        <w:t xml:space="preserve"> </w:t>
      </w:r>
      <w:r>
        <w:rPr>
          <w:rStyle w:val="VerbatimChar"/>
        </w:rPr>
        <w:t xml:space="preserve">FecgICAm</w:t>
      </w:r>
      <w:r>
        <w:t xml:space="preserve"> </w:t>
      </w:r>
      <w:r>
        <w:t xml:space="preserve">và</w:t>
      </w:r>
      <w:r>
        <w:t xml:space="preserve"> </w:t>
      </w:r>
      <w:r>
        <w:rPr>
          <w:rStyle w:val="VerbatimChar"/>
        </w:rPr>
        <w:t xml:space="preserve">FecgICAf</w:t>
      </w:r>
      <w:r>
        <w:t xml:space="preserve">. Quy tắc chọn kênh theo mật độ phổ công suất của tác giả được thay bằng</w:t>
      </w:r>
      <w:r>
        <w:t xml:space="preserve"> </w:t>
      </w:r>
      <w:r>
        <w:rPr>
          <w:b/>
          <w:bCs/>
        </w:rPr>
        <w:t xml:space="preserve">chính quy tắc PSD mù nhãn của nhóm</w:t>
      </w:r>
      <w:r>
        <w:t xml:space="preserve">, để hai bên chọn kênh giống hệt nhau.</w:t>
      </w:r>
    </w:p>
    <w:p>
      <w:pPr>
        <w:pStyle w:val="BlockText"/>
      </w:pPr>
      <w:r>
        <w:t xml:space="preserve">Front-end và bộ khử mẹ dùng</w:t>
      </w:r>
      <w:r>
        <w:t xml:space="preserve"> </w:t>
      </w:r>
      <w:r>
        <w:rPr>
          <w:b/>
          <w:bCs/>
        </w:rPr>
        <w:t xml:space="preserve">cùng một hàm</w:t>
      </w:r>
      <w:r>
        <w:t xml:space="preserve"> </w:t>
      </w:r>
      <w:r>
        <w:t xml:space="preserve">với mô hình của nhóm:</w:t>
      </w:r>
      <w:r>
        <w:t xml:space="preserve"> </w:t>
      </w:r>
      <w:r>
        <w:rPr>
          <w:rStyle w:val="VerbatimChar"/>
        </w:rPr>
        <w:t xml:space="preserve">M.preprocess</w:t>
      </w:r>
      <w:r>
        <w:t xml:space="preserve"> </w:t>
      </w:r>
      <w:r>
        <w:t xml:space="preserve">(10–60 Hz, notch 50 Hz, hạ về 250 Hz) và</w:t>
      </w:r>
      <w:r>
        <w:t xml:space="preserve"> </w:t>
      </w:r>
      <w:r>
        <w:rPr>
          <w:rStyle w:val="VerbatimChar"/>
        </w:rPr>
        <w:t xml:space="preserve">M.cancel_maternal</w:t>
      </w:r>
      <w:r>
        <w:t xml:space="preserve"> </w:t>
      </w:r>
      <w:r>
        <w:t xml:space="preserve">(mẫu trung vị</w:t>
      </w:r>
      <w:r>
        <w:t xml:space="preserve"> </w:t>
      </w:r>
      <m:oMath>
        <m:r>
          <m:rPr>
            <m:sty m:val="p"/>
          </m:rPr>
          <m:t>+</m:t>
        </m:r>
      </m:oMath>
      <w:r>
        <w:t xml:space="preserve"> </w:t>
      </w:r>
      <w:r>
        <w:t xml:space="preserve">bình phương</w:t>
      </w:r>
      <w:r>
        <w:t xml:space="preserve"> </w:t>
      </w:r>
      <w:r>
        <w:t xml:space="preserve">tối thiểu từng nhịp). Chấm bằng</w:t>
      </w:r>
      <w:r>
        <w:t xml:space="preserve"> </w:t>
      </w:r>
      <w:r>
        <w:rPr>
          <w:rStyle w:val="VerbatimChar"/>
        </w:rPr>
        <w:t xml:space="preserve">M.match_events</w:t>
      </w:r>
      <w:r>
        <w:t xml:space="preserve">, dung sai</w:t>
      </w:r>
      <w:r>
        <w:t xml:space="preserve"> </w:t>
      </w:r>
      <m:oMath>
        <m:r>
          <m:rPr>
            <m:sty m:val="p"/>
          </m:rPr>
          <m:t>±</m:t>
        </m:r>
      </m:oMath>
      <w:r>
        <w:t xml:space="preserve">50 ms, ghép tham lam 1–1 —</w:t>
      </w:r>
      <w:r>
        <w:t xml:space="preserve"> </w:t>
      </w:r>
      <w:r>
        <w:rPr>
          <w:b/>
          <w:bCs/>
        </w:rPr>
        <w:t xml:space="preserve">không</w:t>
      </w:r>
      <w:r>
        <w:t xml:space="preserve"> </w:t>
      </w:r>
      <w:r>
        <w:t xml:space="preserve">dùng</w:t>
      </w:r>
      <w:r>
        <w:t xml:space="preserve"> </w:t>
      </w:r>
      <w:r>
        <w:rPr>
          <w:rStyle w:val="VerbatimChar"/>
        </w:rPr>
        <w:t xml:space="preserve">Bxb_compare</w:t>
      </w:r>
      <w:r>
        <w:t xml:space="preserve"> </w:t>
      </w:r>
      <w:r>
        <w:t xml:space="preserve">của kho gốc, để hai bên không thể khác nhau vì bộ chấm.</w:t>
      </w:r>
    </w:p>
    <w:p>
      <w:pPr>
        <w:pStyle w:val="BlockText"/>
      </w:pPr>
      <w:r>
        <w:t xml:space="preserve">Vì vậy cột Power-MF-1ch là đối chứng</w:t>
      </w:r>
      <w:r>
        <w:t xml:space="preserve"> </w:t>
      </w:r>
      <w:r>
        <w:rPr>
          <w:b/>
          <w:bCs/>
        </w:rPr>
        <w:t xml:space="preserve">sạch nhất</w:t>
      </w:r>
      <w:r>
        <w:t xml:space="preserve"> </w:t>
      </w:r>
      <w:r>
        <w:t xml:space="preserve">nhóm có: cùng dữ liệu, cùng đạo trình, cùng tiền</w:t>
      </w:r>
      <w:r>
        <w:t xml:space="preserve"> </w:t>
      </w:r>
      <w:r>
        <w:t xml:space="preserve">xử lý, cùng khử mẹ, cùng bộ chấm.</w:t>
      </w:r>
      <w:r>
        <w:t xml:space="preserve"> </w:t>
      </w:r>
      <w:r>
        <w:rPr>
          <w:b/>
          <w:bCs/>
        </w:rPr>
        <w:t xml:space="preserve">Khác biệt duy nhất còn lại là thuật toán lõi</w:t>
      </w:r>
      <w:r>
        <w:t xml:space="preserve"> </w:t>
      </w:r>
      <w:r>
        <w:t xml:space="preserve">— bộ lọc phối</w:t>
      </w:r>
      <w:r>
        <w:t xml:space="preserve"> </w:t>
      </w:r>
      <w:r>
        <w:t xml:space="preserve">hợp cổ điển so với mạng nơ-ron 113.481 tham số.</w:t>
      </w:r>
    </w:p>
    <w:bookmarkStart w:id="92" w:name="tab:pmf_bacot"/>
    <w:p>
      <w:pPr>
        <w:pStyle w:val="TableCaption"/>
      </w:pPr>
      <w:r>
        <w:t xml:space="preserve">F1 trung bình (%) trên 22 chủ thể, chấm bằng cùng một bộ chấm (</w:t>
      </w:r>
      <m:oMath>
        <m:r>
          <m:rPr>
            <m:sty m:val="p"/>
          </m:rPr>
          <m:t>±</m:t>
        </m:r>
      </m:oMath>
      <w:r>
        <w:t xml:space="preserve">50 ms, ghép tham lam</w:t>
      </w:r>
      <w:r>
        <w:t xml:space="preserve"> </w:t>
      </w:r>
      <w:r>
        <w:t xml:space="preserve">1–1). Nguồn:</w:t>
      </w:r>
      <w:r>
        <w:t xml:space="preserve"> </w:t>
      </w:r>
      <w:r>
        <w:rPr>
          <w:rStyle w:val="VerbatimChar"/>
        </w:rPr>
        <w:t xml:space="preserve">baselines/powermf_fair_stats.json</w:t>
      </w:r>
      <w:r>
        <w:t xml:space="preserve"> </w:t>
      </w:r>
      <w:r>
        <w:t xml:space="preserve">và</w:t>
      </w:r>
      <w:r>
        <w:t xml:space="preserve"> </w:t>
      </w:r>
      <w:r>
        <w:rPr>
          <w:rStyle w:val="VerbatimChar"/>
        </w:rPr>
        <w:t xml:space="preserve">baselines/powermf_1ch.json</w:t>
      </w:r>
      <w:r>
        <w:t xml:space="preserve">.</w:t>
      </w:r>
      <w:r>
        <w:t xml:space="preserve"> </w:t>
      </w:r>
      <w:r>
        <w:t xml:space="preserve">Hai cột giữa là</w:t>
      </w:r>
      <w:r>
        <w:t xml:space="preserve"> </w:t>
      </w:r>
      <w:r>
        <w:rPr>
          <w:b/>
          <w:bCs/>
        </w:rPr>
        <w:t xml:space="preserve">cùng một thuật toán</w:t>
      </w:r>
      <w:r>
        <w:t xml:space="preserve">, chỉ khác số đạo trình được dùng.</w:t>
      </w:r>
    </w:p>
    <w:tbl>
      <w:tblPr>
        <w:tblStyle w:val="Table"/>
        <w:tblW w:type="auto" w:w="0"/>
        <w:tblLook w:firstRow="0" w:lastRow="0" w:firstColumn="0" w:lastColumn="0" w:noHBand="0" w:noVBand="0" w:val="0000"/>
        <w:tblCaption w:val="F1 trung bình (%) trên 22 chủ thể, chấm bằng cùng một bộ chấm (\pm50 ms, ghép tham lam 1–1). Nguồn: baselines/powermf_fair_stats.json và baselines/powermf_1ch.json. Hai cột giữa là cùng một thuật toán, chỉ khác số đạo trình được dùng."/>
      </w:tblPr>
      <w:tblGrid>
        <w:gridCol w:w="1584"/>
        <w:gridCol w:w="1584"/>
        <w:gridCol w:w="1584"/>
        <w:gridCol w:w="1584"/>
        <w:gridCol w:w="1584"/>
      </w:tblGrid>
      <w:tr>
        <w:tc>
          <w:tcPr/>
          <w:p>
            <w:pPr>
              <w:pStyle w:val="Compact"/>
              <w:jc w:val="left"/>
            </w:pPr>
            <w:r>
              <w:rPr>
                <w:b/>
                <w:bCs/>
              </w:rPr>
              <w:t xml:space="preserve">Tập</w:t>
            </w:r>
          </w:p>
        </w:tc>
        <w:tc>
          <w:tcPr/>
          <w:p>
            <w:pPr>
              <w:pStyle w:val="Compact"/>
              <w:jc w:val="left"/>
            </w:pPr>
            <m:oMath>
              <m:r>
                <m:t>n</m:t>
              </m:r>
            </m:oMath>
          </w:p>
        </w:tc>
        <w:tc>
          <w:tcPr/>
          <w:p>
            <w:pPr>
              <w:pStyle w:val="Compact"/>
              <w:jc w:val="left"/>
            </w:pPr>
            <w:r>
              <w:rPr>
                <w:b/>
                <w:bCs/>
              </w:rPr>
              <w:t xml:space="preserve">Power-MF</w:t>
            </w:r>
          </w:p>
        </w:tc>
        <w:tc>
          <w:tcPr/>
          <w:p>
            <w:pPr>
              <w:pStyle w:val="Compact"/>
            </w:pPr>
          </w:p>
        </w:tc>
        <w:tc>
          <w:tcPr/>
          <w:p>
            <w:pPr>
              <w:pStyle w:val="Compact"/>
            </w:pPr>
          </w:p>
        </w:tc>
      </w:tr>
      <w:tr>
        <w:tc>
          <w:tcPr/>
          <w:p>
            <w:pPr>
              <w:pStyle w:val="Compact"/>
              <w:jc w:val="left"/>
            </w:pPr>
            <w:r>
              <w:rPr>
                <w:b/>
                <w:bCs/>
              </w:rPr>
              <w:t xml:space="preserve">4 đạo trình</w:t>
            </w:r>
          </w:p>
        </w:tc>
        <w:tc>
          <w:tcPr/>
          <w:p>
            <w:pPr>
              <w:pStyle w:val="Compact"/>
              <w:jc w:val="left"/>
            </w:pPr>
            <w:r>
              <w:rPr>
                <w:b/>
                <w:bCs/>
              </w:rPr>
              <w:t xml:space="preserve">Power-MF-1ch</w:t>
            </w:r>
          </w:p>
        </w:tc>
        <w:tc>
          <w:tcPr/>
          <w:p>
            <w:pPr>
              <w:pStyle w:val="Compact"/>
            </w:pPr>
          </w:p>
        </w:tc>
        <w:tc>
          <w:tcPr/>
          <w:p>
            <w:pPr>
              <w:pStyle w:val="Compact"/>
            </w:pPr>
          </w:p>
        </w:tc>
        <w:tc>
          <w:tcPr/>
          <w:p>
            <w:pPr>
              <w:pStyle w:val="Compact"/>
            </w:pPr>
          </w:p>
        </w:tc>
      </w:tr>
      <w:tr>
        <w:tc>
          <w:tcPr/>
          <w:p>
            <w:pPr>
              <w:pStyle w:val="Compact"/>
              <w:jc w:val="left"/>
            </w:pPr>
            <w:r>
              <w:rPr>
                <w:b/>
                <w:bCs/>
              </w:rPr>
              <w:t xml:space="preserve">1 đạo trình</w:t>
            </w:r>
          </w:p>
        </w:tc>
        <w:tc>
          <w:tcPr/>
          <w:p>
            <w:pPr>
              <w:pStyle w:val="Compact"/>
              <w:jc w:val="left"/>
            </w:pPr>
            <w:r>
              <w:rPr>
                <w:b/>
                <w:bCs/>
              </w:rPr>
              <w:t xml:space="preserve">RelyFetal</w:t>
            </w:r>
          </w:p>
        </w:tc>
        <w:tc>
          <w:tcPr/>
          <w:p>
            <w:pPr>
              <w:pStyle w:val="Compact"/>
            </w:pPr>
          </w:p>
        </w:tc>
        <w:tc>
          <w:tcPr/>
          <w:p>
            <w:pPr>
              <w:pStyle w:val="Compact"/>
            </w:pPr>
          </w:p>
        </w:tc>
        <w:tc>
          <w:tcPr/>
          <w:p>
            <w:pPr>
              <w:pStyle w:val="Compact"/>
            </w:pPr>
          </w:p>
        </w:tc>
      </w:tr>
      <w:tr>
        <w:tc>
          <w:tcPr/>
          <w:p>
            <w:pPr>
              <w:pStyle w:val="Compact"/>
              <w:jc w:val="left"/>
            </w:pPr>
            <w:r>
              <w:rPr>
                <w:b/>
                <w:bCs/>
              </w:rPr>
              <w:t xml:space="preserve">1 đạo trình</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ADFECGDB (chuyển dạ)</w:t>
            </w:r>
          </w:p>
        </w:tc>
        <w:tc>
          <w:tcPr/>
          <w:p>
            <w:pPr>
              <w:pStyle w:val="Compact"/>
              <w:jc w:val="left"/>
            </w:pPr>
            <w:r>
              <w:t xml:space="preserve">5</w:t>
            </w:r>
          </w:p>
        </w:tc>
        <w:tc>
          <w:tcPr/>
          <w:p>
            <w:pPr>
              <w:pStyle w:val="Compact"/>
              <w:jc w:val="left"/>
            </w:pPr>
            <m:oMath>
              <m:r>
                <m:t>99</m:t>
              </m:r>
              <m:r>
                <m:rPr>
                  <m:sty m:val="p"/>
                </m:rPr>
                <m:t>,</m:t>
              </m:r>
              <m:r>
                <m:t>01</m:t>
              </m:r>
              <m:r>
                <m:rPr>
                  <m:sty m:val="p"/>
                </m:rPr>
                <m:t>±</m:t>
              </m:r>
              <m:r>
                <m:t>1</m:t>
              </m:r>
              <m:r>
                <m:rPr>
                  <m:sty m:val="p"/>
                </m:rPr>
                <m:t>,</m:t>
              </m:r>
              <m:r>
                <m:t>05</m:t>
              </m:r>
            </m:oMath>
          </w:p>
        </w:tc>
        <w:tc>
          <w:tcPr/>
          <w:p>
            <w:pPr>
              <w:pStyle w:val="Compact"/>
              <w:jc w:val="left"/>
            </w:pPr>
            <m:oMath>
              <m:r>
                <m:t>92</m:t>
              </m:r>
              <m:r>
                <m:rPr>
                  <m:sty m:val="p"/>
                </m:rPr>
                <m:t>,</m:t>
              </m:r>
              <m:r>
                <m:t>37</m:t>
              </m:r>
              <m:r>
                <m:rPr>
                  <m:sty m:val="p"/>
                </m:rPr>
                <m:t>±</m:t>
              </m:r>
              <m:r>
                <m:t>2</m:t>
              </m:r>
              <m:r>
                <m:rPr>
                  <m:sty m:val="p"/>
                </m:rPr>
                <m:t>,</m:t>
              </m:r>
              <m:r>
                <m:t>78</m:t>
              </m:r>
            </m:oMath>
          </w:p>
        </w:tc>
        <w:tc>
          <w:tcPr/>
          <w:p>
            <w:pPr>
              <w:pStyle w:val="Compact"/>
              <w:jc w:val="left"/>
            </w:pPr>
            <m:oMath>
              <m:r>
                <m:t>99</m:t>
              </m:r>
              <m:r>
                <m:rPr>
                  <m:sty m:val="p"/>
                </m:rPr>
                <m:t>,</m:t>
              </m:r>
              <m:r>
                <m:t>40</m:t>
              </m:r>
              <m:r>
                <m:rPr>
                  <m:sty m:val="p"/>
                </m:rPr>
                <m:t>±</m:t>
              </m:r>
              <m:r>
                <m:t>1</m:t>
              </m:r>
              <m:r>
                <m:rPr>
                  <m:sty m:val="p"/>
                </m:rPr>
                <m:t>,</m:t>
              </m:r>
              <m:r>
                <m:t>01</m:t>
              </m:r>
            </m:oMath>
          </w:p>
        </w:tc>
      </w:tr>
      <w:tr>
        <w:tc>
          <w:tcPr/>
          <w:p>
            <w:pPr>
              <w:pStyle w:val="Compact"/>
              <w:jc w:val="left"/>
            </w:pPr>
            <w:r>
              <w:t xml:space="preserve">Silesia B2 (chuyển dạ)</w:t>
            </w:r>
          </w:p>
        </w:tc>
        <w:tc>
          <w:tcPr/>
          <w:p>
            <w:pPr>
              <w:pStyle w:val="Compact"/>
              <w:jc w:val="left"/>
            </w:pPr>
            <w:r>
              <w:t xml:space="preserve">7</w:t>
            </w:r>
          </w:p>
        </w:tc>
        <w:tc>
          <w:tcPr/>
          <w:p>
            <w:pPr>
              <w:pStyle w:val="Compact"/>
              <w:jc w:val="left"/>
            </w:pPr>
            <m:oMath>
              <m:r>
                <m:t>97</m:t>
              </m:r>
              <m:r>
                <m:rPr>
                  <m:sty m:val="p"/>
                </m:rPr>
                <m:t>,</m:t>
              </m:r>
              <m:r>
                <m:t>90</m:t>
              </m:r>
              <m:r>
                <m:rPr>
                  <m:sty m:val="p"/>
                </m:rPr>
                <m:t>±</m:t>
              </m:r>
              <m:r>
                <m:t>3</m:t>
              </m:r>
              <m:r>
                <m:rPr>
                  <m:sty m:val="p"/>
                </m:rPr>
                <m:t>,</m:t>
              </m:r>
              <m:r>
                <m:t>77</m:t>
              </m:r>
            </m:oMath>
          </w:p>
        </w:tc>
        <w:tc>
          <w:tcPr/>
          <w:p>
            <w:pPr>
              <w:pStyle w:val="Compact"/>
              <w:jc w:val="left"/>
            </w:pPr>
            <m:oMath>
              <m:r>
                <m:t>87</m:t>
              </m:r>
              <m:r>
                <m:rPr>
                  <m:sty m:val="p"/>
                </m:rPr>
                <m:t>,</m:t>
              </m:r>
              <m:r>
                <m:t>28</m:t>
              </m:r>
              <m:r>
                <m:rPr>
                  <m:sty m:val="p"/>
                </m:rPr>
                <m:t>±</m:t>
              </m:r>
              <m:r>
                <m:t>18</m:t>
              </m:r>
              <m:r>
                <m:rPr>
                  <m:sty m:val="p"/>
                </m:rPr>
                <m:t>,</m:t>
              </m:r>
              <m:r>
                <m:t>05</m:t>
              </m:r>
            </m:oMath>
          </w:p>
        </w:tc>
        <w:tc>
          <w:tcPr/>
          <w:p>
            <w:pPr>
              <w:pStyle w:val="Compact"/>
              <w:jc w:val="left"/>
            </w:pPr>
            <m:oMath>
              <m:r>
                <m:t>96</m:t>
              </m:r>
              <m:r>
                <m:rPr>
                  <m:sty m:val="p"/>
                </m:rPr>
                <m:t>,</m:t>
              </m:r>
              <m:r>
                <m:t>82</m:t>
              </m:r>
              <m:r>
                <m:rPr>
                  <m:sty m:val="p"/>
                </m:rPr>
                <m:t>±</m:t>
              </m:r>
              <m:r>
                <m:t>7</m:t>
              </m:r>
              <m:r>
                <m:rPr>
                  <m:sty m:val="p"/>
                </m:rPr>
                <m:t>,</m:t>
              </m:r>
              <m:r>
                <m:t>55</m:t>
              </m:r>
            </m:oMath>
          </w:p>
        </w:tc>
      </w:tr>
      <w:tr>
        <w:tc>
          <w:tcPr/>
          <w:p>
            <w:pPr>
              <w:pStyle w:val="Compact"/>
              <w:jc w:val="left"/>
            </w:pPr>
            <w:r>
              <w:t xml:space="preserve">Silesia B1 (thai kỳ)</w:t>
            </w:r>
          </w:p>
        </w:tc>
        <w:tc>
          <w:tcPr/>
          <w:p>
            <w:pPr>
              <w:pStyle w:val="Compact"/>
              <w:jc w:val="left"/>
            </w:pPr>
            <w:r>
              <w:t xml:space="preserve">10</w:t>
            </w:r>
          </w:p>
        </w:tc>
        <w:tc>
          <w:tcPr/>
          <w:p>
            <w:pPr>
              <w:pStyle w:val="Compact"/>
              <w:jc w:val="left"/>
            </w:pPr>
            <m:oMath>
              <m:r>
                <m:t>99</m:t>
              </m:r>
              <m:r>
                <m:rPr>
                  <m:sty m:val="p"/>
                </m:rPr>
                <m:t>,</m:t>
              </m:r>
              <m:r>
                <m:t>40</m:t>
              </m:r>
              <m:r>
                <m:rPr>
                  <m:sty m:val="p"/>
                </m:rPr>
                <m:t>±</m:t>
              </m:r>
              <m:r>
                <m:t>0</m:t>
              </m:r>
              <m:r>
                <m:rPr>
                  <m:sty m:val="p"/>
                </m:rPr>
                <m:t>,</m:t>
              </m:r>
              <m:r>
                <m:t>51</m:t>
              </m:r>
            </m:oMath>
          </w:p>
        </w:tc>
        <w:tc>
          <w:tcPr/>
          <w:p>
            <w:pPr>
              <w:pStyle w:val="Compact"/>
              <w:jc w:val="left"/>
            </w:pPr>
            <m:oMath>
              <m:r>
                <m:t>83</m:t>
              </m:r>
              <m:r>
                <m:rPr>
                  <m:sty m:val="p"/>
                </m:rPr>
                <m:t>,</m:t>
              </m:r>
              <m:r>
                <m:t>48</m:t>
              </m:r>
              <m:r>
                <m:rPr>
                  <m:sty m:val="p"/>
                </m:rPr>
                <m:t>±</m:t>
              </m:r>
              <m:r>
                <m:t>16</m:t>
              </m:r>
              <m:r>
                <m:rPr>
                  <m:sty m:val="p"/>
                </m:rPr>
                <m:t>,</m:t>
              </m:r>
              <m:r>
                <m:t>28</m:t>
              </m:r>
            </m:oMath>
          </w:p>
        </w:tc>
        <w:tc>
          <w:tcPr/>
          <w:p>
            <w:pPr>
              <w:pStyle w:val="Compact"/>
              <w:jc w:val="left"/>
            </w:pPr>
            <m:oMath>
              <m:r>
                <m:t>97</m:t>
              </m:r>
              <m:r>
                <m:rPr>
                  <m:sty m:val="p"/>
                </m:rPr>
                <m:t>,</m:t>
              </m:r>
              <m:r>
                <m:t>15</m:t>
              </m:r>
              <m:r>
                <m:rPr>
                  <m:sty m:val="p"/>
                </m:rPr>
                <m:t>±</m:t>
              </m:r>
              <m:r>
                <m:t>4</m:t>
              </m:r>
              <m:r>
                <m:rPr>
                  <m:sty m:val="p"/>
                </m:rPr>
                <m:t>,</m:t>
              </m:r>
              <m:r>
                <m:t>95</m:t>
              </m:r>
            </m:oMath>
          </w:p>
        </w:tc>
      </w:tr>
      <w:tr>
        <w:tc>
          <w:tcPr/>
          <w:p>
            <w:pPr>
              <w:pStyle w:val="Compact"/>
              <w:jc w:val="left"/>
            </w:pPr>
            <w:r>
              <w:rPr>
                <w:b/>
                <w:bCs/>
              </w:rPr>
              <w:t xml:space="preserve">TẤT CẢ 22 chủ thể</w:t>
            </w:r>
          </w:p>
        </w:tc>
        <w:tc>
          <w:tcPr/>
          <w:p>
            <w:pPr>
              <w:pStyle w:val="Compact"/>
              <w:jc w:val="left"/>
            </w:pPr>
            <w:r>
              <w:t xml:space="preserve">22</w:t>
            </w:r>
          </w:p>
        </w:tc>
        <w:tc>
          <w:tcPr/>
          <w:p>
            <w:pPr>
              <w:pStyle w:val="Compact"/>
              <w:jc w:val="left"/>
            </w:pPr>
            <m:oMath>
              <m:r>
                <m:rPr>
                  <m:sty m:val="b"/>
                </m:rPr>
                <m:t>98</m:t>
              </m:r>
              <m:r>
                <m:rPr>
                  <m:sty m:val="b"/>
                </m:rPr>
                <m:t>,</m:t>
              </m:r>
              <m:r>
                <m:rPr>
                  <m:sty m:val="b"/>
                </m:rPr>
                <m:t>83</m:t>
              </m:r>
              <m:r>
                <m:rPr>
                  <m:sty m:val="b"/>
                </m:rPr>
                <m:t>±</m:t>
              </m:r>
              <m:r>
                <m:rPr>
                  <m:sty m:val="b"/>
                </m:rPr>
                <m:t>2</m:t>
              </m:r>
              <m:r>
                <m:rPr>
                  <m:sty m:val="b"/>
                </m:rPr>
                <m:t>,</m:t>
              </m:r>
              <m:r>
                <m:rPr>
                  <m:sty m:val="b"/>
                </m:rPr>
                <m:t>20</m:t>
              </m:r>
            </m:oMath>
          </w:p>
        </w:tc>
        <w:tc>
          <w:tcPr/>
          <w:p>
            <w:pPr>
              <w:pStyle w:val="Compact"/>
              <w:jc w:val="left"/>
            </w:pPr>
            <m:oMath>
              <m:r>
                <m:t>86</m:t>
              </m:r>
              <m:r>
                <m:rPr>
                  <m:sty m:val="p"/>
                </m:rPr>
                <m:t>,</m:t>
              </m:r>
              <m:r>
                <m:t>71</m:t>
              </m:r>
              <m:r>
                <m:rPr>
                  <m:sty m:val="p"/>
                </m:rPr>
                <m:t>±</m:t>
              </m:r>
              <m:r>
                <m:t>14</m:t>
              </m:r>
              <m:r>
                <m:rPr>
                  <m:sty m:val="p"/>
                </m:rPr>
                <m:t>,</m:t>
              </m:r>
              <m:r>
                <m:t>87</m:t>
              </m:r>
            </m:oMath>
          </w:p>
        </w:tc>
        <w:tc>
          <w:tcPr/>
          <w:p>
            <w:pPr>
              <w:pStyle w:val="Compact"/>
              <w:jc w:val="left"/>
            </w:pPr>
            <m:oMath>
              <m:r>
                <m:rPr>
                  <m:sty m:val="b"/>
                </m:rPr>
                <m:t>97</m:t>
              </m:r>
              <m:r>
                <m:rPr>
                  <m:sty m:val="b"/>
                </m:rPr>
                <m:t>,</m:t>
              </m:r>
              <m:r>
                <m:rPr>
                  <m:sty m:val="b"/>
                </m:rPr>
                <m:t>56</m:t>
              </m:r>
              <m:r>
                <m:rPr>
                  <m:sty m:val="b"/>
                </m:rPr>
                <m:t>±</m:t>
              </m:r>
              <m:r>
                <m:rPr>
                  <m:sty m:val="b"/>
                </m:rPr>
                <m:t>5</m:t>
              </m:r>
              <m:r>
                <m:rPr>
                  <m:sty m:val="b"/>
                </m:rPr>
                <m:t>,</m:t>
              </m:r>
              <m:r>
                <m:rPr>
                  <m:sty m:val="b"/>
                </m:rPr>
                <m:t>30</m:t>
              </m:r>
            </m:oMath>
          </w:p>
        </w:tc>
      </w:tr>
      <w:tr>
        <w:tc>
          <w:tcPr/>
          <w:p>
            <w:pPr>
              <w:pStyle w:val="Compact"/>
              <w:jc w:val="left"/>
            </w:pPr>
            <w:r>
              <w:t xml:space="preserve">CinC 2013 set-a (hệ ghi khác)</w:t>
            </w:r>
          </w:p>
        </w:tc>
        <w:tc>
          <w:tcPr/>
          <w:p>
            <w:pPr>
              <w:pStyle w:val="Compact"/>
              <w:jc w:val="left"/>
            </w:pPr>
            <w:r>
              <w:t xml:space="preserve">75</w:t>
            </w:r>
          </w:p>
        </w:tc>
        <w:tc>
          <w:tcPr/>
          <w:p>
            <w:pPr>
              <w:pStyle w:val="Compact"/>
              <w:jc w:val="left"/>
            </w:pPr>
            <w:r>
              <w:rPr>
                <w:i/>
                <w:iCs/>
              </w:rPr>
              <w:t xml:space="preserve">chưa chạy</w:t>
            </w:r>
          </w:p>
        </w:tc>
        <w:tc>
          <w:tcPr/>
          <w:p>
            <w:pPr>
              <w:pStyle w:val="Compact"/>
              <w:jc w:val="left"/>
            </w:pPr>
            <w:r>
              <w:t xml:space="preserve">62,82</w:t>
            </w:r>
          </w:p>
        </w:tc>
        <w:tc>
          <w:tcPr/>
          <w:p>
            <w:pPr>
              <w:pStyle w:val="Compact"/>
              <w:jc w:val="left"/>
            </w:pPr>
            <w:r>
              <w:rPr>
                <w:b/>
                <w:bCs/>
              </w:rPr>
              <w:t xml:space="preserve">79,40</w:t>
            </w:r>
          </w:p>
        </w:tc>
      </w:tr>
    </w:tbl>
    <w:bookmarkEnd w:id="92"/>
    <w:p>
      <w:pPr>
        <w:pStyle w:val="BodyText"/>
      </w:pPr>
      <w:r>
        <w:t xml:space="preserve">Hàng CinC 2013 đáng chú ý riêng. Đó là hệ ghi hoàn toàn khác, không bản ghi nào từng được huấn luyện, và</w:t>
      </w:r>
      <w:r>
        <w:t xml:space="preserve"> </w:t>
      </w:r>
      <w:r>
        <w:t xml:space="preserve">cả hai phương pháp đơn kênh đều rơi. Nhưng Power-MF-1ch rơi xuống 62,82 còn RelyFetal giữ được 79,40.</w:t>
      </w:r>
      <w:r>
        <w:t xml:space="preserve"> </w:t>
      </w:r>
      <w:r>
        <w:t xml:space="preserve">Nhóm</w:t>
      </w:r>
      <w:r>
        <w:t xml:space="preserve"> </w:t>
      </w:r>
      <w:r>
        <w:rPr>
          <w:b/>
          <w:bCs/>
        </w:rPr>
        <w:t xml:space="preserve">chưa chạy</w:t>
      </w:r>
      <w:r>
        <w:t xml:space="preserve"> </w:t>
      </w:r>
      <w:r>
        <w:t xml:space="preserve">Power-MF 4 kênh trên CinC 2013 — ô đó để trống, không điền bằng suy đoán.</w:t>
      </w:r>
    </w:p>
    <w:bookmarkStart w:id="93" w:name="tab:pmf_tungca"/>
    <w:p>
      <w:pPr>
        <w:pStyle w:val="TableCaption"/>
      </w:pPr>
      <w:r>
        <w:t xml:space="preserve">F1 từng chủ thể (%). Cột RelyFetal là mô hình 22 ca, đánh giá bỏ-một-chủ-thể. Ba hàng in đậm</w:t>
      </w:r>
      <w:r>
        <w:t xml:space="preserve"> </w:t>
      </w:r>
      <w:r>
        <w:t xml:space="preserve">là ba bản ghi RelyFetal thua nặng.</w:t>
      </w:r>
    </w:p>
    <w:tbl>
      <w:tblPr>
        <w:tblStyle w:val="Table"/>
        <w:tblW w:type="auto" w:w="0"/>
        <w:tblLook w:firstRow="1" w:lastRow="0" w:firstColumn="0" w:lastColumn="0" w:noHBand="0" w:noVBand="0" w:val="0020"/>
        <w:tblCaption w:val="F1 từng chủ thể (%). Cột RelyFetal là mô hình 22 ca, đánh giá bỏ-một-chủ-thể. Ba hàng in đậm là ba bản ghi RelyFetal thua nặng."/>
      </w:tblPr>
      <w:tblGrid>
        <w:gridCol w:w="1584"/>
        <w:gridCol w:w="1584"/>
        <w:gridCol w:w="1584"/>
        <w:gridCol w:w="1584"/>
        <w:gridCol w:w="1584"/>
      </w:tblGrid>
      <w:tr>
        <w:trPr>
          <w:tblHeader w:val="on"/>
        </w:trPr>
        <w:tc>
          <w:tcPr/>
          <w:p>
            <w:pPr>
              <w:pStyle w:val="Compact"/>
              <w:jc w:val="left"/>
            </w:pPr>
            <w:r>
              <w:rPr>
                <w:b/>
                <w:bCs/>
              </w:rPr>
              <w:t xml:space="preserve">Chủ thể</w:t>
            </w:r>
          </w:p>
        </w:tc>
        <w:tc>
          <w:tcPr/>
          <w:p>
            <w:pPr>
              <w:pStyle w:val="Compact"/>
              <w:jc w:val="left"/>
            </w:pPr>
            <w:r>
              <w:rPr>
                <w:b/>
                <w:bCs/>
              </w:rPr>
              <w:t xml:space="preserve">Tập</w:t>
            </w:r>
          </w:p>
        </w:tc>
        <w:tc>
          <w:tcPr/>
          <w:p>
            <w:pPr>
              <w:pStyle w:val="Compact"/>
              <w:jc w:val="left"/>
            </w:pPr>
            <w:r>
              <w:rPr>
                <w:b/>
                <w:bCs/>
              </w:rPr>
              <w:t xml:space="preserve">Power-MF 4 kênh</w:t>
            </w:r>
          </w:p>
        </w:tc>
        <w:tc>
          <w:tcPr/>
          <w:p>
            <w:pPr>
              <w:pStyle w:val="Compact"/>
              <w:jc w:val="left"/>
            </w:pPr>
            <w:r>
              <w:rPr>
                <w:b/>
                <w:bCs/>
              </w:rPr>
              <w:t xml:space="preserve">Power-MF-1ch</w:t>
            </w:r>
          </w:p>
        </w:tc>
        <w:tc>
          <w:tcPr/>
          <w:p>
            <w:pPr>
              <w:pStyle w:val="Compact"/>
              <w:jc w:val="left"/>
            </w:pPr>
            <w:r>
              <w:rPr>
                <w:b/>
                <w:bCs/>
              </w:rPr>
              <w:t xml:space="preserve">RelyFetal</w:t>
            </w:r>
          </w:p>
        </w:tc>
      </w:tr>
      <w:tr>
        <w:tc>
          <w:tcPr/>
          <w:p>
            <w:pPr>
              <w:pStyle w:val="Compact"/>
              <w:jc w:val="left"/>
            </w:pPr>
            <w:r>
              <w:t xml:space="preserve">r01</w:t>
            </w:r>
          </w:p>
        </w:tc>
        <w:tc>
          <w:tcPr/>
          <w:p>
            <w:pPr>
              <w:pStyle w:val="Compact"/>
              <w:jc w:val="left"/>
            </w:pPr>
            <w:r>
              <w:t xml:space="preserve">ADFECGDB</w:t>
            </w:r>
          </w:p>
        </w:tc>
        <w:tc>
          <w:tcPr/>
          <w:p>
            <w:pPr>
              <w:pStyle w:val="Compact"/>
              <w:jc w:val="left"/>
            </w:pPr>
            <w:r>
              <w:t xml:space="preserve">99,69</w:t>
            </w:r>
          </w:p>
        </w:tc>
        <w:tc>
          <w:tcPr/>
          <w:p>
            <w:pPr>
              <w:pStyle w:val="Compact"/>
              <w:jc w:val="left"/>
            </w:pPr>
            <w:r>
              <w:t xml:space="preserve">92,33</w:t>
            </w:r>
          </w:p>
        </w:tc>
        <w:tc>
          <w:tcPr/>
          <w:p>
            <w:pPr>
              <w:pStyle w:val="Compact"/>
              <w:jc w:val="left"/>
            </w:pPr>
            <w:r>
              <w:t xml:space="preserve">99,92</w:t>
            </w:r>
          </w:p>
        </w:tc>
      </w:tr>
      <w:tr>
        <w:tc>
          <w:tcPr/>
          <w:p>
            <w:pPr>
              <w:pStyle w:val="Compact"/>
              <w:jc w:val="left"/>
            </w:pPr>
            <w:r>
              <w:t xml:space="preserve">r04</w:t>
            </w:r>
          </w:p>
        </w:tc>
        <w:tc>
          <w:tcPr/>
          <w:p>
            <w:pPr>
              <w:pStyle w:val="Compact"/>
              <w:jc w:val="left"/>
            </w:pPr>
            <w:r>
              <w:t xml:space="preserve">ADFECGDB</w:t>
            </w:r>
          </w:p>
        </w:tc>
        <w:tc>
          <w:tcPr/>
          <w:p>
            <w:pPr>
              <w:pStyle w:val="Compact"/>
              <w:jc w:val="left"/>
            </w:pPr>
            <w:r>
              <w:t xml:space="preserve">99,53</w:t>
            </w:r>
          </w:p>
        </w:tc>
        <w:tc>
          <w:tcPr/>
          <w:p>
            <w:pPr>
              <w:pStyle w:val="Compact"/>
              <w:jc w:val="left"/>
            </w:pPr>
            <w:r>
              <w:t xml:space="preserve">92,41</w:t>
            </w:r>
          </w:p>
        </w:tc>
        <w:tc>
          <w:tcPr/>
          <w:p>
            <w:pPr>
              <w:pStyle w:val="Compact"/>
              <w:jc w:val="left"/>
            </w:pPr>
            <w:r>
              <w:t xml:space="preserve">99,68</w:t>
            </w:r>
          </w:p>
        </w:tc>
      </w:tr>
      <w:tr>
        <w:tc>
          <w:tcPr/>
          <w:p>
            <w:pPr>
              <w:pStyle w:val="Compact"/>
              <w:jc w:val="left"/>
            </w:pPr>
            <w:r>
              <w:t xml:space="preserve">r07</w:t>
            </w:r>
          </w:p>
        </w:tc>
        <w:tc>
          <w:tcPr/>
          <w:p>
            <w:pPr>
              <w:pStyle w:val="Compact"/>
              <w:jc w:val="left"/>
            </w:pPr>
            <w:r>
              <w:t xml:space="preserve">ADFECGDB</w:t>
            </w:r>
          </w:p>
        </w:tc>
        <w:tc>
          <w:tcPr/>
          <w:p>
            <w:pPr>
              <w:pStyle w:val="Compact"/>
              <w:jc w:val="left"/>
            </w:pPr>
            <w:r>
              <w:t xml:space="preserve">99,20</w:t>
            </w:r>
          </w:p>
        </w:tc>
        <w:tc>
          <w:tcPr/>
          <w:p>
            <w:pPr>
              <w:pStyle w:val="Compact"/>
              <w:jc w:val="left"/>
            </w:pPr>
            <w:r>
              <w:t xml:space="preserve">90,17</w:t>
            </w:r>
          </w:p>
        </w:tc>
        <w:tc>
          <w:tcPr/>
          <w:p>
            <w:pPr>
              <w:pStyle w:val="Compact"/>
              <w:jc w:val="left"/>
            </w:pPr>
            <w:r>
              <w:t xml:space="preserve">100,00</w:t>
            </w:r>
          </w:p>
        </w:tc>
      </w:tr>
      <w:tr>
        <w:tc>
          <w:tcPr/>
          <w:p>
            <w:pPr>
              <w:pStyle w:val="Compact"/>
              <w:jc w:val="left"/>
            </w:pPr>
            <w:r>
              <w:t xml:space="preserve">r08</w:t>
            </w:r>
          </w:p>
        </w:tc>
        <w:tc>
          <w:tcPr/>
          <w:p>
            <w:pPr>
              <w:pStyle w:val="Compact"/>
              <w:jc w:val="left"/>
            </w:pPr>
            <w:r>
              <w:t xml:space="preserve">ADFECGDB</w:t>
            </w:r>
          </w:p>
        </w:tc>
        <w:tc>
          <w:tcPr/>
          <w:p>
            <w:pPr>
              <w:pStyle w:val="Compact"/>
              <w:jc w:val="left"/>
            </w:pPr>
            <w:r>
              <w:t xml:space="preserve">99,46</w:t>
            </w:r>
          </w:p>
        </w:tc>
        <w:tc>
          <w:tcPr/>
          <w:p>
            <w:pPr>
              <w:pStyle w:val="Compact"/>
              <w:jc w:val="left"/>
            </w:pPr>
            <w:r>
              <w:t xml:space="preserve">90,05</w:t>
            </w:r>
          </w:p>
        </w:tc>
        <w:tc>
          <w:tcPr/>
          <w:p>
            <w:pPr>
              <w:pStyle w:val="Compact"/>
              <w:jc w:val="left"/>
            </w:pPr>
            <w:r>
              <w:t xml:space="preserve">99,77</w:t>
            </w:r>
          </w:p>
        </w:tc>
      </w:tr>
      <w:tr>
        <w:tc>
          <w:tcPr/>
          <w:p>
            <w:pPr>
              <w:pStyle w:val="Compact"/>
              <w:jc w:val="left"/>
            </w:pPr>
            <w:r>
              <w:t xml:space="preserve">r10</w:t>
            </w:r>
          </w:p>
        </w:tc>
        <w:tc>
          <w:tcPr/>
          <w:p>
            <w:pPr>
              <w:pStyle w:val="Compact"/>
              <w:jc w:val="left"/>
            </w:pPr>
            <w:r>
              <w:t xml:space="preserve">ADFECGDB</w:t>
            </w:r>
          </w:p>
        </w:tc>
        <w:tc>
          <w:tcPr/>
          <w:p>
            <w:pPr>
              <w:pStyle w:val="Compact"/>
              <w:jc w:val="left"/>
            </w:pPr>
            <w:r>
              <w:t xml:space="preserve">97,15</w:t>
            </w:r>
          </w:p>
        </w:tc>
        <w:tc>
          <w:tcPr/>
          <w:p>
            <w:pPr>
              <w:pStyle w:val="Compact"/>
              <w:jc w:val="left"/>
            </w:pPr>
            <w:r>
              <w:t xml:space="preserve">96,91</w:t>
            </w:r>
          </w:p>
        </w:tc>
        <w:tc>
          <w:tcPr/>
          <w:p>
            <w:pPr>
              <w:pStyle w:val="Compact"/>
              <w:jc w:val="left"/>
            </w:pPr>
            <w:r>
              <w:t xml:space="preserve">97,61</w:t>
            </w:r>
          </w:p>
        </w:tc>
      </w:tr>
      <w:tr>
        <w:tc>
          <w:tcPr/>
          <w:p>
            <w:pPr>
              <w:pStyle w:val="Compact"/>
              <w:jc w:val="left"/>
            </w:pPr>
            <w:r>
              <w:rPr>
                <w:b/>
                <w:bCs/>
              </w:rPr>
              <w:t xml:space="preserve">B2_03</w:t>
            </w:r>
          </w:p>
        </w:tc>
        <w:tc>
          <w:tcPr/>
          <w:p>
            <w:pPr>
              <w:pStyle w:val="Compact"/>
              <w:jc w:val="left"/>
            </w:pPr>
            <w:r>
              <w:t xml:space="preserve">Silesia B2</w:t>
            </w:r>
          </w:p>
        </w:tc>
        <w:tc>
          <w:tcPr/>
          <w:p>
            <w:pPr>
              <w:pStyle w:val="Compact"/>
              <w:jc w:val="left"/>
            </w:pPr>
            <w:r>
              <w:rPr>
                <w:b/>
                <w:bCs/>
              </w:rPr>
              <w:t xml:space="preserve">89,49</w:t>
            </w:r>
          </w:p>
        </w:tc>
        <w:tc>
          <w:tcPr/>
          <w:p>
            <w:pPr>
              <w:pStyle w:val="Compact"/>
              <w:jc w:val="left"/>
            </w:pPr>
            <w:r>
              <w:t xml:space="preserve">47,97</w:t>
            </w:r>
          </w:p>
        </w:tc>
        <w:tc>
          <w:tcPr/>
          <w:p>
            <w:pPr>
              <w:pStyle w:val="Compact"/>
              <w:jc w:val="left"/>
            </w:pPr>
            <w:r>
              <w:rPr>
                <w:b/>
                <w:bCs/>
              </w:rPr>
              <w:t xml:space="preserve">79,72</w:t>
            </w:r>
          </w:p>
        </w:tc>
      </w:tr>
      <w:tr>
        <w:tc>
          <w:tcPr/>
          <w:p>
            <w:pPr>
              <w:pStyle w:val="Compact"/>
              <w:jc w:val="left"/>
            </w:pPr>
            <w:r>
              <w:t xml:space="preserve">B2_04</w:t>
            </w:r>
          </w:p>
        </w:tc>
        <w:tc>
          <w:tcPr/>
          <w:p>
            <w:pPr>
              <w:pStyle w:val="Compact"/>
              <w:jc w:val="left"/>
            </w:pPr>
            <w:r>
              <w:t xml:space="preserve">Silesia B2</w:t>
            </w:r>
          </w:p>
        </w:tc>
        <w:tc>
          <w:tcPr/>
          <w:p>
            <w:pPr>
              <w:pStyle w:val="Compact"/>
              <w:jc w:val="left"/>
            </w:pPr>
            <w:r>
              <w:t xml:space="preserve">97,95</w:t>
            </w:r>
          </w:p>
        </w:tc>
        <w:tc>
          <w:tcPr/>
          <w:p>
            <w:pPr>
              <w:pStyle w:val="Compact"/>
              <w:jc w:val="left"/>
            </w:pPr>
            <w:r>
              <w:t xml:space="preserve">97,88</w:t>
            </w:r>
          </w:p>
        </w:tc>
        <w:tc>
          <w:tcPr/>
          <w:p>
            <w:pPr>
              <w:pStyle w:val="Compact"/>
              <w:jc w:val="left"/>
            </w:pPr>
            <w:r>
              <w:t xml:space="preserve">98,90</w:t>
            </w:r>
          </w:p>
        </w:tc>
      </w:tr>
      <w:tr>
        <w:tc>
          <w:tcPr/>
          <w:p>
            <w:pPr>
              <w:pStyle w:val="Compact"/>
              <w:jc w:val="left"/>
            </w:pPr>
            <w:r>
              <w:t xml:space="preserve">B2_05</w:t>
            </w:r>
          </w:p>
        </w:tc>
        <w:tc>
          <w:tcPr/>
          <w:p>
            <w:pPr>
              <w:pStyle w:val="Compact"/>
              <w:jc w:val="left"/>
            </w:pPr>
            <w:r>
              <w:t xml:space="preserve">Silesia B2</w:t>
            </w:r>
          </w:p>
        </w:tc>
        <w:tc>
          <w:tcPr/>
          <w:p>
            <w:pPr>
              <w:pStyle w:val="Compact"/>
              <w:jc w:val="left"/>
            </w:pPr>
            <w:r>
              <w:t xml:space="preserve">99,70</w:t>
            </w:r>
          </w:p>
        </w:tc>
        <w:tc>
          <w:tcPr/>
          <w:p>
            <w:pPr>
              <w:pStyle w:val="Compact"/>
              <w:jc w:val="left"/>
            </w:pPr>
            <w:r>
              <w:t xml:space="preserve">90,77</w:t>
            </w:r>
          </w:p>
        </w:tc>
        <w:tc>
          <w:tcPr/>
          <w:p>
            <w:pPr>
              <w:pStyle w:val="Compact"/>
              <w:jc w:val="left"/>
            </w:pPr>
            <w:r>
              <w:t xml:space="preserve">100,00</w:t>
            </w:r>
          </w:p>
        </w:tc>
      </w:tr>
      <w:tr>
        <w:tc>
          <w:tcPr/>
          <w:p>
            <w:pPr>
              <w:pStyle w:val="Compact"/>
              <w:jc w:val="left"/>
            </w:pPr>
            <w:r>
              <w:t xml:space="preserve">B2_06</w:t>
            </w:r>
          </w:p>
        </w:tc>
        <w:tc>
          <w:tcPr/>
          <w:p>
            <w:pPr>
              <w:pStyle w:val="Compact"/>
              <w:jc w:val="left"/>
            </w:pPr>
            <w:r>
              <w:t xml:space="preserve">Silesia B2</w:t>
            </w:r>
          </w:p>
        </w:tc>
        <w:tc>
          <w:tcPr/>
          <w:p>
            <w:pPr>
              <w:pStyle w:val="Compact"/>
              <w:jc w:val="left"/>
            </w:pPr>
            <w:r>
              <w:t xml:space="preserve">99,85</w:t>
            </w:r>
          </w:p>
        </w:tc>
        <w:tc>
          <w:tcPr/>
          <w:p>
            <w:pPr>
              <w:pStyle w:val="Compact"/>
              <w:jc w:val="left"/>
            </w:pPr>
            <w:r>
              <w:t xml:space="preserve">99,56</w:t>
            </w:r>
          </w:p>
        </w:tc>
        <w:tc>
          <w:tcPr/>
          <w:p>
            <w:pPr>
              <w:pStyle w:val="Compact"/>
              <w:jc w:val="left"/>
            </w:pPr>
            <w:r>
              <w:t xml:space="preserve">100,00</w:t>
            </w:r>
          </w:p>
        </w:tc>
      </w:tr>
      <w:tr>
        <w:tc>
          <w:tcPr/>
          <w:p>
            <w:pPr>
              <w:pStyle w:val="Compact"/>
              <w:jc w:val="left"/>
            </w:pPr>
            <w:r>
              <w:t xml:space="preserve">B2_08</w:t>
            </w:r>
          </w:p>
        </w:tc>
        <w:tc>
          <w:tcPr/>
          <w:p>
            <w:pPr>
              <w:pStyle w:val="Compact"/>
              <w:jc w:val="left"/>
            </w:pPr>
            <w:r>
              <w:t xml:space="preserve">Silesia B2</w:t>
            </w:r>
          </w:p>
        </w:tc>
        <w:tc>
          <w:tcPr/>
          <w:p>
            <w:pPr>
              <w:pStyle w:val="Compact"/>
              <w:jc w:val="left"/>
            </w:pPr>
            <w:r>
              <w:t xml:space="preserve">99,77</w:t>
            </w:r>
          </w:p>
        </w:tc>
        <w:tc>
          <w:tcPr/>
          <w:p>
            <w:pPr>
              <w:pStyle w:val="Compact"/>
              <w:jc w:val="left"/>
            </w:pPr>
            <w:r>
              <w:t xml:space="preserve">86,13</w:t>
            </w:r>
          </w:p>
        </w:tc>
        <w:tc>
          <w:tcPr/>
          <w:p>
            <w:pPr>
              <w:pStyle w:val="Compact"/>
              <w:jc w:val="left"/>
            </w:pPr>
            <w:r>
              <w:t xml:space="preserve">100,00</w:t>
            </w:r>
          </w:p>
        </w:tc>
      </w:tr>
      <w:tr>
        <w:tc>
          <w:tcPr/>
          <w:p>
            <w:pPr>
              <w:pStyle w:val="Compact"/>
              <w:jc w:val="left"/>
            </w:pPr>
            <w:r>
              <w:t xml:space="preserve">B2_09</w:t>
            </w:r>
          </w:p>
        </w:tc>
        <w:tc>
          <w:tcPr/>
          <w:p>
            <w:pPr>
              <w:pStyle w:val="Compact"/>
              <w:jc w:val="left"/>
            </w:pPr>
            <w:r>
              <w:t xml:space="preserve">Silesia B2</w:t>
            </w:r>
          </w:p>
        </w:tc>
        <w:tc>
          <w:tcPr/>
          <w:p>
            <w:pPr>
              <w:pStyle w:val="Compact"/>
              <w:jc w:val="left"/>
            </w:pPr>
            <w:r>
              <w:t xml:space="preserve">98,74</w:t>
            </w:r>
          </w:p>
        </w:tc>
        <w:tc>
          <w:tcPr/>
          <w:p>
            <w:pPr>
              <w:pStyle w:val="Compact"/>
              <w:jc w:val="left"/>
            </w:pPr>
            <w:r>
              <w:t xml:space="preserve">98,44</w:t>
            </w:r>
          </w:p>
        </w:tc>
        <w:tc>
          <w:tcPr/>
          <w:p>
            <w:pPr>
              <w:pStyle w:val="Compact"/>
              <w:jc w:val="left"/>
            </w:pPr>
            <w:r>
              <w:t xml:space="preserve">99,11</w:t>
            </w:r>
          </w:p>
        </w:tc>
      </w:tr>
      <w:tr>
        <w:tc>
          <w:tcPr/>
          <w:p>
            <w:pPr>
              <w:pStyle w:val="Compact"/>
              <w:jc w:val="left"/>
            </w:pPr>
            <w:r>
              <w:t xml:space="preserve">B2_12</w:t>
            </w:r>
          </w:p>
        </w:tc>
        <w:tc>
          <w:tcPr/>
          <w:p>
            <w:pPr>
              <w:pStyle w:val="Compact"/>
              <w:jc w:val="left"/>
            </w:pPr>
            <w:r>
              <w:t xml:space="preserve">Silesia B2</w:t>
            </w:r>
          </w:p>
        </w:tc>
        <w:tc>
          <w:tcPr/>
          <w:p>
            <w:pPr>
              <w:pStyle w:val="Compact"/>
              <w:jc w:val="left"/>
            </w:pPr>
            <w:r>
              <w:t xml:space="preserve">99,77</w:t>
            </w:r>
          </w:p>
        </w:tc>
        <w:tc>
          <w:tcPr/>
          <w:p>
            <w:pPr>
              <w:pStyle w:val="Compact"/>
              <w:jc w:val="left"/>
            </w:pPr>
            <w:r>
              <w:t xml:space="preserve">90,23</w:t>
            </w:r>
          </w:p>
        </w:tc>
        <w:tc>
          <w:tcPr/>
          <w:p>
            <w:pPr>
              <w:pStyle w:val="Compact"/>
              <w:jc w:val="left"/>
            </w:pPr>
            <w:r>
              <w:t xml:space="preserve">100,00</w:t>
            </w:r>
          </w:p>
        </w:tc>
      </w:tr>
      <w:tr>
        <w:tc>
          <w:tcPr/>
          <w:p>
            <w:pPr>
              <w:pStyle w:val="Compact"/>
              <w:jc w:val="left"/>
            </w:pPr>
            <w:r>
              <w:t xml:space="preserve">B1_01</w:t>
            </w:r>
          </w:p>
        </w:tc>
        <w:tc>
          <w:tcPr/>
          <w:p>
            <w:pPr>
              <w:pStyle w:val="Compact"/>
              <w:jc w:val="left"/>
            </w:pPr>
            <w:r>
              <w:t xml:space="preserve">Silesia B1</w:t>
            </w:r>
          </w:p>
        </w:tc>
        <w:tc>
          <w:tcPr/>
          <w:p>
            <w:pPr>
              <w:pStyle w:val="Compact"/>
              <w:jc w:val="left"/>
            </w:pPr>
            <w:r>
              <w:t xml:space="preserve">99,92</w:t>
            </w:r>
          </w:p>
        </w:tc>
        <w:tc>
          <w:tcPr/>
          <w:p>
            <w:pPr>
              <w:pStyle w:val="Compact"/>
              <w:jc w:val="left"/>
            </w:pPr>
            <w:r>
              <w:t xml:space="preserve">95,25</w:t>
            </w:r>
          </w:p>
        </w:tc>
        <w:tc>
          <w:tcPr/>
          <w:p>
            <w:pPr>
              <w:pStyle w:val="Compact"/>
              <w:jc w:val="left"/>
            </w:pPr>
            <w:r>
              <w:t xml:space="preserve">99,97</w:t>
            </w:r>
          </w:p>
        </w:tc>
      </w:tr>
      <w:tr>
        <w:tc>
          <w:tcPr/>
          <w:p>
            <w:pPr>
              <w:pStyle w:val="Compact"/>
              <w:jc w:val="left"/>
            </w:pPr>
            <w:r>
              <w:t xml:space="preserve">B1_02</w:t>
            </w:r>
          </w:p>
        </w:tc>
        <w:tc>
          <w:tcPr/>
          <w:p>
            <w:pPr>
              <w:pStyle w:val="Compact"/>
              <w:jc w:val="left"/>
            </w:pPr>
            <w:r>
              <w:t xml:space="preserve">Silesia B1</w:t>
            </w:r>
          </w:p>
        </w:tc>
        <w:tc>
          <w:tcPr/>
          <w:p>
            <w:pPr>
              <w:pStyle w:val="Compact"/>
              <w:jc w:val="left"/>
            </w:pPr>
            <w:r>
              <w:t xml:space="preserve">99,55</w:t>
            </w:r>
          </w:p>
        </w:tc>
        <w:tc>
          <w:tcPr/>
          <w:p>
            <w:pPr>
              <w:pStyle w:val="Compact"/>
              <w:jc w:val="left"/>
            </w:pPr>
            <w:r>
              <w:t xml:space="preserve">98,73</w:t>
            </w:r>
          </w:p>
        </w:tc>
        <w:tc>
          <w:tcPr/>
          <w:p>
            <w:pPr>
              <w:pStyle w:val="Compact"/>
              <w:jc w:val="left"/>
            </w:pPr>
            <w:r>
              <w:t xml:space="preserve">99,79</w:t>
            </w:r>
          </w:p>
        </w:tc>
      </w:tr>
      <w:tr>
        <w:tc>
          <w:tcPr/>
          <w:p>
            <w:pPr>
              <w:pStyle w:val="Compact"/>
              <w:jc w:val="left"/>
            </w:pPr>
            <w:r>
              <w:t xml:space="preserve">B1_03</w:t>
            </w:r>
          </w:p>
        </w:tc>
        <w:tc>
          <w:tcPr/>
          <w:p>
            <w:pPr>
              <w:pStyle w:val="Compact"/>
              <w:jc w:val="left"/>
            </w:pPr>
            <w:r>
              <w:t xml:space="preserve">Silesia B1</w:t>
            </w:r>
          </w:p>
        </w:tc>
        <w:tc>
          <w:tcPr/>
          <w:p>
            <w:pPr>
              <w:pStyle w:val="Compact"/>
              <w:jc w:val="left"/>
            </w:pPr>
            <w:r>
              <w:t xml:space="preserve">98,97</w:t>
            </w:r>
          </w:p>
        </w:tc>
        <w:tc>
          <w:tcPr/>
          <w:p>
            <w:pPr>
              <w:pStyle w:val="Compact"/>
              <w:jc w:val="left"/>
            </w:pPr>
            <w:r>
              <w:t xml:space="preserve">91,30</w:t>
            </w:r>
          </w:p>
        </w:tc>
        <w:tc>
          <w:tcPr/>
          <w:p>
            <w:pPr>
              <w:pStyle w:val="Compact"/>
              <w:jc w:val="left"/>
            </w:pPr>
            <w:r>
              <w:t xml:space="preserve">99,92</w:t>
            </w:r>
          </w:p>
        </w:tc>
      </w:tr>
      <w:tr>
        <w:tc>
          <w:tcPr/>
          <w:p>
            <w:pPr>
              <w:pStyle w:val="Compact"/>
              <w:jc w:val="left"/>
            </w:pPr>
            <w:r>
              <w:t xml:space="preserve">B1_04</w:t>
            </w:r>
          </w:p>
        </w:tc>
        <w:tc>
          <w:tcPr/>
          <w:p>
            <w:pPr>
              <w:pStyle w:val="Compact"/>
              <w:jc w:val="left"/>
            </w:pPr>
            <w:r>
              <w:t xml:space="preserve">Silesia B1</w:t>
            </w:r>
          </w:p>
        </w:tc>
        <w:tc>
          <w:tcPr/>
          <w:p>
            <w:pPr>
              <w:pStyle w:val="Compact"/>
              <w:jc w:val="left"/>
            </w:pPr>
            <w:r>
              <w:t xml:space="preserve">99,86</w:t>
            </w:r>
          </w:p>
        </w:tc>
        <w:tc>
          <w:tcPr/>
          <w:p>
            <w:pPr>
              <w:pStyle w:val="Compact"/>
              <w:jc w:val="left"/>
            </w:pPr>
            <w:r>
              <w:t xml:space="preserve">99,98</w:t>
            </w:r>
          </w:p>
        </w:tc>
        <w:tc>
          <w:tcPr/>
          <w:p>
            <w:pPr>
              <w:pStyle w:val="Compact"/>
              <w:jc w:val="left"/>
            </w:pPr>
            <w:r>
              <w:t xml:space="preserve">100,00</w:t>
            </w:r>
          </w:p>
        </w:tc>
      </w:tr>
      <w:tr>
        <w:tc>
          <w:tcPr/>
          <w:p>
            <w:pPr>
              <w:pStyle w:val="Compact"/>
              <w:jc w:val="left"/>
            </w:pPr>
            <w:r>
              <w:t xml:space="preserve">B1_05</w:t>
            </w:r>
          </w:p>
        </w:tc>
        <w:tc>
          <w:tcPr/>
          <w:p>
            <w:pPr>
              <w:pStyle w:val="Compact"/>
              <w:jc w:val="left"/>
            </w:pPr>
            <w:r>
              <w:t xml:space="preserve">Silesia B1</w:t>
            </w:r>
          </w:p>
        </w:tc>
        <w:tc>
          <w:tcPr/>
          <w:p>
            <w:pPr>
              <w:pStyle w:val="Compact"/>
              <w:jc w:val="left"/>
            </w:pPr>
            <w:r>
              <w:t xml:space="preserve">99,66</w:t>
            </w:r>
          </w:p>
        </w:tc>
        <w:tc>
          <w:tcPr/>
          <w:p>
            <w:pPr>
              <w:pStyle w:val="Compact"/>
              <w:jc w:val="left"/>
            </w:pPr>
            <w:r>
              <w:t xml:space="preserve">93,83</w:t>
            </w:r>
          </w:p>
        </w:tc>
        <w:tc>
          <w:tcPr/>
          <w:p>
            <w:pPr>
              <w:pStyle w:val="Compact"/>
              <w:jc w:val="left"/>
            </w:pPr>
            <w:r>
              <w:t xml:space="preserve">99,87</w:t>
            </w:r>
          </w:p>
        </w:tc>
      </w:tr>
      <w:tr>
        <w:tc>
          <w:tcPr/>
          <w:p>
            <w:pPr>
              <w:pStyle w:val="Compact"/>
              <w:jc w:val="left"/>
            </w:pPr>
            <w:r>
              <w:rPr>
                <w:b/>
                <w:bCs/>
              </w:rPr>
              <w:t xml:space="preserve">B1_06</w:t>
            </w:r>
          </w:p>
        </w:tc>
        <w:tc>
          <w:tcPr/>
          <w:p>
            <w:pPr>
              <w:pStyle w:val="Compact"/>
              <w:jc w:val="left"/>
            </w:pPr>
            <w:r>
              <w:t xml:space="preserve">Silesia B1</w:t>
            </w:r>
          </w:p>
        </w:tc>
        <w:tc>
          <w:tcPr/>
          <w:p>
            <w:pPr>
              <w:pStyle w:val="Compact"/>
              <w:jc w:val="left"/>
            </w:pPr>
            <w:r>
              <w:rPr>
                <w:b/>
                <w:bCs/>
              </w:rPr>
              <w:t xml:space="preserve">99,97</w:t>
            </w:r>
          </w:p>
        </w:tc>
        <w:tc>
          <w:tcPr/>
          <w:p>
            <w:pPr>
              <w:pStyle w:val="Compact"/>
              <w:jc w:val="left"/>
            </w:pPr>
            <w:r>
              <w:t xml:space="preserve">54,36</w:t>
            </w:r>
          </w:p>
        </w:tc>
        <w:tc>
          <w:tcPr/>
          <w:p>
            <w:pPr>
              <w:pStyle w:val="Compact"/>
              <w:jc w:val="left"/>
            </w:pPr>
            <w:r>
              <w:rPr>
                <w:b/>
                <w:bCs/>
              </w:rPr>
              <w:t xml:space="preserve">89,45</w:t>
            </w:r>
          </w:p>
        </w:tc>
      </w:tr>
      <w:tr>
        <w:tc>
          <w:tcPr/>
          <w:p>
            <w:pPr>
              <w:pStyle w:val="Compact"/>
              <w:jc w:val="left"/>
            </w:pPr>
            <w:r>
              <w:rPr>
                <w:b/>
                <w:bCs/>
              </w:rPr>
              <w:t xml:space="preserve">B1_07</w:t>
            </w:r>
          </w:p>
        </w:tc>
        <w:tc>
          <w:tcPr/>
          <w:p>
            <w:pPr>
              <w:pStyle w:val="Compact"/>
              <w:jc w:val="left"/>
            </w:pPr>
            <w:r>
              <w:t xml:space="preserve">Silesia B1</w:t>
            </w:r>
          </w:p>
        </w:tc>
        <w:tc>
          <w:tcPr/>
          <w:p>
            <w:pPr>
              <w:pStyle w:val="Compact"/>
              <w:jc w:val="left"/>
            </w:pPr>
            <w:r>
              <w:rPr>
                <w:b/>
                <w:bCs/>
              </w:rPr>
              <w:t xml:space="preserve">99,44</w:t>
            </w:r>
          </w:p>
        </w:tc>
        <w:tc>
          <w:tcPr/>
          <w:p>
            <w:pPr>
              <w:pStyle w:val="Compact"/>
              <w:jc w:val="left"/>
            </w:pPr>
            <w:r>
              <w:t xml:space="preserve">63,36</w:t>
            </w:r>
          </w:p>
        </w:tc>
        <w:tc>
          <w:tcPr/>
          <w:p>
            <w:pPr>
              <w:pStyle w:val="Compact"/>
              <w:jc w:val="left"/>
            </w:pPr>
            <w:r>
              <w:rPr>
                <w:b/>
                <w:bCs/>
              </w:rPr>
              <w:t xml:space="preserve">86,56</w:t>
            </w:r>
          </w:p>
        </w:tc>
      </w:tr>
      <w:tr>
        <w:tc>
          <w:tcPr/>
          <w:p>
            <w:pPr>
              <w:pStyle w:val="Compact"/>
              <w:jc w:val="left"/>
            </w:pPr>
            <w:r>
              <w:t xml:space="preserve">B1_08</w:t>
            </w:r>
          </w:p>
        </w:tc>
        <w:tc>
          <w:tcPr/>
          <w:p>
            <w:pPr>
              <w:pStyle w:val="Compact"/>
              <w:jc w:val="left"/>
            </w:pPr>
            <w:r>
              <w:t xml:space="preserve">Silesia B1</w:t>
            </w:r>
          </w:p>
        </w:tc>
        <w:tc>
          <w:tcPr/>
          <w:p>
            <w:pPr>
              <w:pStyle w:val="Compact"/>
              <w:jc w:val="left"/>
            </w:pPr>
            <w:r>
              <w:t xml:space="preserve">99,31</w:t>
            </w:r>
          </w:p>
        </w:tc>
        <w:tc>
          <w:tcPr/>
          <w:p>
            <w:pPr>
              <w:pStyle w:val="Compact"/>
              <w:jc w:val="left"/>
            </w:pPr>
            <w:r>
              <w:t xml:space="preserve">83,50</w:t>
            </w:r>
          </w:p>
        </w:tc>
        <w:tc>
          <w:tcPr/>
          <w:p>
            <w:pPr>
              <w:pStyle w:val="Compact"/>
              <w:jc w:val="left"/>
            </w:pPr>
            <w:r>
              <w:t xml:space="preserve">99,83</w:t>
            </w:r>
          </w:p>
        </w:tc>
      </w:tr>
      <w:tr>
        <w:tc>
          <w:tcPr/>
          <w:p>
            <w:pPr>
              <w:pStyle w:val="Compact"/>
              <w:jc w:val="left"/>
            </w:pPr>
            <w:r>
              <w:t xml:space="preserve">B1_09</w:t>
            </w:r>
          </w:p>
        </w:tc>
        <w:tc>
          <w:tcPr/>
          <w:p>
            <w:pPr>
              <w:pStyle w:val="Compact"/>
              <w:jc w:val="left"/>
            </w:pPr>
            <w:r>
              <w:t xml:space="preserve">Silesia B1</w:t>
            </w:r>
          </w:p>
        </w:tc>
        <w:tc>
          <w:tcPr/>
          <w:p>
            <w:pPr>
              <w:pStyle w:val="Compact"/>
              <w:jc w:val="left"/>
            </w:pPr>
            <w:r>
              <w:t xml:space="preserve">98,39</w:t>
            </w:r>
          </w:p>
        </w:tc>
        <w:tc>
          <w:tcPr/>
          <w:p>
            <w:pPr>
              <w:pStyle w:val="Compact"/>
              <w:jc w:val="left"/>
            </w:pPr>
            <w:r>
              <w:t xml:space="preserve">88,27</w:t>
            </w:r>
          </w:p>
        </w:tc>
        <w:tc>
          <w:tcPr/>
          <w:p>
            <w:pPr>
              <w:pStyle w:val="Compact"/>
              <w:jc w:val="left"/>
            </w:pPr>
            <w:r>
              <w:t xml:space="preserve">99,07</w:t>
            </w:r>
          </w:p>
        </w:tc>
      </w:tr>
      <w:tr>
        <w:tc>
          <w:tcPr/>
          <w:p>
            <w:pPr>
              <w:pStyle w:val="Compact"/>
              <w:jc w:val="left"/>
            </w:pPr>
            <w:r>
              <w:t xml:space="preserve">B1_10</w:t>
            </w:r>
          </w:p>
        </w:tc>
        <w:tc>
          <w:tcPr/>
          <w:p>
            <w:pPr>
              <w:pStyle w:val="Compact"/>
              <w:jc w:val="left"/>
            </w:pPr>
            <w:r>
              <w:t xml:space="preserve">Silesia B1</w:t>
            </w:r>
          </w:p>
        </w:tc>
        <w:tc>
          <w:tcPr/>
          <w:p>
            <w:pPr>
              <w:pStyle w:val="Compact"/>
              <w:jc w:val="left"/>
            </w:pPr>
            <w:r>
              <w:t xml:space="preserve">98,91</w:t>
            </w:r>
          </w:p>
        </w:tc>
        <w:tc>
          <w:tcPr/>
          <w:p>
            <w:pPr>
              <w:pStyle w:val="Compact"/>
              <w:jc w:val="left"/>
            </w:pPr>
            <w:r>
              <w:t xml:space="preserve">66,18</w:t>
            </w:r>
          </w:p>
        </w:tc>
        <w:tc>
          <w:tcPr/>
          <w:p>
            <w:pPr>
              <w:pStyle w:val="Compact"/>
              <w:jc w:val="left"/>
            </w:pPr>
            <w:r>
              <w:t xml:space="preserve">97,05</w:t>
            </w:r>
          </w:p>
        </w:tc>
      </w:tr>
    </w:tbl>
    <w:bookmarkEnd w:id="93"/>
    <w:bookmarkEnd w:id="94"/>
    <w:bookmarkStart w:id="100" w:name="X550f02b3010d3761125ebc96787db518185fcb5"/>
    <w:p>
      <w:pPr>
        <w:pStyle w:val="Heading3"/>
      </w:pPr>
      <w:r>
        <w:rPr>
          <w:rStyle w:val="SectionNumber"/>
        </w:rPr>
        <w:t xml:space="preserve">5.7.4</w:t>
      </w:r>
      <w:r>
        <w:tab/>
      </w:r>
      <w:r>
        <w:t xml:space="preserve">Thống kê mức chủ thể: ba phép so sánh trên bốn tập con</w:t>
      </w:r>
    </w:p>
    <w:p>
      <w:pPr>
        <w:pStyle w:val="FirstParagraph"/>
      </w:pPr>
      <w:r>
        <w:t xml:space="preserve">Đơn vị phân tích là</w:t>
      </w:r>
      <w:r>
        <w:t xml:space="preserve"> </w:t>
      </w:r>
      <w:r>
        <w:rPr>
          <w:b/>
          <w:bCs/>
        </w:rPr>
        <w:t xml:space="preserve">chủ thể</w:t>
      </w:r>
      <w:r>
        <w:t xml:space="preserve">, không phải cặp (bản ghi</w:t>
      </w:r>
      <w:r>
        <w:t xml:space="preserve"> </w:t>
      </w:r>
      <m:oMath>
        <m:r>
          <m:rPr>
            <m:sty m:val="p"/>
          </m:rPr>
          <m:t>×</m:t>
        </m:r>
      </m:oMath>
      <w:r>
        <w:t xml:space="preserve"> </w:t>
      </w:r>
      <w:r>
        <w:t xml:space="preserve">kênh). Khoảng tin cậy 95% tính</w:t>
      </w:r>
      <w:r>
        <w:t xml:space="preserve"> </w:t>
      </w:r>
      <w:r>
        <w:t xml:space="preserve">bằng cluster bootstrap 10.000 lần lấy mẫu lại</w:t>
      </w:r>
      <w:r>
        <w:t xml:space="preserve"> </w:t>
      </w:r>
      <w:r>
        <w:rPr>
          <w:b/>
          <w:bCs/>
        </w:rPr>
        <w:t xml:space="preserve">chủ thể</w:t>
      </w:r>
      <w:r>
        <w:t xml:space="preserve"> </w:t>
      </w:r>
      <w:r>
        <w:t xml:space="preserve">có hoàn lại, seed 0. Kèm Wilcoxon ghép</w:t>
      </w:r>
      <w:r>
        <w:t xml:space="preserve"> </w:t>
      </w:r>
      <w:r>
        <w:t xml:space="preserve">cặp và Cliff</w:t>
      </w:r>
      <w:r>
        <w:t xml:space="preserve"> </w:t>
      </w:r>
      <m:oMath>
        <m:r>
          <m:t>δ</m:t>
        </m:r>
      </m:oMath>
      <w:r>
        <w:t xml:space="preserve">. Mã:</w:t>
      </w:r>
      <w:r>
        <w:t xml:space="preserve"> </w:t>
      </w:r>
      <w:r>
        <w:rPr>
          <w:rStyle w:val="VerbatimChar"/>
        </w:rPr>
        <w:t xml:space="preserve">baselines/powermf_fair_table.py</w:t>
      </w:r>
      <w:r>
        <w:t xml:space="preserve">.</w:t>
      </w:r>
    </w:p>
    <w:bookmarkStart w:id="95" w:name="tab:pmf_thongke"/>
    <w:p>
      <w:pPr>
        <w:pStyle w:val="TableCaption"/>
      </w:pPr>
      <w:r>
        <w:t xml:space="preserve">Toàn bộ so sánh mức chủ thể. Hiệu số dương nghĩa là phương pháp bên trái cao hơn.</w:t>
      </w:r>
      <w:r>
        <w:t xml:space="preserve"> </w:t>
      </w:r>
      <w:r>
        <w:t xml:space="preserve">T/H/Th = thắng/hòa/thua theo chủ thể. Nguồn:</w:t>
      </w:r>
      <w:r>
        <w:t xml:space="preserve"> </w:t>
      </w:r>
      <w:r>
        <w:rPr>
          <w:rStyle w:val="VerbatimChar"/>
        </w:rPr>
        <w:t xml:space="preserve">baselines/powermf_fair_stats.json</w:t>
      </w:r>
      <w:r>
        <w:t xml:space="preserve">.</w:t>
      </w:r>
    </w:p>
    <w:tbl>
      <w:tblPr>
        <w:tblStyle w:val="Table"/>
        <w:tblW w:type="auto" w:w="0"/>
        <w:tblLook w:firstRow="1" w:lastRow="0" w:firstColumn="0" w:lastColumn="0" w:noHBand="0" w:noVBand="0" w:val="0020"/>
        <w:tblCaption w:val="Toàn bộ so sánh mức chủ thể. Hiệu số dương nghĩa là phương pháp bên trái cao hơn. T/H/Th = thắng/hòa/thua theo chủ thể. Nguồn: baselines/powermf_fair_stats.json."/>
      </w:tblPr>
      <w:tblGrid>
        <w:gridCol w:w="1131"/>
        <w:gridCol w:w="1131"/>
        <w:gridCol w:w="1131"/>
        <w:gridCol w:w="1131"/>
        <w:gridCol w:w="1131"/>
        <w:gridCol w:w="1131"/>
        <w:gridCol w:w="1131"/>
      </w:tblGrid>
      <w:tr>
        <w:trPr>
          <w:tblHeader w:val="on"/>
        </w:trPr>
        <w:tc>
          <w:tcPr/>
          <w:p>
            <w:pPr>
              <w:pStyle w:val="Compact"/>
              <w:jc w:val="left"/>
            </w:pPr>
            <w:r>
              <w:rPr>
                <w:b/>
                <w:bCs/>
              </w:rPr>
              <w:t xml:space="preserve">Tập</w:t>
            </w:r>
          </w:p>
        </w:tc>
        <w:tc>
          <w:tcPr/>
          <w:p>
            <w:pPr>
              <w:pStyle w:val="Compact"/>
              <w:jc w:val="left"/>
            </w:pPr>
            <w:r>
              <w:rPr>
                <w:b/>
                <w:bCs/>
              </w:rPr>
              <w:t xml:space="preserve">So sánh</w:t>
            </w:r>
          </w:p>
        </w:tc>
        <w:tc>
          <w:tcPr/>
          <w:p>
            <w:pPr>
              <w:pStyle w:val="Compact"/>
              <w:jc w:val="left"/>
            </w:pPr>
            <w:r>
              <w:rPr>
                <w:b/>
                <w:bCs/>
              </w:rPr>
              <w:t xml:space="preserve">Hiệu số</w:t>
            </w:r>
          </w:p>
        </w:tc>
        <w:tc>
          <w:tcPr/>
          <w:p>
            <w:pPr>
              <w:pStyle w:val="Compact"/>
              <w:jc w:val="left"/>
            </w:pPr>
            <w:r>
              <w:rPr>
                <w:b/>
                <w:bCs/>
              </w:rPr>
              <w:t xml:space="preserve">KTC 95% bootstrap</w:t>
            </w:r>
          </w:p>
        </w:tc>
        <w:tc>
          <w:tcPr/>
          <w:p>
            <w:pPr>
              <w:pStyle w:val="Compact"/>
              <w:jc w:val="left"/>
            </w:pPr>
            <m:oMath>
              <m:r>
                <m:t>p</m:t>
              </m:r>
            </m:oMath>
          </w:p>
        </w:tc>
        <w:tc>
          <w:tcPr/>
          <w:p>
            <w:pPr>
              <w:pStyle w:val="Compact"/>
              <w:jc w:val="left"/>
            </w:pPr>
            <w:r>
              <w:rPr>
                <w:b/>
                <w:bCs/>
              </w:rPr>
              <w:t xml:space="preserve">Cliff</w:t>
            </w:r>
          </w:p>
        </w:tc>
        <w:tc>
          <w:tcPr/>
          <w:p>
            <w:pPr>
              <w:pStyle w:val="Compact"/>
              <w:jc w:val="left"/>
            </w:pPr>
            <w:r>
              <w:rPr>
                <w:b/>
                <w:bCs/>
              </w:rPr>
              <w:t xml:space="preserve">T/H/Th</w:t>
            </w:r>
          </w:p>
        </w:tc>
      </w:tr>
      <w:tr>
        <w:tc>
          <w:tcPr>
            <w:vMerge w:val="restart"/>
          </w:tcPr>
          <w:p>
            <w:pPr>
              <w:pStyle w:val="Compact"/>
              <w:jc w:val="left"/>
            </w:pPr>
            <w:r>
              <w:t xml:space="preserve">Tất cả 22</w:t>
            </w:r>
          </w:p>
        </w:tc>
        <w:tc>
          <w:tcPr/>
          <w:p>
            <w:pPr>
              <w:pStyle w:val="Compact"/>
              <w:jc w:val="left"/>
            </w:pPr>
            <w:r>
              <w:t xml:space="preserve">RelyFetal</w:t>
            </w:r>
            <w:r>
              <w:t xml:space="preserve"> </w:t>
            </w:r>
            <m:oMath>
              <m:r>
                <m:rPr>
                  <m:sty m:val="p"/>
                </m:rPr>
                <m:t>−</m:t>
              </m:r>
            </m:oMath>
            <w:r>
              <w:t xml:space="preserve"> </w:t>
            </w:r>
            <w:r>
              <w:t xml:space="preserve">Power-MF 4 kênh</w:t>
            </w:r>
          </w:p>
        </w:tc>
        <w:tc>
          <w:tcPr/>
          <w:p>
            <w:pPr>
              <w:pStyle w:val="Compact"/>
              <w:jc w:val="left"/>
            </w:pPr>
            <m:oMath>
              <m:r>
                <m:rPr>
                  <m:sty m:val="p"/>
                </m:rPr>
                <m:t>−</m:t>
              </m:r>
              <m:r>
                <m:t>1</m:t>
              </m:r>
              <m:r>
                <m:rPr>
                  <m:sty m:val="p"/>
                </m:rPr>
                <m:t>,</m:t>
              </m:r>
              <m:r>
                <m:t>27</m:t>
              </m:r>
            </m:oMath>
          </w:p>
        </w:tc>
        <w:tc>
          <w:tcPr/>
          <w:p>
            <w:pPr>
              <w:pStyle w:val="Compact"/>
              <w:jc w:val="left"/>
            </w:pPr>
            <m:oMath>
              <m:r>
                <m:rPr>
                  <m:sty m:val="p"/>
                </m:rPr>
                <m:t>[</m:t>
              </m:r>
              <m:r>
                <m:rPr>
                  <m:sty m:val="p"/>
                </m:rPr>
                <m:t>−</m:t>
              </m:r>
              <m:r>
                <m:t>3</m:t>
              </m:r>
              <m:r>
                <m:rPr>
                  <m:sty m:val="p"/>
                </m:rPr>
                <m:t>,</m:t>
              </m:r>
              <m:r>
                <m:t>08</m:t>
              </m:r>
              <m:r>
                <m:rPr>
                  <m:sty m:val="p"/>
                </m:rPr>
                <m:t>;</m:t>
              </m:r>
              <m:r>
                <m:t> </m:t>
              </m:r>
              <m:r>
                <m:rPr>
                  <m:sty m:val="p"/>
                </m:rPr>
                <m:t>+</m:t>
              </m:r>
              <m:r>
                <m:t>0</m:t>
              </m:r>
              <m:r>
                <m:rPr>
                  <m:sty m:val="p"/>
                </m:rPr>
                <m:t>,</m:t>
              </m:r>
              <m:r>
                <m:t>27</m:t>
              </m:r>
              <m:r>
                <m:rPr>
                  <m:sty m:val="p"/>
                </m:rPr>
                <m:t>]</m:t>
              </m:r>
            </m:oMath>
          </w:p>
        </w:tc>
        <w:tc>
          <w:tcPr/>
          <w:p>
            <w:pPr>
              <w:pStyle w:val="Compact"/>
              <w:jc w:val="left"/>
            </w:pPr>
            <w:r>
              <w:t xml:space="preserve">0,156</w:t>
            </w:r>
          </w:p>
        </w:tc>
        <w:tc>
          <w:tcPr/>
          <w:p>
            <w:pPr>
              <w:pStyle w:val="Compact"/>
              <w:jc w:val="left"/>
            </w:pPr>
            <w:r>
              <w:t xml:space="preserve">0,260</w:t>
            </w:r>
          </w:p>
        </w:tc>
        <w:tc>
          <w:tcPr/>
          <w:p>
            <w:pPr>
              <w:pStyle w:val="Compact"/>
              <w:jc w:val="left"/>
            </w:pPr>
            <w:r>
              <w:t xml:space="preserve">18/0/4</w:t>
            </w:r>
          </w:p>
        </w:tc>
      </w:tr>
      <w:tr>
        <w:tc>
          <w:tcPr>
            <w:gridSpan w:val="1"/>
            <w:vMerge w:val="continue"/>
          </w:tcPr>
          <w:p>
            <w:pPr/>
          </w:p>
        </w:tc>
        <w:tc>
          <w:tcPr/>
          <w:p>
            <w:pPr>
              <w:pStyle w:val="Compact"/>
              <w:jc w:val="left"/>
            </w:pPr>
            <w:r>
              <w:t xml:space="preserve">RelyFetal</w:t>
            </w:r>
            <w:r>
              <w:t xml:space="preserve"> </w:t>
            </w:r>
            <m:oMath>
              <m:r>
                <m:rPr>
                  <m:sty m:val="p"/>
                </m:rPr>
                <m:t>−</m:t>
              </m:r>
            </m:oMath>
            <w:r>
              <w:t xml:space="preserve"> </w:t>
            </w:r>
            <w:r>
              <w:t xml:space="preserve">Power-MF-1ch</w:t>
            </w:r>
          </w:p>
        </w:tc>
        <w:tc>
          <w:tcPr/>
          <w:p>
            <w:pPr>
              <w:pStyle w:val="Compact"/>
              <w:jc w:val="left"/>
            </w:pPr>
            <m:oMath>
              <m:r>
                <m:rPr>
                  <m:sty m:val="p"/>
                </m:rPr>
                <m:t>+</m:t>
              </m:r>
              <m:r>
                <m:t>10</m:t>
              </m:r>
              <m:r>
                <m:rPr>
                  <m:sty m:val="p"/>
                </m:rPr>
                <m:t>,</m:t>
              </m:r>
              <m:r>
                <m:t>85</m:t>
              </m:r>
            </m:oMath>
          </w:p>
        </w:tc>
        <w:tc>
          <w:tcPr/>
          <w:p>
            <w:pPr>
              <w:pStyle w:val="Compact"/>
              <w:jc w:val="left"/>
            </w:pPr>
            <m:oMath>
              <m:r>
                <m:rPr>
                  <m:sty m:val="p"/>
                </m:rPr>
                <m:t>[</m:t>
              </m:r>
              <m:r>
                <m:rPr>
                  <m:sty m:val="p"/>
                </m:rPr>
                <m:t>+</m:t>
              </m:r>
              <m:r>
                <m:t>6</m:t>
              </m:r>
              <m:r>
                <m:rPr>
                  <m:sty m:val="p"/>
                </m:rPr>
                <m:t>,</m:t>
              </m:r>
              <m:r>
                <m:t>80</m:t>
              </m:r>
              <m:r>
                <m:rPr>
                  <m:sty m:val="p"/>
                </m:rPr>
                <m:t>;</m:t>
              </m:r>
              <m:r>
                <m:t> </m:t>
              </m:r>
              <m:r>
                <m:rPr>
                  <m:sty m:val="p"/>
                </m:rPr>
                <m:t>+</m:t>
              </m:r>
              <m:r>
                <m:t>15</m:t>
              </m:r>
              <m:r>
                <m:rPr>
                  <m:sty m:val="p"/>
                </m:rPr>
                <m:t>,</m:t>
              </m:r>
              <m:r>
                <m:t>40</m:t>
              </m:r>
              <m:r>
                <m:rPr>
                  <m:sty m:val="p"/>
                </m:rPr>
                <m:t>]</m:t>
              </m:r>
            </m:oMath>
          </w:p>
        </w:tc>
        <w:tc>
          <w:tcPr/>
          <w:p>
            <w:pPr>
              <w:pStyle w:val="Compact"/>
              <w:jc w:val="left"/>
            </w:pPr>
            <m:oMath>
              <m:r>
                <m:t>4</m:t>
              </m:r>
              <m:r>
                <m:rPr>
                  <m:sty m:val="p"/>
                </m:rPr>
                <m:t>,</m:t>
              </m:r>
              <m:r>
                <m:t>77</m:t>
              </m:r>
              <m:r>
                <m:rPr>
                  <m:sty m:val="p"/>
                </m:rPr>
                <m:t>e</m:t>
              </m:r>
              <m:r>
                <m:rPr>
                  <m:sty m:val="p"/>
                </m:rPr>
                <m:t>−</m:t>
              </m:r>
              <m:r>
                <m:t>7</m:t>
              </m:r>
            </m:oMath>
          </w:p>
        </w:tc>
        <w:tc>
          <w:tcPr/>
          <w:p>
            <w:pPr>
              <w:pStyle w:val="Compact"/>
              <w:jc w:val="left"/>
            </w:pPr>
            <w:r>
              <w:t xml:space="preserve">0,698</w:t>
            </w:r>
          </w:p>
        </w:tc>
        <w:tc>
          <w:tcPr/>
          <w:p>
            <w:pPr>
              <w:pStyle w:val="Compact"/>
              <w:jc w:val="left"/>
            </w:pPr>
            <w:r>
              <w:rPr>
                <w:b/>
                <w:bCs/>
              </w:rPr>
              <w:t xml:space="preserve">22/0/0</w:t>
            </w:r>
          </w:p>
        </w:tc>
      </w:tr>
      <w:tr>
        <w:tc>
          <w:tcPr>
            <w:gridSpan w:val="1"/>
            <w:vMerge w:val="continue"/>
          </w:tcPr>
          <w:p>
            <w:pPr/>
          </w:p>
        </w:tc>
        <w:tc>
          <w:tcPr/>
          <w:p>
            <w:pPr>
              <w:pStyle w:val="Compact"/>
              <w:jc w:val="left"/>
            </w:pPr>
            <w:r>
              <w:t xml:space="preserve">Power-MF-1ch</w:t>
            </w:r>
            <w:r>
              <w:t xml:space="preserve"> </w:t>
            </w:r>
            <m:oMath>
              <m:r>
                <m:rPr>
                  <m:sty m:val="p"/>
                </m:rPr>
                <m:t>−</m:t>
              </m:r>
            </m:oMath>
            <w:r>
              <w:t xml:space="preserve"> </w:t>
            </w:r>
            <w:r>
              <w:t xml:space="preserve">Power-MF 4 kênh</w:t>
            </w:r>
          </w:p>
        </w:tc>
        <w:tc>
          <w:tcPr/>
          <w:p>
            <w:pPr>
              <w:pStyle w:val="Compact"/>
              <w:jc w:val="left"/>
            </w:pPr>
            <m:oMath>
              <m:r>
                <m:rPr>
                  <m:sty m:val="p"/>
                </m:rPr>
                <m:t>−</m:t>
              </m:r>
              <m:r>
                <m:t>12</m:t>
              </m:r>
              <m:r>
                <m:rPr>
                  <m:sty m:val="p"/>
                </m:rPr>
                <m:t>,</m:t>
              </m:r>
              <m:r>
                <m:t>12</m:t>
              </m:r>
            </m:oMath>
          </w:p>
        </w:tc>
        <w:tc>
          <w:tcPr/>
          <w:p>
            <w:pPr>
              <w:pStyle w:val="Compact"/>
              <w:jc w:val="left"/>
            </w:pPr>
            <m:oMath>
              <m:r>
                <m:rPr>
                  <m:sty m:val="p"/>
                </m:rPr>
                <m:t>[</m:t>
              </m:r>
              <m:r>
                <m:rPr>
                  <m:sty m:val="p"/>
                </m:rPr>
                <m:t>−</m:t>
              </m:r>
              <m:r>
                <m:t>18</m:t>
              </m:r>
              <m:r>
                <m:rPr>
                  <m:sty m:val="p"/>
                </m:rPr>
                <m:t>,</m:t>
              </m:r>
              <m:r>
                <m:t>27</m:t>
              </m:r>
              <m:r>
                <m:rPr>
                  <m:sty m:val="p"/>
                </m:rPr>
                <m:t>;</m:t>
              </m:r>
              <m:r>
                <m:t> </m:t>
              </m:r>
              <m:r>
                <m:rPr>
                  <m:sty m:val="p"/>
                </m:rPr>
                <m:t>−</m:t>
              </m:r>
              <m:r>
                <m:t>6</m:t>
              </m:r>
              <m:r>
                <m:rPr>
                  <m:sty m:val="p"/>
                </m:rPr>
                <m:t>,</m:t>
              </m:r>
              <m:r>
                <m:t>90</m:t>
              </m:r>
              <m:r>
                <m:rPr>
                  <m:sty m:val="p"/>
                </m:rPr>
                <m:t>]</m:t>
              </m:r>
            </m:oMath>
          </w:p>
        </w:tc>
        <w:tc>
          <w:tcPr/>
          <w:p>
            <w:pPr>
              <w:pStyle w:val="Compact"/>
              <w:jc w:val="left"/>
            </w:pPr>
            <m:oMath>
              <m:r>
                <m:t>1</m:t>
              </m:r>
              <m:r>
                <m:rPr>
                  <m:sty m:val="p"/>
                </m:rPr>
                <m:t>,</m:t>
              </m:r>
              <m:r>
                <m:t>43</m:t>
              </m:r>
              <m:r>
                <m:rPr>
                  <m:sty m:val="p"/>
                </m:rPr>
                <m:t>e</m:t>
              </m:r>
              <m:r>
                <m:rPr>
                  <m:sty m:val="p"/>
                </m:rPr>
                <m:t>−</m:t>
              </m:r>
              <m:r>
                <m:t>6</m:t>
              </m:r>
            </m:oMath>
          </w:p>
        </w:tc>
        <w:tc>
          <w:tcPr/>
          <w:p>
            <w:pPr>
              <w:pStyle w:val="Compact"/>
              <w:jc w:val="left"/>
            </w:pPr>
            <m:oMath>
              <m:r>
                <m:rPr>
                  <m:sty m:val="p"/>
                </m:rPr>
                <m:t>−</m:t>
              </m:r>
              <m:r>
                <m:t>0</m:t>
              </m:r>
              <m:r>
                <m:rPr>
                  <m:sty m:val="p"/>
                </m:rPr>
                <m:t>,</m:t>
              </m:r>
              <m:r>
                <m:t>773</m:t>
              </m:r>
            </m:oMath>
          </w:p>
        </w:tc>
        <w:tc>
          <w:tcPr/>
          <w:p>
            <w:pPr>
              <w:pStyle w:val="Compact"/>
              <w:jc w:val="left"/>
            </w:pPr>
            <w:r>
              <w:t xml:space="preserve">1/0/21</w:t>
            </w:r>
          </w:p>
        </w:tc>
      </w:tr>
      <w:tr>
        <w:tc>
          <w:tcPr>
            <w:vMerge w:val="restart"/>
          </w:tcPr>
          <w:p>
            <w:pPr>
              <w:pStyle w:val="Compact"/>
              <w:jc w:val="left"/>
            </w:pPr>
            <w:r>
              <w:t xml:space="preserve">ADFECGDB (5)</w:t>
            </w:r>
          </w:p>
        </w:tc>
        <w:tc>
          <w:tcPr/>
          <w:p>
            <w:pPr>
              <w:pStyle w:val="Compact"/>
              <w:jc w:val="left"/>
            </w:pPr>
            <w:r>
              <w:t xml:space="preserve">RelyFetal</w:t>
            </w:r>
            <w:r>
              <w:t xml:space="preserve"> </w:t>
            </w:r>
            <m:oMath>
              <m:r>
                <m:rPr>
                  <m:sty m:val="p"/>
                </m:rPr>
                <m:t>−</m:t>
              </m:r>
            </m:oMath>
            <w:r>
              <w:t xml:space="preserve"> </w:t>
            </w:r>
            <w:r>
              <w:t xml:space="preserve">Power-MF 4 kênh</w:t>
            </w:r>
          </w:p>
        </w:tc>
        <w:tc>
          <w:tcPr/>
          <w:p>
            <w:pPr>
              <w:pStyle w:val="Compact"/>
              <w:jc w:val="left"/>
            </w:pPr>
            <m:oMath>
              <m:r>
                <m:rPr>
                  <m:sty m:val="p"/>
                </m:rPr>
                <m:t>+</m:t>
              </m:r>
              <m:r>
                <m:t>0</m:t>
              </m:r>
              <m:r>
                <m:rPr>
                  <m:sty m:val="p"/>
                </m:rPr>
                <m:t>,</m:t>
              </m:r>
              <m:r>
                <m:t>39</m:t>
              </m:r>
            </m:oMath>
          </w:p>
        </w:tc>
        <w:tc>
          <w:tcPr/>
          <w:p>
            <w:pPr>
              <w:pStyle w:val="Compact"/>
              <w:jc w:val="left"/>
            </w:pPr>
            <m:oMath>
              <m:r>
                <m:rPr>
                  <m:sty m:val="p"/>
                </m:rPr>
                <m:t>[</m:t>
              </m:r>
              <m:r>
                <m:rPr>
                  <m:sty m:val="p"/>
                </m:rPr>
                <m:t>+</m:t>
              </m:r>
              <m:r>
                <m:t>0</m:t>
              </m:r>
              <m:r>
                <m:rPr>
                  <m:sty m:val="p"/>
                </m:rPr>
                <m:t>,</m:t>
              </m:r>
              <m:r>
                <m:t>22</m:t>
              </m:r>
              <m:r>
                <m:rPr>
                  <m:sty m:val="p"/>
                </m:rPr>
                <m:t>;</m:t>
              </m:r>
              <m:r>
                <m:t> </m:t>
              </m:r>
              <m:r>
                <m:rPr>
                  <m:sty m:val="p"/>
                </m:rPr>
                <m:t>+</m:t>
              </m:r>
              <m:r>
                <m:t>0</m:t>
              </m:r>
              <m:r>
                <m:rPr>
                  <m:sty m:val="p"/>
                </m:rPr>
                <m:t>,</m:t>
              </m:r>
              <m:r>
                <m:t>60</m:t>
              </m:r>
              <m:r>
                <m:rPr>
                  <m:sty m:val="p"/>
                </m:rPr>
                <m:t>]</m:t>
              </m:r>
            </m:oMath>
          </w:p>
        </w:tc>
        <w:tc>
          <w:tcPr/>
          <w:p>
            <w:pPr>
              <w:pStyle w:val="Compact"/>
              <w:jc w:val="left"/>
            </w:pPr>
            <w:r>
              <w:t xml:space="preserve">0,0625</w:t>
            </w:r>
          </w:p>
        </w:tc>
        <w:tc>
          <w:tcPr/>
          <w:p>
            <w:pPr>
              <w:pStyle w:val="Compact"/>
              <w:jc w:val="left"/>
            </w:pPr>
            <w:r>
              <w:t xml:space="preserve">0,600</w:t>
            </w:r>
          </w:p>
        </w:tc>
        <w:tc>
          <w:tcPr/>
          <w:p>
            <w:pPr>
              <w:pStyle w:val="Compact"/>
              <w:jc w:val="left"/>
            </w:pPr>
            <w:r>
              <w:t xml:space="preserve">5/0/0</w:t>
            </w:r>
          </w:p>
        </w:tc>
      </w:tr>
      <w:tr>
        <w:tc>
          <w:tcPr>
            <w:gridSpan w:val="1"/>
            <w:vMerge w:val="continue"/>
          </w:tcPr>
          <w:p>
            <w:pPr/>
          </w:p>
        </w:tc>
        <w:tc>
          <w:tcPr/>
          <w:p>
            <w:pPr>
              <w:pStyle w:val="Compact"/>
              <w:jc w:val="left"/>
            </w:pPr>
            <w:r>
              <w:t xml:space="preserve">RelyFetal</w:t>
            </w:r>
            <w:r>
              <w:t xml:space="preserve"> </w:t>
            </w:r>
            <m:oMath>
              <m:r>
                <m:rPr>
                  <m:sty m:val="p"/>
                </m:rPr>
                <m:t>−</m:t>
              </m:r>
            </m:oMath>
            <w:r>
              <w:t xml:space="preserve"> </w:t>
            </w:r>
            <w:r>
              <w:t xml:space="preserve">Power-MF-1ch</w:t>
            </w:r>
          </w:p>
        </w:tc>
        <w:tc>
          <w:tcPr/>
          <w:p>
            <w:pPr>
              <w:pStyle w:val="Compact"/>
              <w:jc w:val="left"/>
            </w:pPr>
            <m:oMath>
              <m:r>
                <m:rPr>
                  <m:sty m:val="p"/>
                </m:rPr>
                <m:t>+</m:t>
              </m:r>
              <m:r>
                <m:t>7</m:t>
              </m:r>
              <m:r>
                <m:rPr>
                  <m:sty m:val="p"/>
                </m:rPr>
                <m:t>,</m:t>
              </m:r>
              <m:r>
                <m:t>02</m:t>
              </m:r>
            </m:oMath>
          </w:p>
        </w:tc>
        <w:tc>
          <w:tcPr/>
          <w:p>
            <w:pPr>
              <w:pStyle w:val="Compact"/>
              <w:jc w:val="left"/>
            </w:pPr>
            <m:oMath>
              <m:r>
                <m:rPr>
                  <m:sty m:val="p"/>
                </m:rPr>
                <m:t>[</m:t>
              </m:r>
              <m:r>
                <m:rPr>
                  <m:sty m:val="p"/>
                </m:rPr>
                <m:t>+</m:t>
              </m:r>
              <m:r>
                <m:t>3</m:t>
              </m:r>
              <m:r>
                <m:rPr>
                  <m:sty m:val="p"/>
                </m:rPr>
                <m:t>,</m:t>
              </m:r>
              <m:r>
                <m:t>84</m:t>
              </m:r>
              <m:r>
                <m:rPr>
                  <m:sty m:val="p"/>
                </m:rPr>
                <m:t>;</m:t>
              </m:r>
              <m:r>
                <m:t> </m:t>
              </m:r>
              <m:r>
                <m:rPr>
                  <m:sty m:val="p"/>
                </m:rPr>
                <m:t>+</m:t>
              </m:r>
              <m:r>
                <m:t>9</m:t>
              </m:r>
              <m:r>
                <m:rPr>
                  <m:sty m:val="p"/>
                </m:rPr>
                <m:t>,</m:t>
              </m:r>
              <m:r>
                <m:t>34</m:t>
              </m:r>
              <m:r>
                <m:rPr>
                  <m:sty m:val="p"/>
                </m:rPr>
                <m:t>]</m:t>
              </m:r>
            </m:oMath>
          </w:p>
        </w:tc>
        <w:tc>
          <w:tcPr/>
          <w:p>
            <w:pPr>
              <w:pStyle w:val="Compact"/>
              <w:jc w:val="left"/>
            </w:pPr>
            <w:r>
              <w:t xml:space="preserve">0,0625</w:t>
            </w:r>
          </w:p>
        </w:tc>
        <w:tc>
          <w:tcPr/>
          <w:p>
            <w:pPr>
              <w:pStyle w:val="Compact"/>
              <w:jc w:val="left"/>
            </w:pPr>
            <w:r>
              <w:t xml:space="preserve">1,000</w:t>
            </w:r>
          </w:p>
        </w:tc>
        <w:tc>
          <w:tcPr/>
          <w:p>
            <w:pPr>
              <w:pStyle w:val="Compact"/>
              <w:jc w:val="left"/>
            </w:pPr>
            <w:r>
              <w:t xml:space="preserve">5/0/0</w:t>
            </w:r>
          </w:p>
        </w:tc>
      </w:tr>
      <w:tr>
        <w:tc>
          <w:tcPr>
            <w:gridSpan w:val="1"/>
            <w:vMerge w:val="continue"/>
          </w:tcPr>
          <w:p>
            <w:pPr/>
          </w:p>
        </w:tc>
        <w:tc>
          <w:tcPr/>
          <w:p>
            <w:pPr>
              <w:pStyle w:val="Compact"/>
              <w:jc w:val="left"/>
            </w:pPr>
            <w:r>
              <w:t xml:space="preserve">Power-MF-1ch</w:t>
            </w:r>
            <w:r>
              <w:t xml:space="preserve"> </w:t>
            </w:r>
            <m:oMath>
              <m:r>
                <m:rPr>
                  <m:sty m:val="p"/>
                </m:rPr>
                <m:t>−</m:t>
              </m:r>
            </m:oMath>
            <w:r>
              <w:t xml:space="preserve"> </w:t>
            </w:r>
            <w:r>
              <w:t xml:space="preserve">Power-MF 4 kênh</w:t>
            </w:r>
          </w:p>
        </w:tc>
        <w:tc>
          <w:tcPr/>
          <w:p>
            <w:pPr>
              <w:pStyle w:val="Compact"/>
              <w:jc w:val="left"/>
            </w:pPr>
            <m:oMath>
              <m:r>
                <m:rPr>
                  <m:sty m:val="p"/>
                </m:rPr>
                <m:t>−</m:t>
              </m:r>
              <m:r>
                <m:t>6</m:t>
              </m:r>
              <m:r>
                <m:rPr>
                  <m:sty m:val="p"/>
                </m:rPr>
                <m:t>,</m:t>
              </m:r>
              <m:r>
                <m:t>63</m:t>
              </m:r>
            </m:oMath>
          </w:p>
        </w:tc>
        <w:tc>
          <w:tcPr/>
          <w:p>
            <w:pPr>
              <w:pStyle w:val="Compact"/>
              <w:jc w:val="left"/>
            </w:pPr>
            <m:oMath>
              <m:r>
                <m:rPr>
                  <m:sty m:val="p"/>
                </m:rPr>
                <m:t>[</m:t>
              </m:r>
              <m:r>
                <m:rPr>
                  <m:sty m:val="p"/>
                </m:rPr>
                <m:t>−</m:t>
              </m:r>
              <m:r>
                <m:t>8</m:t>
              </m:r>
              <m:r>
                <m:rPr>
                  <m:sty m:val="p"/>
                </m:rPr>
                <m:t>,</m:t>
              </m:r>
              <m:r>
                <m:t>88</m:t>
              </m:r>
              <m:r>
                <m:rPr>
                  <m:sty m:val="p"/>
                </m:rPr>
                <m:t>;</m:t>
              </m:r>
              <m:r>
                <m:t> </m:t>
              </m:r>
              <m:r>
                <m:rPr>
                  <m:sty m:val="p"/>
                </m:rPr>
                <m:t>−</m:t>
              </m:r>
              <m:r>
                <m:t>3</m:t>
              </m:r>
              <m:r>
                <m:rPr>
                  <m:sty m:val="p"/>
                </m:rPr>
                <m:t>,</m:t>
              </m:r>
              <m:r>
                <m:t>37</m:t>
              </m:r>
              <m:r>
                <m:rPr>
                  <m:sty m:val="p"/>
                </m:rPr>
                <m:t>]</m:t>
              </m:r>
            </m:oMath>
          </w:p>
        </w:tc>
        <w:tc>
          <w:tcPr/>
          <w:p>
            <w:pPr>
              <w:pStyle w:val="Compact"/>
              <w:jc w:val="left"/>
            </w:pPr>
            <w:r>
              <w:t xml:space="preserve">0,0625</w:t>
            </w:r>
          </w:p>
        </w:tc>
        <w:tc>
          <w:tcPr/>
          <w:p>
            <w:pPr>
              <w:pStyle w:val="Compact"/>
              <w:jc w:val="left"/>
            </w:pPr>
            <m:oMath>
              <m:r>
                <m:rPr>
                  <m:sty m:val="p"/>
                </m:rPr>
                <m:t>−</m:t>
              </m:r>
              <m:r>
                <m:t>1</m:t>
              </m:r>
              <m:r>
                <m:rPr>
                  <m:sty m:val="p"/>
                </m:rPr>
                <m:t>,</m:t>
              </m:r>
              <m:r>
                <m:t>000</m:t>
              </m:r>
            </m:oMath>
          </w:p>
        </w:tc>
        <w:tc>
          <w:tcPr/>
          <w:p>
            <w:pPr>
              <w:pStyle w:val="Compact"/>
              <w:jc w:val="left"/>
            </w:pPr>
            <w:r>
              <w:t xml:space="preserve">0/0/5</w:t>
            </w:r>
          </w:p>
        </w:tc>
      </w:tr>
      <w:tr>
        <w:tc>
          <w:tcPr>
            <w:vMerge w:val="restart"/>
          </w:tcPr>
          <w:p>
            <w:pPr>
              <w:pStyle w:val="Compact"/>
              <w:jc w:val="left"/>
            </w:pPr>
            <w:r>
              <w:t xml:space="preserve">Silesia B2 (7)</w:t>
            </w:r>
          </w:p>
        </w:tc>
        <w:tc>
          <w:tcPr/>
          <w:p>
            <w:pPr>
              <w:pStyle w:val="Compact"/>
              <w:jc w:val="left"/>
            </w:pPr>
            <w:r>
              <w:t xml:space="preserve">RelyFetal</w:t>
            </w:r>
            <w:r>
              <w:t xml:space="preserve"> </w:t>
            </w:r>
            <m:oMath>
              <m:r>
                <m:rPr>
                  <m:sty m:val="p"/>
                </m:rPr>
                <m:t>−</m:t>
              </m:r>
            </m:oMath>
            <w:r>
              <w:t xml:space="preserve"> </w:t>
            </w:r>
            <w:r>
              <w:t xml:space="preserve">Power-MF 4 kênh</w:t>
            </w:r>
          </w:p>
        </w:tc>
        <w:tc>
          <w:tcPr/>
          <w:p>
            <w:pPr>
              <w:pStyle w:val="Compact"/>
              <w:jc w:val="left"/>
            </w:pPr>
            <m:oMath>
              <m:r>
                <m:rPr>
                  <m:sty m:val="p"/>
                </m:rPr>
                <m:t>−</m:t>
              </m:r>
              <m:r>
                <m:t>1</m:t>
              </m:r>
              <m:r>
                <m:rPr>
                  <m:sty m:val="p"/>
                </m:rPr>
                <m:t>,</m:t>
              </m:r>
              <m:r>
                <m:t>08</m:t>
              </m:r>
            </m:oMath>
          </w:p>
        </w:tc>
        <w:tc>
          <w:tcPr/>
          <w:p>
            <w:pPr>
              <w:pStyle w:val="Compact"/>
              <w:jc w:val="left"/>
            </w:pPr>
            <m:oMath>
              <m:r>
                <m:rPr>
                  <m:sty m:val="p"/>
                </m:rPr>
                <m:t>[</m:t>
              </m:r>
              <m:r>
                <m:rPr>
                  <m:sty m:val="p"/>
                </m:rPr>
                <m:t>−</m:t>
              </m:r>
              <m:r>
                <m:t>4</m:t>
              </m:r>
              <m:r>
                <m:rPr>
                  <m:sty m:val="p"/>
                </m:rPr>
                <m:t>,</m:t>
              </m:r>
              <m:r>
                <m:t>04</m:t>
              </m:r>
              <m:r>
                <m:rPr>
                  <m:sty m:val="p"/>
                </m:rPr>
                <m:t>;</m:t>
              </m:r>
              <m:r>
                <m:t> </m:t>
              </m:r>
              <m:r>
                <m:rPr>
                  <m:sty m:val="p"/>
                </m:rPr>
                <m:t>+</m:t>
              </m:r>
              <m:r>
                <m:t>0</m:t>
              </m:r>
              <m:r>
                <m:rPr>
                  <m:sty m:val="p"/>
                </m:rPr>
                <m:t>,</m:t>
              </m:r>
              <m:r>
                <m:t>54</m:t>
              </m:r>
              <m:r>
                <m:rPr>
                  <m:sty m:val="p"/>
                </m:rPr>
                <m:t>]</m:t>
              </m:r>
            </m:oMath>
          </w:p>
        </w:tc>
        <w:tc>
          <w:tcPr/>
          <w:p>
            <w:pPr>
              <w:pStyle w:val="Compact"/>
              <w:jc w:val="left"/>
            </w:pPr>
            <w:r>
              <w:t xml:space="preserve">0,297</w:t>
            </w:r>
          </w:p>
        </w:tc>
        <w:tc>
          <w:tcPr/>
          <w:p>
            <w:pPr>
              <w:pStyle w:val="Compact"/>
              <w:jc w:val="left"/>
            </w:pPr>
            <w:r>
              <w:t xml:space="preserve">0,388</w:t>
            </w:r>
          </w:p>
        </w:tc>
        <w:tc>
          <w:tcPr/>
          <w:p>
            <w:pPr>
              <w:pStyle w:val="Compact"/>
              <w:jc w:val="left"/>
            </w:pPr>
            <w:r>
              <w:t xml:space="preserve">6/0/1</w:t>
            </w:r>
          </w:p>
        </w:tc>
      </w:tr>
      <w:tr>
        <w:tc>
          <w:tcPr>
            <w:gridSpan w:val="1"/>
            <w:vMerge w:val="continue"/>
          </w:tcPr>
          <w:p>
            <w:pPr/>
          </w:p>
        </w:tc>
        <w:tc>
          <w:tcPr/>
          <w:p>
            <w:pPr>
              <w:pStyle w:val="Compact"/>
              <w:jc w:val="left"/>
            </w:pPr>
            <w:r>
              <w:t xml:space="preserve">RelyFetal</w:t>
            </w:r>
            <w:r>
              <w:t xml:space="preserve"> </w:t>
            </w:r>
            <m:oMath>
              <m:r>
                <m:rPr>
                  <m:sty m:val="p"/>
                </m:rPr>
                <m:t>−</m:t>
              </m:r>
            </m:oMath>
            <w:r>
              <w:t xml:space="preserve"> </w:t>
            </w:r>
            <w:r>
              <w:t xml:space="preserve">Power-MF-1ch</w:t>
            </w:r>
          </w:p>
        </w:tc>
        <w:tc>
          <w:tcPr/>
          <w:p>
            <w:pPr>
              <w:pStyle w:val="Compact"/>
              <w:jc w:val="left"/>
            </w:pPr>
            <m:oMath>
              <m:r>
                <m:rPr>
                  <m:sty m:val="p"/>
                </m:rPr>
                <m:t>+</m:t>
              </m:r>
              <m:r>
                <m:t>9</m:t>
              </m:r>
              <m:r>
                <m:rPr>
                  <m:sty m:val="p"/>
                </m:rPr>
                <m:t>,</m:t>
              </m:r>
              <m:r>
                <m:t>54</m:t>
              </m:r>
            </m:oMath>
          </w:p>
        </w:tc>
        <w:tc>
          <w:tcPr/>
          <w:p>
            <w:pPr>
              <w:pStyle w:val="Compact"/>
              <w:jc w:val="left"/>
            </w:pPr>
            <m:oMath>
              <m:r>
                <m:rPr>
                  <m:sty m:val="p"/>
                </m:rPr>
                <m:t>[</m:t>
              </m:r>
              <m:r>
                <m:rPr>
                  <m:sty m:val="p"/>
                </m:rPr>
                <m:t>+</m:t>
              </m:r>
              <m:r>
                <m:t>3</m:t>
              </m:r>
              <m:r>
                <m:rPr>
                  <m:sty m:val="p"/>
                </m:rPr>
                <m:t>,</m:t>
              </m:r>
              <m:r>
                <m:t>09</m:t>
              </m:r>
              <m:r>
                <m:rPr>
                  <m:sty m:val="p"/>
                </m:rPr>
                <m:t>;</m:t>
              </m:r>
              <m:r>
                <m:t> </m:t>
              </m:r>
              <m:r>
                <m:rPr>
                  <m:sty m:val="p"/>
                </m:rPr>
                <m:t>+</m:t>
              </m:r>
              <m:r>
                <m:t>17</m:t>
              </m:r>
              <m:r>
                <m:rPr>
                  <m:sty m:val="p"/>
                </m:rPr>
                <m:t>,</m:t>
              </m:r>
              <m:r>
                <m:t>87</m:t>
              </m:r>
              <m:r>
                <m:rPr>
                  <m:sty m:val="p"/>
                </m:rPr>
                <m:t>]</m:t>
              </m:r>
            </m:oMath>
          </w:p>
        </w:tc>
        <w:tc>
          <w:tcPr/>
          <w:p>
            <w:pPr>
              <w:pStyle w:val="Compact"/>
              <w:jc w:val="left"/>
            </w:pPr>
            <w:r>
              <w:t xml:space="preserve">0,0156</w:t>
            </w:r>
          </w:p>
        </w:tc>
        <w:tc>
          <w:tcPr/>
          <w:p>
            <w:pPr>
              <w:pStyle w:val="Compact"/>
              <w:jc w:val="left"/>
            </w:pPr>
            <w:r>
              <w:t xml:space="preserve">0,673</w:t>
            </w:r>
          </w:p>
        </w:tc>
        <w:tc>
          <w:tcPr/>
          <w:p>
            <w:pPr>
              <w:pStyle w:val="Compact"/>
              <w:jc w:val="left"/>
            </w:pPr>
            <w:r>
              <w:t xml:space="preserve">7/0/0</w:t>
            </w:r>
          </w:p>
        </w:tc>
      </w:tr>
      <w:tr>
        <w:tc>
          <w:tcPr>
            <w:gridSpan w:val="1"/>
            <w:vMerge w:val="continue"/>
          </w:tcPr>
          <w:p>
            <w:pPr/>
          </w:p>
        </w:tc>
        <w:tc>
          <w:tcPr/>
          <w:p>
            <w:pPr>
              <w:pStyle w:val="Compact"/>
              <w:jc w:val="left"/>
            </w:pPr>
            <w:r>
              <w:t xml:space="preserve">Power-MF-1ch</w:t>
            </w:r>
            <w:r>
              <w:t xml:space="preserve"> </w:t>
            </w:r>
            <m:oMath>
              <m:r>
                <m:rPr>
                  <m:sty m:val="p"/>
                </m:rPr>
                <m:t>−</m:t>
              </m:r>
            </m:oMath>
            <w:r>
              <w:t xml:space="preserve"> </w:t>
            </w:r>
            <w:r>
              <w:t xml:space="preserve">Power-MF 4 kênh</w:t>
            </w:r>
          </w:p>
        </w:tc>
        <w:tc>
          <w:tcPr/>
          <w:p>
            <w:pPr>
              <w:pStyle w:val="Compact"/>
              <w:jc w:val="left"/>
            </w:pPr>
            <m:oMath>
              <m:r>
                <m:rPr>
                  <m:sty m:val="p"/>
                </m:rPr>
                <m:t>−</m:t>
              </m:r>
              <m:r>
                <m:t>10</m:t>
              </m:r>
              <m:r>
                <m:rPr>
                  <m:sty m:val="p"/>
                </m:rPr>
                <m:t>,</m:t>
              </m:r>
              <m:r>
                <m:t>61</m:t>
              </m:r>
            </m:oMath>
          </w:p>
        </w:tc>
        <w:tc>
          <w:tcPr/>
          <w:p>
            <w:pPr>
              <w:pStyle w:val="Compact"/>
              <w:jc w:val="left"/>
            </w:pPr>
            <m:oMath>
              <m:r>
                <m:rPr>
                  <m:sty m:val="p"/>
                </m:rPr>
                <m:t>[</m:t>
              </m:r>
              <m:r>
                <m:rPr>
                  <m:sty m:val="p"/>
                </m:rPr>
                <m:t>−</m:t>
              </m:r>
              <m:r>
                <m:t>21</m:t>
              </m:r>
              <m:r>
                <m:rPr>
                  <m:sty m:val="p"/>
                </m:rPr>
                <m:t>,</m:t>
              </m:r>
              <m:r>
                <m:t>84</m:t>
              </m:r>
              <m:r>
                <m:rPr>
                  <m:sty m:val="p"/>
                </m:rPr>
                <m:t>;</m:t>
              </m:r>
              <m:r>
                <m:t> </m:t>
              </m:r>
              <m:r>
                <m:rPr>
                  <m:sty m:val="p"/>
                </m:rPr>
                <m:t>−</m:t>
              </m:r>
              <m:r>
                <m:t>2</m:t>
              </m:r>
              <m:r>
                <m:rPr>
                  <m:sty m:val="p"/>
                </m:rPr>
                <m:t>,</m:t>
              </m:r>
              <m:r>
                <m:t>67</m:t>
              </m:r>
              <m:r>
                <m:rPr>
                  <m:sty m:val="p"/>
                </m:rPr>
                <m:t>]</m:t>
              </m:r>
            </m:oMath>
          </w:p>
        </w:tc>
        <w:tc>
          <w:tcPr/>
          <w:p>
            <w:pPr>
              <w:pStyle w:val="Compact"/>
              <w:jc w:val="left"/>
            </w:pPr>
            <w:r>
              <w:t xml:space="preserve">0,0156</w:t>
            </w:r>
          </w:p>
        </w:tc>
        <w:tc>
          <w:tcPr/>
          <w:p>
            <w:pPr>
              <w:pStyle w:val="Compact"/>
              <w:jc w:val="left"/>
            </w:pPr>
            <m:oMath>
              <m:r>
                <m:rPr>
                  <m:sty m:val="p"/>
                </m:rPr>
                <m:t>−</m:t>
              </m:r>
              <m:r>
                <m:t>0</m:t>
              </m:r>
              <m:r>
                <m:rPr>
                  <m:sty m:val="p"/>
                </m:rPr>
                <m:t>,</m:t>
              </m:r>
              <m:r>
                <m:t>673</m:t>
              </m:r>
            </m:oMath>
          </w:p>
        </w:tc>
        <w:tc>
          <w:tcPr/>
          <w:p>
            <w:pPr>
              <w:pStyle w:val="Compact"/>
              <w:jc w:val="left"/>
            </w:pPr>
            <w:r>
              <w:t xml:space="preserve">0/0/7</w:t>
            </w:r>
          </w:p>
        </w:tc>
      </w:tr>
      <w:tr>
        <w:tc>
          <w:tcPr>
            <w:vMerge w:val="restart"/>
          </w:tcPr>
          <w:p>
            <w:pPr>
              <w:pStyle w:val="Compact"/>
              <w:jc w:val="left"/>
            </w:pPr>
            <w:r>
              <w:t xml:space="preserve">Silesia B1 (10)</w:t>
            </w:r>
          </w:p>
        </w:tc>
        <w:tc>
          <w:tcPr/>
          <w:p>
            <w:pPr>
              <w:pStyle w:val="Compact"/>
              <w:jc w:val="left"/>
            </w:pPr>
            <w:r>
              <w:t xml:space="preserve">RelyFetal</w:t>
            </w:r>
            <w:r>
              <w:t xml:space="preserve"> </w:t>
            </w:r>
            <m:oMath>
              <m:r>
                <m:rPr>
                  <m:sty m:val="p"/>
                </m:rPr>
                <m:t>−</m:t>
              </m:r>
            </m:oMath>
            <w:r>
              <w:t xml:space="preserve"> </w:t>
            </w:r>
            <w:r>
              <w:t xml:space="preserve">Power-MF 4 kênh</w:t>
            </w:r>
          </w:p>
        </w:tc>
        <w:tc>
          <w:tcPr/>
          <w:p>
            <w:pPr>
              <w:pStyle w:val="Compact"/>
              <w:jc w:val="left"/>
            </w:pPr>
            <m:oMath>
              <m:r>
                <m:rPr>
                  <m:sty m:val="p"/>
                </m:rPr>
                <m:t>−</m:t>
              </m:r>
              <m:r>
                <m:t>2</m:t>
              </m:r>
              <m:r>
                <m:rPr>
                  <m:sty m:val="p"/>
                </m:rPr>
                <m:t>,</m:t>
              </m:r>
              <m:r>
                <m:t>25</m:t>
              </m:r>
            </m:oMath>
          </w:p>
        </w:tc>
        <w:tc>
          <w:tcPr/>
          <w:p>
            <w:pPr>
              <w:pStyle w:val="Compact"/>
              <w:jc w:val="left"/>
            </w:pPr>
            <m:oMath>
              <m:r>
                <m:rPr>
                  <m:sty m:val="p"/>
                </m:rPr>
                <m:t>[</m:t>
              </m:r>
              <m:r>
                <m:rPr>
                  <m:sty m:val="p"/>
                </m:rPr>
                <m:t>−</m:t>
              </m:r>
              <m:r>
                <m:t>5</m:t>
              </m:r>
              <m:r>
                <m:rPr>
                  <m:sty m:val="p"/>
                </m:rPr>
                <m:t>,</m:t>
              </m:r>
              <m:r>
                <m:t>55</m:t>
              </m:r>
              <m:r>
                <m:rPr>
                  <m:sty m:val="p"/>
                </m:rPr>
                <m:t>;</m:t>
              </m:r>
              <m:r>
                <m:t> </m:t>
              </m:r>
              <m:r>
                <m:rPr>
                  <m:sty m:val="p"/>
                </m:rPr>
                <m:t>+</m:t>
              </m:r>
              <m:r>
                <m:t>0</m:t>
              </m:r>
              <m:r>
                <m:rPr>
                  <m:sty m:val="p"/>
                </m:rPr>
                <m:t>,</m:t>
              </m:r>
              <m:r>
                <m:t>32</m:t>
              </m:r>
              <m:r>
                <m:rPr>
                  <m:sty m:val="p"/>
                </m:rPr>
                <m:t>]</m:t>
              </m:r>
            </m:oMath>
          </w:p>
        </w:tc>
        <w:tc>
          <w:tcPr/>
          <w:p>
            <w:pPr>
              <w:pStyle w:val="Compact"/>
              <w:jc w:val="left"/>
            </w:pPr>
            <w:r>
              <w:t xml:space="preserve">1,000</w:t>
            </w:r>
          </w:p>
        </w:tc>
        <w:tc>
          <w:tcPr/>
          <w:p>
            <w:pPr>
              <w:pStyle w:val="Compact"/>
              <w:jc w:val="left"/>
            </w:pPr>
            <w:r>
              <w:t xml:space="preserve">0,080</w:t>
            </w:r>
          </w:p>
        </w:tc>
        <w:tc>
          <w:tcPr/>
          <w:p>
            <w:pPr>
              <w:pStyle w:val="Compact"/>
              <w:jc w:val="left"/>
            </w:pPr>
            <w:r>
              <w:t xml:space="preserve">7/0/3</w:t>
            </w:r>
          </w:p>
        </w:tc>
      </w:tr>
      <w:tr>
        <w:tc>
          <w:tcPr>
            <w:gridSpan w:val="1"/>
            <w:vMerge w:val="continue"/>
          </w:tcPr>
          <w:p>
            <w:pPr/>
          </w:p>
        </w:tc>
        <w:tc>
          <w:tcPr/>
          <w:p>
            <w:pPr>
              <w:pStyle w:val="Compact"/>
              <w:jc w:val="left"/>
            </w:pPr>
            <w:r>
              <w:t xml:space="preserve">RelyFetal</w:t>
            </w:r>
            <w:r>
              <w:t xml:space="preserve"> </w:t>
            </w:r>
            <m:oMath>
              <m:r>
                <m:rPr>
                  <m:sty m:val="p"/>
                </m:rPr>
                <m:t>−</m:t>
              </m:r>
            </m:oMath>
            <w:r>
              <w:t xml:space="preserve"> </w:t>
            </w:r>
            <w:r>
              <w:t xml:space="preserve">Power-MF-1ch</w:t>
            </w:r>
          </w:p>
        </w:tc>
        <w:tc>
          <w:tcPr/>
          <w:p>
            <w:pPr>
              <w:pStyle w:val="Compact"/>
              <w:jc w:val="left"/>
            </w:pPr>
            <m:oMath>
              <m:r>
                <m:rPr>
                  <m:sty m:val="p"/>
                </m:rPr>
                <m:t>+</m:t>
              </m:r>
              <m:r>
                <m:t>13</m:t>
              </m:r>
              <m:r>
                <m:rPr>
                  <m:sty m:val="p"/>
                </m:rPr>
                <m:t>,</m:t>
              </m:r>
              <m:r>
                <m:t>68</m:t>
              </m:r>
            </m:oMath>
          </w:p>
        </w:tc>
        <w:tc>
          <w:tcPr/>
          <w:p>
            <w:pPr>
              <w:pStyle w:val="Compact"/>
              <w:jc w:val="left"/>
            </w:pPr>
            <m:oMath>
              <m:r>
                <m:rPr>
                  <m:sty m:val="p"/>
                </m:rPr>
                <m:t>[</m:t>
              </m:r>
              <m:r>
                <m:rPr>
                  <m:sty m:val="p"/>
                </m:rPr>
                <m:t>+</m:t>
              </m:r>
              <m:r>
                <m:t>6</m:t>
              </m:r>
              <m:r>
                <m:rPr>
                  <m:sty m:val="p"/>
                </m:rPr>
                <m:t>,</m:t>
              </m:r>
              <m:r>
                <m:t>91</m:t>
              </m:r>
              <m:r>
                <m:rPr>
                  <m:sty m:val="p"/>
                </m:rPr>
                <m:t>;</m:t>
              </m:r>
              <m:r>
                <m:t> </m:t>
              </m:r>
              <m:r>
                <m:rPr>
                  <m:sty m:val="p"/>
                </m:rPr>
                <m:t>+</m:t>
              </m:r>
              <m:r>
                <m:t>21</m:t>
              </m:r>
              <m:r>
                <m:rPr>
                  <m:sty m:val="p"/>
                </m:rPr>
                <m:t>,</m:t>
              </m:r>
              <m:r>
                <m:t>27</m:t>
              </m:r>
              <m:r>
                <m:rPr>
                  <m:sty m:val="p"/>
                </m:rPr>
                <m:t>]</m:t>
              </m:r>
            </m:oMath>
          </w:p>
        </w:tc>
        <w:tc>
          <w:tcPr/>
          <w:p>
            <w:pPr>
              <w:pStyle w:val="Compact"/>
              <w:jc w:val="left"/>
            </w:pPr>
            <w:r>
              <w:t xml:space="preserve">0,00195</w:t>
            </w:r>
          </w:p>
        </w:tc>
        <w:tc>
          <w:tcPr/>
          <w:p>
            <w:pPr>
              <w:pStyle w:val="Compact"/>
              <w:jc w:val="left"/>
            </w:pPr>
            <w:r>
              <w:t xml:space="preserve">0,620</w:t>
            </w:r>
          </w:p>
        </w:tc>
        <w:tc>
          <w:tcPr/>
          <w:p>
            <w:pPr>
              <w:pStyle w:val="Compact"/>
              <w:jc w:val="left"/>
            </w:pPr>
            <w:r>
              <w:t xml:space="preserve">10/0/0</w:t>
            </w:r>
          </w:p>
        </w:tc>
      </w:tr>
      <w:tr>
        <w:tc>
          <w:tcPr>
            <w:gridSpan w:val="1"/>
            <w:vMerge w:val="continue"/>
          </w:tcPr>
          <w:p>
            <w:pPr/>
          </w:p>
        </w:tc>
        <w:tc>
          <w:tcPr/>
          <w:p>
            <w:pPr>
              <w:pStyle w:val="Compact"/>
              <w:jc w:val="left"/>
            </w:pPr>
            <w:r>
              <w:t xml:space="preserve">Power-MF-1ch</w:t>
            </w:r>
            <w:r>
              <w:t xml:space="preserve"> </w:t>
            </w:r>
            <m:oMath>
              <m:r>
                <m:rPr>
                  <m:sty m:val="p"/>
                </m:rPr>
                <m:t>−</m:t>
              </m:r>
            </m:oMath>
            <w:r>
              <w:t xml:space="preserve"> </w:t>
            </w:r>
            <w:r>
              <w:t xml:space="preserve">Power-MF 4 kênh</w:t>
            </w:r>
          </w:p>
        </w:tc>
        <w:tc>
          <w:tcPr/>
          <w:p>
            <w:pPr>
              <w:pStyle w:val="Compact"/>
              <w:jc w:val="left"/>
            </w:pPr>
            <m:oMath>
              <m:r>
                <m:rPr>
                  <m:sty m:val="p"/>
                </m:rPr>
                <m:t>−</m:t>
              </m:r>
              <m:r>
                <m:t>15</m:t>
              </m:r>
              <m:r>
                <m:rPr>
                  <m:sty m:val="p"/>
                </m:rPr>
                <m:t>,</m:t>
              </m:r>
              <m:r>
                <m:t>92</m:t>
              </m:r>
            </m:oMath>
          </w:p>
        </w:tc>
        <w:tc>
          <w:tcPr/>
          <w:p>
            <w:pPr>
              <w:pStyle w:val="Compact"/>
              <w:jc w:val="left"/>
            </w:pPr>
            <m:oMath>
              <m:r>
                <m:rPr>
                  <m:sty m:val="p"/>
                </m:rPr>
                <m:t>[</m:t>
              </m:r>
              <m:r>
                <m:rPr>
                  <m:sty m:val="p"/>
                </m:rPr>
                <m:t>−</m:t>
              </m:r>
              <m:r>
                <m:t>25</m:t>
              </m:r>
              <m:r>
                <m:rPr>
                  <m:sty m:val="p"/>
                </m:rPr>
                <m:t>,</m:t>
              </m:r>
              <m:r>
                <m:t>93</m:t>
              </m:r>
              <m:r>
                <m:rPr>
                  <m:sty m:val="p"/>
                </m:rPr>
                <m:t>;</m:t>
              </m:r>
              <m:r>
                <m:t> </m:t>
              </m:r>
              <m:r>
                <m:rPr>
                  <m:sty m:val="p"/>
                </m:rPr>
                <m:t>−</m:t>
              </m:r>
              <m:r>
                <m:t>7</m:t>
              </m:r>
              <m:r>
                <m:rPr>
                  <m:sty m:val="p"/>
                </m:rPr>
                <m:t>,</m:t>
              </m:r>
              <m:r>
                <m:t>05</m:t>
              </m:r>
              <m:r>
                <m:rPr>
                  <m:sty m:val="p"/>
                </m:rPr>
                <m:t>]</m:t>
              </m:r>
            </m:oMath>
          </w:p>
        </w:tc>
        <w:tc>
          <w:tcPr/>
          <w:p>
            <w:pPr>
              <w:pStyle w:val="Compact"/>
              <w:jc w:val="left"/>
            </w:pPr>
            <w:r>
              <w:t xml:space="preserve">0,00391</w:t>
            </w:r>
          </w:p>
        </w:tc>
        <w:tc>
          <w:tcPr/>
          <w:p>
            <w:pPr>
              <w:pStyle w:val="Compact"/>
              <w:jc w:val="left"/>
            </w:pPr>
            <m:oMath>
              <m:r>
                <m:rPr>
                  <m:sty m:val="p"/>
                </m:rPr>
                <m:t>−</m:t>
              </m:r>
              <m:r>
                <m:t>0</m:t>
              </m:r>
              <m:r>
                <m:rPr>
                  <m:sty m:val="p"/>
                </m:rPr>
                <m:t>,</m:t>
              </m:r>
              <m:r>
                <m:t>780</m:t>
              </m:r>
            </m:oMath>
          </w:p>
        </w:tc>
        <w:tc>
          <w:tcPr/>
          <w:p>
            <w:pPr>
              <w:pStyle w:val="Compact"/>
              <w:jc w:val="left"/>
            </w:pPr>
            <w:r>
              <w:t xml:space="preserve">1/0/9</w:t>
            </w:r>
          </w:p>
        </w:tc>
      </w:tr>
    </w:tbl>
    <w:bookmarkEnd w:id="95"/>
    <w:p>
      <w:pPr>
        <w:pStyle w:val="BodyText"/>
      </w:pPr>
      <w:r>
        <w:t xml:space="preserve">Một chi tiết phải đọc đúng. Ở ADFECGDB, KTC 95% của hiệu số là</w:t>
      </w:r>
      <w:r>
        <w:t xml:space="preserve"> </w:t>
      </w:r>
      <m:oMath>
        <m:r>
          <m:rPr>
            <m:sty m:val="p"/>
          </m:rPr>
          <m:t>[</m:t>
        </m:r>
        <m:r>
          <m:rPr>
            <m:sty m:val="p"/>
          </m:rPr>
          <m:t>+</m:t>
        </m:r>
        <m:r>
          <m:t>0</m:t>
        </m:r>
        <m:r>
          <m:rPr>
            <m:sty m:val="p"/>
          </m:rPr>
          <m:t>,</m:t>
        </m:r>
        <m:r>
          <m:t>22</m:t>
        </m:r>
        <m:r>
          <m:rPr>
            <m:sty m:val="p"/>
          </m:rPr>
          <m:t>;</m:t>
        </m:r>
        <m:r>
          <m:t> </m:t>
        </m:r>
        <m:r>
          <m:rPr>
            <m:sty m:val="p"/>
          </m:rPr>
          <m:t>+</m:t>
        </m:r>
        <m:r>
          <m:t>0</m:t>
        </m:r>
        <m:r>
          <m:rPr>
            <m:sty m:val="p"/>
          </m:rPr>
          <m:t>,</m:t>
        </m:r>
        <m:r>
          <m:t>60</m:t>
        </m:r>
        <m:r>
          <m:rPr>
            <m:sty m:val="p"/>
          </m:rPr>
          <m:t>]</m:t>
        </m:r>
      </m:oMath>
      <w:r>
        <w:t xml:space="preserve"> </w:t>
      </w:r>
      <w:r>
        <w:t xml:space="preserve">—</w:t>
      </w:r>
      <w:r>
        <w:t xml:space="preserve"> </w:t>
      </w:r>
      <w:r>
        <w:rPr>
          <w:b/>
          <w:bCs/>
        </w:rPr>
        <w:t xml:space="preserve">không chứa 0</w:t>
      </w:r>
      <w:r>
        <w:t xml:space="preserve">, và thắng 5/5. Nhưng</w:t>
      </w:r>
      <w:r>
        <w:t xml:space="preserve"> </w:t>
      </w:r>
      <m:oMath>
        <m:r>
          <m:t>p</m:t>
        </m:r>
      </m:oMath>
      <w:r>
        <w:t xml:space="preserve"> </w:t>
      </w:r>
      <w:r>
        <w:t xml:space="preserve">Wilcoxon là 0,0625, vì với</w:t>
      </w:r>
      <w:r>
        <w:t xml:space="preserve"> </w:t>
      </w:r>
      <m:oMath>
        <m:r>
          <m:t>n</m:t>
        </m:r>
        <m:r>
          <m:rPr>
            <m:sty m:val="p"/>
          </m:rPr>
          <m:t>=</m:t>
        </m:r>
        <m:r>
          <m:t>5</m:t>
        </m:r>
      </m:oMath>
      <w:r>
        <w:t xml:space="preserve"> </w:t>
      </w:r>
      <w:r>
        <w:t xml:space="preserve">chủ thể, giá trị</w:t>
      </w:r>
      <w:r>
        <w:t xml:space="preserve"> </w:t>
      </w:r>
      <m:oMath>
        <m:r>
          <m:t>p</m:t>
        </m:r>
      </m:oMath>
      <w:r>
        <w:t xml:space="preserve"> </w:t>
      </w:r>
      <w:r>
        <w:t xml:space="preserve">hai phía</w:t>
      </w:r>
      <w:r>
        <w:t xml:space="preserve"> </w:t>
      </w:r>
      <w:r>
        <w:rPr>
          <w:b/>
          <w:bCs/>
        </w:rPr>
        <w:t xml:space="preserve">nhỏ nhất có thể đạt</w:t>
      </w:r>
      <w:r>
        <w:t xml:space="preserve"> </w:t>
      </w:r>
      <w:r>
        <w:t xml:space="preserve">là</w:t>
      </w:r>
      <w:r>
        <w:t xml:space="preserve"> </w:t>
      </w:r>
      <m:oMath>
        <m:r>
          <m:t>2</m:t>
        </m:r>
        <m:r>
          <m:rPr>
            <m:sty m:val="p"/>
          </m:rPr>
          <m:t>/</m:t>
        </m:r>
        <m:sSup>
          <m:e>
            <m:r>
              <m:t>2</m:t>
            </m:r>
          </m:e>
          <m:sup>
            <m:r>
              <m:t>5</m:t>
            </m:r>
          </m:sup>
        </m:sSup>
        <m:r>
          <m:rPr>
            <m:sty m:val="p"/>
          </m:rPr>
          <m:t>=</m:t>
        </m:r>
        <m:r>
          <m:t>0</m:t>
        </m:r>
        <m:r>
          <m:rPr>
            <m:sty m:val="p"/>
          </m:rPr>
          <m:t>,</m:t>
        </m:r>
        <m:r>
          <m:t>0625</m:t>
        </m:r>
      </m:oMath>
      <w:r>
        <w:t xml:space="preserve">. Không phép kiểm định nào trên 5 chủ thể</w:t>
      </w:r>
      <w:r>
        <w:t xml:space="preserve"> </w:t>
      </w:r>
      <w:r>
        <w:t xml:space="preserve">xuống được dưới 0,05, dù hiệu số lớn đến đâu. Nhóm báo cáo khoảng tin cậy, không tuyên bố</w:t>
      </w:r>
      <w:r>
        <w:t xml:space="preserve"> </w:t>
      </w:r>
      <w:r>
        <w:t xml:space="preserve">“có ý nghĩa</w:t>
      </w:r>
      <w:r>
        <w:t xml:space="preserve"> </w:t>
      </w:r>
      <w:r>
        <w:t xml:space="preserve">thống kê”</w:t>
      </w:r>
      <w:r>
        <w:t xml:space="preserve"> </w:t>
      </w:r>
      <w:r>
        <w:t xml:space="preserve">từ 5 sản phụ.</w:t>
      </w:r>
    </w:p>
    <w:bookmarkStart w:id="99" w:name="fig:pmf"/>
    <w:p>
      <w:pPr>
        <w:pStyle w:val="CaptionedFigure"/>
      </w:pPr>
      <w:r>
        <w:drawing>
          <wp:inline>
            <wp:extent cx="5334000" cy="3871237"/>
            <wp:effectExtent b="0" l="0" r="0" t="0"/>
            <wp:docPr descr="" title="" id="97" name="Picture"/>
            <a:graphic>
              <a:graphicData uri="http://schemas.openxmlformats.org/drawingml/2006/picture">
                <pic:pic>
                  <pic:nvPicPr>
                    <pic:cNvPr descr="figs/fig17_powermf.png" id="98" name="Picture"/>
                    <pic:cNvPicPr>
                      <a:picLocks noChangeArrowheads="1" noChangeAspect="1"/>
                    </pic:cNvPicPr>
                  </pic:nvPicPr>
                  <pic:blipFill>
                    <a:blip r:embed="rId96"/>
                    <a:stretch>
                      <a:fillRect/>
                    </a:stretch>
                  </pic:blipFill>
                  <pic:spPr bwMode="auto">
                    <a:xfrm>
                      <a:off x="0" y="0"/>
                      <a:ext cx="5334000" cy="3871237"/>
                    </a:xfrm>
                    <a:prstGeom prst="rect">
                      <a:avLst/>
                    </a:prstGeom>
                    <a:noFill/>
                    <a:ln w="9525">
                      <a:noFill/>
                      <a:headEnd/>
                      <a:tailEnd/>
                    </a:ln>
                  </pic:spPr>
                </pic:pic>
              </a:graphicData>
            </a:graphic>
          </wp:inline>
        </w:drawing>
      </w:r>
    </w:p>
    <w:p>
      <w:pPr>
        <w:pStyle w:val="ImageCaption"/>
      </w:pPr>
      <w:r>
        <w:t xml:space="preserve">(A) F1 từng chủ thể ở ba cấu hình, cùng bộ chấm</w:t>
      </w:r>
      <w:r>
        <w:t xml:space="preserve"> </w:t>
      </w:r>
      <m:oMath>
        <m:r>
          <m:rPr>
            <m:sty m:val="p"/>
          </m:rPr>
          <m:t>±</m:t>
        </m:r>
      </m:oMath>
      <w:r>
        <w:t xml:space="preserve">50 ms. Ba chủ thể có dấu sao là ba bản</w:t>
      </w:r>
      <w:r>
        <w:t xml:space="preserve"> </w:t>
      </w:r>
      <w:r>
        <w:t xml:space="preserve">ghi RelyFetal thua nặng — và Power-MF-1ch cũng sụp ở đúng ba chỗ đó. (B) Hiệu số ghép cặp và KTC 95%</w:t>
      </w:r>
      <w:r>
        <w:t xml:space="preserve"> </w:t>
      </w:r>
      <w:r>
        <w:t xml:space="preserve">cluster bootstrap theo tập con, cho cả ba phép so sánh.</w:t>
      </w:r>
    </w:p>
    <w:bookmarkEnd w:id="99"/>
    <w:bookmarkEnd w:id="100"/>
    <w:bookmarkStart w:id="102" w:name="X2d0a0e2b418f07a1889f5e752a454e2fcebcbc2"/>
    <w:p>
      <w:pPr>
        <w:pStyle w:val="Heading3"/>
      </w:pPr>
      <w:r>
        <w:rPr>
          <w:rStyle w:val="SectionNumber"/>
        </w:rPr>
        <w:t xml:space="preserve">5.7.5</w:t>
      </w:r>
      <w:r>
        <w:tab/>
      </w:r>
      <w:r>
        <w:t xml:space="preserve">Ba bản ghi kéo tụt trung bình — và vì sao phải báo cáo cả trung vị</w:t>
      </w:r>
    </w:p>
    <w:bookmarkStart w:id="101" w:name="tab:pmf_thua"/>
    <w:p>
      <w:pPr>
        <w:pStyle w:val="TableCaption"/>
      </w:pPr>
      <w:r>
        <w:t xml:space="preserve">Ba chủ thể RelyFetal thua Power-MF đa kênh quá 9 điểm. Mọi chủ thể còn lại đều thắng, trừ</w:t>
      </w:r>
      <w:r>
        <w:t xml:space="preserve"> </w:t>
      </w:r>
      <w:r>
        <w:t xml:space="preserve">B1_10 thua nhẹ.</w:t>
      </w:r>
    </w:p>
    <w:tbl>
      <w:tblPr>
        <w:tblStyle w:val="Table"/>
        <w:tblW w:type="auto" w:w="0"/>
        <w:tblLook w:firstRow="1" w:lastRow="0" w:firstColumn="0" w:lastColumn="0" w:noHBand="0" w:noVBand="0" w:val="0020"/>
        <w:tblCaption w:val="Ba chủ thể RelyFetal thua Power-MF đa kênh quá 9 điểm. Mọi chủ thể còn lại đều thắng, trừ B1_10 thua nhẹ."/>
      </w:tblPr>
      <w:tblGrid>
        <w:gridCol w:w="1584"/>
        <w:gridCol w:w="1584"/>
        <w:gridCol w:w="1584"/>
        <w:gridCol w:w="1584"/>
        <w:gridCol w:w="1584"/>
      </w:tblGrid>
      <w:tr>
        <w:trPr>
          <w:tblHeader w:val="on"/>
        </w:trPr>
        <w:tc>
          <w:tcPr/>
          <w:p>
            <w:pPr>
              <w:pStyle w:val="Compact"/>
              <w:jc w:val="left"/>
            </w:pPr>
            <w:r>
              <w:rPr>
                <w:b/>
                <w:bCs/>
              </w:rPr>
              <w:t xml:space="preserve">Chủ thể</w:t>
            </w:r>
          </w:p>
        </w:tc>
        <w:tc>
          <w:tcPr/>
          <w:p>
            <w:pPr>
              <w:pStyle w:val="Compact"/>
              <w:jc w:val="left"/>
            </w:pPr>
            <w:r>
              <w:rPr>
                <w:b/>
                <w:bCs/>
              </w:rPr>
              <w:t xml:space="preserve">RelyFetal</w:t>
            </w:r>
          </w:p>
        </w:tc>
        <w:tc>
          <w:tcPr/>
          <w:p>
            <w:pPr>
              <w:pStyle w:val="Compact"/>
              <w:jc w:val="left"/>
            </w:pPr>
            <w:r>
              <w:rPr>
                <w:b/>
                <w:bCs/>
              </w:rPr>
              <w:t xml:space="preserve">Power-MF 4 kênh</w:t>
            </w:r>
          </w:p>
        </w:tc>
        <w:tc>
          <w:tcPr/>
          <w:p>
            <w:pPr>
              <w:pStyle w:val="Compact"/>
              <w:jc w:val="left"/>
            </w:pPr>
            <w:r>
              <w:rPr>
                <w:b/>
                <w:bCs/>
              </w:rPr>
              <w:t xml:space="preserve">Hiệu số</w:t>
            </w:r>
          </w:p>
        </w:tc>
        <w:tc>
          <w:tcPr/>
          <w:p>
            <w:pPr>
              <w:pStyle w:val="Compact"/>
              <w:jc w:val="left"/>
            </w:pPr>
            <w:r>
              <w:rPr>
                <w:b/>
                <w:bCs/>
              </w:rPr>
              <w:t xml:space="preserve">Power-MF-1ch cùng bản ghi</w:t>
            </w:r>
          </w:p>
        </w:tc>
      </w:tr>
      <w:tr>
        <w:tc>
          <w:tcPr/>
          <w:p>
            <w:pPr>
              <w:pStyle w:val="Compact"/>
              <w:jc w:val="left"/>
            </w:pPr>
            <w:r>
              <w:t xml:space="preserve">B1_07</w:t>
            </w:r>
          </w:p>
        </w:tc>
        <w:tc>
          <w:tcPr/>
          <w:p>
            <w:pPr>
              <w:pStyle w:val="Compact"/>
              <w:jc w:val="left"/>
            </w:pPr>
            <w:r>
              <w:rPr>
                <w:b/>
                <w:bCs/>
              </w:rPr>
              <w:t xml:space="preserve">86,56</w:t>
            </w:r>
          </w:p>
        </w:tc>
        <w:tc>
          <w:tcPr/>
          <w:p>
            <w:pPr>
              <w:pStyle w:val="Compact"/>
              <w:jc w:val="left"/>
            </w:pPr>
            <w:r>
              <w:t xml:space="preserve">99,44</w:t>
            </w:r>
          </w:p>
        </w:tc>
        <w:tc>
          <w:tcPr/>
          <w:p>
            <w:pPr>
              <w:pStyle w:val="Compact"/>
              <w:jc w:val="left"/>
            </w:pPr>
            <m:oMath>
              <m:r>
                <m:rPr>
                  <m:sty m:val="p"/>
                </m:rPr>
                <m:t>−</m:t>
              </m:r>
              <m:r>
                <m:t>12</m:t>
              </m:r>
              <m:r>
                <m:rPr>
                  <m:sty m:val="p"/>
                </m:rPr>
                <m:t>,</m:t>
              </m:r>
              <m:r>
                <m:t>88</m:t>
              </m:r>
            </m:oMath>
          </w:p>
        </w:tc>
        <w:tc>
          <w:tcPr/>
          <w:p>
            <w:pPr>
              <w:pStyle w:val="Compact"/>
              <w:jc w:val="left"/>
            </w:pPr>
            <w:r>
              <w:t xml:space="preserve">63,36</w:t>
            </w:r>
          </w:p>
        </w:tc>
      </w:tr>
      <w:tr>
        <w:tc>
          <w:tcPr/>
          <w:p>
            <w:pPr>
              <w:pStyle w:val="Compact"/>
              <w:jc w:val="left"/>
            </w:pPr>
            <w:r>
              <w:t xml:space="preserve">B1_06</w:t>
            </w:r>
          </w:p>
        </w:tc>
        <w:tc>
          <w:tcPr/>
          <w:p>
            <w:pPr>
              <w:pStyle w:val="Compact"/>
              <w:jc w:val="left"/>
            </w:pPr>
            <w:r>
              <w:rPr>
                <w:b/>
                <w:bCs/>
              </w:rPr>
              <w:t xml:space="preserve">89,45</w:t>
            </w:r>
          </w:p>
        </w:tc>
        <w:tc>
          <w:tcPr/>
          <w:p>
            <w:pPr>
              <w:pStyle w:val="Compact"/>
              <w:jc w:val="left"/>
            </w:pPr>
            <w:r>
              <w:t xml:space="preserve">99,97</w:t>
            </w:r>
          </w:p>
        </w:tc>
        <w:tc>
          <w:tcPr/>
          <w:p>
            <w:pPr>
              <w:pStyle w:val="Compact"/>
              <w:jc w:val="left"/>
            </w:pPr>
            <m:oMath>
              <m:r>
                <m:rPr>
                  <m:sty m:val="p"/>
                </m:rPr>
                <m:t>−</m:t>
              </m:r>
              <m:r>
                <m:t>10</m:t>
              </m:r>
              <m:r>
                <m:rPr>
                  <m:sty m:val="p"/>
                </m:rPr>
                <m:t>,</m:t>
              </m:r>
              <m:r>
                <m:t>51</m:t>
              </m:r>
            </m:oMath>
          </w:p>
        </w:tc>
        <w:tc>
          <w:tcPr/>
          <w:p>
            <w:pPr>
              <w:pStyle w:val="Compact"/>
              <w:jc w:val="left"/>
            </w:pPr>
            <w:r>
              <w:t xml:space="preserve">54,36</w:t>
            </w:r>
          </w:p>
        </w:tc>
      </w:tr>
      <w:tr>
        <w:tc>
          <w:tcPr/>
          <w:p>
            <w:pPr>
              <w:pStyle w:val="Compact"/>
              <w:jc w:val="left"/>
            </w:pPr>
            <w:r>
              <w:t xml:space="preserve">B2_03</w:t>
            </w:r>
          </w:p>
        </w:tc>
        <w:tc>
          <w:tcPr/>
          <w:p>
            <w:pPr>
              <w:pStyle w:val="Compact"/>
              <w:jc w:val="left"/>
            </w:pPr>
            <w:r>
              <w:rPr>
                <w:b/>
                <w:bCs/>
              </w:rPr>
              <w:t xml:space="preserve">79,72</w:t>
            </w:r>
          </w:p>
        </w:tc>
        <w:tc>
          <w:tcPr/>
          <w:p>
            <w:pPr>
              <w:pStyle w:val="Compact"/>
              <w:jc w:val="left"/>
            </w:pPr>
            <w:r>
              <w:t xml:space="preserve">89,49</w:t>
            </w:r>
          </w:p>
        </w:tc>
        <w:tc>
          <w:tcPr/>
          <w:p>
            <w:pPr>
              <w:pStyle w:val="Compact"/>
              <w:jc w:val="left"/>
            </w:pPr>
            <m:oMath>
              <m:r>
                <m:rPr>
                  <m:sty m:val="p"/>
                </m:rPr>
                <m:t>−</m:t>
              </m:r>
              <m:r>
                <m:t>9</m:t>
              </m:r>
              <m:r>
                <m:rPr>
                  <m:sty m:val="p"/>
                </m:rPr>
                <m:t>,</m:t>
              </m:r>
              <m:r>
                <m:t>77</m:t>
              </m:r>
            </m:oMath>
          </w:p>
        </w:tc>
        <w:tc>
          <w:tcPr/>
          <w:p>
            <w:pPr>
              <w:pStyle w:val="Compact"/>
              <w:jc w:val="left"/>
            </w:pPr>
            <w:r>
              <w:t xml:space="preserve">47,97</w:t>
            </w:r>
          </w:p>
        </w:tc>
      </w:tr>
      <w:tr>
        <w:tc>
          <w:tcPr/>
          <w:p>
            <w:pPr>
              <w:pStyle w:val="Compact"/>
              <w:jc w:val="left"/>
            </w:pPr>
            <w:r>
              <w:t xml:space="preserve">B1_10</w:t>
            </w:r>
          </w:p>
        </w:tc>
        <w:tc>
          <w:tcPr/>
          <w:p>
            <w:pPr>
              <w:pStyle w:val="Compact"/>
              <w:jc w:val="left"/>
            </w:pPr>
            <w:r>
              <w:t xml:space="preserve">97,05</w:t>
            </w:r>
          </w:p>
        </w:tc>
        <w:tc>
          <w:tcPr/>
          <w:p>
            <w:pPr>
              <w:pStyle w:val="Compact"/>
              <w:jc w:val="left"/>
            </w:pPr>
            <w:r>
              <w:t xml:space="preserve">98,91</w:t>
            </w:r>
          </w:p>
        </w:tc>
        <w:tc>
          <w:tcPr/>
          <w:p>
            <w:pPr>
              <w:pStyle w:val="Compact"/>
              <w:jc w:val="left"/>
            </w:pPr>
            <m:oMath>
              <m:r>
                <m:rPr>
                  <m:sty m:val="p"/>
                </m:rPr>
                <m:t>−</m:t>
              </m:r>
              <m:r>
                <m:t>1</m:t>
              </m:r>
              <m:r>
                <m:rPr>
                  <m:sty m:val="p"/>
                </m:rPr>
                <m:t>,</m:t>
              </m:r>
              <m:r>
                <m:t>86</m:t>
              </m:r>
            </m:oMath>
          </w:p>
        </w:tc>
        <w:tc>
          <w:tcPr/>
          <w:p>
            <w:pPr>
              <w:pStyle w:val="Compact"/>
              <w:jc w:val="left"/>
            </w:pPr>
            <w:r>
              <w:t xml:space="preserve">66,18</w:t>
            </w:r>
          </w:p>
        </w:tc>
      </w:tr>
    </w:tbl>
    <w:bookmarkEnd w:id="101"/>
    <w:p>
      <w:pPr>
        <w:pStyle w:val="BodyText"/>
      </w:pPr>
      <w:r>
        <w:t xml:space="preserve">Đây là chỗ nhóm phải nói thẳng cả hai mặt, vì cả hai đều thật.</w:t>
      </w:r>
    </w:p>
    <w:p>
      <w:pPr>
        <w:pStyle w:val="BodyText"/>
      </w:pPr>
      <w:r>
        <w:rPr>
          <w:b/>
          <w:bCs/>
        </w:rPr>
        <w:t xml:space="preserve">Mặt thứ nhất:</w:t>
      </w:r>
      <w:r>
        <w:t xml:space="preserve"> </w:t>
      </w:r>
      <w:r>
        <w:t xml:space="preserve">nếu nhìn</w:t>
      </w:r>
      <w:r>
        <w:t xml:space="preserve"> </w:t>
      </w:r>
      <w:r>
        <w:rPr>
          <w:b/>
          <w:bCs/>
        </w:rPr>
        <w:t xml:space="preserve">trung bình</w:t>
      </w:r>
      <w:r>
        <w:t xml:space="preserve">, RelyFetal</w:t>
      </w:r>
      <w:r>
        <w:t xml:space="preserve"> </w:t>
      </w:r>
      <w:r>
        <w:rPr>
          <w:i/>
          <w:iCs/>
        </w:rPr>
        <w:t xml:space="preserve">thua</w:t>
      </w:r>
      <w:r>
        <w:t xml:space="preserve"> </w:t>
      </w:r>
      <w:r>
        <w:t xml:space="preserve">1,27 điểm F1.</w:t>
      </w:r>
      <w:r>
        <w:t xml:space="preserve"> </w:t>
      </w:r>
      <w:r>
        <w:rPr>
          <w:b/>
          <w:bCs/>
        </w:rPr>
        <w:t xml:space="preserve">Mặt thứ hai:</w:t>
      </w:r>
      <w:r>
        <w:t xml:space="preserve"> </w:t>
      </w:r>
      <w:r>
        <w:t xml:space="preserve">nếu nhìn</w:t>
      </w:r>
      <w:r>
        <w:t xml:space="preserve"> </w:t>
      </w:r>
      <w:r>
        <w:rPr>
          <w:b/>
          <w:bCs/>
        </w:rPr>
        <w:t xml:space="preserve">trung vị</w:t>
      </w:r>
      <w:r>
        <w:t xml:space="preserve">, RelyFetal</w:t>
      </w:r>
      <w:r>
        <w:t xml:space="preserve"> </w:t>
      </w:r>
      <w:r>
        <w:rPr>
          <w:i/>
          <w:iCs/>
        </w:rPr>
        <w:t xml:space="preserve">hơn</w:t>
      </w:r>
      <w:r>
        <w:t xml:space="preserve"> </w:t>
      </w:r>
      <m:oMath>
        <m:r>
          <m:rPr>
            <m:sty m:val="p"/>
          </m:rPr>
          <m:t>+</m:t>
        </m:r>
        <m:r>
          <m:t>0</m:t>
        </m:r>
        <m:r>
          <m:rPr>
            <m:sty m:val="p"/>
          </m:rPr>
          <m:t>,</m:t>
        </m:r>
        <m:r>
          <m:t>23</m:t>
        </m:r>
      </m:oMath>
      <w:r>
        <w:t xml:space="preserve"> </w:t>
      </w:r>
      <w:r>
        <w:t xml:space="preserve">điểm, và thắng</w:t>
      </w:r>
      <w:r>
        <w:t xml:space="preserve"> </w:t>
      </w:r>
      <w:r>
        <w:rPr>
          <w:b/>
          <w:bCs/>
        </w:rPr>
        <w:t xml:space="preserve">18 trên 22</w:t>
      </w:r>
      <w:r>
        <w:t xml:space="preserve"> </w:t>
      </w:r>
      <w:r>
        <w:t xml:space="preserve">chủ thể.</w:t>
      </w:r>
    </w:p>
    <w:p>
      <w:pPr>
        <w:pStyle w:val="BodyText"/>
      </w:pPr>
      <w:r>
        <w:t xml:space="preserve">Hai con số đó không mâu thuẫn. Chúng nói rằng phân bố hiệu số</w:t>
      </w:r>
      <w:r>
        <w:t xml:space="preserve"> </w:t>
      </w:r>
      <w:r>
        <w:rPr>
          <w:b/>
          <w:bCs/>
        </w:rPr>
        <w:t xml:space="preserve">lệch mạnh</w:t>
      </w:r>
      <w:r>
        <w:t xml:space="preserve">: đa số chủ thể</w:t>
      </w:r>
      <w:r>
        <w:t xml:space="preserve"> </w:t>
      </w:r>
      <w:r>
        <w:t xml:space="preserve">RelyFetal hơn một chút, còn ba chủ thể thì thua rất nặng, và ba chủ thể đó một mình kéo trung bình</w:t>
      </w:r>
      <w:r>
        <w:t xml:space="preserve"> </w:t>
      </w:r>
      <w:r>
        <w:t xml:space="preserve">xuống âm. Trung bình bị ba điểm ngoại lai chi phối; trung vị thì không. Đọc một con số mà bỏ con số kia</w:t>
      </w:r>
      <w:r>
        <w:t xml:space="preserve"> </w:t>
      </w:r>
      <w:r>
        <w:t xml:space="preserve">đều là đọc sai, nên nhóm báo cáo cả hai ở mọi chỗ.</w:t>
      </w:r>
    </w:p>
    <w:p>
      <w:pPr>
        <w:pStyle w:val="BodyText"/>
      </w:pPr>
      <w:r>
        <w:t xml:space="preserve">Nhóm</w:t>
      </w:r>
      <w:r>
        <w:t xml:space="preserve"> </w:t>
      </w:r>
      <w:r>
        <w:rPr>
          <w:b/>
          <w:bCs/>
        </w:rPr>
        <w:t xml:space="preserve">không</w:t>
      </w:r>
      <w:r>
        <w:t xml:space="preserve"> </w:t>
      </w:r>
      <w:r>
        <w:t xml:space="preserve">loại ba bản ghi này. Bài học của bản 3.3 là: loại bản ghi khi chưa hiểu nguyên nhân</w:t>
      </w:r>
      <w:r>
        <w:t xml:space="preserve"> </w:t>
      </w:r>
      <w:r>
        <w:t xml:space="preserve">thì sẽ ra kết luận sai — lần đó nhóm loại hai bản ghi và ra con số 98,38 hoàn toàn hư cấu. Lần này ba</w:t>
      </w:r>
      <w:r>
        <w:t xml:space="preserve"> </w:t>
      </w:r>
      <w:r>
        <w:t xml:space="preserve">bản ghi được giữ nguyên trong mọi phép tính.</w:t>
      </w:r>
    </w:p>
    <w:p>
      <w:pPr>
        <w:pStyle w:val="BodyText"/>
      </w:pPr>
      <w:r>
        <w:t xml:space="preserve">Một điều đáng chú ý: trên đúng ba bản ghi đó,</w:t>
      </w:r>
      <w:r>
        <w:t xml:space="preserve"> </w:t>
      </w:r>
      <w:r>
        <w:rPr>
          <w:b/>
          <w:bCs/>
        </w:rPr>
        <w:t xml:space="preserve">Power-MF-1ch cũng sụp</w:t>
      </w:r>
      <w:r>
        <w:t xml:space="preserve"> </w:t>
      </w:r>
      <w:r>
        <w:t xml:space="preserve">— 63,36 / 54,36 / 47,97,</w:t>
      </w:r>
      <w:r>
        <w:t xml:space="preserve"> </w:t>
      </w:r>
      <w:r>
        <w:t xml:space="preserve">tức còn tệ hơn RelyFetal nhiều. Nghĩa là đây là ba bản ghi mà</w:t>
      </w:r>
      <w:r>
        <w:t xml:space="preserve"> </w:t>
      </w:r>
      <w:r>
        <w:rPr>
          <w:b/>
          <w:bCs/>
        </w:rPr>
        <w:t xml:space="preserve">tín hiệu một đạo trình thật sự</w:t>
      </w:r>
      <w:r>
        <w:rPr>
          <w:b/>
          <w:bCs/>
        </w:rPr>
        <w:t xml:space="preserve"> </w:t>
      </w:r>
      <w:r>
        <w:rPr>
          <w:b/>
          <w:bCs/>
        </w:rPr>
        <w:t xml:space="preserve">không đủ</w:t>
      </w:r>
      <w:r>
        <w:t xml:space="preserve">, chứ không phải ba bản ghi mà mạng nơ-ron kém. Cả hai phương pháp đơn kênh đều hỏng ở đúng</w:t>
      </w:r>
      <w:r>
        <w:t xml:space="preserve"> </w:t>
      </w:r>
      <w:r>
        <w:t xml:space="preserve">những chỗ đó, và chỉ tách nguồn đa kênh cứu được. Nhóm xem đây là giới hạn của</w:t>
      </w:r>
      <w:r>
        <w:t xml:space="preserve"> </w:t>
      </w:r>
      <w:r>
        <w:rPr>
          <w:i/>
          <w:iCs/>
        </w:rPr>
        <w:t xml:space="preserve">cấu hình đơn</w:t>
      </w:r>
      <w:r>
        <w:rPr>
          <w:i/>
          <w:iCs/>
        </w:rPr>
        <w:t xml:space="preserve"> </w:t>
      </w:r>
      <w:r>
        <w:rPr>
          <w:i/>
          <w:iCs/>
        </w:rPr>
        <w:t xml:space="preserve">kênh</w:t>
      </w:r>
      <w:r>
        <w:t xml:space="preserve">, không phải của</w:t>
      </w:r>
      <w:r>
        <w:t xml:space="preserve"> </w:t>
      </w:r>
      <w:r>
        <w:rPr>
          <w:i/>
          <w:iCs/>
        </w:rPr>
        <w:t xml:space="preserve">mô hình</w:t>
      </w:r>
      <w:r>
        <w:t xml:space="preserve">. Đó cũng chính là lý do đề tài cần một cổng từ chối trả lời</w:t>
      </w:r>
      <w:r>
        <w:t xml:space="preserve"> </w:t>
      </w:r>
      <w:r>
        <w:t xml:space="preserve">(mục</w:t>
      </w:r>
      <w:r>
        <w:t xml:space="preserve"> </w:t>
      </w:r>
      <w:hyperlink w:anchor="sec:fsqi">
        <w:r>
          <w:rPr>
            <w:rStyle w:val="Hyperlink"/>
          </w:rPr>
          <w:t xml:space="preserve">7</w:t>
        </w:r>
      </w:hyperlink>
      <w:r>
        <w:t xml:space="preserve">): khi một đạo trình không đủ, hệ thống phải nói</w:t>
      </w:r>
      <w:r>
        <w:t xml:space="preserve"> </w:t>
      </w:r>
      <w:r>
        <w:t xml:space="preserve">“không đọc được”</w:t>
      </w:r>
      <w:r>
        <w:t xml:space="preserve"> </w:t>
      </w:r>
      <w:r>
        <w:t xml:space="preserve">thay vì đưa ra một</w:t>
      </w:r>
      <w:r>
        <w:t xml:space="preserve"> </w:t>
      </w:r>
      <w:r>
        <w:t xml:space="preserve">nhịp tim sai.</w:t>
      </w:r>
    </w:p>
    <w:bookmarkEnd w:id="102"/>
    <w:bookmarkStart w:id="103" w:name="sec:luande"/>
    <w:p>
      <w:pPr>
        <w:pStyle w:val="Heading3"/>
      </w:pPr>
      <w:r>
        <w:rPr>
          <w:rStyle w:val="SectionNumber"/>
        </w:rPr>
        <w:t xml:space="preserve">5.7.6</w:t>
      </w:r>
      <w:r>
        <w:tab/>
      </w:r>
      <w:r>
        <w:t xml:space="preserve">Luận đề đúng của đề tài: lấy lại 89,5 % lợi ích của đa kênh bằng một kênh</w:t>
      </w:r>
    </w:p>
    <w:p>
      <w:pPr>
        <w:pStyle w:val="FirstParagraph"/>
      </w:pPr>
      <w:r>
        <w:t xml:space="preserve">Câu hỏi mà mục này thật sự trả lời không phải</w:t>
      </w:r>
      <w:r>
        <w:t xml:space="preserve"> </w:t>
      </w:r>
      <w:r>
        <w:t xml:space="preserve">“ai hơn ai”</w:t>
      </w:r>
      <w:r>
        <w:t xml:space="preserve">. Nó là:</w:t>
      </w:r>
    </w:p>
    <w:p>
      <w:pPr>
        <w:pStyle w:val="BlockText"/>
      </w:pPr>
      <w:r>
        <w:rPr>
          <w:i/>
          <w:iCs/>
        </w:rPr>
        <w:t xml:space="preserve">Một mạng</w:t>
      </w:r>
      <w:r>
        <w:rPr>
          <w:i/>
          <w:iCs/>
        </w:rPr>
        <w:t xml:space="preserve"> </w:t>
      </w:r>
      <w:r>
        <w:rPr>
          <w:b/>
          <w:bCs/>
          <w:i/>
          <w:iCs/>
        </w:rPr>
        <w:t xml:space="preserve">đơn kênh</w:t>
      </w:r>
      <w:r>
        <w:rPr>
          <w:i/>
          <w:iCs/>
        </w:rPr>
        <w:t xml:space="preserve"> </w:t>
      </w:r>
      <w:r>
        <w:rPr>
          <w:i/>
          <w:iCs/>
        </w:rPr>
        <w:t xml:space="preserve">113.481 tham số lấy lại được bao nhiêu phần của lợi ích mà</w:t>
      </w:r>
      <w:r>
        <w:rPr>
          <w:i/>
          <w:iCs/>
        </w:rPr>
        <w:t xml:space="preserve"> </w:t>
      </w:r>
      <w:r>
        <w:rPr>
          <w:b/>
          <w:bCs/>
          <w:i/>
          <w:iCs/>
        </w:rPr>
        <w:t xml:space="preserve">tách nguồn đa kênh</w:t>
      </w:r>
      <w:r>
        <w:rPr>
          <w:i/>
          <w:iCs/>
        </w:rPr>
        <w:t xml:space="preserve"> </w:t>
      </w:r>
      <w:r>
        <w:rPr>
          <w:i/>
          <w:iCs/>
        </w:rPr>
        <w:t xml:space="preserve">mang lại?</w:t>
      </w:r>
    </w:p>
    <w:p>
      <w:pPr>
        <w:pStyle w:val="FirstParagraph"/>
      </w:pPr>
      <w:r>
        <w:t xml:space="preserve">Câu hỏi này đo được, vì nhóm có cả ba cột.</w:t>
      </w:r>
    </w:p>
    <w:p>
      <w:pPr>
        <w:numPr>
          <w:ilvl w:val="0"/>
          <w:numId w:val="1011"/>
        </w:numPr>
      </w:pPr>
      <w:r>
        <w:rPr>
          <w:b/>
          <w:bCs/>
        </w:rPr>
        <w:t xml:space="preserve">Tách nguồn đa kênh đáng bao nhiêu?</w:t>
      </w:r>
      <w:r>
        <w:t xml:space="preserve"> </w:t>
      </w:r>
      <w:r>
        <w:t xml:space="preserve">Lấy</w:t>
      </w:r>
      <w:r>
        <w:t xml:space="preserve"> </w:t>
      </w:r>
      <w:r>
        <w:rPr>
          <w:i/>
          <w:iCs/>
        </w:rPr>
        <w:t xml:space="preserve">chính</w:t>
      </w:r>
      <w:r>
        <w:t xml:space="preserve"> </w:t>
      </w:r>
      <w:r>
        <w:t xml:space="preserve">Power-MF và bỏ hai khối ICA đa kênh</w:t>
      </w:r>
      <w:r>
        <w:t xml:space="preserve"> </w:t>
      </w:r>
      <w:r>
        <w:t xml:space="preserve">đi:</w:t>
      </w:r>
      <w:r>
        <w:t xml:space="preserve"> </w:t>
      </w:r>
      <m:oMath>
        <m:r>
          <m:t>98</m:t>
        </m:r>
        <m:r>
          <m:rPr>
            <m:sty m:val="p"/>
          </m:rPr>
          <m:t>,</m:t>
        </m:r>
        <m:r>
          <m:t>83</m:t>
        </m:r>
        <m:r>
          <m:rPr>
            <m:sty m:val="p"/>
          </m:rPr>
          <m:t>→</m:t>
        </m:r>
        <m:r>
          <m:t>86</m:t>
        </m:r>
        <m:r>
          <m:rPr>
            <m:sty m:val="p"/>
          </m:rPr>
          <m:t>,</m:t>
        </m:r>
        <m:r>
          <m:t>71</m:t>
        </m:r>
      </m:oMath>
      <w:r>
        <w:t xml:space="preserve">. Mất</w:t>
      </w:r>
      <w:r>
        <w:t xml:space="preserve"> </w:t>
      </w:r>
      <w:r>
        <w:rPr>
          <w:b/>
          <w:bCs/>
        </w:rPr>
        <w:t xml:space="preserve">12,12 điểm F1</w:t>
      </w:r>
      <w:r>
        <w:t xml:space="preserve">, KTC 95%</w:t>
      </w:r>
      <w:r>
        <w:t xml:space="preserve"> </w:t>
      </w:r>
      <m:oMath>
        <m:r>
          <m:rPr>
            <m:sty m:val="p"/>
          </m:rPr>
          <m:t>[</m:t>
        </m:r>
        <m:r>
          <m:rPr>
            <m:sty m:val="p"/>
          </m:rPr>
          <m:t>−</m:t>
        </m:r>
        <m:r>
          <m:t>18</m:t>
        </m:r>
        <m:r>
          <m:rPr>
            <m:sty m:val="p"/>
          </m:rPr>
          <m:t>,</m:t>
        </m:r>
        <m:r>
          <m:t>27</m:t>
        </m:r>
        <m:r>
          <m:rPr>
            <m:sty m:val="p"/>
          </m:rPr>
          <m:t>;</m:t>
        </m:r>
        <m:r>
          <m:t> </m:t>
        </m:r>
        <m:r>
          <m:rPr>
            <m:sty m:val="p"/>
          </m:rPr>
          <m:t>−</m:t>
        </m:r>
        <m:r>
          <m:t>6</m:t>
        </m:r>
        <m:r>
          <m:rPr>
            <m:sty m:val="p"/>
          </m:rPr>
          <m:t>,</m:t>
        </m:r>
        <m:r>
          <m:t>90</m:t>
        </m:r>
        <m:r>
          <m:rPr>
            <m:sty m:val="p"/>
          </m:rPr>
          <m:t>]</m:t>
        </m:r>
      </m:oMath>
      <w:r>
        <w:t xml:space="preserve">,</w:t>
      </w:r>
      <w:r>
        <w:t xml:space="preserve"> </w:t>
      </w:r>
      <m:oMath>
        <m:r>
          <m:t>p</m:t>
        </m:r>
        <m:r>
          <m:rPr>
            <m:sty m:val="p"/>
          </m:rPr>
          <m:t>=</m:t>
        </m:r>
        <m:r>
          <m:t>1</m:t>
        </m:r>
        <m:r>
          <m:rPr>
            <m:sty m:val="p"/>
          </m:rPr>
          <m:t>,</m:t>
        </m:r>
        <m:r>
          <m:t>43</m:t>
        </m:r>
        <m:r>
          <m:rPr>
            <m:sty m:val="p"/>
          </m:rPr>
          <m:t>e</m:t>
        </m:r>
        <m:r>
          <m:rPr>
            <m:sty m:val="p"/>
          </m:rPr>
          <m:t>−</m:t>
        </m:r>
        <m:r>
          <m:t>6</m:t>
        </m:r>
      </m:oMath>
      <w:r>
        <w:t xml:space="preserve">, thua 21/22 chủ thể. Đây là</w:t>
      </w:r>
      <w:r>
        <w:t xml:space="preserve"> </w:t>
      </w:r>
      <w:r>
        <w:rPr>
          <w:b/>
          <w:bCs/>
        </w:rPr>
        <w:t xml:space="preserve">giá của đa kênh</w:t>
      </w:r>
      <w:r>
        <w:t xml:space="preserve">, đo trên cùng một thuật</w:t>
      </w:r>
      <w:r>
        <w:t xml:space="preserve"> </w:t>
      </w:r>
      <w:r>
        <w:t xml:space="preserve">toán nên không lẫn với bất kỳ khác biệt nào khác.</w:t>
      </w:r>
    </w:p>
    <w:p>
      <w:pPr>
        <w:numPr>
          <w:ilvl w:val="0"/>
          <w:numId w:val="1011"/>
        </w:numPr>
      </w:pPr>
      <w:r>
        <w:rPr>
          <w:b/>
          <w:bCs/>
        </w:rPr>
        <w:t xml:space="preserve">Mô hình đơn kênh lấy lại bao nhiêu?</w:t>
      </w:r>
      <w:r>
        <w:t xml:space="preserve"> </w:t>
      </w:r>
      <w:r>
        <w:t xml:space="preserve">Trên cùng một đạo trình, RelyFetal hơn Power-MF-1ch</w:t>
      </w:r>
      <w:r>
        <w:t xml:space="preserve"> </w:t>
      </w:r>
      <w:r>
        <w:rPr>
          <w:b/>
          <w:bCs/>
        </w:rPr>
        <w:t xml:space="preserve">10,85 điểm</w:t>
      </w:r>
      <w:r>
        <w:t xml:space="preserve">, KTC 95%</w:t>
      </w:r>
      <w:r>
        <w:t xml:space="preserve"> </w:t>
      </w:r>
      <m:oMath>
        <m:r>
          <m:rPr>
            <m:sty m:val="p"/>
          </m:rPr>
          <m:t>[</m:t>
        </m:r>
        <m:r>
          <m:rPr>
            <m:sty m:val="p"/>
          </m:rPr>
          <m:t>+</m:t>
        </m:r>
        <m:r>
          <m:t>6</m:t>
        </m:r>
        <m:r>
          <m:rPr>
            <m:sty m:val="p"/>
          </m:rPr>
          <m:t>,</m:t>
        </m:r>
        <m:r>
          <m:t>80</m:t>
        </m:r>
        <m:r>
          <m:rPr>
            <m:sty m:val="p"/>
          </m:rPr>
          <m:t>;</m:t>
        </m:r>
        <m:r>
          <m:t> </m:t>
        </m:r>
        <m:r>
          <m:rPr>
            <m:sty m:val="p"/>
          </m:rPr>
          <m:t>+</m:t>
        </m:r>
        <m:r>
          <m:t>15</m:t>
        </m:r>
        <m:r>
          <m:rPr>
            <m:sty m:val="p"/>
          </m:rPr>
          <m:t>,</m:t>
        </m:r>
        <m:r>
          <m:t>40</m:t>
        </m:r>
        <m:r>
          <m:rPr>
            <m:sty m:val="p"/>
          </m:rPr>
          <m:t>]</m:t>
        </m:r>
      </m:oMath>
      <w:r>
        <w:t xml:space="preserve">,</w:t>
      </w:r>
      <w:r>
        <w:t xml:space="preserve"> </w:t>
      </w:r>
      <m:oMath>
        <m:r>
          <m:t>p</m:t>
        </m:r>
        <m:r>
          <m:rPr>
            <m:sty m:val="p"/>
          </m:rPr>
          <m:t>=</m:t>
        </m:r>
        <m:r>
          <m:t>4</m:t>
        </m:r>
        <m:r>
          <m:rPr>
            <m:sty m:val="p"/>
          </m:rPr>
          <m:t>,</m:t>
        </m:r>
        <m:r>
          <m:t>77</m:t>
        </m:r>
        <m:r>
          <m:rPr>
            <m:sty m:val="p"/>
          </m:rPr>
          <m:t>e</m:t>
        </m:r>
        <m:r>
          <m:rPr>
            <m:sty m:val="p"/>
          </m:rPr>
          <m:t>−</m:t>
        </m:r>
        <m:r>
          <m:t>7</m:t>
        </m:r>
      </m:oMath>
      <w:r>
        <w:t xml:space="preserve">, thắng</w:t>
      </w:r>
      <w:r>
        <w:t xml:space="preserve"> </w:t>
      </w:r>
      <w:r>
        <w:rPr>
          <w:b/>
          <w:bCs/>
        </w:rPr>
        <w:t xml:space="preserve">22/22</w:t>
      </w:r>
      <w:r>
        <w:t xml:space="preserve"> </w:t>
      </w:r>
      <w:r>
        <w:t xml:space="preserve">chủ</w:t>
      </w:r>
      <w:r>
        <w:t xml:space="preserve"> </w:t>
      </w:r>
      <w:r>
        <w:t xml:space="preserve">thể.</w:t>
      </w:r>
    </w:p>
    <w:p>
      <w:pPr>
        <w:numPr>
          <w:ilvl w:val="0"/>
          <w:numId w:val="1011"/>
        </w:numPr>
      </w:pPr>
      <w:r>
        <w:rPr>
          <w:b/>
          <w:bCs/>
        </w:rPr>
        <w:t xml:space="preserve">Tỉ lệ:</w:t>
      </w:r>
      <w:r>
        <w:t xml:space="preserve"> </w:t>
      </w:r>
      <m:oMath>
        <m:r>
          <m:t>10</m:t>
        </m:r>
        <m:r>
          <m:rPr>
            <m:sty m:val="p"/>
          </m:rPr>
          <m:t>,</m:t>
        </m:r>
        <m:r>
          <m:t>85</m:t>
        </m:r>
        <m:r>
          <m:rPr>
            <m:sty m:val="p"/>
          </m:rPr>
          <m:t>/</m:t>
        </m:r>
        <m:r>
          <m:t>12</m:t>
        </m:r>
        <m:r>
          <m:rPr>
            <m:sty m:val="p"/>
          </m:rPr>
          <m:t>,</m:t>
        </m:r>
        <m:r>
          <m:t>12</m:t>
        </m:r>
        <m:r>
          <m:rPr>
            <m:sty m:val="p"/>
          </m:rPr>
          <m:t>=</m:t>
        </m:r>
        <m:r>
          <m:rPr>
            <m:sty m:val="b"/>
          </m:rPr>
          <m:t>89</m:t>
        </m:r>
        <m:r>
          <m:rPr>
            <m:sty m:val="b"/>
          </m:rPr>
          <m:t>,</m:t>
        </m:r>
        <m:r>
          <m:rPr>
            <m:sty m:val="b"/>
          </m:rPr>
          <m:t>5</m:t>
        </m:r>
        <m:r>
          <m:rPr>
            <m:sty m:val="b"/>
          </m:rPr>
          <m:t> </m:t>
        </m:r>
        <m:r>
          <m:rPr>
            <m:sty m:val="b"/>
          </m:rPr>
          <m:t>%</m:t>
        </m:r>
      </m:oMath>
      <w:r>
        <w:t xml:space="preserve">. Mạng đơn kênh lấy lại gần chín phần</w:t>
      </w:r>
      <w:r>
        <w:t xml:space="preserve"> </w:t>
      </w:r>
      <w:r>
        <w:t xml:space="preserve">mười lợi ích của tách nguồn đa kênh,</w:t>
      </w:r>
      <w:r>
        <w:t xml:space="preserve"> </w:t>
      </w:r>
      <w:r>
        <w:rPr>
          <w:b/>
          <w:bCs/>
        </w:rPr>
        <w:t xml:space="preserve">bằng một đạo trình duy nhất</w:t>
      </w:r>
      <w:r>
        <w:t xml:space="preserve">.</w:t>
      </w:r>
    </w:p>
    <w:p>
      <w:pPr>
        <w:pStyle w:val="FirstParagraph"/>
      </w:pPr>
      <w:r>
        <w:t xml:space="preserve">Hệ quả: trên 22 chủ thể độc lập, RelyFetal</w:t>
      </w:r>
      <w:r>
        <w:t xml:space="preserve"> </w:t>
      </w:r>
      <w:r>
        <w:rPr>
          <w:b/>
          <w:bCs/>
        </w:rPr>
        <w:t xml:space="preserve">không phân biệt được</w:t>
      </w:r>
      <w:r>
        <w:t xml:space="preserve"> </w:t>
      </w:r>
      <w:r>
        <w:t xml:space="preserve">với Power-MF đa kênh</w:t>
      </w:r>
      <w:r>
        <w:t xml:space="preserve"> </w:t>
      </w:r>
      <w:r>
        <w:t xml:space="preserve">(</w:t>
      </w:r>
      <m:oMath>
        <m:r>
          <m:rPr>
            <m:sty m:val="p"/>
          </m:rPr>
          <m:t>−</m:t>
        </m:r>
        <m:r>
          <m:t>1</m:t>
        </m:r>
        <m:r>
          <m:rPr>
            <m:sty m:val="p"/>
          </m:rPr>
          <m:t>,</m:t>
        </m:r>
        <m:r>
          <m:t>27</m:t>
        </m:r>
      </m:oMath>
      <w:r>
        <w:t xml:space="preserve"> </w:t>
      </w:r>
      <w:r>
        <w:t xml:space="preserve">điểm; KTC 95%</w:t>
      </w:r>
      <w:r>
        <w:t xml:space="preserve"> </w:t>
      </w:r>
      <m:oMath>
        <m:r>
          <m:rPr>
            <m:sty m:val="p"/>
          </m:rPr>
          <m:t>[</m:t>
        </m:r>
        <m:r>
          <m:rPr>
            <m:sty m:val="p"/>
          </m:rPr>
          <m:t>−</m:t>
        </m:r>
        <m:r>
          <m:t>3</m:t>
        </m:r>
        <m:r>
          <m:rPr>
            <m:sty m:val="p"/>
          </m:rPr>
          <m:t>,</m:t>
        </m:r>
        <m:r>
          <m:t>08</m:t>
        </m:r>
        <m:r>
          <m:rPr>
            <m:sty m:val="p"/>
          </m:rPr>
          <m:t>;</m:t>
        </m:r>
        <m:r>
          <m:t> </m:t>
        </m:r>
        <m:r>
          <m:rPr>
            <m:sty m:val="p"/>
          </m:rPr>
          <m:t>+</m:t>
        </m:r>
        <m:r>
          <m:t>0</m:t>
        </m:r>
        <m:r>
          <m:rPr>
            <m:sty m:val="p"/>
          </m:rPr>
          <m:t>,</m:t>
        </m:r>
        <m:r>
          <m:t>27</m:t>
        </m:r>
        <m:r>
          <m:rPr>
            <m:sty m:val="p"/>
          </m:rPr>
          <m:t>]</m:t>
        </m:r>
      </m:oMath>
      <w:r>
        <w:t xml:space="preserve">;</w:t>
      </w:r>
      <w:r>
        <w:t xml:space="preserve"> </w:t>
      </w:r>
      <m:oMath>
        <m:r>
          <m:t>p</m:t>
        </m:r>
        <m:r>
          <m:rPr>
            <m:sty m:val="p"/>
          </m:rPr>
          <m:t>=</m:t>
        </m:r>
        <m:r>
          <m:t>0</m:t>
        </m:r>
        <m:r>
          <m:rPr>
            <m:sty m:val="p"/>
          </m:rPr>
          <m:t>,</m:t>
        </m:r>
        <m:r>
          <m:t>156</m:t>
        </m:r>
      </m:oMath>
      <w:r>
        <w:t xml:space="preserve">), và</w:t>
      </w:r>
      <w:r>
        <w:t xml:space="preserve"> </w:t>
      </w:r>
      <w:r>
        <w:rPr>
          <w:b/>
          <w:bCs/>
        </w:rPr>
        <w:t xml:space="preserve">hơn hẳn</w:t>
      </w:r>
      <w:r>
        <w:t xml:space="preserve"> </w:t>
      </w:r>
      <w:r>
        <w:t xml:space="preserve">Power-MF khi</w:t>
      </w:r>
      <w:r>
        <w:t xml:space="preserve"> </w:t>
      </w:r>
      <w:r>
        <w:t xml:space="preserve">Power-MF bị giới hạn về cùng một đạo trình (</w:t>
      </w:r>
      <m:oMath>
        <m:r>
          <m:rPr>
            <m:sty m:val="p"/>
          </m:rPr>
          <m:t>+</m:t>
        </m:r>
        <m:r>
          <m:t>10</m:t>
        </m:r>
        <m:r>
          <m:rPr>
            <m:sty m:val="p"/>
          </m:rPr>
          <m:t>,</m:t>
        </m:r>
        <m:r>
          <m:t>85</m:t>
        </m:r>
      </m:oMath>
      <w:r>
        <w:t xml:space="preserve"> </w:t>
      </w:r>
      <w:r>
        <w:t xml:space="preserve">điểm; 22/22).</w:t>
      </w:r>
    </w:p>
    <w:p>
      <w:pPr>
        <w:pStyle w:val="BlockText"/>
      </w:pPr>
      <w:r>
        <w:rPr>
          <w:b/>
          <w:bCs/>
        </w:rPr>
        <w:t xml:space="preserve">[Lưu ý] Phát biểu đúng — đây là câu nhóm sẽ dùng trong bài báo, nguyên văn</w:t>
      </w:r>
    </w:p>
    <w:p>
      <w:pPr>
        <w:pStyle w:val="BlockText"/>
      </w:pPr>
      <w:r>
        <w:rPr>
          <w:i/>
          <w:iCs/>
        </w:rPr>
        <w:t xml:space="preserve">“Trên 22 chủ thể độc lập, chấm bằng cùng một giao thức (</w:t>
      </w:r>
      <m:oMath>
        <m:r>
          <m:rPr>
            <m:sty m:val="p"/>
          </m:rPr>
          <m:t>±</m:t>
        </m:r>
      </m:oMath>
      <w:r>
        <w:rPr>
          <w:i/>
          <w:iCs/>
        </w:rPr>
        <w:t xml:space="preserve">50 ms, ghép tham lam 1–1), bỏ</w:t>
      </w:r>
      <w:r>
        <w:rPr>
          <w:i/>
          <w:iCs/>
        </w:rPr>
        <w:t xml:space="preserve"> </w:t>
      </w:r>
      <w:r>
        <w:rPr>
          <w:i/>
          <w:iCs/>
        </w:rPr>
        <w:t xml:space="preserve">hai khối ICA đa kênh khỏi Power-MF làm chính nó mất 12,12 điểm F1 (KTC 95% cluster bootstrap</w:t>
      </w:r>
      <w:r>
        <w:rPr>
          <w:i/>
          <w:iCs/>
        </w:rPr>
        <w:t xml:space="preserve"> </w:t>
      </w:r>
      <m:oMath>
        <m:r>
          <m:rPr>
            <m:sty m:val="p"/>
          </m:rPr>
          <m:t>[</m:t>
        </m:r>
        <m:r>
          <m:rPr>
            <m:sty m:val="p"/>
          </m:rPr>
          <m:t>−</m:t>
        </m:r>
        <m:r>
          <m:t>18</m:t>
        </m:r>
        <m:r>
          <m:rPr>
            <m:sty m:val="p"/>
          </m:rPr>
          <m:t>,</m:t>
        </m:r>
        <m:r>
          <m:t>27</m:t>
        </m:r>
        <m:r>
          <m:rPr>
            <m:sty m:val="p"/>
          </m:rPr>
          <m:t>;</m:t>
        </m:r>
        <m:r>
          <m:t> </m:t>
        </m:r>
        <m:r>
          <m:rPr>
            <m:sty m:val="p"/>
          </m:rPr>
          <m:t>−</m:t>
        </m:r>
        <m:r>
          <m:t>6</m:t>
        </m:r>
        <m:r>
          <m:rPr>
            <m:sty m:val="p"/>
          </m:rPr>
          <m:t>,</m:t>
        </m:r>
        <m:r>
          <m:t>90</m:t>
        </m:r>
        <m:r>
          <m:rPr>
            <m:sty m:val="p"/>
          </m:rPr>
          <m:t>]</m:t>
        </m:r>
      </m:oMath>
      <w:r>
        <w:rPr>
          <w:i/>
          <w:iCs/>
        </w:rPr>
        <w:t xml:space="preserve">). Một mô hình đơn kênh 113.481 tham số lấy lại 10,85 điểm trong số đó</w:t>
      </w:r>
      <w:r>
        <w:rPr>
          <w:i/>
          <w:iCs/>
        </w:rPr>
        <w:t xml:space="preserve"> </w:t>
      </w:r>
      <w:r>
        <w:rPr>
          <w:i/>
          <w:iCs/>
        </w:rPr>
        <w:t xml:space="preserve">(KTC 95%</w:t>
      </w:r>
      <w:r>
        <w:rPr>
          <w:i/>
          <w:iCs/>
        </w:rPr>
        <w:t xml:space="preserve"> </w:t>
      </w:r>
      <m:oMath>
        <m:r>
          <m:rPr>
            <m:sty m:val="p"/>
          </m:rPr>
          <m:t>[</m:t>
        </m:r>
        <m:r>
          <m:rPr>
            <m:sty m:val="p"/>
          </m:rPr>
          <m:t>+</m:t>
        </m:r>
        <m:r>
          <m:t>6</m:t>
        </m:r>
        <m:r>
          <m:rPr>
            <m:sty m:val="p"/>
          </m:rPr>
          <m:t>,</m:t>
        </m:r>
        <m:r>
          <m:t>80</m:t>
        </m:r>
        <m:r>
          <m:rPr>
            <m:sty m:val="p"/>
          </m:rPr>
          <m:t>;</m:t>
        </m:r>
        <m:r>
          <m:t> </m:t>
        </m:r>
        <m:r>
          <m:rPr>
            <m:sty m:val="p"/>
          </m:rPr>
          <m:t>+</m:t>
        </m:r>
        <m:r>
          <m:t>15</m:t>
        </m:r>
        <m:r>
          <m:rPr>
            <m:sty m:val="p"/>
          </m:rPr>
          <m:t>,</m:t>
        </m:r>
        <m:r>
          <m:t>40</m:t>
        </m:r>
        <m:r>
          <m:rPr>
            <m:sty m:val="p"/>
          </m:rPr>
          <m:t>]</m:t>
        </m:r>
      </m:oMath>
      <w:r>
        <w:rPr>
          <w:i/>
          <w:iCs/>
        </w:rPr>
        <w:t xml:space="preserve">; Wilcoxon</w:t>
      </w:r>
      <w:r>
        <w:rPr>
          <w:i/>
          <w:iCs/>
        </w:rPr>
        <w:t xml:space="preserve"> </w:t>
      </w:r>
      <m:oMath>
        <m:r>
          <m:t>p</m:t>
        </m:r>
        <m:r>
          <m:rPr>
            <m:sty m:val="p"/>
          </m:rPr>
          <m:t>=</m:t>
        </m:r>
        <m:r>
          <m:t>4</m:t>
        </m:r>
        <m:r>
          <m:rPr>
            <m:sty m:val="p"/>
          </m:rPr>
          <m:t>,</m:t>
        </m:r>
        <m:r>
          <m:t>77</m:t>
        </m:r>
        <m:r>
          <m:rPr>
            <m:sty m:val="p"/>
          </m:rPr>
          <m:t>e</m:t>
        </m:r>
        <m:r>
          <m:rPr>
            <m:sty m:val="p"/>
          </m:rPr>
          <m:t>−</m:t>
        </m:r>
        <m:r>
          <m:t>7</m:t>
        </m:r>
      </m:oMath>
      <w:r>
        <w:rPr>
          <w:i/>
          <w:iCs/>
        </w:rPr>
        <w:t xml:space="preserve">; thắng 22/22 chủ thể), tức</w:t>
      </w:r>
      <w:r>
        <w:rPr>
          <w:i/>
          <w:iCs/>
        </w:rPr>
        <w:t xml:space="preserve"> </w:t>
      </w:r>
      <w:r>
        <w:rPr>
          <w:b/>
          <w:bCs/>
          <w:i/>
          <w:iCs/>
        </w:rPr>
        <w:t xml:space="preserve">89,5 % lợi ích của tách nguồn đa kênh, bằng một đạo trình duy nhất</w:t>
      </w:r>
      <w:r>
        <w:rPr>
          <w:i/>
          <w:iCs/>
        </w:rPr>
        <w:t xml:space="preserve">. So với Power-MF đa kênh</w:t>
      </w:r>
      <w:r>
        <w:rPr>
          <w:i/>
          <w:iCs/>
        </w:rPr>
        <w:t xml:space="preserve"> </w:t>
      </w:r>
      <w:r>
        <w:rPr>
          <w:i/>
          <w:iCs/>
        </w:rPr>
        <w:t xml:space="preserve">đầy đủ, hiệu số là</w:t>
      </w:r>
      <w:r>
        <w:rPr>
          <w:i/>
          <w:iCs/>
        </w:rPr>
        <w:t xml:space="preserve"> </w:t>
      </w:r>
      <m:oMath>
        <m:r>
          <m:rPr>
            <m:sty m:val="p"/>
          </m:rPr>
          <m:t>−</m:t>
        </m:r>
        <m:r>
          <m:t>1</m:t>
        </m:r>
        <m:r>
          <m:rPr>
            <m:sty m:val="p"/>
          </m:rPr>
          <m:t>,</m:t>
        </m:r>
        <m:r>
          <m:t>27</m:t>
        </m:r>
      </m:oMath>
      <w:r>
        <w:rPr>
          <w:i/>
          <w:iCs/>
        </w:rPr>
        <w:t xml:space="preserve"> </w:t>
      </w:r>
      <w:r>
        <w:rPr>
          <w:i/>
          <w:iCs/>
        </w:rPr>
        <w:t xml:space="preserve">điểm (KTC 95%</w:t>
      </w:r>
      <w:r>
        <w:rPr>
          <w:i/>
          <w:iCs/>
        </w:rPr>
        <w:t xml:space="preserve"> </w:t>
      </w:r>
      <m:oMath>
        <m:r>
          <m:rPr>
            <m:sty m:val="p"/>
          </m:rPr>
          <m:t>[</m:t>
        </m:r>
        <m:r>
          <m:rPr>
            <m:sty m:val="p"/>
          </m:rPr>
          <m:t>−</m:t>
        </m:r>
        <m:r>
          <m:t>3</m:t>
        </m:r>
        <m:r>
          <m:rPr>
            <m:sty m:val="p"/>
          </m:rPr>
          <m:t>,</m:t>
        </m:r>
        <m:r>
          <m:t>08</m:t>
        </m:r>
        <m:r>
          <m:rPr>
            <m:sty m:val="p"/>
          </m:rPr>
          <m:t>;</m:t>
        </m:r>
        <m:r>
          <m:t> </m:t>
        </m:r>
        <m:r>
          <m:rPr>
            <m:sty m:val="p"/>
          </m:rPr>
          <m:t>+</m:t>
        </m:r>
        <m:r>
          <m:t>0</m:t>
        </m:r>
        <m:r>
          <m:rPr>
            <m:sty m:val="p"/>
          </m:rPr>
          <m:t>,</m:t>
        </m:r>
        <m:r>
          <m:t>27</m:t>
        </m:r>
        <m:r>
          <m:rPr>
            <m:sty m:val="p"/>
          </m:rPr>
          <m:t>]</m:t>
        </m:r>
      </m:oMath>
      <w:r>
        <w:rPr>
          <w:i/>
          <w:iCs/>
        </w:rPr>
        <w:t xml:space="preserve">;</w:t>
      </w:r>
      <w:r>
        <w:rPr>
          <w:i/>
          <w:iCs/>
        </w:rPr>
        <w:t xml:space="preserve"> </w:t>
      </w:r>
      <m:oMath>
        <m:r>
          <m:t>p</m:t>
        </m:r>
        <m:r>
          <m:rPr>
            <m:sty m:val="p"/>
          </m:rPr>
          <m:t>=</m:t>
        </m:r>
        <m:r>
          <m:t>0</m:t>
        </m:r>
        <m:r>
          <m:rPr>
            <m:sty m:val="p"/>
          </m:rPr>
          <m:t>,</m:t>
        </m:r>
        <m:r>
          <m:t>156</m:t>
        </m:r>
      </m:oMath>
      <w:r>
        <w:rPr>
          <w:i/>
          <w:iCs/>
        </w:rPr>
        <w:t xml:space="preserve">; trung vị hiệu số</w:t>
      </w:r>
      <w:r>
        <w:rPr>
          <w:i/>
          <w:iCs/>
        </w:rPr>
        <w:t xml:space="preserve"> </w:t>
      </w:r>
      <m:oMath>
        <m:r>
          <m:rPr>
            <m:sty m:val="p"/>
          </m:rPr>
          <m:t>+</m:t>
        </m:r>
        <m:r>
          <m:t>0</m:t>
        </m:r>
        <m:r>
          <m:rPr>
            <m:sty m:val="p"/>
          </m:rPr>
          <m:t>,</m:t>
        </m:r>
        <m:r>
          <m:t>23</m:t>
        </m:r>
      </m:oMath>
      <w:r>
        <w:rPr>
          <w:i/>
          <w:iCs/>
        </w:rPr>
        <w:t xml:space="preserve">; thắng 18/22) —</w:t>
      </w:r>
      <w:r>
        <w:rPr>
          <w:i/>
          <w:iCs/>
        </w:rPr>
        <w:t xml:space="preserve"> </w:t>
      </w:r>
      <w:r>
        <w:rPr>
          <w:b/>
          <w:bCs/>
          <w:i/>
          <w:iCs/>
        </w:rPr>
        <w:t xml:space="preserve">không phân biệt được</w:t>
      </w:r>
      <w:r>
        <w:rPr>
          <w:i/>
          <w:iCs/>
        </w:rPr>
        <w:t xml:space="preserve">.”</w:t>
      </w:r>
    </w:p>
    <w:p>
      <w:pPr>
        <w:pStyle w:val="BlockText"/>
      </w:pPr>
      <w:r>
        <w:rPr>
          <w:b/>
          <w:bCs/>
        </w:rPr>
        <w:t xml:space="preserve">[Cảnh báo] Ba điều KHÔNG được nói kèm phát biểu trên</w:t>
      </w:r>
    </w:p>
    <w:p>
      <w:pPr>
        <w:pStyle w:val="BlockText"/>
        <w:numPr>
          <w:ilvl w:val="0"/>
          <w:numId w:val="1012"/>
        </w:numPr>
      </w:pPr>
      <w:r>
        <w:rPr>
          <w:b/>
          <w:bCs/>
        </w:rPr>
        <w:t xml:space="preserve">Không nói</w:t>
      </w:r>
      <w:r>
        <w:rPr>
          <w:b/>
          <w:bCs/>
        </w:rPr>
        <w:t xml:space="preserve"> </w:t>
      </w:r>
      <w:r>
        <w:rPr>
          <w:b/>
          <w:bCs/>
        </w:rPr>
        <w:t xml:space="preserve">“vượt trội”</w:t>
      </w:r>
      <w:r>
        <w:rPr>
          <w:b/>
          <w:bCs/>
        </w:rPr>
        <w:t xml:space="preserve">,</w:t>
      </w:r>
      <w:r>
        <w:rPr>
          <w:b/>
          <w:bCs/>
        </w:rPr>
        <w:t xml:space="preserve"> </w:t>
      </w:r>
      <w:r>
        <w:rPr>
          <w:b/>
          <w:bCs/>
        </w:rPr>
        <w:t xml:space="preserve">“SOTA”</w:t>
      </w:r>
      <w:r>
        <w:rPr>
          <w:b/>
          <w:bCs/>
        </w:rPr>
        <w:t xml:space="preserve">, hay</w:t>
      </w:r>
      <w:r>
        <w:rPr>
          <w:b/>
          <w:bCs/>
        </w:rPr>
        <w:t xml:space="preserve"> </w:t>
      </w:r>
      <w:r>
        <w:rPr>
          <w:b/>
          <w:bCs/>
        </w:rPr>
        <w:t xml:space="preserve">“đầu tiên”</w:t>
      </w:r>
      <w:r>
        <w:rPr>
          <w:b/>
          <w:bCs/>
        </w:rPr>
        <w:t xml:space="preserve">.</w:t>
      </w:r>
      <w:r>
        <w:t xml:space="preserve"> </w:t>
      </w:r>
      <w:r>
        <w:t xml:space="preserve">Trên B2 và B1, hiệu số so với</w:t>
      </w:r>
      <w:r>
        <w:t xml:space="preserve"> </w:t>
      </w:r>
      <w:r>
        <w:t xml:space="preserve">Power-MF đa kênh là</w:t>
      </w:r>
      <w:r>
        <w:t xml:space="preserve"> </w:t>
      </w:r>
      <w:r>
        <w:rPr>
          <w:b/>
          <w:bCs/>
        </w:rPr>
        <w:t xml:space="preserve">âm</w:t>
      </w:r>
      <w:r>
        <w:t xml:space="preserve">; Power-MF nhỉnh hơn, chỉ là khoảng tin cậy vẫn chứa 0. Trên trung bình</w:t>
      </w:r>
      <w:r>
        <w:t xml:space="preserve"> </w:t>
      </w:r>
      <w:r>
        <w:t xml:space="preserve">toàn tập RelyFetal</w:t>
      </w:r>
      <w:r>
        <w:t xml:space="preserve"> </w:t>
      </w:r>
      <w:r>
        <w:rPr>
          <w:i/>
          <w:iCs/>
        </w:rPr>
        <w:t xml:space="preserve">thua</w:t>
      </w:r>
      <w:r>
        <w:t xml:space="preserve"> </w:t>
      </w:r>
      <w:r>
        <w:t xml:space="preserve">1,27 điểm.</w:t>
      </w:r>
      <w:r>
        <w:t xml:space="preserve"> </w:t>
      </w:r>
      <w:r>
        <w:t xml:space="preserve">“Không phân biệt được”</w:t>
      </w:r>
      <w:r>
        <w:t xml:space="preserve"> </w:t>
      </w:r>
      <w:r>
        <w:t xml:space="preserve">là cụm từ đúng;</w:t>
      </w:r>
      <w:r>
        <w:t xml:space="preserve"> </w:t>
      </w:r>
      <w:r>
        <w:t xml:space="preserve">“hơn”</w:t>
      </w:r>
      <w:r>
        <w:t xml:space="preserve"> </w:t>
      </w:r>
      <w:r>
        <w:t xml:space="preserve">thì không.</w:t>
      </w:r>
    </w:p>
    <w:p>
      <w:pPr>
        <w:pStyle w:val="BlockText"/>
        <w:numPr>
          <w:ilvl w:val="0"/>
          <w:numId w:val="1012"/>
        </w:numPr>
      </w:pPr>
      <w:r>
        <w:rPr>
          <w:b/>
          <w:bCs/>
        </w:rPr>
        <w:t xml:space="preserve">Không nói Power-MF yếu trên thai kỳ.</w:t>
      </w:r>
      <w:r>
        <w:t xml:space="preserve"> </w:t>
      </w:r>
      <w:r>
        <w:t xml:space="preserve">Power-MF đạt 99,40 trên Silesia B1 — cao hơn</w:t>
      </w:r>
      <w:r>
        <w:t xml:space="preserve"> </w:t>
      </w:r>
      <w:r>
        <w:t xml:space="preserve">RelyFetal 2,25 điểm, và gần như trùng số công bố của chính tác giả. Mọi ấn tượng ngược lại ở bản 3.3</w:t>
      </w:r>
      <w:r>
        <w:t xml:space="preserve"> </w:t>
      </w:r>
      <w:r>
        <w:t xml:space="preserve">là do lỗi cổng chuyển của nhóm, và đã được rút ở hộp đầu mục này.</w:t>
      </w:r>
    </w:p>
    <w:p>
      <w:pPr>
        <w:pStyle w:val="BlockText"/>
        <w:numPr>
          <w:ilvl w:val="0"/>
          <w:numId w:val="1012"/>
        </w:numPr>
      </w:pPr>
      <w:r>
        <w:rPr>
          <w:b/>
          <w:bCs/>
        </w:rPr>
        <w:t xml:space="preserve">Không nói 89,5 % là một hằng số.</w:t>
      </w:r>
      <w:r>
        <w:t xml:space="preserve"> </w:t>
      </w:r>
      <w:r>
        <w:t xml:space="preserve">Nó là tỉ số giữa hai hiệu số ước lượng, mỗi hiệu số có</w:t>
      </w:r>
      <w:r>
        <w:t xml:space="preserve"> </w:t>
      </w:r>
      <w:r>
        <w:t xml:space="preserve">khoảng tin cậy riêng khá rộng. Nhóm</w:t>
      </w:r>
      <w:r>
        <w:t xml:space="preserve"> </w:t>
      </w:r>
      <w:r>
        <w:rPr>
          <w:b/>
          <w:bCs/>
        </w:rPr>
        <w:t xml:space="preserve">chưa</w:t>
      </w:r>
      <w:r>
        <w:t xml:space="preserve"> </w:t>
      </w:r>
      <w:r>
        <w:t xml:space="preserve">tính KTC cho chính tỉ số này. Cách phát biểu an toàn</w:t>
      </w:r>
      <w:r>
        <w:t xml:space="preserve"> </w:t>
      </w:r>
      <w:r>
        <w:t xml:space="preserve">là</w:t>
      </w:r>
      <w:r>
        <w:t xml:space="preserve"> </w:t>
      </w:r>
      <w:r>
        <w:t xml:space="preserve">“phần lớn, khoảng chín phần mười”</w:t>
      </w:r>
      <w:r>
        <w:t xml:space="preserve">. Nhóm không viết</w:t>
      </w:r>
      <w:r>
        <w:t xml:space="preserve"> </w:t>
      </w:r>
      <w:r>
        <w:t xml:space="preserve">“89,5 %</w:t>
      </w:r>
      <w:r>
        <w:t xml:space="preserve"> </w:t>
      </w:r>
      <m:oMath>
        <m:r>
          <m:rPr>
            <m:sty m:val="p"/>
          </m:rPr>
          <m:t>±</m:t>
        </m:r>
      </m:oMath>
      <w:r>
        <w:t xml:space="preserve"> </w:t>
      </w:r>
      <w:r>
        <w:t xml:space="preserve">gì đó”</w:t>
      </w:r>
      <w:r>
        <w:t xml:space="preserve"> </w:t>
      </w:r>
      <w:r>
        <w:t xml:space="preserve">vì chưa đo được sai số</w:t>
      </w:r>
      <w:r>
        <w:t xml:space="preserve"> </w:t>
      </w:r>
      <w:r>
        <w:t xml:space="preserve">đó.</w:t>
      </w:r>
    </w:p>
    <w:bookmarkEnd w:id="103"/>
    <w:bookmarkStart w:id="104" w:name="ý-nghĩa-với-định-vị-của-cả-đề-tài"/>
    <w:p>
      <w:pPr>
        <w:pStyle w:val="Heading3"/>
      </w:pPr>
      <w:r>
        <w:rPr>
          <w:rStyle w:val="SectionNumber"/>
        </w:rPr>
        <w:t xml:space="preserve">5.7.7</w:t>
      </w:r>
      <w:r>
        <w:tab/>
      </w:r>
      <w:r>
        <w:t xml:space="preserve">Ý nghĩa với định vị của cả đề tài</w:t>
      </w:r>
    </w:p>
    <w:p>
      <w:pPr>
        <w:pStyle w:val="FirstParagraph"/>
      </w:pPr>
      <w:r>
        <w:t xml:space="preserve">Trước mục này, C1 (đối chuẩn công bằng) dựa vào một con số trích từ y văn. Giờ nó dựa vào ba cột tự đo</w:t>
      </w:r>
      <w:r>
        <w:t xml:space="preserve"> </w:t>
      </w:r>
      <w:r>
        <w:t xml:space="preserve">trên cùng một máy, cùng dữ liệu, cùng bộ chấm — và một trong ba cột tái lập được số công bố của tác</w:t>
      </w:r>
      <w:r>
        <w:t xml:space="preserve"> </w:t>
      </w:r>
      <w:r>
        <w:t xml:space="preserve">giả đến 0,06 điểm.</w:t>
      </w:r>
    </w:p>
    <w:p>
      <w:pPr>
        <w:pStyle w:val="BodyText"/>
      </w:pPr>
      <w:r>
        <w:t xml:space="preserve">Quan trọng hơn: nhóm không còn phải tranh luận</w:t>
      </w:r>
      <w:r>
        <w:t xml:space="preserve"> </w:t>
      </w:r>
      <w:r>
        <w:t xml:space="preserve">“học sâu có thắng xử lý tín hiệu cổ điển không”</w:t>
      </w:r>
      <w:r>
        <w:t xml:space="preserve">. Câu</w:t>
      </w:r>
      <w:r>
        <w:t xml:space="preserve"> </w:t>
      </w:r>
      <w:r>
        <w:t xml:space="preserve">hỏi đó</w:t>
      </w:r>
      <w:r>
        <w:t xml:space="preserve"> </w:t>
      </w:r>
      <w:r>
        <w:rPr>
          <w:b/>
          <w:bCs/>
        </w:rPr>
        <w:t xml:space="preserve">sai ngay từ cách đặt</w:t>
      </w:r>
      <w:r>
        <w:t xml:space="preserve">, vì hai bên không dùng cùng số đạo trình. Câu hỏi đúng là câu hỏi ở</w:t>
      </w:r>
      <w:r>
        <w:t xml:space="preserve"> </w:t>
      </w:r>
      <w:r>
        <w:t xml:space="preserve">mục</w:t>
      </w:r>
      <w:r>
        <w:t xml:space="preserve"> </w:t>
      </w:r>
      <w:hyperlink w:anchor="sec:luande">
        <w:r>
          <w:rPr>
            <w:rStyle w:val="Hyperlink"/>
          </w:rPr>
          <w:t xml:space="preserve">5.7.6</w:t>
        </w:r>
      </w:hyperlink>
      <w:r>
        <w:t xml:space="preserve">, và nó có câu trả lời bằng số: 89,5 %.</w:t>
      </w:r>
    </w:p>
    <w:p>
      <w:pPr>
        <w:pStyle w:val="BodyText"/>
      </w:pPr>
      <w:r>
        <w:t xml:space="preserve">Điều RelyFetal mua được so với Power-MF đa kênh không phải là F1 cao hơn. Đó là:</w:t>
      </w:r>
      <w:r>
        <w:t xml:space="preserve"> </w:t>
      </w:r>
      <w:r>
        <w:rPr>
          <w:b/>
          <w:bCs/>
        </w:rPr>
        <w:t xml:space="preserve">một đạo trình</w:t>
      </w:r>
      <w:r>
        <w:rPr>
          <w:b/>
          <w:bCs/>
        </w:rPr>
        <w:t xml:space="preserve"> </w:t>
      </w:r>
      <w:r>
        <w:rPr>
          <w:b/>
          <w:bCs/>
        </w:rPr>
        <w:t xml:space="preserve">thay vì bốn</w:t>
      </w:r>
      <w:r>
        <w:t xml:space="preserve"> </w:t>
      </w:r>
      <w:r>
        <w:t xml:space="preserve">— một miếng dán đeo được tại nhà, thay vì một bộ điện cực bụng cần kỹ thuật viên đặt đúng</w:t>
      </w:r>
      <w:r>
        <w:t xml:space="preserve"> </w:t>
      </w:r>
      <w:r>
        <w:t xml:space="preserve">vị trí; 113.481 tham số và 4,35 ms mỗi cửa sổ 4 giây; và một cổng từ chối trả lời, thứ mà Power-MF</w:t>
      </w:r>
      <w:r>
        <w:t xml:space="preserve"> </w:t>
      </w:r>
      <w:r>
        <w:t xml:space="preserve">không có, cũng không cần, vì Power-MF không được thiết kế để chạy không giám sát.</w:t>
      </w:r>
    </w:p>
    <w:bookmarkEnd w:id="104"/>
    <w:bookmarkEnd w:id="105"/>
    <w:bookmarkStart w:id="112" w:name="sec:silesia"/>
    <w:p>
      <w:pPr>
        <w:pStyle w:val="Heading2"/>
      </w:pPr>
      <w:r>
        <w:rPr>
          <w:rStyle w:val="SectionNumber"/>
        </w:rPr>
        <w:t xml:space="preserve">5.8</w:t>
      </w:r>
      <w:r>
        <w:tab/>
      </w:r>
      <w:r>
        <w:t xml:space="preserve">Mở rộng sang 22 sản phụ và sang thai kỳ</w:t>
      </w:r>
    </w:p>
    <w:p>
      <w:pPr>
        <w:pStyle w:val="FirstParagraph"/>
      </w:pPr>
      <w:r>
        <w:t xml:space="preserve">Điểm yếu lớn nhất của bản đề cương trước là chỉ có 5 sản phụ, tất cả đang chuyển dạ. Nhóm đã tải bộ</w:t>
      </w:r>
      <w:r>
        <w:t xml:space="preserve"> </w:t>
      </w:r>
      <w:r>
        <w:t xml:space="preserve">Silesia (Matonia và cộng sự,</w:t>
      </w:r>
      <w:r>
        <w:t xml:space="preserve"> </w:t>
      </w:r>
      <w:r>
        <w:rPr>
          <w:i/>
          <w:iCs/>
        </w:rPr>
        <w:t xml:space="preserve">Scientific Data</w:t>
      </w:r>
      <w:r>
        <w:t xml:space="preserve"> </w:t>
      </w:r>
      <w:r>
        <w:t xml:space="preserve">7:200, 2020; figshare DOI 10.6084/m9.figshare.c.4740794,</w:t>
      </w:r>
      <w:r>
        <w:t xml:space="preserve"> </w:t>
      </w:r>
      <w:r>
        <w:t xml:space="preserve">giấy phép CC0), gồm</w:t>
      </w:r>
      <w:r>
        <w:t xml:space="preserve"> </w:t>
      </w:r>
      <w:r>
        <w:rPr>
          <w:b/>
          <w:bCs/>
        </w:rPr>
        <w:t xml:space="preserve">10 sản phụ thai kỳ 32–42 tuần</w:t>
      </w:r>
      <w:r>
        <w:t xml:space="preserve"> </w:t>
      </w:r>
      <w:r>
        <w:t xml:space="preserve">(B1, mỗi người 20 phút) và</w:t>
      </w:r>
      <w:r>
        <w:t xml:space="preserve"> </w:t>
      </w:r>
      <w:r>
        <w:rPr>
          <w:b/>
          <w:bCs/>
        </w:rPr>
        <w:t xml:space="preserve">12 sản phụ chuyển</w:t>
      </w:r>
      <w:r>
        <w:rPr>
          <w:b/>
          <w:bCs/>
        </w:rPr>
        <w:t xml:space="preserve"> </w:t>
      </w:r>
      <w:r>
        <w:rPr>
          <w:b/>
          <w:bCs/>
        </w:rPr>
        <w:t xml:space="preserve">dạ</w:t>
      </w:r>
      <w:r>
        <w:t xml:space="preserve"> </w:t>
      </w:r>
      <w:r>
        <w:t xml:space="preserve">(B2, mỗi người 5 phút), cùng bệnh viện và cùng hệ ghi KOMPOREL với dữ liệu huấn luyện. Toàn bộ do</w:t>
      </w:r>
      <w:r>
        <w:t xml:space="preserve"> </w:t>
      </w:r>
      <w:r>
        <w:rPr>
          <w:rStyle w:val="VerbatimChar"/>
        </w:rPr>
        <w:t xml:space="preserve">model/download_silesia.py</w:t>
      </w:r>
      <w:r>
        <w:t xml:space="preserve"> </w:t>
      </w:r>
      <w:r>
        <w:t xml:space="preserve">tải với mã băm SHA-256 ghi lại.</w:t>
      </w:r>
    </w:p>
    <w:bookmarkStart w:id="107" w:name="kiểm-tra-rò-rỉ-trước-khi-đánh-giá"/>
    <w:p>
      <w:pPr>
        <w:pStyle w:val="Heading3"/>
      </w:pPr>
      <w:r>
        <w:rPr>
          <w:rStyle w:val="SectionNumber"/>
        </w:rPr>
        <w:t xml:space="preserve">5.8.1</w:t>
      </w:r>
      <w:r>
        <w:tab/>
      </w:r>
      <w:r>
        <w:t xml:space="preserve">Kiểm tra rò rỉ trước khi đánh giá</w:t>
      </w:r>
    </w:p>
    <w:p>
      <w:pPr>
        <w:pStyle w:val="FirstParagraph"/>
      </w:pPr>
      <w:r>
        <w:t xml:space="preserve">Bài báo gốc tự khai rằng 5 bản ghi PhysioNet được lấy từ bộ chuyển dạ. Nhóm không tin lời khai mà đo lại</w:t>
      </w:r>
      <w:r>
        <w:t xml:space="preserve"> </w:t>
      </w:r>
      <w:r>
        <w:t xml:space="preserve">bằng tín hiệu: đưa cả hai về 250 Hz, trượt cửa sổ 60 giây của từng bản ghi PhysioNet trên toàn bộ từng</w:t>
      </w:r>
      <w:r>
        <w:t xml:space="preserve"> </w:t>
      </w:r>
      <w:r>
        <w:t xml:space="preserve">bản ghi B2, thử mọi tổ hợp 4</w:t>
      </w:r>
      <m:oMath>
        <m:r>
          <m:rPr>
            <m:sty m:val="p"/>
          </m:rPr>
          <m:t>×</m:t>
        </m:r>
      </m:oMath>
      <w:r>
        <w:t xml:space="preserve">4 đạo trình và mọi độ lệch</w:t>
      </w:r>
      <w:r>
        <w:t xml:space="preserve"> </w:t>
      </w:r>
      <m:oMath>
        <m:r>
          <m:rPr>
            <m:sty m:val="p"/>
          </m:rPr>
          <m:t>±</m:t>
        </m:r>
      </m:oMath>
      <w:r>
        <w:t xml:space="preserve">5 phút.</w:t>
      </w:r>
    </w:p>
    <w:bookmarkStart w:id="106" w:name="tab:roriSilesia"/>
    <w:p>
      <w:pPr>
        <w:pStyle w:val="TableCaption"/>
      </w:pPr>
      <w:r>
        <w:t xml:space="preserve">Kết quả kiểm tra rò rỉ. NCC là tương quan chéo chuẩn hoá cực đại. Cột</w:t>
      </w:r>
      <w:r>
        <w:t xml:space="preserve"> </w:t>
      </w:r>
      <w:r>
        <w:t xml:space="preserve">“hạng nhì”</w:t>
      </w:r>
      <w:r>
        <w:t xml:space="preserve"> </w:t>
      </w:r>
      <w:r>
        <w:t xml:space="preserve">là NCC với</w:t>
      </w:r>
      <w:r>
        <w:t xml:space="preserve"> </w:t>
      </w:r>
      <w:r>
        <w:t xml:space="preserve">bản ghi B2 gần nhất còn lại, để thấy khoảng cách.</w:t>
      </w:r>
    </w:p>
    <w:tbl>
      <w:tblPr>
        <w:tblStyle w:val="Table"/>
        <w:tblW w:type="auto" w:w="0"/>
        <w:tblLook w:firstRow="1" w:lastRow="0" w:firstColumn="0" w:lastColumn="0" w:noHBand="0" w:noVBand="0" w:val="0020"/>
        <w:tblCaption w:val="Kết quả kiểm tra rò rỉ. NCC là tương quan chéo chuẩn hoá cực đại. Cột “hạng nhì” là NCC với bản ghi B2 gần nhất còn lại, để thấy khoảng cách."/>
      </w:tblPr>
      <w:tblGrid>
        <w:gridCol w:w="1131"/>
        <w:gridCol w:w="1131"/>
        <w:gridCol w:w="1131"/>
        <w:gridCol w:w="1131"/>
        <w:gridCol w:w="1131"/>
        <w:gridCol w:w="1131"/>
        <w:gridCol w:w="1131"/>
      </w:tblGrid>
      <w:tr>
        <w:trPr>
          <w:tblHeader w:val="on"/>
        </w:trPr>
        <w:tc>
          <w:tcPr/>
          <w:p>
            <w:pPr>
              <w:pStyle w:val="Compact"/>
              <w:jc w:val="left"/>
            </w:pPr>
            <w:r>
              <w:rPr>
                <w:b/>
                <w:bCs/>
              </w:rPr>
              <w:t xml:space="preserve">PhysioNet</w:t>
            </w:r>
          </w:p>
        </w:tc>
        <w:tc>
          <w:tcPr/>
          <w:p>
            <w:pPr>
              <w:pStyle w:val="Compact"/>
              <w:jc w:val="left"/>
            </w:pPr>
            <w:r>
              <w:rPr>
                <w:b/>
                <w:bCs/>
              </w:rPr>
              <w:t xml:space="preserve">Silesia</w:t>
            </w:r>
          </w:p>
        </w:tc>
        <w:tc>
          <w:tcPr/>
          <w:p>
            <w:pPr>
              <w:pStyle w:val="Compact"/>
              <w:jc w:val="left"/>
            </w:pPr>
            <w:r>
              <w:rPr>
                <w:b/>
                <w:bCs/>
              </w:rPr>
              <w:t xml:space="preserve">NCC</w:t>
            </w:r>
          </w:p>
        </w:tc>
        <w:tc>
          <w:tcPr/>
          <w:p>
            <w:pPr>
              <w:pStyle w:val="Compact"/>
              <w:jc w:val="left"/>
            </w:pPr>
            <w:r>
              <w:rPr>
                <w:b/>
                <w:bCs/>
              </w:rPr>
              <w:t xml:space="preserve">Lệch</w:t>
            </w:r>
          </w:p>
        </w:tc>
        <w:tc>
          <w:tcPr/>
          <w:p>
            <w:pPr>
              <w:pStyle w:val="Compact"/>
              <w:jc w:val="left"/>
            </w:pPr>
            <w:r>
              <w:rPr>
                <w:b/>
                <w:bCs/>
              </w:rPr>
              <w:t xml:space="preserve">Hạng nhì</w:t>
            </w:r>
          </w:p>
        </w:tc>
        <w:tc>
          <w:tcPr/>
          <w:p>
            <w:pPr>
              <w:pStyle w:val="Compact"/>
              <w:jc w:val="left"/>
            </w:pPr>
            <w:r>
              <w:rPr>
                <w:b/>
                <w:bCs/>
              </w:rPr>
              <w:t xml:space="preserve">Nhãn khớp</w:t>
            </w:r>
          </w:p>
        </w:tc>
        <w:tc>
          <w:tcPr/>
          <w:p>
            <w:pPr>
              <w:pStyle w:val="Compact"/>
              <w:jc w:val="left"/>
            </w:pPr>
            <w:r>
              <w:rPr>
                <w:b/>
                <w:bCs/>
              </w:rPr>
              <w:t xml:space="preserve">Số nhịp</w:t>
            </w:r>
          </w:p>
        </w:tc>
      </w:tr>
      <w:tr>
        <w:tc>
          <w:tcPr/>
          <w:p>
            <w:pPr>
              <w:pStyle w:val="Compact"/>
              <w:jc w:val="left"/>
            </w:pPr>
            <w:r>
              <w:t xml:space="preserve">r01</w:t>
            </w:r>
          </w:p>
        </w:tc>
        <w:tc>
          <w:tcPr/>
          <w:p>
            <w:pPr>
              <w:pStyle w:val="Compact"/>
              <w:jc w:val="left"/>
            </w:pPr>
            <w:r>
              <w:t xml:space="preserve">B2_01</w:t>
            </w:r>
          </w:p>
        </w:tc>
        <w:tc>
          <w:tcPr/>
          <w:p>
            <w:pPr>
              <w:pStyle w:val="Compact"/>
              <w:jc w:val="left"/>
            </w:pPr>
            <w:r>
              <w:t xml:space="preserve">0,989</w:t>
            </w:r>
          </w:p>
        </w:tc>
        <w:tc>
          <w:tcPr/>
          <w:p>
            <w:pPr>
              <w:pStyle w:val="Compact"/>
              <w:jc w:val="left"/>
            </w:pPr>
            <m:oMath>
              <m:r>
                <m:rPr>
                  <m:sty m:val="p"/>
                </m:rPr>
                <m:t>−</m:t>
              </m:r>
              <m:r>
                <m:t>56</m:t>
              </m:r>
            </m:oMath>
            <w:r>
              <w:t xml:space="preserve"> ms</w:t>
            </w:r>
          </w:p>
        </w:tc>
        <w:tc>
          <w:tcPr/>
          <w:p>
            <w:pPr>
              <w:pStyle w:val="Compact"/>
              <w:jc w:val="left"/>
            </w:pPr>
            <w:r>
              <w:t xml:space="preserve">0,135</w:t>
            </w:r>
          </w:p>
        </w:tc>
        <w:tc>
          <w:tcPr/>
          <w:p>
            <w:pPr>
              <w:pStyle w:val="Compact"/>
              <w:jc w:val="left"/>
            </w:pPr>
            <w:r>
              <w:t xml:space="preserve">100,0%</w:t>
            </w:r>
          </w:p>
        </w:tc>
        <w:tc>
          <w:tcPr/>
          <w:p>
            <w:pPr>
              <w:pStyle w:val="Compact"/>
              <w:jc w:val="left"/>
            </w:pPr>
            <w:r>
              <w:t xml:space="preserve">644 / 644</w:t>
            </w:r>
          </w:p>
        </w:tc>
      </w:tr>
      <w:tr>
        <w:tc>
          <w:tcPr/>
          <w:p>
            <w:pPr>
              <w:pStyle w:val="Compact"/>
              <w:jc w:val="left"/>
            </w:pPr>
            <w:r>
              <w:t xml:space="preserve">r10</w:t>
            </w:r>
          </w:p>
        </w:tc>
        <w:tc>
          <w:tcPr/>
          <w:p>
            <w:pPr>
              <w:pStyle w:val="Compact"/>
              <w:jc w:val="left"/>
            </w:pPr>
            <w:r>
              <w:t xml:space="preserve">B2_02</w:t>
            </w:r>
          </w:p>
        </w:tc>
        <w:tc>
          <w:tcPr/>
          <w:p>
            <w:pPr>
              <w:pStyle w:val="Compact"/>
              <w:jc w:val="left"/>
            </w:pPr>
            <w:r>
              <w:t xml:space="preserve">0,993</w:t>
            </w:r>
          </w:p>
        </w:tc>
        <w:tc>
          <w:tcPr/>
          <w:p>
            <w:pPr>
              <w:pStyle w:val="Compact"/>
              <w:jc w:val="left"/>
            </w:pPr>
            <m:oMath>
              <m:r>
                <m:rPr>
                  <m:sty m:val="p"/>
                </m:rPr>
                <m:t>−</m:t>
              </m:r>
              <m:r>
                <m:t>40</m:t>
              </m:r>
            </m:oMath>
            <w:r>
              <w:t xml:space="preserve"> ms</w:t>
            </w:r>
          </w:p>
        </w:tc>
        <w:tc>
          <w:tcPr/>
          <w:p>
            <w:pPr>
              <w:pStyle w:val="Compact"/>
              <w:jc w:val="left"/>
            </w:pPr>
            <w:r>
              <w:t xml:space="preserve">0,147</w:t>
            </w:r>
          </w:p>
        </w:tc>
        <w:tc>
          <w:tcPr/>
          <w:p>
            <w:pPr>
              <w:pStyle w:val="Compact"/>
              <w:jc w:val="left"/>
            </w:pPr>
            <w:r>
              <w:t xml:space="preserve">99,8%</w:t>
            </w:r>
          </w:p>
        </w:tc>
        <w:tc>
          <w:tcPr/>
          <w:p>
            <w:pPr>
              <w:pStyle w:val="Compact"/>
              <w:jc w:val="left"/>
            </w:pPr>
            <w:r>
              <w:t xml:space="preserve">637 / 637</w:t>
            </w:r>
          </w:p>
        </w:tc>
      </w:tr>
      <w:tr>
        <w:tc>
          <w:tcPr/>
          <w:p>
            <w:pPr>
              <w:pStyle w:val="Compact"/>
              <w:jc w:val="left"/>
            </w:pPr>
            <w:r>
              <w:t xml:space="preserve">r04</w:t>
            </w:r>
          </w:p>
        </w:tc>
        <w:tc>
          <w:tcPr/>
          <w:p>
            <w:pPr>
              <w:pStyle w:val="Compact"/>
              <w:jc w:val="left"/>
            </w:pPr>
            <w:r>
              <w:t xml:space="preserve">B2_07</w:t>
            </w:r>
          </w:p>
        </w:tc>
        <w:tc>
          <w:tcPr/>
          <w:p>
            <w:pPr>
              <w:pStyle w:val="Compact"/>
              <w:jc w:val="left"/>
            </w:pPr>
            <w:r>
              <w:t xml:space="preserve">0,994</w:t>
            </w:r>
          </w:p>
        </w:tc>
        <w:tc>
          <w:tcPr/>
          <w:p>
            <w:pPr>
              <w:pStyle w:val="Compact"/>
              <w:jc w:val="left"/>
            </w:pPr>
            <m:oMath>
              <m:r>
                <m:rPr>
                  <m:sty m:val="p"/>
                </m:rPr>
                <m:t>−</m:t>
              </m:r>
              <m:r>
                <m:t>48</m:t>
              </m:r>
            </m:oMath>
            <w:r>
              <w:t xml:space="preserve"> ms</w:t>
            </w:r>
          </w:p>
        </w:tc>
        <w:tc>
          <w:tcPr/>
          <w:p>
            <w:pPr>
              <w:pStyle w:val="Compact"/>
              <w:jc w:val="left"/>
            </w:pPr>
            <w:r>
              <w:t xml:space="preserve">0,178</w:t>
            </w:r>
          </w:p>
        </w:tc>
        <w:tc>
          <w:tcPr/>
          <w:p>
            <w:pPr>
              <w:pStyle w:val="Compact"/>
              <w:jc w:val="left"/>
            </w:pPr>
            <w:r>
              <w:t xml:space="preserve">99,8%</w:t>
            </w:r>
          </w:p>
        </w:tc>
        <w:tc>
          <w:tcPr/>
          <w:p>
            <w:pPr>
              <w:pStyle w:val="Compact"/>
              <w:jc w:val="left"/>
            </w:pPr>
            <w:r>
              <w:t xml:space="preserve">632 / 632</w:t>
            </w:r>
          </w:p>
        </w:tc>
      </w:tr>
      <w:tr>
        <w:tc>
          <w:tcPr/>
          <w:p>
            <w:pPr>
              <w:pStyle w:val="Compact"/>
              <w:jc w:val="left"/>
            </w:pPr>
            <w:r>
              <w:t xml:space="preserve">r07</w:t>
            </w:r>
          </w:p>
        </w:tc>
        <w:tc>
          <w:tcPr/>
          <w:p>
            <w:pPr>
              <w:pStyle w:val="Compact"/>
              <w:jc w:val="left"/>
            </w:pPr>
            <w:r>
              <w:t xml:space="preserve">B2_10</w:t>
            </w:r>
          </w:p>
        </w:tc>
        <w:tc>
          <w:tcPr/>
          <w:p>
            <w:pPr>
              <w:pStyle w:val="Compact"/>
              <w:jc w:val="left"/>
            </w:pPr>
            <w:r>
              <w:t xml:space="preserve">0,994</w:t>
            </w:r>
          </w:p>
        </w:tc>
        <w:tc>
          <w:tcPr/>
          <w:p>
            <w:pPr>
              <w:pStyle w:val="Compact"/>
              <w:jc w:val="left"/>
            </w:pPr>
            <m:oMath>
              <m:r>
                <m:rPr>
                  <m:sty m:val="p"/>
                </m:rPr>
                <m:t>−</m:t>
              </m:r>
              <m:r>
                <m:t>48</m:t>
              </m:r>
            </m:oMath>
            <w:r>
              <w:t xml:space="preserve"> ms</w:t>
            </w:r>
          </w:p>
        </w:tc>
        <w:tc>
          <w:tcPr/>
          <w:p>
            <w:pPr>
              <w:pStyle w:val="Compact"/>
              <w:jc w:val="left"/>
            </w:pPr>
            <w:r>
              <w:t xml:space="preserve">0,141</w:t>
            </w:r>
          </w:p>
        </w:tc>
        <w:tc>
          <w:tcPr/>
          <w:p>
            <w:pPr>
              <w:pStyle w:val="Compact"/>
              <w:jc w:val="left"/>
            </w:pPr>
            <w:r>
              <w:t xml:space="preserve">99,8%</w:t>
            </w:r>
          </w:p>
        </w:tc>
        <w:tc>
          <w:tcPr/>
          <w:p>
            <w:pPr>
              <w:pStyle w:val="Compact"/>
              <w:jc w:val="left"/>
            </w:pPr>
            <w:r>
              <w:t xml:space="preserve">627 / 627</w:t>
            </w:r>
          </w:p>
        </w:tc>
      </w:tr>
      <w:tr>
        <w:tc>
          <w:tcPr/>
          <w:p>
            <w:pPr>
              <w:pStyle w:val="Compact"/>
              <w:jc w:val="left"/>
            </w:pPr>
            <w:r>
              <w:t xml:space="preserve">r08</w:t>
            </w:r>
          </w:p>
        </w:tc>
        <w:tc>
          <w:tcPr/>
          <w:p>
            <w:pPr>
              <w:pStyle w:val="Compact"/>
              <w:jc w:val="left"/>
            </w:pPr>
            <w:r>
              <w:t xml:space="preserve">B2_11</w:t>
            </w:r>
          </w:p>
        </w:tc>
        <w:tc>
          <w:tcPr/>
          <w:p>
            <w:pPr>
              <w:pStyle w:val="Compact"/>
              <w:jc w:val="left"/>
            </w:pPr>
            <w:r>
              <w:t xml:space="preserve">0,988</w:t>
            </w:r>
          </w:p>
        </w:tc>
        <w:tc>
          <w:tcPr/>
          <w:p>
            <w:pPr>
              <w:pStyle w:val="Compact"/>
              <w:jc w:val="left"/>
            </w:pPr>
            <m:oMath>
              <m:r>
                <m:rPr>
                  <m:sty m:val="p"/>
                </m:rPr>
                <m:t>−</m:t>
              </m:r>
              <m:r>
                <m:t>56</m:t>
              </m:r>
            </m:oMath>
            <w:r>
              <w:t xml:space="preserve"> ms</w:t>
            </w:r>
          </w:p>
        </w:tc>
        <w:tc>
          <w:tcPr/>
          <w:p>
            <w:pPr>
              <w:pStyle w:val="Compact"/>
              <w:jc w:val="left"/>
            </w:pPr>
            <w:r>
              <w:t xml:space="preserve">0,128</w:t>
            </w:r>
          </w:p>
        </w:tc>
        <w:tc>
          <w:tcPr/>
          <w:p>
            <w:pPr>
              <w:pStyle w:val="Compact"/>
              <w:jc w:val="left"/>
            </w:pPr>
            <w:r>
              <w:t xml:space="preserve">98,8%</w:t>
            </w:r>
          </w:p>
        </w:tc>
        <w:tc>
          <w:tcPr/>
          <w:p>
            <w:pPr>
              <w:pStyle w:val="Compact"/>
              <w:jc w:val="left"/>
            </w:pPr>
            <w:r>
              <w:t xml:space="preserve">651 / 646</w:t>
            </w:r>
          </w:p>
        </w:tc>
      </w:tr>
    </w:tbl>
    <w:bookmarkEnd w:id="106"/>
    <w:p>
      <w:pPr>
        <w:pStyle w:val="BodyText"/>
      </w:pPr>
      <w:r>
        <w:t xml:space="preserve">Kết luận: 5/12 bản ghi B2</w:t>
      </w:r>
      <w:r>
        <w:t xml:space="preserve"> </w:t>
      </w:r>
      <w:r>
        <w:rPr>
          <w:b/>
          <w:bCs/>
        </w:rPr>
        <w:t xml:space="preserve">chính là</w:t>
      </w:r>
      <w:r>
        <w:t xml:space="preserve"> </w:t>
      </w:r>
      <w:r>
        <w:t xml:space="preserve">5 bản ghi PhysioNet. Hệ quả thứ nhất: số sản phụ độc lập</w:t>
      </w:r>
      <w:r>
        <w:t xml:space="preserve"> </w:t>
      </w:r>
      <w:r>
        <w:t xml:space="preserve">là</w:t>
      </w:r>
      <w:r>
        <w:t xml:space="preserve"> </w:t>
      </w:r>
      <w:r>
        <w:rPr>
          <w:b/>
          <w:bCs/>
        </w:rPr>
        <w:t xml:space="preserve">22</w:t>
      </w:r>
      <w:r>
        <w:t xml:space="preserve">, không phải 27. Hệ quả thứ hai: với 5 bản ghi trùng, nhóm dùng checkpoint fold tương ứng</w:t>
      </w:r>
      <w:r>
        <w:t xml:space="preserve"> </w:t>
      </w:r>
      <w:r>
        <w:t xml:space="preserve">(chưa từng thấy bản ghi đó); 7 bản ghi B2 còn lại và 10 bản ghi B1 dùng checkpoint production, zero-shot.</w:t>
      </w:r>
    </w:p>
    <w:bookmarkEnd w:id="107"/>
    <w:bookmarkStart w:id="110" w:name="kết-quả"/>
    <w:p>
      <w:pPr>
        <w:pStyle w:val="Heading3"/>
      </w:pPr>
      <w:r>
        <w:rPr>
          <w:rStyle w:val="SectionNumber"/>
        </w:rPr>
        <w:t xml:space="preserve">5.8.2</w:t>
      </w:r>
      <w:r>
        <w:tab/>
      </w:r>
      <w:r>
        <w:t xml:space="preserve">Kết quả</w:t>
      </w:r>
    </w:p>
    <w:bookmarkStart w:id="108" w:name="tab:silesia_tonghop"/>
    <w:p>
      <w:pPr>
        <w:pStyle w:val="TableCaption"/>
      </w:pPr>
      <w:r>
        <w:t xml:space="preserve">Cùng một mô hình, cùng giao thức</w:t>
      </w:r>
      <w:r>
        <w:t xml:space="preserve"> </w:t>
      </w:r>
      <m:oMath>
        <m:r>
          <m:rPr>
            <m:sty m:val="p"/>
          </m:rPr>
          <m:t>±</m:t>
        </m:r>
      </m:oMath>
      <w:r>
        <w:t xml:space="preserve">50 ms, trên năm cấu hình dữ liệu.</w:t>
      </w:r>
      <w:r>
        <w:t xml:space="preserve"> </w:t>
      </w:r>
      <w:r>
        <w:t xml:space="preserve">“</w:t>
      </w:r>
      <m:oMath>
        <m:r>
          <m:rPr>
            <m:sty m:val="p"/>
          </m:rPr>
          <m:t>≥</m:t>
        </m:r>
      </m:oMath>
      <w:r>
        <w:t xml:space="preserve">90”</w:t>
      </w:r>
      <w:r>
        <w:t xml:space="preserve"> </w:t>
      </w:r>
      <w:r>
        <w:t xml:space="preserve">và</w:t>
      </w:r>
      <w:r>
        <w:t xml:space="preserve"> </w:t>
      </w:r>
      <w:r>
        <w:t xml:space="preserve">“</w:t>
      </w:r>
      <m:oMath>
        <m:r>
          <m:rPr>
            <m:sty m:val="p"/>
          </m:rPr>
          <m:t>&lt;</m:t>
        </m:r>
      </m:oMath>
      <w:r>
        <w:t xml:space="preserve">50”</w:t>
      </w:r>
      <w:r>
        <w:t xml:space="preserve"> </w:t>
      </w:r>
      <w:r>
        <w:t xml:space="preserve">là số bản ghi có F1 (kênh PSD) trong khoảng đó.</w:t>
      </w:r>
    </w:p>
    <w:tbl>
      <w:tblPr>
        <w:tblStyle w:val="Table"/>
        <w:tblW w:type="auto" w:w="0"/>
        <w:tblLook w:firstRow="1" w:lastRow="0" w:firstColumn="0" w:lastColumn="0" w:noHBand="0" w:noVBand="0" w:val="0020"/>
        <w:tblCaption w:val="Cùng một mô hình, cùng giao thức \pm50 ms, trên năm cấu hình dữ liệu. “\geq90” và “&lt;50” là số bản ghi có F1 (kênh PSD) trong khoảng đó."/>
      </w:tblPr>
      <w:tblGrid>
        <w:gridCol w:w="1131"/>
        <w:gridCol w:w="1131"/>
        <w:gridCol w:w="1131"/>
        <w:gridCol w:w="1131"/>
        <w:gridCol w:w="1131"/>
        <w:gridCol w:w="1131"/>
        <w:gridCol w:w="1131"/>
      </w:tblGrid>
      <w:tr>
        <w:trPr>
          <w:tblHeader w:val="on"/>
        </w:trPr>
        <w:tc>
          <w:tcPr/>
          <w:p>
            <w:pPr>
              <w:pStyle w:val="Compact"/>
              <w:jc w:val="left"/>
            </w:pPr>
            <w:r>
              <w:rPr>
                <w:b/>
                <w:bCs/>
              </w:rPr>
              <w:t xml:space="preserve">Bộ dữ liệu</w:t>
            </w:r>
          </w:p>
        </w:tc>
        <w:tc>
          <w:tcPr/>
          <w:p>
            <w:pPr>
              <w:pStyle w:val="Compact"/>
              <w:jc w:val="left"/>
            </w:pPr>
            <m:oMath>
              <m:r>
                <m:t>n</m:t>
              </m:r>
            </m:oMath>
          </w:p>
        </w:tc>
        <w:tc>
          <w:tcPr/>
          <w:p>
            <w:pPr>
              <w:pStyle w:val="Compact"/>
              <w:jc w:val="left"/>
            </w:pPr>
            <w:r>
              <w:rPr>
                <w:b/>
                <w:bCs/>
              </w:rPr>
              <w:t xml:space="preserve">Phút</w:t>
            </w:r>
          </w:p>
        </w:tc>
        <w:tc>
          <w:tcPr/>
          <w:p>
            <w:pPr>
              <w:pStyle w:val="Compact"/>
              <w:jc w:val="left"/>
            </w:pPr>
            <w:r>
              <w:rPr>
                <w:b/>
                <w:bCs/>
              </w:rPr>
              <w:t xml:space="preserve">F1, kênh PSD</w:t>
            </w:r>
          </w:p>
        </w:tc>
        <w:tc>
          <w:tcPr/>
          <w:p>
            <w:pPr>
              <w:pStyle w:val="Compact"/>
              <w:jc w:val="left"/>
            </w:pPr>
            <w:r>
              <w:rPr>
                <w:b/>
                <w:bCs/>
              </w:rPr>
              <w:t xml:space="preserve">F1, 4 kênh</w:t>
            </w:r>
          </w:p>
        </w:tc>
        <w:tc>
          <w:tcPr/>
          <w:p>
            <w:pPr>
              <w:pStyle w:val="Compact"/>
              <w:jc w:val="left"/>
            </w:pPr>
            <m:oMath>
              <m:r>
                <m:rPr>
                  <m:sty m:val="p"/>
                </m:rPr>
                <m:t>≥</m:t>
              </m:r>
            </m:oMath>
            <w:r>
              <w:t xml:space="preserve">90</w:t>
            </w:r>
          </w:p>
        </w:tc>
        <w:tc>
          <w:tcPr/>
          <w:p>
            <w:pPr>
              <w:pStyle w:val="Compact"/>
              <w:jc w:val="left"/>
            </w:pPr>
            <m:oMath>
              <m:r>
                <m:rPr>
                  <m:sty m:val="p"/>
                </m:rPr>
                <m:t>&lt;</m:t>
              </m:r>
            </m:oMath>
            <w:r>
              <w:t xml:space="preserve">50</w:t>
            </w:r>
          </w:p>
        </w:tc>
      </w:tr>
      <w:tr>
        <w:tc>
          <w:tcPr/>
          <w:p>
            <w:pPr>
              <w:pStyle w:val="Compact"/>
              <w:jc w:val="left"/>
            </w:pPr>
            <w:r>
              <w:t xml:space="preserve">ADFECGDB PhysioNet, tách bản ghi</w:t>
            </w:r>
          </w:p>
        </w:tc>
        <w:tc>
          <w:tcPr/>
          <w:p>
            <w:pPr>
              <w:pStyle w:val="Compact"/>
              <w:jc w:val="left"/>
            </w:pPr>
            <w:r>
              <w:t xml:space="preserve">5</w:t>
            </w:r>
          </w:p>
        </w:tc>
        <w:tc>
          <w:tcPr/>
          <w:p>
            <w:pPr>
              <w:pStyle w:val="Compact"/>
              <w:jc w:val="left"/>
            </w:pPr>
            <w:r>
              <w:t xml:space="preserve">25</w:t>
            </w:r>
          </w:p>
        </w:tc>
        <w:tc>
          <w:tcPr/>
          <w:p>
            <w:pPr>
              <w:pStyle w:val="Compact"/>
              <w:jc w:val="left"/>
            </w:pPr>
            <m:oMath>
              <m:r>
                <m:t>99</m:t>
              </m:r>
              <m:r>
                <m:rPr>
                  <m:sty m:val="p"/>
                </m:rPr>
                <m:t>,</m:t>
              </m:r>
              <m:r>
                <m:t>21</m:t>
              </m:r>
              <m:r>
                <m:rPr>
                  <m:sty m:val="p"/>
                </m:rPr>
                <m:t>±</m:t>
              </m:r>
              <m:r>
                <m:t>1</m:t>
              </m:r>
              <m:r>
                <m:rPr>
                  <m:sty m:val="p"/>
                </m:rPr>
                <m:t>,</m:t>
              </m:r>
              <m:r>
                <m:t>50</m:t>
              </m:r>
            </m:oMath>
          </w:p>
        </w:tc>
        <w:tc>
          <w:tcPr/>
          <w:p>
            <w:pPr>
              <w:pStyle w:val="Compact"/>
              <w:jc w:val="left"/>
            </w:pPr>
            <m:oMath>
              <m:r>
                <m:t>97</m:t>
              </m:r>
              <m:r>
                <m:rPr>
                  <m:sty m:val="p"/>
                </m:rPr>
                <m:t>,</m:t>
              </m:r>
              <m:r>
                <m:t>45</m:t>
              </m:r>
              <m:r>
                <m:rPr>
                  <m:sty m:val="p"/>
                </m:rPr>
                <m:t>±</m:t>
              </m:r>
              <m:r>
                <m:t>2</m:t>
              </m:r>
              <m:r>
                <m:rPr>
                  <m:sty m:val="p"/>
                </m:rPr>
                <m:t>,</m:t>
              </m:r>
              <m:r>
                <m:t>96</m:t>
              </m:r>
            </m:oMath>
          </w:p>
        </w:tc>
        <w:tc>
          <w:tcPr/>
          <w:p>
            <w:pPr>
              <w:pStyle w:val="Compact"/>
              <w:jc w:val="left"/>
            </w:pPr>
            <w:r>
              <w:t xml:space="preserve">5</w:t>
            </w:r>
          </w:p>
        </w:tc>
        <w:tc>
          <w:tcPr/>
          <w:p>
            <w:pPr>
              <w:pStyle w:val="Compact"/>
              <w:jc w:val="left"/>
            </w:pPr>
            <w:r>
              <w:t xml:space="preserve">0</w:t>
            </w:r>
          </w:p>
        </w:tc>
      </w:tr>
      <w:tr>
        <w:tc>
          <w:tcPr/>
          <w:p>
            <w:pPr>
              <w:pStyle w:val="Compact"/>
              <w:jc w:val="left"/>
            </w:pPr>
            <w:r>
              <w:t xml:space="preserve">Silesia B2 chuyển dạ, 12 bản ghi</w:t>
            </w:r>
          </w:p>
        </w:tc>
        <w:tc>
          <w:tcPr/>
          <w:p>
            <w:pPr>
              <w:pStyle w:val="Compact"/>
              <w:jc w:val="left"/>
            </w:pPr>
            <w:r>
              <w:t xml:space="preserve">12</w:t>
            </w:r>
          </w:p>
        </w:tc>
        <w:tc>
          <w:tcPr/>
          <w:p>
            <w:pPr>
              <w:pStyle w:val="Compact"/>
              <w:jc w:val="left"/>
            </w:pPr>
            <w:r>
              <w:t xml:space="preserve">60</w:t>
            </w:r>
          </w:p>
        </w:tc>
        <w:tc>
          <w:tcPr/>
          <w:p>
            <w:pPr>
              <w:pStyle w:val="Compact"/>
              <w:jc w:val="left"/>
            </w:pPr>
            <m:oMath>
              <m:r>
                <m:t>97</m:t>
              </m:r>
              <m:r>
                <m:rPr>
                  <m:sty m:val="p"/>
                </m:rPr>
                <m:t>,</m:t>
              </m:r>
              <m:r>
                <m:t>17</m:t>
              </m:r>
              <m:r>
                <m:rPr>
                  <m:sty m:val="p"/>
                </m:rPr>
                <m:t>±</m:t>
              </m:r>
              <m:r>
                <m:t>7</m:t>
              </m:r>
              <m:r>
                <m:rPr>
                  <m:sty m:val="p"/>
                </m:rPr>
                <m:t>,</m:t>
              </m:r>
              <m:r>
                <m:t>45</m:t>
              </m:r>
            </m:oMath>
          </w:p>
        </w:tc>
        <w:tc>
          <w:tcPr/>
          <w:p>
            <w:pPr>
              <w:pStyle w:val="Compact"/>
              <w:jc w:val="left"/>
            </w:pPr>
            <m:oMath>
              <m:r>
                <m:t>95</m:t>
              </m:r>
              <m:r>
                <m:rPr>
                  <m:sty m:val="p"/>
                </m:rPr>
                <m:t>,</m:t>
              </m:r>
              <m:r>
                <m:t>26</m:t>
              </m:r>
              <m:r>
                <m:rPr>
                  <m:sty m:val="p"/>
                </m:rPr>
                <m:t>±</m:t>
              </m:r>
              <m:r>
                <m:t>9</m:t>
              </m:r>
              <m:r>
                <m:rPr>
                  <m:sty m:val="p"/>
                </m:rPr>
                <m:t>,</m:t>
              </m:r>
              <m:r>
                <m:t>59</m:t>
              </m:r>
            </m:oMath>
          </w:p>
        </w:tc>
        <w:tc>
          <w:tcPr/>
          <w:p>
            <w:pPr>
              <w:pStyle w:val="Compact"/>
              <w:jc w:val="left"/>
            </w:pPr>
            <w:r>
              <w:t xml:space="preserve">11</w:t>
            </w:r>
          </w:p>
        </w:tc>
        <w:tc>
          <w:tcPr/>
          <w:p>
            <w:pPr>
              <w:pStyle w:val="Compact"/>
              <w:jc w:val="left"/>
            </w:pPr>
            <w:r>
              <w:t xml:space="preserve">0</w:t>
            </w:r>
          </w:p>
        </w:tc>
      </w:tr>
      <w:tr>
        <w:tc>
          <w:tcPr/>
          <w:p>
            <w:pPr>
              <w:pStyle w:val="Compact"/>
              <w:jc w:val="left"/>
            </w:pPr>
            <w:r>
              <w:t xml:space="preserve">chỉ 7 bản ghi hoàn toàn mới, zero-shot</w:t>
            </w:r>
          </w:p>
        </w:tc>
        <w:tc>
          <w:tcPr/>
          <w:p>
            <w:pPr>
              <w:pStyle w:val="Compact"/>
              <w:jc w:val="left"/>
            </w:pPr>
            <w:r>
              <w:t xml:space="preserve">7</w:t>
            </w:r>
          </w:p>
        </w:tc>
        <w:tc>
          <w:tcPr/>
          <w:p>
            <w:pPr>
              <w:pStyle w:val="Compact"/>
              <w:jc w:val="left"/>
            </w:pPr>
            <w:r>
              <w:t xml:space="preserve">35</w:t>
            </w:r>
          </w:p>
        </w:tc>
        <w:tc>
          <w:tcPr/>
          <w:p>
            <w:pPr>
              <w:pStyle w:val="Compact"/>
              <w:jc w:val="left"/>
            </w:pPr>
            <m:oMath>
              <m:r>
                <m:t>95</m:t>
              </m:r>
              <m:r>
                <m:rPr>
                  <m:sty m:val="p"/>
                </m:rPr>
                <m:t>,</m:t>
              </m:r>
              <m:r>
                <m:t>87</m:t>
              </m:r>
              <m:r>
                <m:rPr>
                  <m:sty m:val="p"/>
                </m:rPr>
                <m:t>±</m:t>
              </m:r>
              <m:r>
                <m:t>9</m:t>
              </m:r>
              <m:r>
                <m:rPr>
                  <m:sty m:val="p"/>
                </m:rPr>
                <m:t>,</m:t>
              </m:r>
              <m:r>
                <m:t>75</m:t>
              </m:r>
            </m:oMath>
          </w:p>
        </w:tc>
        <w:tc>
          <w:tcPr/>
          <w:p>
            <w:pPr>
              <w:pStyle w:val="Compact"/>
              <w:jc w:val="left"/>
            </w:pPr>
            <m:oMath>
              <m:r>
                <m:t>93</m:t>
              </m:r>
              <m:r>
                <m:rPr>
                  <m:sty m:val="p"/>
                </m:rPr>
                <m:t>,</m:t>
              </m:r>
              <m:r>
                <m:t>73</m:t>
              </m:r>
              <m:r>
                <m:rPr>
                  <m:sty m:val="p"/>
                </m:rPr>
                <m:t>±</m:t>
              </m:r>
              <m:r>
                <m:t>12</m:t>
              </m:r>
              <m:r>
                <m:rPr>
                  <m:sty m:val="p"/>
                </m:rPr>
                <m:t>,</m:t>
              </m:r>
              <m:r>
                <m:t>48</m:t>
              </m:r>
            </m:oMath>
          </w:p>
        </w:tc>
        <w:tc>
          <w:tcPr/>
          <w:p>
            <w:pPr>
              <w:pStyle w:val="Compact"/>
              <w:jc w:val="left"/>
            </w:pPr>
            <w:r>
              <w:t xml:space="preserve">6</w:t>
            </w:r>
          </w:p>
        </w:tc>
        <w:tc>
          <w:tcPr/>
          <w:p>
            <w:pPr>
              <w:pStyle w:val="Compact"/>
              <w:jc w:val="left"/>
            </w:pPr>
            <w:r>
              <w:t xml:space="preserve">0</w:t>
            </w:r>
          </w:p>
        </w:tc>
      </w:tr>
      <w:tr>
        <w:tc>
          <w:tcPr/>
          <w:p>
            <w:pPr>
              <w:pStyle w:val="Compact"/>
              <w:jc w:val="left"/>
            </w:pPr>
            <w:r>
              <w:rPr>
                <w:b/>
                <w:bCs/>
              </w:rPr>
              <w:t xml:space="preserve">Silesia B1 thai kỳ 32–42 tuần, zero-shot</w:t>
            </w:r>
          </w:p>
        </w:tc>
        <w:tc>
          <w:tcPr/>
          <w:p>
            <w:pPr>
              <w:pStyle w:val="Compact"/>
              <w:jc w:val="left"/>
            </w:pPr>
            <w:r>
              <w:t xml:space="preserve">10</w:t>
            </w:r>
          </w:p>
        </w:tc>
        <w:tc>
          <w:tcPr/>
          <w:p>
            <w:pPr>
              <w:pStyle w:val="Compact"/>
              <w:jc w:val="left"/>
            </w:pPr>
            <w:r>
              <w:t xml:space="preserve">199,6</w:t>
            </w:r>
          </w:p>
        </w:tc>
        <w:tc>
          <w:tcPr/>
          <w:p>
            <w:pPr>
              <w:pStyle w:val="Compact"/>
              <w:jc w:val="left"/>
            </w:pPr>
            <m:oMath>
              <m:r>
                <m:rPr>
                  <m:sty m:val="b"/>
                </m:rPr>
                <m:t>93</m:t>
              </m:r>
              <m:r>
                <m:rPr>
                  <m:sty m:val="b"/>
                </m:rPr>
                <m:t>,</m:t>
              </m:r>
              <m:r>
                <m:rPr>
                  <m:sty m:val="b"/>
                </m:rPr>
                <m:t>30</m:t>
              </m:r>
              <m:r>
                <m:rPr>
                  <m:sty m:val="b"/>
                </m:rPr>
                <m:t>±</m:t>
              </m:r>
              <m:r>
                <m:rPr>
                  <m:sty m:val="b"/>
                </m:rPr>
                <m:t>13</m:t>
              </m:r>
              <m:r>
                <m:rPr>
                  <m:sty m:val="b"/>
                </m:rPr>
                <m:t>,</m:t>
              </m:r>
              <m:r>
                <m:rPr>
                  <m:sty m:val="b"/>
                </m:rPr>
                <m:t>46</m:t>
              </m:r>
            </m:oMath>
          </w:p>
        </w:tc>
        <w:tc>
          <w:tcPr/>
          <w:p>
            <w:pPr>
              <w:pStyle w:val="Compact"/>
              <w:jc w:val="left"/>
            </w:pPr>
            <m:oMath>
              <m:r>
                <m:rPr>
                  <m:sty m:val="b"/>
                </m:rPr>
                <m:t>91</m:t>
              </m:r>
              <m:r>
                <m:rPr>
                  <m:sty m:val="b"/>
                </m:rPr>
                <m:t>,</m:t>
              </m:r>
              <m:r>
                <m:rPr>
                  <m:sty m:val="b"/>
                </m:rPr>
                <m:t>31</m:t>
              </m:r>
              <m:r>
                <m:rPr>
                  <m:sty m:val="b"/>
                </m:rPr>
                <m:t>±</m:t>
              </m:r>
              <m:r>
                <m:rPr>
                  <m:sty m:val="b"/>
                </m:rPr>
                <m:t>9</m:t>
              </m:r>
              <m:r>
                <m:rPr>
                  <m:sty m:val="b"/>
                </m:rPr>
                <m:t>,</m:t>
              </m:r>
              <m:r>
                <m:rPr>
                  <m:sty m:val="b"/>
                </m:rPr>
                <m:t>99</m:t>
              </m:r>
            </m:oMath>
          </w:p>
        </w:tc>
        <w:tc>
          <w:tcPr/>
          <w:p>
            <w:pPr>
              <w:pStyle w:val="Compact"/>
              <w:jc w:val="left"/>
            </w:pPr>
            <w:r>
              <w:t xml:space="preserve">8</w:t>
            </w:r>
          </w:p>
        </w:tc>
        <w:tc>
          <w:tcPr/>
          <w:p>
            <w:pPr>
              <w:pStyle w:val="Compact"/>
              <w:jc w:val="left"/>
            </w:pPr>
            <w:r>
              <w:t xml:space="preserve">0</w:t>
            </w:r>
          </w:p>
        </w:tc>
      </w:tr>
      <w:tr>
        <w:tc>
          <w:tcPr/>
          <w:p>
            <w:pPr>
              <w:pStyle w:val="Compact"/>
              <w:jc w:val="left"/>
            </w:pPr>
            <w:r>
              <w:t xml:space="preserve">CinC 2013 set-a, zero-shot,</w:t>
            </w:r>
            <w:r>
              <w:t xml:space="preserve"> </w:t>
            </w:r>
            <w:r>
              <w:rPr>
                <w:b/>
                <w:bCs/>
              </w:rPr>
              <w:t xml:space="preserve">toàn bộ</w:t>
            </w:r>
          </w:p>
        </w:tc>
        <w:tc>
          <w:tcPr/>
          <w:p>
            <w:pPr>
              <w:pStyle w:val="Compact"/>
              <w:jc w:val="left"/>
            </w:pPr>
            <w:r>
              <w:t xml:space="preserve">75</w:t>
            </w:r>
          </w:p>
        </w:tc>
        <w:tc>
          <w:tcPr/>
          <w:p>
            <w:pPr>
              <w:pStyle w:val="Compact"/>
              <w:jc w:val="left"/>
            </w:pPr>
            <w:r>
              <w:t xml:space="preserve">75</w:t>
            </w:r>
          </w:p>
        </w:tc>
        <w:tc>
          <w:tcPr/>
          <w:p>
            <w:pPr>
              <w:pStyle w:val="Compact"/>
              <w:jc w:val="left"/>
            </w:pPr>
            <m:oMath>
              <m:r>
                <m:t>71</m:t>
              </m:r>
              <m:r>
                <m:rPr>
                  <m:sty m:val="p"/>
                </m:rPr>
                <m:t>,</m:t>
              </m:r>
              <m:r>
                <m:t>21</m:t>
              </m:r>
              <m:r>
                <m:rPr>
                  <m:sty m:val="p"/>
                </m:rPr>
                <m:t>±</m:t>
              </m:r>
              <m:r>
                <m:t>33</m:t>
              </m:r>
              <m:r>
                <m:rPr>
                  <m:sty m:val="p"/>
                </m:rPr>
                <m:t>,</m:t>
              </m:r>
              <m:r>
                <m:t>96</m:t>
              </m:r>
            </m:oMath>
          </w:p>
        </w:tc>
        <w:tc>
          <w:tcPr/>
          <w:p>
            <w:pPr>
              <w:pStyle w:val="Compact"/>
              <w:jc w:val="left"/>
            </w:pPr>
            <m:oMath>
              <m:r>
                <m:t>64</m:t>
              </m:r>
              <m:r>
                <m:rPr>
                  <m:sty m:val="p"/>
                </m:rPr>
                <m:t>,</m:t>
              </m:r>
              <m:r>
                <m:t>78</m:t>
              </m:r>
              <m:r>
                <m:rPr>
                  <m:sty m:val="p"/>
                </m:rPr>
                <m:t>±</m:t>
              </m:r>
              <m:r>
                <m:t>29</m:t>
              </m:r>
              <m:r>
                <m:rPr>
                  <m:sty m:val="p"/>
                </m:rPr>
                <m:t>,</m:t>
              </m:r>
              <m:r>
                <m:t>89</m:t>
              </m:r>
            </m:oMath>
          </w:p>
        </w:tc>
        <w:tc>
          <w:tcPr/>
          <w:p>
            <w:pPr>
              <w:pStyle w:val="Compact"/>
              <w:jc w:val="left"/>
            </w:pPr>
            <w:r>
              <w:t xml:space="preserve">42</w:t>
            </w:r>
          </w:p>
        </w:tc>
        <w:tc>
          <w:tcPr/>
          <w:p>
            <w:pPr>
              <w:pStyle w:val="Compact"/>
              <w:jc w:val="left"/>
            </w:pPr>
            <w:r>
              <w:rPr>
                <w:b/>
                <w:bCs/>
              </w:rPr>
              <w:t xml:space="preserve">22</w:t>
            </w:r>
          </w:p>
        </w:tc>
      </w:tr>
    </w:tbl>
    <w:bookmarkEnd w:id="108"/>
    <w:bookmarkStart w:id="109" w:name="tab:silesiaB1"/>
    <w:p>
      <w:pPr>
        <w:pStyle w:val="TableCaption"/>
      </w:pPr>
      <w:r>
        <w:t xml:space="preserve">Silesia B1 — thai kỳ, từng bản ghi. Mô hình chưa từng thấy bất kỳ dữ liệu thai kỳ nào.</w:t>
      </w:r>
      <w:r>
        <w:t xml:space="preserve"> </w:t>
      </w:r>
      <w:r>
        <w:t xml:space="preserve">Cột</w:t>
      </w:r>
      <w:r>
        <w:t xml:space="preserve"> </w:t>
      </w:r>
      <w:r>
        <w:t xml:space="preserve">“oracle”</w:t>
      </w:r>
      <w:r>
        <w:t xml:space="preserve"> </w:t>
      </w:r>
      <w:r>
        <w:t xml:space="preserve">là kênh tốt nhất theo nhãn, chỉ để tham chiếu.</w:t>
      </w:r>
    </w:p>
    <w:tbl>
      <w:tblPr>
        <w:tblStyle w:val="Table"/>
        <w:tblW w:type="auto" w:w="0"/>
        <w:tblLook w:firstRow="1" w:lastRow="0" w:firstColumn="0" w:lastColumn="0" w:noHBand="0" w:noVBand="0" w:val="0020"/>
        <w:tblCaption w:val="Silesia B1 — thai kỳ, từng bản ghi. Mô hình chưa từng thấy bất kỳ dữ liệu thai kỳ nào. Cột “oracle” là kênh tốt nhất theo nhãn, chỉ để tham chiếu."/>
      </w:tblPr>
      <w:tblGrid>
        <w:gridCol w:w="990"/>
        <w:gridCol w:w="990"/>
        <w:gridCol w:w="990"/>
        <w:gridCol w:w="990"/>
        <w:gridCol w:w="990"/>
        <w:gridCol w:w="990"/>
        <w:gridCol w:w="990"/>
        <w:gridCol w:w="990"/>
      </w:tblGrid>
      <w:tr>
        <w:trPr>
          <w:tblHeader w:val="on"/>
        </w:trPr>
        <w:tc>
          <w:tcPr/>
          <w:p>
            <w:pPr>
              <w:pStyle w:val="Compact"/>
              <w:jc w:val="left"/>
            </w:pPr>
            <w:r>
              <w:rPr>
                <w:b/>
                <w:bCs/>
              </w:rPr>
              <w:t xml:space="preserve">Bản ghi</w:t>
            </w:r>
          </w:p>
        </w:tc>
        <w:tc>
          <w:tcPr/>
          <w:p>
            <w:pPr>
              <w:pStyle w:val="Compact"/>
              <w:jc w:val="left"/>
            </w:pPr>
            <w:r>
              <w:rPr>
                <w:b/>
                <w:bCs/>
              </w:rPr>
              <w:t xml:space="preserve">Kênh PSD</w:t>
            </w:r>
          </w:p>
        </w:tc>
        <w:tc>
          <w:tcPr/>
          <w:p>
            <w:pPr>
              <w:pStyle w:val="Compact"/>
              <w:jc w:val="left"/>
            </w:pPr>
            <w:r>
              <w:rPr>
                <w:b/>
                <w:bCs/>
              </w:rPr>
              <w:t xml:space="preserve">F1 PSD</w:t>
            </w:r>
          </w:p>
        </w:tc>
        <w:tc>
          <w:tcPr/>
          <w:p>
            <w:pPr>
              <w:pStyle w:val="Compact"/>
              <w:jc w:val="left"/>
            </w:pPr>
            <w:r>
              <w:rPr>
                <w:b/>
                <w:bCs/>
              </w:rPr>
              <w:t xml:space="preserve">Se</w:t>
            </w:r>
          </w:p>
        </w:tc>
        <w:tc>
          <w:tcPr/>
          <w:p>
            <w:pPr>
              <w:pStyle w:val="Compact"/>
              <w:jc w:val="left"/>
            </w:pPr>
            <w:r>
              <w:rPr>
                <w:b/>
                <w:bCs/>
              </w:rPr>
              <w:t xml:space="preserve">PPV</w:t>
            </w:r>
          </w:p>
        </w:tc>
        <w:tc>
          <w:tcPr/>
          <w:p>
            <w:pPr>
              <w:pStyle w:val="Compact"/>
              <w:jc w:val="left"/>
            </w:pPr>
            <w:r>
              <w:rPr>
                <w:b/>
                <w:bCs/>
              </w:rPr>
              <w:t xml:space="preserve">Jitter</w:t>
            </w:r>
          </w:p>
        </w:tc>
        <w:tc>
          <w:tcPr/>
          <w:p>
            <w:pPr>
              <w:pStyle w:val="Compact"/>
              <w:jc w:val="left"/>
            </w:pPr>
            <w:r>
              <w:rPr>
                <w:b/>
                <w:bCs/>
              </w:rPr>
              <w:t xml:space="preserve">F1 4 kênh</w:t>
            </w:r>
          </w:p>
        </w:tc>
        <w:tc>
          <w:tcPr/>
          <w:p>
            <w:pPr>
              <w:pStyle w:val="Compact"/>
              <w:jc w:val="left"/>
            </w:pPr>
            <w:r>
              <w:rPr>
                <w:b/>
                <w:bCs/>
              </w:rPr>
              <w:t xml:space="preserve">Oracle</w:t>
            </w:r>
          </w:p>
        </w:tc>
      </w:tr>
      <w:tr>
        <w:tc>
          <w:tcPr/>
          <w:p>
            <w:pPr>
              <w:pStyle w:val="Compact"/>
              <w:jc w:val="left"/>
            </w:pPr>
            <w:r>
              <w:t xml:space="preserve">B1_01</w:t>
            </w:r>
          </w:p>
        </w:tc>
        <w:tc>
          <w:tcPr/>
          <w:p>
            <w:pPr>
              <w:pStyle w:val="Compact"/>
              <w:jc w:val="left"/>
            </w:pPr>
            <w:r>
              <w:t xml:space="preserve">A3</w:t>
            </w:r>
          </w:p>
        </w:tc>
        <w:tc>
          <w:tcPr/>
          <w:p>
            <w:pPr>
              <w:pStyle w:val="Compact"/>
              <w:jc w:val="left"/>
            </w:pPr>
            <w:r>
              <w:t xml:space="preserve">97,70</w:t>
            </w:r>
          </w:p>
        </w:tc>
        <w:tc>
          <w:tcPr/>
          <w:p>
            <w:pPr>
              <w:pStyle w:val="Compact"/>
              <w:jc w:val="left"/>
            </w:pPr>
            <w:r>
              <w:t xml:space="preserve">96,70</w:t>
            </w:r>
          </w:p>
        </w:tc>
        <w:tc>
          <w:tcPr/>
          <w:p>
            <w:pPr>
              <w:pStyle w:val="Compact"/>
              <w:jc w:val="left"/>
            </w:pPr>
            <w:r>
              <w:t xml:space="preserve">98,72</w:t>
            </w:r>
          </w:p>
        </w:tc>
        <w:tc>
          <w:tcPr/>
          <w:p>
            <w:pPr>
              <w:pStyle w:val="Compact"/>
              <w:jc w:val="left"/>
            </w:pPr>
            <w:r>
              <w:t xml:space="preserve">10,3 ms</w:t>
            </w:r>
          </w:p>
        </w:tc>
        <w:tc>
          <w:tcPr/>
          <w:p>
            <w:pPr>
              <w:pStyle w:val="Compact"/>
              <w:jc w:val="left"/>
            </w:pPr>
            <w:r>
              <w:t xml:space="preserve">87,79</w:t>
            </w:r>
          </w:p>
        </w:tc>
        <w:tc>
          <w:tcPr/>
          <w:p>
            <w:pPr>
              <w:pStyle w:val="Compact"/>
              <w:jc w:val="left"/>
            </w:pPr>
            <w:r>
              <w:t xml:space="preserve">97,70</w:t>
            </w:r>
          </w:p>
        </w:tc>
      </w:tr>
      <w:tr>
        <w:tc>
          <w:tcPr/>
          <w:p>
            <w:pPr>
              <w:pStyle w:val="Compact"/>
              <w:jc w:val="left"/>
            </w:pPr>
            <w:r>
              <w:t xml:space="preserve">B1_02</w:t>
            </w:r>
          </w:p>
        </w:tc>
        <w:tc>
          <w:tcPr/>
          <w:p>
            <w:pPr>
              <w:pStyle w:val="Compact"/>
              <w:jc w:val="left"/>
            </w:pPr>
            <w:r>
              <w:t xml:space="preserve">A3</w:t>
            </w:r>
          </w:p>
        </w:tc>
        <w:tc>
          <w:tcPr/>
          <w:p>
            <w:pPr>
              <w:pStyle w:val="Compact"/>
              <w:jc w:val="left"/>
            </w:pPr>
            <w:r>
              <w:t xml:space="preserve">99,59</w:t>
            </w:r>
          </w:p>
        </w:tc>
        <w:tc>
          <w:tcPr/>
          <w:p>
            <w:pPr>
              <w:pStyle w:val="Compact"/>
              <w:jc w:val="left"/>
            </w:pPr>
            <w:r>
              <w:t xml:space="preserve">99,50</w:t>
            </w:r>
          </w:p>
        </w:tc>
        <w:tc>
          <w:tcPr/>
          <w:p>
            <w:pPr>
              <w:pStyle w:val="Compact"/>
              <w:jc w:val="left"/>
            </w:pPr>
            <w:r>
              <w:t xml:space="preserve">99,68</w:t>
            </w:r>
          </w:p>
        </w:tc>
        <w:tc>
          <w:tcPr/>
          <w:p>
            <w:pPr>
              <w:pStyle w:val="Compact"/>
              <w:jc w:val="left"/>
            </w:pPr>
            <w:r>
              <w:t xml:space="preserve">9,1 ms</w:t>
            </w:r>
          </w:p>
        </w:tc>
        <w:tc>
          <w:tcPr/>
          <w:p>
            <w:pPr>
              <w:pStyle w:val="Compact"/>
              <w:jc w:val="left"/>
            </w:pPr>
            <w:r>
              <w:t xml:space="preserve">97,97</w:t>
            </w:r>
          </w:p>
        </w:tc>
        <w:tc>
          <w:tcPr/>
          <w:p>
            <w:pPr>
              <w:pStyle w:val="Compact"/>
              <w:jc w:val="left"/>
            </w:pPr>
            <w:r>
              <w:t xml:space="preserve">99,59</w:t>
            </w:r>
          </w:p>
        </w:tc>
      </w:tr>
      <w:tr>
        <w:tc>
          <w:tcPr/>
          <w:p>
            <w:pPr>
              <w:pStyle w:val="Compact"/>
              <w:jc w:val="left"/>
            </w:pPr>
            <w:r>
              <w:t xml:space="preserve">B1_03</w:t>
            </w:r>
          </w:p>
        </w:tc>
        <w:tc>
          <w:tcPr/>
          <w:p>
            <w:pPr>
              <w:pStyle w:val="Compact"/>
              <w:jc w:val="left"/>
            </w:pPr>
            <w:r>
              <w:t xml:space="preserve">A3</w:t>
            </w:r>
          </w:p>
        </w:tc>
        <w:tc>
          <w:tcPr/>
          <w:p>
            <w:pPr>
              <w:pStyle w:val="Compact"/>
              <w:jc w:val="left"/>
            </w:pPr>
            <w:r>
              <w:t xml:space="preserve">99,86</w:t>
            </w:r>
          </w:p>
        </w:tc>
        <w:tc>
          <w:tcPr/>
          <w:p>
            <w:pPr>
              <w:pStyle w:val="Compact"/>
              <w:jc w:val="left"/>
            </w:pPr>
            <w:r>
              <w:t xml:space="preserve">99,88</w:t>
            </w:r>
          </w:p>
        </w:tc>
        <w:tc>
          <w:tcPr/>
          <w:p>
            <w:pPr>
              <w:pStyle w:val="Compact"/>
              <w:jc w:val="left"/>
            </w:pPr>
            <w:r>
              <w:t xml:space="preserve">99,84</w:t>
            </w:r>
          </w:p>
        </w:tc>
        <w:tc>
          <w:tcPr/>
          <w:p>
            <w:pPr>
              <w:pStyle w:val="Compact"/>
              <w:jc w:val="left"/>
            </w:pPr>
            <w:r>
              <w:t xml:space="preserve">2,5 ms</w:t>
            </w:r>
          </w:p>
        </w:tc>
        <w:tc>
          <w:tcPr/>
          <w:p>
            <w:pPr>
              <w:pStyle w:val="Compact"/>
              <w:jc w:val="left"/>
            </w:pPr>
            <w:r>
              <w:t xml:space="preserve">99,17</w:t>
            </w:r>
          </w:p>
        </w:tc>
        <w:tc>
          <w:tcPr/>
          <w:p>
            <w:pPr>
              <w:pStyle w:val="Compact"/>
              <w:jc w:val="left"/>
            </w:pPr>
            <w:r>
              <w:t xml:space="preserve">99,86</w:t>
            </w:r>
          </w:p>
        </w:tc>
      </w:tr>
      <w:tr>
        <w:tc>
          <w:tcPr/>
          <w:p>
            <w:pPr>
              <w:pStyle w:val="Compact"/>
              <w:jc w:val="left"/>
            </w:pPr>
            <w:r>
              <w:t xml:space="preserve">B1_04</w:t>
            </w:r>
          </w:p>
        </w:tc>
        <w:tc>
          <w:tcPr/>
          <w:p>
            <w:pPr>
              <w:pStyle w:val="Compact"/>
              <w:jc w:val="left"/>
            </w:pPr>
            <w:r>
              <w:t xml:space="preserve">A3</w:t>
            </w:r>
          </w:p>
        </w:tc>
        <w:tc>
          <w:tcPr/>
          <w:p>
            <w:pPr>
              <w:pStyle w:val="Compact"/>
              <w:jc w:val="left"/>
            </w:pPr>
            <w:r>
              <w:t xml:space="preserve">99,80</w:t>
            </w:r>
          </w:p>
        </w:tc>
        <w:tc>
          <w:tcPr/>
          <w:p>
            <w:pPr>
              <w:pStyle w:val="Compact"/>
              <w:jc w:val="left"/>
            </w:pPr>
            <w:r>
              <w:t xml:space="preserve">99,64</w:t>
            </w:r>
          </w:p>
        </w:tc>
        <w:tc>
          <w:tcPr/>
          <w:p>
            <w:pPr>
              <w:pStyle w:val="Compact"/>
              <w:jc w:val="left"/>
            </w:pPr>
            <w:r>
              <w:t xml:space="preserve">99,96</w:t>
            </w:r>
          </w:p>
        </w:tc>
        <w:tc>
          <w:tcPr/>
          <w:p>
            <w:pPr>
              <w:pStyle w:val="Compact"/>
              <w:jc w:val="left"/>
            </w:pPr>
            <w:r>
              <w:t xml:space="preserve">3,8 ms</w:t>
            </w:r>
          </w:p>
        </w:tc>
        <w:tc>
          <w:tcPr/>
          <w:p>
            <w:pPr>
              <w:pStyle w:val="Compact"/>
              <w:jc w:val="left"/>
            </w:pPr>
            <w:r>
              <w:t xml:space="preserve">98,59</w:t>
            </w:r>
          </w:p>
        </w:tc>
        <w:tc>
          <w:tcPr/>
          <w:p>
            <w:pPr>
              <w:pStyle w:val="Compact"/>
              <w:jc w:val="left"/>
            </w:pPr>
            <w:r>
              <w:t xml:space="preserve">99,96</w:t>
            </w:r>
          </w:p>
        </w:tc>
      </w:tr>
      <w:tr>
        <w:tc>
          <w:tcPr/>
          <w:p>
            <w:pPr>
              <w:pStyle w:val="Compact"/>
              <w:jc w:val="left"/>
            </w:pPr>
            <w:r>
              <w:t xml:space="preserve">B1_05</w:t>
            </w:r>
          </w:p>
        </w:tc>
        <w:tc>
          <w:tcPr/>
          <w:p>
            <w:pPr>
              <w:pStyle w:val="Compact"/>
              <w:jc w:val="left"/>
            </w:pPr>
            <w:r>
              <w:t xml:space="preserve">A3</w:t>
            </w:r>
          </w:p>
        </w:tc>
        <w:tc>
          <w:tcPr/>
          <w:p>
            <w:pPr>
              <w:pStyle w:val="Compact"/>
              <w:jc w:val="left"/>
            </w:pPr>
            <w:r>
              <w:t xml:space="preserve">99,78</w:t>
            </w:r>
          </w:p>
        </w:tc>
        <w:tc>
          <w:tcPr/>
          <w:p>
            <w:pPr>
              <w:pStyle w:val="Compact"/>
              <w:jc w:val="left"/>
            </w:pPr>
            <w:r>
              <w:t xml:space="preserve">99,75</w:t>
            </w:r>
          </w:p>
        </w:tc>
        <w:tc>
          <w:tcPr/>
          <w:p>
            <w:pPr>
              <w:pStyle w:val="Compact"/>
              <w:jc w:val="left"/>
            </w:pPr>
            <w:r>
              <w:t xml:space="preserve">99,82</w:t>
            </w:r>
          </w:p>
        </w:tc>
        <w:tc>
          <w:tcPr/>
          <w:p>
            <w:pPr>
              <w:pStyle w:val="Compact"/>
              <w:jc w:val="left"/>
            </w:pPr>
            <w:r>
              <w:t xml:space="preserve">3,6 ms</w:t>
            </w:r>
          </w:p>
        </w:tc>
        <w:tc>
          <w:tcPr/>
          <w:p>
            <w:pPr>
              <w:pStyle w:val="Compact"/>
              <w:jc w:val="left"/>
            </w:pPr>
            <w:r>
              <w:t xml:space="preserve">99,47</w:t>
            </w:r>
          </w:p>
        </w:tc>
        <w:tc>
          <w:tcPr/>
          <w:p>
            <w:pPr>
              <w:pStyle w:val="Compact"/>
              <w:jc w:val="left"/>
            </w:pPr>
            <w:r>
              <w:t xml:space="preserve">99,78</w:t>
            </w:r>
          </w:p>
        </w:tc>
      </w:tr>
      <w:tr>
        <w:tc>
          <w:tcPr/>
          <w:p>
            <w:pPr>
              <w:pStyle w:val="Compact"/>
              <w:jc w:val="left"/>
            </w:pPr>
            <w:r>
              <w:t xml:space="preserve">B1_06</w:t>
            </w:r>
          </w:p>
        </w:tc>
        <w:tc>
          <w:tcPr/>
          <w:p>
            <w:pPr>
              <w:pStyle w:val="Compact"/>
              <w:jc w:val="left"/>
            </w:pPr>
            <w:r>
              <w:t xml:space="preserve">A4</w:t>
            </w:r>
          </w:p>
        </w:tc>
        <w:tc>
          <w:tcPr/>
          <w:p>
            <w:pPr>
              <w:pStyle w:val="Compact"/>
              <w:jc w:val="left"/>
            </w:pPr>
            <w:r>
              <w:t xml:space="preserve">80,90</w:t>
            </w:r>
          </w:p>
        </w:tc>
        <w:tc>
          <w:tcPr/>
          <w:p>
            <w:pPr>
              <w:pStyle w:val="Compact"/>
              <w:jc w:val="left"/>
            </w:pPr>
            <w:r>
              <w:t xml:space="preserve">78,05</w:t>
            </w:r>
          </w:p>
        </w:tc>
        <w:tc>
          <w:tcPr/>
          <w:p>
            <w:pPr>
              <w:pStyle w:val="Compact"/>
              <w:jc w:val="left"/>
            </w:pPr>
            <w:r>
              <w:t xml:space="preserve">83,95</w:t>
            </w:r>
          </w:p>
        </w:tc>
        <w:tc>
          <w:tcPr/>
          <w:p>
            <w:pPr>
              <w:pStyle w:val="Compact"/>
              <w:jc w:val="left"/>
            </w:pPr>
            <w:r>
              <w:t xml:space="preserve">12,5 ms</w:t>
            </w:r>
          </w:p>
        </w:tc>
        <w:tc>
          <w:tcPr/>
          <w:p>
            <w:pPr>
              <w:pStyle w:val="Compact"/>
              <w:jc w:val="left"/>
            </w:pPr>
            <w:r>
              <w:t xml:space="preserve">92,43</w:t>
            </w:r>
          </w:p>
        </w:tc>
        <w:tc>
          <w:tcPr/>
          <w:p>
            <w:pPr>
              <w:pStyle w:val="Compact"/>
              <w:jc w:val="left"/>
            </w:pPr>
            <w:r>
              <w:t xml:space="preserve">98,28</w:t>
            </w:r>
          </w:p>
        </w:tc>
      </w:tr>
      <w:tr>
        <w:tc>
          <w:tcPr/>
          <w:p>
            <w:pPr>
              <w:pStyle w:val="Compact"/>
              <w:jc w:val="left"/>
            </w:pPr>
            <w:r>
              <w:t xml:space="preserve">B1_07</w:t>
            </w:r>
          </w:p>
        </w:tc>
        <w:tc>
          <w:tcPr/>
          <w:p>
            <w:pPr>
              <w:pStyle w:val="Compact"/>
              <w:jc w:val="left"/>
            </w:pPr>
            <w:r>
              <w:t xml:space="preserve">A4</w:t>
            </w:r>
          </w:p>
        </w:tc>
        <w:tc>
          <w:tcPr/>
          <w:p>
            <w:pPr>
              <w:pStyle w:val="Compact"/>
              <w:jc w:val="left"/>
            </w:pPr>
            <w:r>
              <w:rPr>
                <w:b/>
                <w:bCs/>
              </w:rPr>
              <w:t xml:space="preserve">58,72</w:t>
            </w:r>
          </w:p>
        </w:tc>
        <w:tc>
          <w:tcPr/>
          <w:p>
            <w:pPr>
              <w:pStyle w:val="Compact"/>
              <w:jc w:val="left"/>
            </w:pPr>
            <w:r>
              <w:t xml:space="preserve">53,21</w:t>
            </w:r>
          </w:p>
        </w:tc>
        <w:tc>
          <w:tcPr/>
          <w:p>
            <w:pPr>
              <w:pStyle w:val="Compact"/>
              <w:jc w:val="left"/>
            </w:pPr>
            <w:r>
              <w:t xml:space="preserve">65,49</w:t>
            </w:r>
          </w:p>
        </w:tc>
        <w:tc>
          <w:tcPr/>
          <w:p>
            <w:pPr>
              <w:pStyle w:val="Compact"/>
              <w:jc w:val="left"/>
            </w:pPr>
            <w:r>
              <w:t xml:space="preserve">15,3 ms</w:t>
            </w:r>
          </w:p>
        </w:tc>
        <w:tc>
          <w:tcPr/>
          <w:p>
            <w:pPr>
              <w:pStyle w:val="Compact"/>
              <w:jc w:val="left"/>
            </w:pPr>
            <w:r>
              <w:t xml:space="preserve">67,96</w:t>
            </w:r>
          </w:p>
        </w:tc>
        <w:tc>
          <w:tcPr/>
          <w:p>
            <w:pPr>
              <w:pStyle w:val="Compact"/>
              <w:jc w:val="left"/>
            </w:pPr>
            <w:r>
              <w:t xml:space="preserve">78,52</w:t>
            </w:r>
          </w:p>
        </w:tc>
      </w:tr>
      <w:tr>
        <w:tc>
          <w:tcPr/>
          <w:p>
            <w:pPr>
              <w:pStyle w:val="Compact"/>
              <w:jc w:val="left"/>
            </w:pPr>
            <w:r>
              <w:t xml:space="preserve">B1_08</w:t>
            </w:r>
          </w:p>
        </w:tc>
        <w:tc>
          <w:tcPr/>
          <w:p>
            <w:pPr>
              <w:pStyle w:val="Compact"/>
              <w:jc w:val="left"/>
            </w:pPr>
            <w:r>
              <w:t xml:space="preserve">A1</w:t>
            </w:r>
          </w:p>
        </w:tc>
        <w:tc>
          <w:tcPr/>
          <w:p>
            <w:pPr>
              <w:pStyle w:val="Compact"/>
              <w:jc w:val="left"/>
            </w:pPr>
            <w:r>
              <w:t xml:space="preserve">99,52</w:t>
            </w:r>
          </w:p>
        </w:tc>
        <w:tc>
          <w:tcPr/>
          <w:p>
            <w:pPr>
              <w:pStyle w:val="Compact"/>
              <w:jc w:val="left"/>
            </w:pPr>
            <w:r>
              <w:t xml:space="preserve">99,28</w:t>
            </w:r>
          </w:p>
        </w:tc>
        <w:tc>
          <w:tcPr/>
          <w:p>
            <w:pPr>
              <w:pStyle w:val="Compact"/>
              <w:jc w:val="left"/>
            </w:pPr>
            <w:r>
              <w:t xml:space="preserve">99,76</w:t>
            </w:r>
          </w:p>
        </w:tc>
        <w:tc>
          <w:tcPr/>
          <w:p>
            <w:pPr>
              <w:pStyle w:val="Compact"/>
              <w:jc w:val="left"/>
            </w:pPr>
            <w:r>
              <w:t xml:space="preserve">7,3 ms</w:t>
            </w:r>
          </w:p>
        </w:tc>
        <w:tc>
          <w:tcPr/>
          <w:p>
            <w:pPr>
              <w:pStyle w:val="Compact"/>
              <w:jc w:val="left"/>
            </w:pPr>
            <w:r>
              <w:t xml:space="preserve">98,27</w:t>
            </w:r>
          </w:p>
        </w:tc>
        <w:tc>
          <w:tcPr/>
          <w:p>
            <w:pPr>
              <w:pStyle w:val="Compact"/>
              <w:jc w:val="left"/>
            </w:pPr>
            <w:r>
              <w:t xml:space="preserve">99,52</w:t>
            </w:r>
          </w:p>
        </w:tc>
      </w:tr>
      <w:tr>
        <w:tc>
          <w:tcPr/>
          <w:p>
            <w:pPr>
              <w:pStyle w:val="Compact"/>
              <w:jc w:val="left"/>
            </w:pPr>
            <w:r>
              <w:t xml:space="preserve">B1_09</w:t>
            </w:r>
          </w:p>
        </w:tc>
        <w:tc>
          <w:tcPr/>
          <w:p>
            <w:pPr>
              <w:pStyle w:val="Compact"/>
              <w:jc w:val="left"/>
            </w:pPr>
            <w:r>
              <w:t xml:space="preserve">A3</w:t>
            </w:r>
          </w:p>
        </w:tc>
        <w:tc>
          <w:tcPr/>
          <w:p>
            <w:pPr>
              <w:pStyle w:val="Compact"/>
              <w:jc w:val="left"/>
            </w:pPr>
            <w:r>
              <w:t xml:space="preserve">99,04</w:t>
            </w:r>
          </w:p>
        </w:tc>
        <w:tc>
          <w:tcPr/>
          <w:p>
            <w:pPr>
              <w:pStyle w:val="Compact"/>
              <w:jc w:val="left"/>
            </w:pPr>
            <w:r>
              <w:t xml:space="preserve">98,92</w:t>
            </w:r>
          </w:p>
        </w:tc>
        <w:tc>
          <w:tcPr/>
          <w:p>
            <w:pPr>
              <w:pStyle w:val="Compact"/>
              <w:jc w:val="left"/>
            </w:pPr>
            <w:r>
              <w:t xml:space="preserve">99,16</w:t>
            </w:r>
          </w:p>
        </w:tc>
        <w:tc>
          <w:tcPr/>
          <w:p>
            <w:pPr>
              <w:pStyle w:val="Compact"/>
              <w:jc w:val="left"/>
            </w:pPr>
            <w:r>
              <w:t xml:space="preserve">4,6 ms</w:t>
            </w:r>
          </w:p>
        </w:tc>
        <w:tc>
          <w:tcPr/>
          <w:p>
            <w:pPr>
              <w:pStyle w:val="Compact"/>
              <w:jc w:val="left"/>
            </w:pPr>
            <w:r>
              <w:t xml:space="preserve">86,66</w:t>
            </w:r>
          </w:p>
        </w:tc>
        <w:tc>
          <w:tcPr/>
          <w:p>
            <w:pPr>
              <w:pStyle w:val="Compact"/>
              <w:jc w:val="left"/>
            </w:pPr>
            <w:r>
              <w:t xml:space="preserve">99,04</w:t>
            </w:r>
          </w:p>
        </w:tc>
      </w:tr>
      <w:tr>
        <w:tc>
          <w:tcPr/>
          <w:p>
            <w:pPr>
              <w:pStyle w:val="Compact"/>
              <w:jc w:val="left"/>
            </w:pPr>
            <w:r>
              <w:t xml:space="preserve">B1_10</w:t>
            </w:r>
          </w:p>
        </w:tc>
        <w:tc>
          <w:tcPr/>
          <w:p>
            <w:pPr>
              <w:pStyle w:val="Compact"/>
              <w:jc w:val="left"/>
            </w:pPr>
            <w:r>
              <w:t xml:space="preserve">A3</w:t>
            </w:r>
          </w:p>
        </w:tc>
        <w:tc>
          <w:tcPr/>
          <w:p>
            <w:pPr>
              <w:pStyle w:val="Compact"/>
              <w:jc w:val="left"/>
            </w:pPr>
            <w:r>
              <w:t xml:space="preserve">98,12</w:t>
            </w:r>
          </w:p>
        </w:tc>
        <w:tc>
          <w:tcPr/>
          <w:p>
            <w:pPr>
              <w:pStyle w:val="Compact"/>
              <w:jc w:val="left"/>
            </w:pPr>
            <w:r>
              <w:t xml:space="preserve">98,46</w:t>
            </w:r>
          </w:p>
        </w:tc>
        <w:tc>
          <w:tcPr/>
          <w:p>
            <w:pPr>
              <w:pStyle w:val="Compact"/>
              <w:jc w:val="left"/>
            </w:pPr>
            <w:r>
              <w:t xml:space="preserve">97,78</w:t>
            </w:r>
          </w:p>
        </w:tc>
        <w:tc>
          <w:tcPr/>
          <w:p>
            <w:pPr>
              <w:pStyle w:val="Compact"/>
              <w:jc w:val="left"/>
            </w:pPr>
            <w:r>
              <w:t xml:space="preserve">13,2 ms</w:t>
            </w:r>
          </w:p>
        </w:tc>
        <w:tc>
          <w:tcPr/>
          <w:p>
            <w:pPr>
              <w:pStyle w:val="Compact"/>
              <w:jc w:val="left"/>
            </w:pPr>
            <w:r>
              <w:t xml:space="preserve">84,76</w:t>
            </w:r>
          </w:p>
        </w:tc>
        <w:tc>
          <w:tcPr/>
          <w:p>
            <w:pPr>
              <w:pStyle w:val="Compact"/>
              <w:jc w:val="left"/>
            </w:pPr>
            <w:r>
              <w:t xml:space="preserve">98,12</w:t>
            </w:r>
          </w:p>
        </w:tc>
      </w:tr>
      <w:tr>
        <w:tc>
          <w:tcPr/>
          <w:p>
            <w:pPr>
              <w:pStyle w:val="Compact"/>
              <w:jc w:val="left"/>
            </w:pPr>
            <w:r>
              <w:rPr>
                <w:b/>
                <w:bCs/>
              </w:rPr>
              <w:t xml:space="preserve">Macro</w:t>
            </w:r>
          </w:p>
        </w:tc>
        <w:tc>
          <w:tcPr/>
          <w:p>
            <w:pPr>
              <w:pStyle w:val="Compact"/>
            </w:pPr>
          </w:p>
        </w:tc>
        <w:tc>
          <w:tcPr/>
          <w:p>
            <w:pPr>
              <w:pStyle w:val="Compact"/>
              <w:jc w:val="left"/>
            </w:pPr>
            <m:oMath>
              <m:r>
                <m:rPr>
                  <m:sty m:val="b"/>
                </m:rPr>
                <m:t>93</m:t>
              </m:r>
              <m:r>
                <m:rPr>
                  <m:sty m:val="b"/>
                </m:rPr>
                <m:t>,</m:t>
              </m:r>
              <m:r>
                <m:rPr>
                  <m:sty m:val="b"/>
                </m:rPr>
                <m:t>30</m:t>
              </m:r>
              <m:r>
                <m:rPr>
                  <m:sty m:val="b"/>
                </m:rPr>
                <m:t>±</m:t>
              </m:r>
              <m:r>
                <m:rPr>
                  <m:sty m:val="b"/>
                </m:rPr>
                <m:t>13</m:t>
              </m:r>
              <m:r>
                <m:rPr>
                  <m:sty m:val="b"/>
                </m:rPr>
                <m:t>,</m:t>
              </m:r>
              <m:r>
                <m:rPr>
                  <m:sty m:val="b"/>
                </m:rPr>
                <m:t>46</m:t>
              </m:r>
            </m:oMath>
          </w:p>
        </w:tc>
        <w:tc>
          <w:tcPr/>
          <w:p>
            <w:pPr>
              <w:pStyle w:val="Compact"/>
              <w:jc w:val="left"/>
            </w:pPr>
            <w:r>
              <w:t xml:space="preserve">92,34</w:t>
            </w:r>
          </w:p>
        </w:tc>
        <w:tc>
          <w:tcPr/>
          <w:p>
            <w:pPr>
              <w:pStyle w:val="Compact"/>
              <w:jc w:val="left"/>
            </w:pPr>
            <w:r>
              <w:t xml:space="preserve">94,42</w:t>
            </w:r>
          </w:p>
        </w:tc>
        <w:tc>
          <w:tcPr/>
          <w:p>
            <w:pPr>
              <w:pStyle w:val="Compact"/>
              <w:jc w:val="left"/>
            </w:pPr>
            <w:r>
              <w:t xml:space="preserve">8,2 ms</w:t>
            </w:r>
          </w:p>
        </w:tc>
        <w:tc>
          <w:tcPr/>
          <w:p>
            <w:pPr>
              <w:pStyle w:val="Compact"/>
              <w:jc w:val="left"/>
            </w:pPr>
            <m:oMath>
              <m:r>
                <m:t>91</m:t>
              </m:r>
              <m:r>
                <m:rPr>
                  <m:sty m:val="p"/>
                </m:rPr>
                <m:t>,</m:t>
              </m:r>
              <m:r>
                <m:t>31</m:t>
              </m:r>
              <m:r>
                <m:rPr>
                  <m:sty m:val="p"/>
                </m:rPr>
                <m:t>±</m:t>
              </m:r>
              <m:r>
                <m:t>9</m:t>
              </m:r>
              <m:r>
                <m:rPr>
                  <m:sty m:val="p"/>
                </m:rPr>
                <m:t>,</m:t>
              </m:r>
              <m:r>
                <m:t>99</m:t>
              </m:r>
            </m:oMath>
          </w:p>
        </w:tc>
        <w:tc>
          <w:tcPr/>
          <w:p>
            <w:pPr>
              <w:pStyle w:val="Compact"/>
              <w:jc w:val="left"/>
            </w:pPr>
            <m:oMath>
              <m:r>
                <m:t>97</m:t>
              </m:r>
              <m:r>
                <m:rPr>
                  <m:sty m:val="p"/>
                </m:rPr>
                <m:t>,</m:t>
              </m:r>
              <m:r>
                <m:t>04</m:t>
              </m:r>
              <m:r>
                <m:rPr>
                  <m:sty m:val="p"/>
                </m:rPr>
                <m:t>±</m:t>
              </m:r>
              <m:r>
                <m:t>6</m:t>
              </m:r>
              <m:r>
                <m:rPr>
                  <m:sty m:val="p"/>
                </m:rPr>
                <m:t>,</m:t>
              </m:r>
              <m:r>
                <m:t>56</m:t>
              </m:r>
            </m:oMath>
          </w:p>
        </w:tc>
      </w:tr>
    </w:tbl>
    <w:bookmarkEnd w:id="109"/>
    <w:p>
      <w:pPr>
        <w:pStyle w:val="BodyText"/>
      </w:pPr>
      <w:r>
        <w:t xml:space="preserve">Gộp toàn cục trên B1: 26.085 nhịp đúng, 1.451 báo động giả, 2.320 nhịp sót trên 28.405 nhịp có nhãn.</w:t>
      </w:r>
    </w:p>
    <w:bookmarkEnd w:id="110"/>
    <w:bookmarkStart w:id="111" w:name="đọc-kết-quả"/>
    <w:p>
      <w:pPr>
        <w:pStyle w:val="Heading3"/>
      </w:pPr>
      <w:r>
        <w:rPr>
          <w:rStyle w:val="SectionNumber"/>
        </w:rPr>
        <w:t xml:space="preserve">5.8.3</w:t>
      </w:r>
      <w:r>
        <w:tab/>
      </w:r>
      <w:r>
        <w:t xml:space="preserve">Đọc kết quả</w:t>
      </w:r>
    </w:p>
    <w:p>
      <w:pPr>
        <w:numPr>
          <w:ilvl w:val="0"/>
          <w:numId w:val="1013"/>
        </w:numPr>
      </w:pPr>
      <w:r>
        <w:rPr>
          <w:b/>
          <w:bCs/>
        </w:rPr>
        <w:t xml:space="preserve">Mô hình tổng quát được sang thai kỳ.</w:t>
      </w:r>
      <w:r>
        <w:t xml:space="preserve"> </w:t>
      </w:r>
      <w:r>
        <w:t xml:space="preserve">Huấn luyện chỉ trên 5 ca chuyển dạ, chưa từng thấy dữ</w:t>
      </w:r>
      <w:r>
        <w:t xml:space="preserve"> </w:t>
      </w:r>
      <w:r>
        <w:t xml:space="preserve">liệu thai kỳ, mà đạt 93,30 trên 10 sản phụ tuần 32–42. Tám trên mười bản ghi trên 90,</w:t>
      </w:r>
      <w:r>
        <w:t xml:space="preserve"> </w:t>
      </w:r>
      <w:r>
        <w:rPr>
          <w:b/>
          <w:bCs/>
        </w:rPr>
        <w:t xml:space="preserve">không bản</w:t>
      </w:r>
      <w:r>
        <w:rPr>
          <w:b/>
          <w:bCs/>
        </w:rPr>
        <w:t xml:space="preserve"> </w:t>
      </w:r>
      <w:r>
        <w:rPr>
          <w:b/>
          <w:bCs/>
        </w:rPr>
        <w:t xml:space="preserve">ghi nào dưới 50</w:t>
      </w:r>
      <w:r>
        <w:t xml:space="preserve">. Phân bố này</w:t>
      </w:r>
      <w:r>
        <w:t xml:space="preserve"> </w:t>
      </w:r>
      <w:r>
        <w:rPr>
          <w:i/>
          <w:iCs/>
        </w:rPr>
        <w:t xml:space="preserve">không</w:t>
      </w:r>
      <w:r>
        <w:t xml:space="preserve"> </w:t>
      </w:r>
      <w:r>
        <w:t xml:space="preserve">lưỡng cực như CinC 2013.</w:t>
      </w:r>
    </w:p>
    <w:p>
      <w:pPr>
        <w:numPr>
          <w:ilvl w:val="0"/>
          <w:numId w:val="1013"/>
        </w:numPr>
      </w:pPr>
      <w:r>
        <w:rPr>
          <w:b/>
          <w:bCs/>
        </w:rPr>
        <w:t xml:space="preserve">Sụp đổ trên CinC 2013 không phải do giai đoạn thai.</w:t>
      </w:r>
      <w:r>
        <w:t xml:space="preserve"> </w:t>
      </w:r>
      <w:r>
        <w:t xml:space="preserve">Chuyển từ chuyển dạ sang thai kỳ trong</w:t>
      </w:r>
      <w:r>
        <w:t xml:space="preserve"> </w:t>
      </w:r>
      <w:r>
        <w:t xml:space="preserve">cùng hệ ghi mất khoảng 4 điểm (</w:t>
      </w:r>
      <m:oMath>
        <m:r>
          <m:t>97</m:t>
        </m:r>
        <m:r>
          <m:rPr>
            <m:sty m:val="p"/>
          </m:rPr>
          <m:t>→</m:t>
        </m:r>
        <m:r>
          <m:t>93</m:t>
        </m:r>
      </m:oMath>
      <w:r>
        <w:t xml:space="preserve">). Chuyển sang hệ ghi khác, trên toàn bộ 75 bản ghi, mất</w:t>
      </w:r>
      <w:r>
        <w:t xml:space="preserve"> </w:t>
      </w:r>
      <w:r>
        <w:rPr>
          <w:b/>
          <w:bCs/>
        </w:rPr>
        <w:t xml:space="preserve">26 điểm</w:t>
      </w:r>
      <w:r>
        <w:t xml:space="preserve"> </w:t>
      </w:r>
      <w:r>
        <w:t xml:space="preserve">(</w:t>
      </w:r>
      <m:oMath>
        <m:r>
          <m:t>97</m:t>
        </m:r>
        <m:r>
          <m:rPr>
            <m:sty m:val="p"/>
          </m:rPr>
          <m:t>→</m:t>
        </m:r>
        <m:r>
          <m:t>71</m:t>
        </m:r>
      </m:oMath>
      <w:r>
        <w:t xml:space="preserve">). Biến gây sụp đổ là</w:t>
      </w:r>
      <w:r>
        <w:t xml:space="preserve"> </w:t>
      </w:r>
      <w:r>
        <w:rPr>
          <w:b/>
          <w:bCs/>
        </w:rPr>
        <w:t xml:space="preserve">thiết bị và bố trí điện cực</w:t>
      </w:r>
      <w:r>
        <w:t xml:space="preserve">, không phải tuổi</w:t>
      </w:r>
      <w:r>
        <w:t xml:space="preserve"> </w:t>
      </w:r>
      <w:r>
        <w:t xml:space="preserve">thai.</w:t>
      </w:r>
      <w:r>
        <w:t xml:space="preserve"> </w:t>
      </w:r>
      <w:r>
        <w:rPr>
          <w:i/>
          <w:iCs/>
        </w:rPr>
        <w:t xml:space="preserve">(Bản 3.2 ghi</w:t>
      </w:r>
      <w:r>
        <w:rPr>
          <w:i/>
          <w:iCs/>
        </w:rPr>
        <w:t xml:space="preserve"> </w:t>
      </w:r>
      <w:r>
        <w:rPr>
          <w:i/>
          <w:iCs/>
        </w:rPr>
        <w:t xml:space="preserve">“mất 38 điểm,</w:t>
      </w:r>
      <w:r>
        <w:rPr>
          <w:i/>
          <w:iCs/>
        </w:rPr>
        <w:t xml:space="preserve"> </w:t>
      </w:r>
      <m:oMath>
        <m:r>
          <m:t>97</m:t>
        </m:r>
        <m:r>
          <m:rPr>
            <m:sty m:val="p"/>
          </m:rPr>
          <m:t>→</m:t>
        </m:r>
        <m:r>
          <m:t>59</m:t>
        </m:r>
      </m:oMath>
      <w:r>
        <w:rPr>
          <w:i/>
          <w:iCs/>
        </w:rPr>
        <w:t xml:space="preserve">”</w:t>
      </w:r>
      <w:r>
        <w:rPr>
          <w:i/>
          <w:iCs/>
        </w:rPr>
        <w:t xml:space="preserve">; con số 59 đo trên mẫu 10 bản ghi bị lệch —</w:t>
      </w:r>
      <w:r>
        <w:rPr>
          <w:i/>
          <w:iCs/>
        </w:rPr>
        <w:t xml:space="preserve"> </w:t>
      </w:r>
      <w:r>
        <w:rPr>
          <w:i/>
          <w:iCs/>
        </w:rPr>
        <w:t xml:space="preserve">xem mục</w:t>
      </w:r>
      <w:r>
        <w:rPr>
          <w:i/>
          <w:iCs/>
        </w:rPr>
        <w:t xml:space="preserve"> </w:t>
      </w:r>
      <w:hyperlink w:anchor="sec:cinc75">
        <w:r>
          <w:rPr>
            <w:rStyle w:val="Hyperlink"/>
            <w:i/>
            <w:iCs/>
          </w:rPr>
          <w:t xml:space="preserve">5.10.3</w:t>
        </w:r>
      </w:hyperlink>
      <w:r>
        <w:rPr>
          <w:i/>
          <w:iCs/>
        </w:rPr>
        <w:t xml:space="preserve">.)</w:t>
      </w:r>
    </w:p>
    <w:p>
      <w:pPr>
        <w:numPr>
          <w:ilvl w:val="0"/>
          <w:numId w:val="1013"/>
        </w:numPr>
      </w:pPr>
      <w:r>
        <w:rPr>
          <w:b/>
          <w:bCs/>
        </w:rPr>
        <w:t xml:space="preserve">Quy tắc chọn kênh PSD yếu đi khi tín hiệu thai yếu.</w:t>
      </w:r>
      <w:r>
        <w:t xml:space="preserve"> </w:t>
      </w:r>
      <w:r>
        <w:t xml:space="preserve">Hai bản ghi kém nhất (B1_06, B1_07) đều</w:t>
      </w:r>
      <w:r>
        <w:t xml:space="preserve"> </w:t>
      </w:r>
      <w:r>
        <w:t xml:space="preserve">do quy tắc PSD chọn đúng kênh xấu nhất; với kênh tốt nhất chúng đạt 98,28 và 78,52. B1_07 là bản ghi có</w:t>
      </w:r>
      <w:r>
        <w:t xml:space="preserve"> </w:t>
      </w:r>
      <w:r>
        <w:t xml:space="preserve">tín hiệu thai yếu nhất bộ theo chính tác giả. Đây là bằng chứng thứ hai (sau CinC) rằng heuristic phổ</w:t>
      </w:r>
      <w:r>
        <w:t xml:space="preserve"> </w:t>
      </w:r>
      <w:r>
        <w:t xml:space="preserve">cần được thay bằng cổng học được.</w:t>
      </w:r>
    </w:p>
    <w:p>
      <w:pPr>
        <w:numPr>
          <w:ilvl w:val="0"/>
          <w:numId w:val="1013"/>
        </w:numPr>
      </w:pPr>
      <w:r>
        <w:rPr>
          <w:b/>
          <w:bCs/>
        </w:rPr>
        <w:t xml:space="preserve">Bản ghi B2 yếu duy nhất có lý do ghi trong tài liệu gốc.</w:t>
      </w:r>
      <w:r>
        <w:t xml:space="preserve"> </w:t>
      </w:r>
      <w:r>
        <w:t xml:space="preserve">B2_03 đạt 73,81; tác giả ghi</w:t>
      </w:r>
      <w:r>
        <w:t xml:space="preserve"> </w:t>
      </w:r>
      <w:r>
        <w:t xml:space="preserve">“mất tín hiệu 27,5%”</w:t>
      </w:r>
      <w:r>
        <w:t xml:space="preserve"> </w:t>
      </w:r>
      <w:r>
        <w:t xml:space="preserve">cho nhịp tim tham chiếu của chính bản ghi này.</w:t>
      </w:r>
    </w:p>
    <w:p>
      <w:pPr>
        <w:pStyle w:val="BlockText"/>
      </w:pPr>
      <w:r>
        <w:rPr>
          <w:b/>
          <w:bCs/>
        </w:rPr>
        <w:t xml:space="preserve">[Cảnh báo] Nhãn B1 không phải chuẩn vàng — phải nói rõ khi công bố</w:t>
      </w:r>
    </w:p>
    <w:p>
      <w:pPr>
        <w:pStyle w:val="BlockText"/>
      </w:pPr>
      <w:r>
        <w:t xml:space="preserve">Thai kỳ không thể gắn điện cực da đầu. Nhãn nhịp thai của B1 do tác giả tạo bằng cách khử ECG mẹ, dò tự</w:t>
      </w:r>
      <w:r>
        <w:t xml:space="preserve"> </w:t>
      </w:r>
      <w:r>
        <w:t xml:space="preserve">động, rồi chuyên gia sửa tay và gắn cờ tin cậy (0,46% nhịp cờ 0; bỏ chúng đi kết quả không đổi). Vì</w:t>
      </w:r>
      <w:r>
        <w:t xml:space="preserve"> </w:t>
      </w:r>
      <w:r>
        <w:t xml:space="preserve">vậy F1 trên B1 đo</w:t>
      </w:r>
      <w:r>
        <w:t xml:space="preserve"> </w:t>
      </w:r>
      <w:r>
        <w:rPr>
          <w:i/>
          <w:iCs/>
        </w:rPr>
        <w:t xml:space="preserve">mức đồng thuận với pipeline của tác giả</w:t>
      </w:r>
      <w:r>
        <w:t xml:space="preserve">, không phải sự thật sinh lý. Nhóm còn</w:t>
      </w:r>
      <w:r>
        <w:t xml:space="preserve"> </w:t>
      </w:r>
      <w:r>
        <w:t xml:space="preserve">đo được nhãn B1 lệch hệ thống 8–12 ms sau đỉnh R bụng ở 5/10 bản ghi; lệch này nằm trong dung sai 50 ms</w:t>
      </w:r>
      <w:r>
        <w:t xml:space="preserve"> </w:t>
      </w:r>
      <w:r>
        <w:t xml:space="preserve">nên không ảnh hưởng F1, nhưng jitter trên B1 (8,2 ms) không so sánh được với B2 (2,9 ms).</w:t>
      </w:r>
    </w:p>
    <w:p>
      <w:pPr>
        <w:pStyle w:val="BlockText"/>
      </w:pPr>
      <w:r>
        <w:t xml:space="preserve">Silesia cùng bệnh viện, cùng hệ ghi, cùng bố trí điện cực với dữ liệu huấn luyện. Kết quả này chứng minh</w:t>
      </w:r>
      <w:r>
        <w:t xml:space="preserve"> </w:t>
      </w:r>
      <w:r>
        <w:t xml:space="preserve">tổng quát sang</w:t>
      </w:r>
      <w:r>
        <w:t xml:space="preserve"> </w:t>
      </w:r>
      <w:r>
        <w:rPr>
          <w:b/>
          <w:bCs/>
        </w:rPr>
        <w:t xml:space="preserve">giai đoạn thai kỳ</w:t>
      </w:r>
      <w:r>
        <w:t xml:space="preserve">, chưa chứng minh tổng quát sang</w:t>
      </w:r>
      <w:r>
        <w:t xml:space="preserve"> </w:t>
      </w:r>
      <w:r>
        <w:rPr>
          <w:b/>
          <w:bCs/>
        </w:rPr>
        <w:t xml:space="preserve">hệ thống ghi khác</w:t>
      </w:r>
      <w:r>
        <w:t xml:space="preserve">.</w:t>
      </w:r>
      <w:r>
        <w:t xml:space="preserve"> </w:t>
      </w:r>
      <w:r>
        <w:t xml:space="preserve">Các con số trong mục này là của mô hình 5 ca; mô hình huấn luyện lại trên 22 ca ở mục</w:t>
      </w:r>
      <w:r>
        <w:t xml:space="preserve"> </w:t>
      </w:r>
      <w:hyperlink w:anchor="sec:model22">
        <w:r>
          <w:rPr>
            <w:rStyle w:val="Hyperlink"/>
          </w:rPr>
          <w:t xml:space="preserve">5.10</w:t>
        </w:r>
      </w:hyperlink>
      <w:r>
        <w:t xml:space="preserve">.</w:t>
      </w:r>
    </w:p>
    <w:bookmarkEnd w:id="111"/>
    <w:bookmarkEnd w:id="112"/>
    <w:bookmarkStart w:id="118" w:name="sec:snr"/>
    <w:p>
      <w:pPr>
        <w:pStyle w:val="Heading2"/>
      </w:pPr>
      <w:r>
        <w:rPr>
          <w:rStyle w:val="SectionNumber"/>
        </w:rPr>
        <w:t xml:space="preserve">5.9</w:t>
      </w:r>
      <w:r>
        <w:tab/>
      </w:r>
      <w:r>
        <w:t xml:space="preserve">Độ bền với nhiễu: đường cong F1–SNR</w:t>
      </w:r>
    </w:p>
    <w:p>
      <w:pPr>
        <w:pStyle w:val="FirstParagraph"/>
      </w:pPr>
      <w:r>
        <w:t xml:space="preserve">Câu hỏi reviewer chắc chắn sẽ đặt: mô hình gãy ở mức nhiễu nào, và có gãy sớm hơn phương pháp cổ điển</w:t>
      </w:r>
      <w:r>
        <w:t xml:space="preserve"> </w:t>
      </w:r>
      <w:r>
        <w:t xml:space="preserve">không? Nhóm trả lời bằng nhiễu thật từ MIT-BIH Noise Stress Test Database (Moody 1984): trôi đường nền</w:t>
      </w:r>
      <w:r>
        <w:t xml:space="preserve"> </w:t>
      </w:r>
      <w:r>
        <w:t xml:space="preserve">(</w:t>
      </w:r>
      <w:r>
        <w:rPr>
          <w:rStyle w:val="VerbatimChar"/>
        </w:rPr>
        <w:t xml:space="preserve">bw</w:t>
      </w:r>
      <w:r>
        <w:t xml:space="preserve">), nhiễu điện cực (</w:t>
      </w:r>
      <w:r>
        <w:rPr>
          <w:rStyle w:val="VerbatimChar"/>
        </w:rPr>
        <w:t xml:space="preserve">em</w:t>
      </w:r>
      <w:r>
        <w:t xml:space="preserve">), nhiễu cơ (</w:t>
      </w:r>
      <w:r>
        <w:rPr>
          <w:rStyle w:val="VerbatimChar"/>
        </w:rPr>
        <w:t xml:space="preserve">ma</w:t>
      </w:r>
      <w:r>
        <w:t xml:space="preserve">), và hỗn hợp ba loại (</w:t>
      </w:r>
      <w:r>
        <w:rPr>
          <w:rStyle w:val="VerbatimChar"/>
        </w:rPr>
        <w:t xml:space="preserve">mix</w:t>
      </w:r>
      <w:r>
        <w:t xml:space="preserve">),</w:t>
      </w:r>
      <w:r>
        <w:t xml:space="preserve"> </w:t>
      </w:r>
      <w:r>
        <w:t xml:space="preserve">nội suy từ 360 lên 1000 Hz rồi cộng vào tín hiệu bụng thô của ADFECGDB ở sáu mức SNR. Cùng một đoạn</w:t>
      </w:r>
      <w:r>
        <w:t xml:space="preserve"> </w:t>
      </w:r>
      <w:r>
        <w:t xml:space="preserve">nhiễu (hạt giống cố định theo bản ghi, kênh, loại) được đưa cho cả mô hình lẫn TS-PCA. Mô hình dùng fold</w:t>
      </w:r>
      <w:r>
        <w:t xml:space="preserve"> </w:t>
      </w:r>
      <w:r>
        <w:t xml:space="preserve">checkpoint chưa thấy bản ghi; TS-PCA dùng đúng siêu tham số đã chọn ở mục</w:t>
      </w:r>
      <w:r>
        <w:t xml:space="preserve"> </w:t>
      </w:r>
      <w:hyperlink w:anchor="sec:baselines">
        <w:r>
          <w:rPr>
            <w:rStyle w:val="Hyperlink"/>
          </w:rPr>
          <w:t xml:space="preserve">5.6</w:t>
        </w:r>
      </w:hyperlink>
      <w:r>
        <w:t xml:space="preserve">.</w:t>
      </w:r>
    </w:p>
    <w:p>
      <w:pPr>
        <w:pStyle w:val="BlockText"/>
      </w:pPr>
      <w:r>
        <w:rPr>
          <w:b/>
          <w:bCs/>
        </w:rPr>
        <w:t xml:space="preserve">[Cảnh báo] Định nghĩa SNR phải đọc kỹ</w:t>
      </w:r>
    </w:p>
    <w:p>
      <w:pPr>
        <w:pStyle w:val="BlockText"/>
      </w:pPr>
      <w:r>
        <w:t xml:space="preserve">SNR</w:t>
      </w:r>
      <w:r>
        <w:t xml:space="preserve"> </w:t>
      </w:r>
      <m:oMath>
        <m:r>
          <m:rPr>
            <m:sty m:val="p"/>
          </m:rPr>
          <m:t>=</m:t>
        </m:r>
        <m:r>
          <m:t>10</m:t>
        </m:r>
        <m:sSub>
          <m:e>
            <m:r>
              <m:rPr>
                <m:sty m:val="p"/>
              </m:rPr>
              <m:t>log</m:t>
            </m:r>
          </m:e>
          <m:sub>
            <m:r>
              <m:t>10</m:t>
            </m:r>
          </m:sub>
        </m:sSub>
        <m:r>
          <m:rPr>
            <m:sty m:val="p"/>
          </m:rPr>
          <m:t>(</m:t>
        </m:r>
        <m:sSub>
          <m:e>
            <m:r>
              <m:t>P</m:t>
            </m:r>
          </m:e>
          <m:sub>
            <m:r>
              <m:rPr>
                <m:nor/>
                <m:sty m:val="p"/>
              </m:rPr>
              <m:t>tín hiệu</m:t>
            </m:r>
          </m:sub>
        </m:sSub>
        <m:r>
          <m:rPr>
            <m:sty m:val="p"/>
          </m:rPr>
          <m:t>/</m:t>
        </m:r>
        <m:sSub>
          <m:e>
            <m:r>
              <m:t>P</m:t>
            </m:r>
          </m:e>
          <m:sub>
            <m:r>
              <m:rPr>
                <m:nor/>
                <m:sty m:val="p"/>
              </m:rPr>
              <m:t>nhiễu</m:t>
            </m:r>
          </m:sub>
        </m:sSub>
        <m:r>
          <m:rPr>
            <m:sty m:val="p"/>
          </m:rPr>
          <m:t>)</m:t>
        </m:r>
      </m:oMath>
      <w:r>
        <w:t xml:space="preserve"> </w:t>
      </w:r>
      <w:r>
        <w:t xml:space="preserve">với</w:t>
      </w:r>
      <w:r>
        <w:t xml:space="preserve"> </w:t>
      </w:r>
      <m:oMath>
        <m:sSub>
          <m:e>
            <m:r>
              <m:t>P</m:t>
            </m:r>
          </m:e>
          <m:sub>
            <m:r>
              <m:rPr>
                <m:nor/>
                <m:sty m:val="p"/>
              </m:rPr>
              <m:t>tín hiệu</m:t>
            </m:r>
          </m:sub>
        </m:sSub>
      </m:oMath>
      <w:r>
        <w:t xml:space="preserve"> </w:t>
      </w:r>
      <w:r>
        <w:t xml:space="preserve">là phương sai của</w:t>
      </w:r>
      <w:r>
        <w:t xml:space="preserve"> </w:t>
      </w:r>
      <w:r>
        <w:rPr>
          <w:b/>
          <w:bCs/>
        </w:rPr>
        <w:t xml:space="preserve">toàn bộ</w:t>
      </w:r>
      <w:r>
        <w:t xml:space="preserve"> </w:t>
      </w:r>
      <w:r>
        <w:t xml:space="preserve">tín hiệu bụng thô — trong đó ECG mẹ áp đảo. Vì vậy</w:t>
      </w:r>
      <w:r>
        <w:t xml:space="preserve"> </w:t>
      </w:r>
      <w:r>
        <w:t xml:space="preserve">“0 dB”</w:t>
      </w:r>
      <w:r>
        <w:t xml:space="preserve"> </w:t>
      </w:r>
      <w:r>
        <w:t xml:space="preserve">ở đây nghĩa là nhiễu có công</w:t>
      </w:r>
      <w:r>
        <w:t xml:space="preserve"> </w:t>
      </w:r>
      <w:r>
        <w:t xml:space="preserve">suất bằng cả tín hiệu bụng, tức</w:t>
      </w:r>
      <w:r>
        <w:t xml:space="preserve"> </w:t>
      </w:r>
      <w:r>
        <w:rPr>
          <w:i/>
          <w:iCs/>
        </w:rPr>
        <w:t xml:space="preserve">lớn hơn thành phần thai rất nhiều lần</w:t>
      </w:r>
      <w:r>
        <w:t xml:space="preserve">. Đây là mức nhiễu cực nặng,</w:t>
      </w:r>
      <w:r>
        <w:t xml:space="preserve"> </w:t>
      </w:r>
      <w:r>
        <w:t xml:space="preserve">không phải mức thường gặp.</w:t>
      </w:r>
    </w:p>
    <w:bookmarkStart w:id="116" w:name="fig:snr"/>
    <w:p>
      <w:pPr>
        <w:pStyle w:val="CaptionedFigure"/>
      </w:pPr>
      <w:r>
        <w:drawing>
          <wp:inline>
            <wp:extent cx="5334000" cy="1635760"/>
            <wp:effectExtent b="0" l="0" r="0" t="0"/>
            <wp:docPr descr="" title="" id="114" name="Picture"/>
            <a:graphic>
              <a:graphicData uri="http://schemas.openxmlformats.org/drawingml/2006/picture">
                <pic:pic>
                  <pic:nvPicPr>
                    <pic:cNvPr descr="figs/fig14_snr.png" id="115" name="Picture"/>
                    <pic:cNvPicPr>
                      <a:picLocks noChangeArrowheads="1" noChangeAspect="1"/>
                    </pic:cNvPicPr>
                  </pic:nvPicPr>
                  <pic:blipFill>
                    <a:blip r:embed="rId113"/>
                    <a:stretch>
                      <a:fillRect/>
                    </a:stretch>
                  </pic:blipFill>
                  <pic:spPr bwMode="auto">
                    <a:xfrm>
                      <a:off x="0" y="0"/>
                      <a:ext cx="5334000" cy="1635760"/>
                    </a:xfrm>
                    <a:prstGeom prst="rect">
                      <a:avLst/>
                    </a:prstGeom>
                    <a:noFill/>
                    <a:ln w="9525">
                      <a:noFill/>
                      <a:headEnd/>
                      <a:tailEnd/>
                    </a:ln>
                  </pic:spPr>
                </pic:pic>
              </a:graphicData>
            </a:graphic>
          </wp:inline>
        </w:drawing>
      </w:r>
    </w:p>
    <w:p>
      <w:pPr>
        <w:pStyle w:val="ImageCaption"/>
      </w:pPr>
      <w:r>
        <w:t xml:space="preserve">(A) Macro F1 theo SNR, mô hình so với TS-PCA, nhiễu hỗn hợp và trung bình ba loại. (B) Mô hình</w:t>
      </w:r>
      <w:r>
        <w:t xml:space="preserve"> </w:t>
      </w:r>
      <w:r>
        <w:t xml:space="preserve">theo từng loại nhiễu: trôi nền gần như vô hại, nhiễu cơ hại nhất. (C) Quy tắc chọn kênh PSD mù nhãn dưới</w:t>
      </w:r>
      <w:r>
        <w:t xml:space="preserve"> </w:t>
      </w:r>
      <w:r>
        <w:t xml:space="preserve">nhiễu, kèm số bản ghi giữ nguyên kênh đã chọn so với khi không nhiễu.</w:t>
      </w:r>
    </w:p>
    <w:bookmarkEnd w:id="116"/>
    <w:bookmarkStart w:id="117" w:name="tab:snr"/>
    <w:p>
      <w:pPr>
        <w:pStyle w:val="TableCaption"/>
      </w:pPr>
      <w:r>
        <w:t xml:space="preserve">Macro F1 (5 bản ghi</w:t>
      </w:r>
      <w:r>
        <w:t xml:space="preserve"> </w:t>
      </w:r>
      <m:oMath>
        <m:r>
          <m:rPr>
            <m:sty m:val="p"/>
          </m:rPr>
          <m:t>×</m:t>
        </m:r>
      </m:oMath>
      <w:r>
        <w:t xml:space="preserve"> </w:t>
      </w:r>
      <w:r>
        <w:t xml:space="preserve">4 kênh) theo SNR. Không nhiễu: mô hình 97,45, TS-PCA 91,05.</w:t>
      </w:r>
    </w:p>
    <w:tbl>
      <w:tblPr>
        <w:tblStyle w:val="Table"/>
        <w:tblW w:type="auto" w:w="0"/>
        <w:tblLook w:firstRow="1" w:lastRow="0" w:firstColumn="0" w:lastColumn="0" w:noHBand="0" w:noVBand="0" w:val="0020"/>
        <w:tblCaption w:val="Macro F1 (5 bản ghi \times 4 kênh) theo SNR. Không nhiễu: mô hình 97,45, TS-PCA 91,05."/>
      </w:tblPr>
      <w:tblGrid>
        <w:gridCol w:w="1131"/>
        <w:gridCol w:w="1131"/>
        <w:gridCol w:w="1131"/>
        <w:gridCol w:w="1131"/>
        <w:gridCol w:w="1131"/>
        <w:gridCol w:w="1131"/>
        <w:gridCol w:w="1131"/>
      </w:tblGrid>
      <w:tr>
        <w:trPr>
          <w:tblHeader w:val="on"/>
        </w:trPr>
        <w:tc>
          <w:tcPr/>
          <w:p>
            <w:pPr>
              <w:pStyle w:val="Compact"/>
              <w:jc w:val="left"/>
            </w:pPr>
            <w:r>
              <w:rPr>
                <w:b/>
                <w:bCs/>
              </w:rPr>
              <w:t xml:space="preserve">Loại nhiễu</w:t>
            </w:r>
          </w:p>
        </w:tc>
        <w:tc>
          <w:tcPr/>
          <w:p>
            <w:pPr>
              <w:pStyle w:val="Compact"/>
              <w:jc w:val="left"/>
            </w:pPr>
            <w:r>
              <w:rPr>
                <w:b/>
                <w:bCs/>
              </w:rPr>
              <w:t xml:space="preserve">+20 dB</w:t>
            </w:r>
          </w:p>
        </w:tc>
        <w:tc>
          <w:tcPr/>
          <w:p>
            <w:pPr>
              <w:pStyle w:val="Compact"/>
              <w:jc w:val="left"/>
            </w:pPr>
            <w:r>
              <w:rPr>
                <w:b/>
                <w:bCs/>
              </w:rPr>
              <w:t xml:space="preserve">+15</w:t>
            </w:r>
          </w:p>
        </w:tc>
        <w:tc>
          <w:tcPr/>
          <w:p>
            <w:pPr>
              <w:pStyle w:val="Compact"/>
              <w:jc w:val="left"/>
            </w:pPr>
            <w:r>
              <w:rPr>
                <w:b/>
                <w:bCs/>
              </w:rPr>
              <w:t xml:space="preserve">+10</w:t>
            </w:r>
          </w:p>
        </w:tc>
        <w:tc>
          <w:tcPr/>
          <w:p>
            <w:pPr>
              <w:pStyle w:val="Compact"/>
              <w:jc w:val="left"/>
            </w:pPr>
            <w:r>
              <w:rPr>
                <w:b/>
                <w:bCs/>
              </w:rPr>
              <w:t xml:space="preserve">+5</w:t>
            </w:r>
          </w:p>
        </w:tc>
        <w:tc>
          <w:tcPr/>
          <w:p>
            <w:pPr>
              <w:pStyle w:val="Compact"/>
              <w:jc w:val="left"/>
            </w:pPr>
            <w:r>
              <w:rPr>
                <w:b/>
                <w:bCs/>
              </w:rPr>
              <w:t xml:space="preserve">0</w:t>
            </w:r>
          </w:p>
        </w:tc>
        <w:tc>
          <w:tcPr/>
          <w:p>
            <w:pPr>
              <w:pStyle w:val="Compact"/>
              <w:jc w:val="left"/>
            </w:pPr>
            <m:oMath>
              <m:r>
                <m:rPr>
                  <m:sty m:val="p"/>
                </m:rPr>
                <m:t>−</m:t>
              </m:r>
            </m:oMath>
            <w:r>
              <w:rPr>
                <w:b/>
                <w:bCs/>
              </w:rPr>
              <w:t xml:space="preserve">5</w:t>
            </w:r>
          </w:p>
        </w:tc>
      </w:tr>
      <w:tr>
        <w:tc>
          <w:tcPr>
            <w:gridSpan w:val="7"/>
          </w:tcPr>
          <w:p>
            <w:pPr>
              <w:pStyle w:val="Compact"/>
              <w:jc w:val="left"/>
            </w:pPr>
            <w:r>
              <w:rPr>
                <w:b/>
                <w:bCs/>
              </w:rPr>
              <w:t xml:space="preserve">Mô hình</w:t>
            </w:r>
          </w:p>
        </w:tc>
      </w:tr>
      <w:tr>
        <w:tc>
          <w:tcPr/>
          <w:p>
            <w:pPr>
              <w:pStyle w:val="Compact"/>
              <w:jc w:val="left"/>
            </w:pPr>
            <w:r>
              <w:t xml:space="preserve">Trôi nền (bw)</w:t>
            </w:r>
          </w:p>
        </w:tc>
        <w:tc>
          <w:tcPr/>
          <w:p>
            <w:pPr>
              <w:pStyle w:val="Compact"/>
              <w:jc w:val="left"/>
            </w:pPr>
            <w:r>
              <w:t xml:space="preserve">97,45</w:t>
            </w:r>
          </w:p>
        </w:tc>
        <w:tc>
          <w:tcPr/>
          <w:p>
            <w:pPr>
              <w:pStyle w:val="Compact"/>
              <w:jc w:val="left"/>
            </w:pPr>
            <w:r>
              <w:t xml:space="preserve">97,44</w:t>
            </w:r>
          </w:p>
        </w:tc>
        <w:tc>
          <w:tcPr/>
          <w:p>
            <w:pPr>
              <w:pStyle w:val="Compact"/>
              <w:jc w:val="left"/>
            </w:pPr>
            <w:r>
              <w:t xml:space="preserve">97,38</w:t>
            </w:r>
          </w:p>
        </w:tc>
        <w:tc>
          <w:tcPr/>
          <w:p>
            <w:pPr>
              <w:pStyle w:val="Compact"/>
              <w:jc w:val="left"/>
            </w:pPr>
            <w:r>
              <w:t xml:space="preserve">96,87</w:t>
            </w:r>
          </w:p>
        </w:tc>
        <w:tc>
          <w:tcPr/>
          <w:p>
            <w:pPr>
              <w:pStyle w:val="Compact"/>
              <w:jc w:val="left"/>
            </w:pPr>
            <w:r>
              <w:t xml:space="preserve">95,83</w:t>
            </w:r>
          </w:p>
        </w:tc>
        <w:tc>
          <w:tcPr/>
          <w:p>
            <w:pPr>
              <w:pStyle w:val="Compact"/>
              <w:jc w:val="left"/>
            </w:pPr>
            <w:r>
              <w:t xml:space="preserve">93,33</w:t>
            </w:r>
          </w:p>
        </w:tc>
      </w:tr>
      <w:tr>
        <w:tc>
          <w:tcPr/>
          <w:p>
            <w:pPr>
              <w:pStyle w:val="Compact"/>
              <w:jc w:val="left"/>
            </w:pPr>
            <w:r>
              <w:t xml:space="preserve">Điện cực (em)</w:t>
            </w:r>
          </w:p>
        </w:tc>
        <w:tc>
          <w:tcPr/>
          <w:p>
            <w:pPr>
              <w:pStyle w:val="Compact"/>
              <w:jc w:val="left"/>
            </w:pPr>
            <w:r>
              <w:t xml:space="preserve">97,21</w:t>
            </w:r>
          </w:p>
        </w:tc>
        <w:tc>
          <w:tcPr/>
          <w:p>
            <w:pPr>
              <w:pStyle w:val="Compact"/>
              <w:jc w:val="left"/>
            </w:pPr>
            <w:r>
              <w:t xml:space="preserve">96,97</w:t>
            </w:r>
          </w:p>
        </w:tc>
        <w:tc>
          <w:tcPr/>
          <w:p>
            <w:pPr>
              <w:pStyle w:val="Compact"/>
              <w:jc w:val="left"/>
            </w:pPr>
            <w:r>
              <w:t xml:space="preserve">94,86</w:t>
            </w:r>
          </w:p>
        </w:tc>
        <w:tc>
          <w:tcPr/>
          <w:p>
            <w:pPr>
              <w:pStyle w:val="Compact"/>
              <w:jc w:val="left"/>
            </w:pPr>
            <w:r>
              <w:t xml:space="preserve">90,95</w:t>
            </w:r>
          </w:p>
        </w:tc>
        <w:tc>
          <w:tcPr/>
          <w:p>
            <w:pPr>
              <w:pStyle w:val="Compact"/>
              <w:jc w:val="left"/>
            </w:pPr>
            <w:r>
              <w:t xml:space="preserve">84,38</w:t>
            </w:r>
          </w:p>
        </w:tc>
        <w:tc>
          <w:tcPr/>
          <w:p>
            <w:pPr>
              <w:pStyle w:val="Compact"/>
              <w:jc w:val="left"/>
            </w:pPr>
            <w:r>
              <w:t xml:space="preserve">71,55</w:t>
            </w:r>
          </w:p>
        </w:tc>
      </w:tr>
      <w:tr>
        <w:tc>
          <w:tcPr/>
          <w:p>
            <w:pPr>
              <w:pStyle w:val="Compact"/>
              <w:jc w:val="left"/>
            </w:pPr>
            <w:r>
              <w:t xml:space="preserve">Nhiễu cơ (ma)</w:t>
            </w:r>
          </w:p>
        </w:tc>
        <w:tc>
          <w:tcPr/>
          <w:p>
            <w:pPr>
              <w:pStyle w:val="Compact"/>
              <w:jc w:val="left"/>
            </w:pPr>
            <w:r>
              <w:t xml:space="preserve">96,04</w:t>
            </w:r>
          </w:p>
        </w:tc>
        <w:tc>
          <w:tcPr/>
          <w:p>
            <w:pPr>
              <w:pStyle w:val="Compact"/>
              <w:jc w:val="left"/>
            </w:pPr>
            <w:r>
              <w:t xml:space="preserve">93,03</w:t>
            </w:r>
          </w:p>
        </w:tc>
        <w:tc>
          <w:tcPr/>
          <w:p>
            <w:pPr>
              <w:pStyle w:val="Compact"/>
              <w:jc w:val="left"/>
            </w:pPr>
            <w:r>
              <w:t xml:space="preserve">87,13</w:t>
            </w:r>
          </w:p>
        </w:tc>
        <w:tc>
          <w:tcPr/>
          <w:p>
            <w:pPr>
              <w:pStyle w:val="Compact"/>
              <w:jc w:val="left"/>
            </w:pPr>
            <w:r>
              <w:t xml:space="preserve">77,18</w:t>
            </w:r>
          </w:p>
        </w:tc>
        <w:tc>
          <w:tcPr/>
          <w:p>
            <w:pPr>
              <w:pStyle w:val="Compact"/>
              <w:jc w:val="left"/>
            </w:pPr>
            <w:r>
              <w:t xml:space="preserve">63,41</w:t>
            </w:r>
          </w:p>
        </w:tc>
        <w:tc>
          <w:tcPr/>
          <w:p>
            <w:pPr>
              <w:pStyle w:val="Compact"/>
              <w:jc w:val="left"/>
            </w:pPr>
            <w:r>
              <w:rPr>
                <w:b/>
                <w:bCs/>
              </w:rPr>
              <w:t xml:space="preserve">48,03</w:t>
            </w:r>
          </w:p>
        </w:tc>
      </w:tr>
      <w:tr>
        <w:tc>
          <w:tcPr/>
          <w:p>
            <w:pPr>
              <w:pStyle w:val="Compact"/>
              <w:jc w:val="left"/>
            </w:pPr>
            <w:r>
              <w:t xml:space="preserve">Hỗn hợp (mix)</w:t>
            </w:r>
          </w:p>
        </w:tc>
        <w:tc>
          <w:tcPr/>
          <w:p>
            <w:pPr>
              <w:pStyle w:val="Compact"/>
              <w:jc w:val="left"/>
            </w:pPr>
            <w:r>
              <w:t xml:space="preserve">96,71</w:t>
            </w:r>
          </w:p>
        </w:tc>
        <w:tc>
          <w:tcPr/>
          <w:p>
            <w:pPr>
              <w:pStyle w:val="Compact"/>
              <w:jc w:val="left"/>
            </w:pPr>
            <w:r>
              <w:t xml:space="preserve">94,74</w:t>
            </w:r>
          </w:p>
        </w:tc>
        <w:tc>
          <w:tcPr/>
          <w:p>
            <w:pPr>
              <w:pStyle w:val="Compact"/>
              <w:jc w:val="left"/>
            </w:pPr>
            <w:r>
              <w:t xml:space="preserve">90,57</w:t>
            </w:r>
          </w:p>
        </w:tc>
        <w:tc>
          <w:tcPr/>
          <w:p>
            <w:pPr>
              <w:pStyle w:val="Compact"/>
              <w:jc w:val="left"/>
            </w:pPr>
            <w:r>
              <w:t xml:space="preserve">83,55</w:t>
            </w:r>
          </w:p>
        </w:tc>
        <w:tc>
          <w:tcPr/>
          <w:p>
            <w:pPr>
              <w:pStyle w:val="Compact"/>
              <w:jc w:val="left"/>
            </w:pPr>
            <w:r>
              <w:t xml:space="preserve">73,62</w:t>
            </w:r>
          </w:p>
        </w:tc>
        <w:tc>
          <w:tcPr/>
          <w:p>
            <w:pPr>
              <w:pStyle w:val="Compact"/>
              <w:jc w:val="left"/>
            </w:pPr>
            <w:r>
              <w:t xml:space="preserve">59,31</w:t>
            </w:r>
          </w:p>
        </w:tc>
      </w:tr>
      <w:tr>
        <w:tc>
          <w:tcPr>
            <w:gridSpan w:val="7"/>
          </w:tcPr>
          <w:p>
            <w:pPr>
              <w:pStyle w:val="Compact"/>
              <w:jc w:val="left"/>
            </w:pPr>
            <w:r>
              <w:rPr>
                <w:b/>
                <w:bCs/>
              </w:rPr>
              <w:t xml:space="preserve">TS-PCA</w:t>
            </w:r>
          </w:p>
        </w:tc>
      </w:tr>
      <w:tr>
        <w:tc>
          <w:tcPr/>
          <w:p>
            <w:pPr>
              <w:pStyle w:val="Compact"/>
              <w:jc w:val="left"/>
            </w:pPr>
            <w:r>
              <w:t xml:space="preserve">Trôi nền (bw)</w:t>
            </w:r>
          </w:p>
        </w:tc>
        <w:tc>
          <w:tcPr/>
          <w:p>
            <w:pPr>
              <w:pStyle w:val="Compact"/>
              <w:jc w:val="left"/>
            </w:pPr>
            <w:r>
              <w:t xml:space="preserve">91,15</w:t>
            </w:r>
          </w:p>
        </w:tc>
        <w:tc>
          <w:tcPr/>
          <w:p>
            <w:pPr>
              <w:pStyle w:val="Compact"/>
              <w:jc w:val="left"/>
            </w:pPr>
            <w:r>
              <w:t xml:space="preserve">90,91</w:t>
            </w:r>
          </w:p>
        </w:tc>
        <w:tc>
          <w:tcPr/>
          <w:p>
            <w:pPr>
              <w:pStyle w:val="Compact"/>
              <w:jc w:val="left"/>
            </w:pPr>
            <w:r>
              <w:t xml:space="preserve">90,60</w:t>
            </w:r>
          </w:p>
        </w:tc>
        <w:tc>
          <w:tcPr/>
          <w:p>
            <w:pPr>
              <w:pStyle w:val="Compact"/>
              <w:jc w:val="left"/>
            </w:pPr>
            <w:r>
              <w:t xml:space="preserve">89,68</w:t>
            </w:r>
          </w:p>
        </w:tc>
        <w:tc>
          <w:tcPr/>
          <w:p>
            <w:pPr>
              <w:pStyle w:val="Compact"/>
              <w:jc w:val="left"/>
            </w:pPr>
            <w:r>
              <w:t xml:space="preserve">88,42</w:t>
            </w:r>
          </w:p>
        </w:tc>
        <w:tc>
          <w:tcPr/>
          <w:p>
            <w:pPr>
              <w:pStyle w:val="Compact"/>
              <w:jc w:val="left"/>
            </w:pPr>
            <w:r>
              <w:t xml:space="preserve">85,76</w:t>
            </w:r>
          </w:p>
        </w:tc>
      </w:tr>
      <w:tr>
        <w:tc>
          <w:tcPr/>
          <w:p>
            <w:pPr>
              <w:pStyle w:val="Compact"/>
              <w:jc w:val="left"/>
            </w:pPr>
            <w:r>
              <w:t xml:space="preserve">Điện cực (em)</w:t>
            </w:r>
          </w:p>
        </w:tc>
        <w:tc>
          <w:tcPr/>
          <w:p>
            <w:pPr>
              <w:pStyle w:val="Compact"/>
              <w:jc w:val="left"/>
            </w:pPr>
            <w:r>
              <w:t xml:space="preserve">90,56</w:t>
            </w:r>
          </w:p>
        </w:tc>
        <w:tc>
          <w:tcPr/>
          <w:p>
            <w:pPr>
              <w:pStyle w:val="Compact"/>
              <w:jc w:val="left"/>
            </w:pPr>
            <w:r>
              <w:t xml:space="preserve">89,17</w:t>
            </w:r>
          </w:p>
        </w:tc>
        <w:tc>
          <w:tcPr/>
          <w:p>
            <w:pPr>
              <w:pStyle w:val="Compact"/>
              <w:jc w:val="left"/>
            </w:pPr>
            <w:r>
              <w:t xml:space="preserve">84,96</w:t>
            </w:r>
          </w:p>
        </w:tc>
        <w:tc>
          <w:tcPr/>
          <w:p>
            <w:pPr>
              <w:pStyle w:val="Compact"/>
              <w:jc w:val="left"/>
            </w:pPr>
            <w:r>
              <w:t xml:space="preserve">79,50</w:t>
            </w:r>
          </w:p>
        </w:tc>
        <w:tc>
          <w:tcPr/>
          <w:p>
            <w:pPr>
              <w:pStyle w:val="Compact"/>
              <w:jc w:val="left"/>
            </w:pPr>
            <w:r>
              <w:t xml:space="preserve">69,81</w:t>
            </w:r>
          </w:p>
        </w:tc>
        <w:tc>
          <w:tcPr/>
          <w:p>
            <w:pPr>
              <w:pStyle w:val="Compact"/>
              <w:jc w:val="left"/>
            </w:pPr>
            <w:r>
              <w:t xml:space="preserve">56,79</w:t>
            </w:r>
          </w:p>
        </w:tc>
      </w:tr>
      <w:tr>
        <w:tc>
          <w:tcPr/>
          <w:p>
            <w:pPr>
              <w:pStyle w:val="Compact"/>
              <w:jc w:val="left"/>
            </w:pPr>
            <w:r>
              <w:t xml:space="preserve">Nhiễu cơ (ma)</w:t>
            </w:r>
          </w:p>
        </w:tc>
        <w:tc>
          <w:tcPr/>
          <w:p>
            <w:pPr>
              <w:pStyle w:val="Compact"/>
              <w:jc w:val="left"/>
            </w:pPr>
            <w:r>
              <w:t xml:space="preserve">87,44</w:t>
            </w:r>
          </w:p>
        </w:tc>
        <w:tc>
          <w:tcPr/>
          <w:p>
            <w:pPr>
              <w:pStyle w:val="Compact"/>
              <w:jc w:val="left"/>
            </w:pPr>
            <w:r>
              <w:t xml:space="preserve">81,89</w:t>
            </w:r>
          </w:p>
        </w:tc>
        <w:tc>
          <w:tcPr/>
          <w:p>
            <w:pPr>
              <w:pStyle w:val="Compact"/>
              <w:jc w:val="left"/>
            </w:pPr>
            <w:r>
              <w:t xml:space="preserve">73,80</w:t>
            </w:r>
          </w:p>
        </w:tc>
        <w:tc>
          <w:tcPr/>
          <w:p>
            <w:pPr>
              <w:pStyle w:val="Compact"/>
              <w:jc w:val="left"/>
            </w:pPr>
            <w:r>
              <w:t xml:space="preserve">61,98</w:t>
            </w:r>
          </w:p>
        </w:tc>
        <w:tc>
          <w:tcPr/>
          <w:p>
            <w:pPr>
              <w:pStyle w:val="Compact"/>
              <w:jc w:val="left"/>
            </w:pPr>
            <w:r>
              <w:t xml:space="preserve">48,34</w:t>
            </w:r>
          </w:p>
        </w:tc>
        <w:tc>
          <w:tcPr/>
          <w:p>
            <w:pPr>
              <w:pStyle w:val="Compact"/>
              <w:jc w:val="left"/>
            </w:pPr>
            <w:r>
              <w:t xml:space="preserve">35,50</w:t>
            </w:r>
          </w:p>
        </w:tc>
      </w:tr>
      <w:tr>
        <w:tc>
          <w:tcPr/>
          <w:p>
            <w:pPr>
              <w:pStyle w:val="Compact"/>
              <w:jc w:val="left"/>
            </w:pPr>
            <w:r>
              <w:t xml:space="preserve">Hỗn hợp (mix)</w:t>
            </w:r>
          </w:p>
        </w:tc>
        <w:tc>
          <w:tcPr/>
          <w:p>
            <w:pPr>
              <w:pStyle w:val="Compact"/>
              <w:jc w:val="left"/>
            </w:pPr>
            <w:r>
              <w:t xml:space="preserve">89,58</w:t>
            </w:r>
          </w:p>
        </w:tc>
        <w:tc>
          <w:tcPr/>
          <w:p>
            <w:pPr>
              <w:pStyle w:val="Compact"/>
              <w:jc w:val="left"/>
            </w:pPr>
            <w:r>
              <w:t xml:space="preserve">86,46</w:t>
            </w:r>
          </w:p>
        </w:tc>
        <w:tc>
          <w:tcPr/>
          <w:p>
            <w:pPr>
              <w:pStyle w:val="Compact"/>
              <w:jc w:val="left"/>
            </w:pPr>
            <w:r>
              <w:t xml:space="preserve">80,52</w:t>
            </w:r>
          </w:p>
        </w:tc>
        <w:tc>
          <w:tcPr/>
          <w:p>
            <w:pPr>
              <w:pStyle w:val="Compact"/>
              <w:jc w:val="left"/>
            </w:pPr>
            <w:r>
              <w:t xml:space="preserve">72,51</w:t>
            </w:r>
          </w:p>
        </w:tc>
        <w:tc>
          <w:tcPr/>
          <w:p>
            <w:pPr>
              <w:pStyle w:val="Compact"/>
              <w:jc w:val="left"/>
            </w:pPr>
            <w:r>
              <w:t xml:space="preserve">60,22</w:t>
            </w:r>
          </w:p>
        </w:tc>
        <w:tc>
          <w:tcPr/>
          <w:p>
            <w:pPr>
              <w:pStyle w:val="Compact"/>
              <w:jc w:val="left"/>
            </w:pPr>
            <w:r>
              <w:t xml:space="preserve">47,00</w:t>
            </w:r>
          </w:p>
        </w:tc>
      </w:tr>
      <w:tr>
        <w:tc>
          <w:tcPr>
            <w:gridSpan w:val="7"/>
          </w:tcPr>
          <w:p>
            <w:pPr>
              <w:pStyle w:val="Compact"/>
              <w:jc w:val="left"/>
            </w:pPr>
            <w:r>
              <w:rPr>
                <w:b/>
                <w:bCs/>
              </w:rPr>
              <w:t xml:space="preserve">Chênh lệch mô hình</w:t>
            </w:r>
            <w:r>
              <w:rPr>
                <w:b/>
                <w:bCs/>
              </w:rPr>
              <w:t xml:space="preserve"> </w:t>
            </w:r>
            <m:oMath>
              <m:r>
                <m:rPr>
                  <m:sty m:val="p"/>
                </m:rPr>
                <m:t>−</m:t>
              </m:r>
            </m:oMath>
            <w:r>
              <w:rPr>
                <w:b/>
                <w:bCs/>
              </w:rPr>
              <w:t xml:space="preserve"> </w:t>
            </w:r>
            <w:r>
              <w:rPr>
                <w:b/>
                <w:bCs/>
              </w:rPr>
              <w:t xml:space="preserve">TS-PCA, hỗn hợp</w:t>
            </w:r>
          </w:p>
        </w:tc>
      </w:tr>
      <w:tr>
        <w:tc>
          <w:tcPr/>
          <w:p>
            <w:pPr>
              <w:pStyle w:val="Compact"/>
            </w:pPr>
          </w:p>
        </w:tc>
        <w:tc>
          <w:tcPr/>
          <w:p>
            <w:pPr>
              <w:pStyle w:val="Compact"/>
              <w:jc w:val="left"/>
            </w:pPr>
            <m:oMath>
              <m:r>
                <m:rPr>
                  <m:sty m:val="p"/>
                </m:rPr>
                <m:t>+</m:t>
              </m:r>
              <m:r>
                <m:t>7</m:t>
              </m:r>
              <m:r>
                <m:rPr>
                  <m:sty m:val="p"/>
                </m:rPr>
                <m:t>,</m:t>
              </m:r>
              <m:r>
                <m:t>13</m:t>
              </m:r>
            </m:oMath>
          </w:p>
        </w:tc>
        <w:tc>
          <w:tcPr/>
          <w:p>
            <w:pPr>
              <w:pStyle w:val="Compact"/>
              <w:jc w:val="left"/>
            </w:pPr>
            <m:oMath>
              <m:r>
                <m:rPr>
                  <m:sty m:val="p"/>
                </m:rPr>
                <m:t>+</m:t>
              </m:r>
              <m:r>
                <m:t>8</m:t>
              </m:r>
              <m:r>
                <m:rPr>
                  <m:sty m:val="p"/>
                </m:rPr>
                <m:t>,</m:t>
              </m:r>
              <m:r>
                <m:t>28</m:t>
              </m:r>
            </m:oMath>
          </w:p>
        </w:tc>
        <w:tc>
          <w:tcPr/>
          <w:p>
            <w:pPr>
              <w:pStyle w:val="Compact"/>
              <w:jc w:val="left"/>
            </w:pPr>
            <m:oMath>
              <m:r>
                <m:rPr>
                  <m:sty m:val="p"/>
                </m:rPr>
                <m:t>+</m:t>
              </m:r>
              <m:r>
                <m:t>10</m:t>
              </m:r>
              <m:r>
                <m:rPr>
                  <m:sty m:val="p"/>
                </m:rPr>
                <m:t>,</m:t>
              </m:r>
              <m:r>
                <m:t>04</m:t>
              </m:r>
            </m:oMath>
          </w:p>
        </w:tc>
        <w:tc>
          <w:tcPr/>
          <w:p>
            <w:pPr>
              <w:pStyle w:val="Compact"/>
              <w:jc w:val="left"/>
            </w:pPr>
            <m:oMath>
              <m:r>
                <m:rPr>
                  <m:sty m:val="p"/>
                </m:rPr>
                <m:t>+</m:t>
              </m:r>
              <m:r>
                <m:t>11</m:t>
              </m:r>
              <m:r>
                <m:rPr>
                  <m:sty m:val="p"/>
                </m:rPr>
                <m:t>,</m:t>
              </m:r>
              <m:r>
                <m:t>04</m:t>
              </m:r>
            </m:oMath>
          </w:p>
        </w:tc>
        <w:tc>
          <w:tcPr/>
          <w:p>
            <w:pPr>
              <w:pStyle w:val="Compact"/>
              <w:jc w:val="left"/>
            </w:pPr>
            <m:oMath>
              <m:r>
                <m:rPr>
                  <m:sty m:val="p"/>
                </m:rPr>
                <m:t>+</m:t>
              </m:r>
              <m:r>
                <m:t>13</m:t>
              </m:r>
              <m:r>
                <m:rPr>
                  <m:sty m:val="p"/>
                </m:rPr>
                <m:t>,</m:t>
              </m:r>
              <m:r>
                <m:t>40</m:t>
              </m:r>
            </m:oMath>
          </w:p>
        </w:tc>
        <w:tc>
          <w:tcPr/>
          <w:p>
            <w:pPr>
              <w:pStyle w:val="Compact"/>
              <w:jc w:val="left"/>
            </w:pPr>
            <m:oMath>
              <m:r>
                <m:rPr>
                  <m:sty m:val="p"/>
                </m:rPr>
                <m:t>+</m:t>
              </m:r>
              <m:r>
                <m:t>12</m:t>
              </m:r>
              <m:r>
                <m:rPr>
                  <m:sty m:val="p"/>
                </m:rPr>
                <m:t>,</m:t>
              </m:r>
              <m:r>
                <m:t>31</m:t>
              </m:r>
            </m:oMath>
          </w:p>
        </w:tc>
      </w:tr>
    </w:tbl>
    <w:bookmarkEnd w:id="117"/>
    <w:p>
      <w:pPr>
        <w:pStyle w:val="BodyText"/>
      </w:pPr>
      <w:r>
        <w:t xml:space="preserve">Bốn điều rút ra:</w:t>
      </w:r>
    </w:p>
    <w:p>
      <w:pPr>
        <w:numPr>
          <w:ilvl w:val="0"/>
          <w:numId w:val="1014"/>
        </w:numPr>
      </w:pPr>
      <w:r>
        <w:rPr>
          <w:b/>
          <w:bCs/>
        </w:rPr>
        <w:t xml:space="preserve">Trôi đường nền gần như vô hại.</w:t>
      </w:r>
      <w:r>
        <w:t xml:space="preserve"> </w:t>
      </w:r>
      <w:r>
        <w:t xml:space="preserve">Mô hình mất 4 điểm ở</w:t>
      </w:r>
      <w:r>
        <w:t xml:space="preserve"> </w:t>
      </w:r>
      <m:oMath>
        <m:r>
          <m:rPr>
            <m:sty m:val="p"/>
          </m:rPr>
          <m:t>−</m:t>
        </m:r>
        <m:r>
          <m:t>5</m:t>
        </m:r>
      </m:oMath>
      <w:r>
        <w:t xml:space="preserve"> dB. Đây là tính chất của bộ lọc</w:t>
      </w:r>
      <w:r>
        <w:t xml:space="preserve"> </w:t>
      </w:r>
      <w:r>
        <w:t xml:space="preserve">10–60 Hz: trôi nền nằm dưới 0,5 Hz và bị loại trước khi vào mạng. Kết quả này</w:t>
      </w:r>
      <w:r>
        <w:t xml:space="preserve"> </w:t>
      </w:r>
      <w:r>
        <w:rPr>
          <w:i/>
          <w:iCs/>
        </w:rPr>
        <w:t xml:space="preserve">không</w:t>
      </w:r>
      <w:r>
        <w:t xml:space="preserve"> </w:t>
      </w:r>
      <w:r>
        <w:t xml:space="preserve">nói lên</w:t>
      </w:r>
      <w:r>
        <w:t xml:space="preserve"> </w:t>
      </w:r>
      <w:r>
        <w:t xml:space="preserve">độ bền của mạng, mà nói lên front-end đúng.</w:t>
      </w:r>
    </w:p>
    <w:p>
      <w:pPr>
        <w:numPr>
          <w:ilvl w:val="0"/>
          <w:numId w:val="1014"/>
        </w:numPr>
      </w:pPr>
      <w:r>
        <w:rPr>
          <w:b/>
          <w:bCs/>
        </w:rPr>
        <w:t xml:space="preserve">Nhiễu cơ là kẻ thù thật.</w:t>
      </w:r>
      <w:r>
        <w:t xml:space="preserve"> </w:t>
      </w:r>
      <w:r>
        <w:t xml:space="preserve">Phổ của nó trùng dải 10–60 Hz nên bộ lọc không cản được. Mô hình</w:t>
      </w:r>
      <w:r>
        <w:t xml:space="preserve"> </w:t>
      </w:r>
      <w:r>
        <w:t xml:space="preserve">xuống dưới 90 ở khoảng</w:t>
      </w:r>
      <w:r>
        <w:t xml:space="preserve"> </w:t>
      </w:r>
      <m:oMath>
        <m:r>
          <m:rPr>
            <m:sty m:val="p"/>
          </m:rPr>
          <m:t>+</m:t>
        </m:r>
        <m:r>
          <m:t>10</m:t>
        </m:r>
      </m:oMath>
      <w:r>
        <w:t xml:space="preserve"> dB và dưới 80 ở</w:t>
      </w:r>
      <w:r>
        <w:t xml:space="preserve"> </w:t>
      </w:r>
      <m:oMath>
        <m:r>
          <m:rPr>
            <m:sty m:val="p"/>
          </m:rPr>
          <m:t>+</m:t>
        </m:r>
        <m:r>
          <m:t>5</m:t>
        </m:r>
      </m:oMath>
      <w:r>
        <w:t xml:space="preserve"> dB.</w:t>
      </w:r>
    </w:p>
    <w:p>
      <w:pPr>
        <w:numPr>
          <w:ilvl w:val="0"/>
          <w:numId w:val="1014"/>
        </w:numPr>
      </w:pPr>
      <w:r>
        <w:rPr>
          <w:b/>
          <w:bCs/>
        </w:rPr>
        <w:t xml:space="preserve">Khoảng cách với cổ điển tăng khi nhiễu tăng</w:t>
      </w:r>
      <w:r>
        <w:t xml:space="preserve">: từ</w:t>
      </w:r>
      <w:r>
        <w:t xml:space="preserve"> </w:t>
      </w:r>
      <m:oMath>
        <m:r>
          <m:rPr>
            <m:sty m:val="p"/>
          </m:rPr>
          <m:t>+</m:t>
        </m:r>
        <m:r>
          <m:t>7</m:t>
        </m:r>
      </m:oMath>
      <w:r>
        <w:t xml:space="preserve"> </w:t>
      </w:r>
      <w:r>
        <w:t xml:space="preserve">điểm khi sạch lên</w:t>
      </w:r>
      <w:r>
        <w:t xml:space="preserve"> </w:t>
      </w:r>
      <m:oMath>
        <m:r>
          <m:rPr>
            <m:sty m:val="p"/>
          </m:rPr>
          <m:t>+</m:t>
        </m:r>
        <m:r>
          <m:t>13</m:t>
        </m:r>
      </m:oMath>
      <w:r>
        <w:t xml:space="preserve"> </w:t>
      </w:r>
      <w:r>
        <w:t xml:space="preserve">điểm ở 0 dB</w:t>
      </w:r>
      <w:r>
        <w:t xml:space="preserve"> </w:t>
      </w:r>
      <w:r>
        <w:t xml:space="preserve">hỗn hợp,</w:t>
      </w:r>
      <w:r>
        <w:t xml:space="preserve"> </w:t>
      </w:r>
      <m:oMath>
        <m:r>
          <m:rPr>
            <m:sty m:val="p"/>
          </m:rPr>
          <m:t>+</m:t>
        </m:r>
        <m:r>
          <m:t>15</m:t>
        </m:r>
      </m:oMath>
      <w:r>
        <w:t xml:space="preserve"> </w:t>
      </w:r>
      <w:r>
        <w:t xml:space="preserve">ở nhiễu cơ. Mạng không chỉ chính xác hơn mà còn</w:t>
      </w:r>
      <w:r>
        <w:t xml:space="preserve"> </w:t>
      </w:r>
      <w:r>
        <w:rPr>
          <w:i/>
          <w:iCs/>
        </w:rPr>
        <w:t xml:space="preserve">gãy chậm hơn</w:t>
      </w:r>
      <w:r>
        <w:t xml:space="preserve">.</w:t>
      </w:r>
    </w:p>
    <w:p>
      <w:pPr>
        <w:numPr>
          <w:ilvl w:val="0"/>
          <w:numId w:val="1014"/>
        </w:numPr>
      </w:pPr>
      <w:r>
        <w:rPr>
          <w:b/>
          <w:bCs/>
        </w:rPr>
        <w:t xml:space="preserve">Quy tắc chọn kênh PSD ổn định đến 0 dB</w:t>
      </w:r>
      <w:r>
        <w:t xml:space="preserve"> </w:t>
      </w:r>
      <w:r>
        <w:t xml:space="preserve">(4/5 hoặc 5/5 bản ghi giữ nguyên kênh), chỉ đổi</w:t>
      </w:r>
      <w:r>
        <w:t xml:space="preserve"> </w:t>
      </w:r>
      <w:r>
        <w:t xml:space="preserve">ở</w:t>
      </w:r>
      <w:r>
        <w:t xml:space="preserve"> </w:t>
      </w:r>
      <m:oMath>
        <m:r>
          <m:rPr>
            <m:sty m:val="p"/>
          </m:rPr>
          <m:t>−</m:t>
        </m:r>
        <m:r>
          <m:t>5</m:t>
        </m:r>
      </m:oMath>
      <w:r>
        <w:t xml:space="preserve"> dB (3/5). F1 trên kênh PSD dưới nhiễu hỗn hợp: 99,21 khi sạch, 70,2 ở</w:t>
      </w:r>
      <w:r>
        <w:t xml:space="preserve"> </w:t>
      </w:r>
      <m:oMath>
        <m:r>
          <m:rPr>
            <m:sty m:val="p"/>
          </m:rPr>
          <m:t>−</m:t>
        </m:r>
        <m:r>
          <m:t>5</m:t>
        </m:r>
      </m:oMath>
      <w:r>
        <w:t xml:space="preserve"> dB.</w:t>
      </w:r>
    </w:p>
    <w:p>
      <w:pPr>
        <w:pStyle w:val="FirstParagraph"/>
      </w:pPr>
      <w:r>
        <w:t xml:space="preserve">Mã tại</w:t>
      </w:r>
      <w:r>
        <w:t xml:space="preserve"> </w:t>
      </w:r>
      <w:r>
        <w:rPr>
          <w:rStyle w:val="VerbatimChar"/>
        </w:rPr>
        <w:t xml:space="preserve">pilot_evidence/snr_curve.py</w:t>
      </w:r>
      <w:r>
        <w:t xml:space="preserve">; toàn bộ lưới (bản ghi</w:t>
      </w:r>
      <w:r>
        <w:t xml:space="preserve"> </w:t>
      </w:r>
      <m:oMath>
        <m:r>
          <m:rPr>
            <m:sty m:val="p"/>
          </m:rPr>
          <m:t>×</m:t>
        </m:r>
      </m:oMath>
      <w:r>
        <w:t xml:space="preserve"> </w:t>
      </w:r>
      <w:r>
        <w:t xml:space="preserve">kênh</w:t>
      </w:r>
      <w:r>
        <w:t xml:space="preserve"> </w:t>
      </w:r>
      <m:oMath>
        <m:r>
          <m:rPr>
            <m:sty m:val="p"/>
          </m:rPr>
          <m:t>×</m:t>
        </m:r>
      </m:oMath>
      <w:r>
        <w:t xml:space="preserve"> </w:t>
      </w:r>
      <w:r>
        <w:t xml:space="preserve">loại</w:t>
      </w:r>
      <w:r>
        <w:t xml:space="preserve"> </w:t>
      </w:r>
      <m:oMath>
        <m:r>
          <m:rPr>
            <m:sty m:val="p"/>
          </m:rPr>
          <m:t>×</m:t>
        </m:r>
      </m:oMath>
      <w:r>
        <w:t xml:space="preserve"> </w:t>
      </w:r>
      <w:r>
        <w:t xml:space="preserve">SNR)</w:t>
      </w:r>
      <w:r>
        <w:t xml:space="preserve"> </w:t>
      </w:r>
      <w:r>
        <w:t xml:space="preserve">trong</w:t>
      </w:r>
      <w:r>
        <w:t xml:space="preserve"> </w:t>
      </w:r>
      <w:r>
        <w:rPr>
          <w:rStyle w:val="VerbatimChar"/>
        </w:rPr>
        <w:t xml:space="preserve">snr_curve.json</w:t>
      </w:r>
      <w:r>
        <w:t xml:space="preserve">. Chạy 673 giây.</w:t>
      </w:r>
    </w:p>
    <w:bookmarkEnd w:id="118"/>
    <w:bookmarkStart w:id="144" w:name="sec:model22"/>
    <w:p>
      <w:pPr>
        <w:pStyle w:val="Heading2"/>
      </w:pPr>
      <w:r>
        <w:rPr>
          <w:rStyle w:val="SectionNumber"/>
        </w:rPr>
        <w:t xml:space="preserve">5.10</w:t>
      </w:r>
      <w:r>
        <w:tab/>
      </w:r>
      <w:r>
        <w:t xml:space="preserve">Huấn luyện lại trên 22 sản phụ</w:t>
      </w:r>
    </w:p>
    <w:p>
      <w:pPr>
        <w:pStyle w:val="FirstParagraph"/>
      </w:pPr>
      <w:r>
        <w:t xml:space="preserve">Mọi con số ở các mục trước đều từ mô hình học trên</w:t>
      </w:r>
      <w:r>
        <w:t xml:space="preserve"> </w:t>
      </w:r>
      <w:r>
        <w:rPr>
          <w:b/>
          <w:bCs/>
        </w:rPr>
        <w:t xml:space="preserve">5 ca chuyển dạ, 25 phút</w:t>
      </w:r>
      <w:r>
        <w:t xml:space="preserve"> </w:t>
      </w:r>
      <w:r>
        <w:t xml:space="preserve">dữ liệu. Nhóm đã huấn</w:t>
      </w:r>
      <w:r>
        <w:t xml:space="preserve"> </w:t>
      </w:r>
      <w:r>
        <w:t xml:space="preserve">luyện lại trên</w:t>
      </w:r>
      <w:r>
        <w:t xml:space="preserve"> </w:t>
      </w:r>
      <w:r>
        <w:rPr>
          <w:b/>
          <w:bCs/>
        </w:rPr>
        <w:t xml:space="preserve">22 sản phụ độc lập, 260 phút</w:t>
      </w:r>
      <w:r>
        <w:t xml:space="preserve">: 5 PhysioNet, 7 Silesia B2 không trùng, và 10</w:t>
      </w:r>
      <w:r>
        <w:t xml:space="preserve"> </w:t>
      </w:r>
      <w:r>
        <w:t xml:space="preserve">Silesia B1 thai kỳ. Mã tại</w:t>
      </w:r>
      <w:r>
        <w:t xml:space="preserve"> </w:t>
      </w:r>
      <w:r>
        <w:rPr>
          <w:rStyle w:val="VerbatimChar"/>
        </w:rPr>
        <w:t xml:space="preserve">model/train_22.py</w:t>
      </w:r>
      <w:r>
        <w:t xml:space="preserve"> </w:t>
      </w:r>
      <w:r>
        <w:t xml:space="preserve">và</w:t>
      </w:r>
      <w:r>
        <w:t xml:space="preserve"> </w:t>
      </w:r>
      <w:r>
        <w:rPr>
          <w:rStyle w:val="VerbatimChar"/>
        </w:rPr>
        <w:t xml:space="preserve">model/augment.py</w:t>
      </w:r>
      <w:r>
        <w:t xml:space="preserve">.</w:t>
      </w:r>
    </w:p>
    <w:bookmarkStart w:id="119" w:name="giao-thức"/>
    <w:p>
      <w:pPr>
        <w:pStyle w:val="Heading3"/>
      </w:pPr>
      <w:r>
        <w:rPr>
          <w:rStyle w:val="SectionNumber"/>
        </w:rPr>
        <w:t xml:space="preserve">5.10.1</w:t>
      </w:r>
      <w:r>
        <w:tab/>
      </w:r>
      <w:r>
        <w:t xml:space="preserve">Giao thức</w:t>
      </w:r>
    </w:p>
    <w:p>
      <w:pPr>
        <w:pStyle w:val="FirstParagraph"/>
      </w:pPr>
      <w:r>
        <w:t xml:space="preserve">Tách theo nhóm 11 fold, mỗi fold giữ lại 2 chủ thể (ghép một thai kỳ với một chuyển dạ khi có thể), một</w:t>
      </w:r>
      <w:r>
        <w:t xml:space="preserve"> </w:t>
      </w:r>
      <w:r>
        <w:t xml:space="preserve">chủ thể validation riêng có nhãn da đầu để chọn ngưỡng, 19 chủ thể huấn luyện. Tăng cường dữ liệu trên</w:t>
      </w:r>
      <w:r>
        <w:t xml:space="preserve"> </w:t>
      </w:r>
      <w:r>
        <w:t xml:space="preserve">từng đoạn khi huấn luyện, mỗi phép xác suất 0,5: nhân biên độ 0,7–1,4; cộng nhiễu Gauss ở SNR 10–30 dB;</w:t>
      </w:r>
      <w:r>
        <w:t xml:space="preserve"> </w:t>
      </w:r>
      <w:r>
        <w:t xml:space="preserve">trôi đường nền hình sin 0,1–0,5 Hz; dịch thời gian</w:t>
      </w:r>
      <w:r>
        <w:t xml:space="preserve"> </w:t>
      </w:r>
      <m:oMath>
        <m:r>
          <m:rPr>
            <m:sty m:val="p"/>
          </m:rPr>
          <m:t>±</m:t>
        </m:r>
      </m:oMath>
      <w:r>
        <w:t xml:space="preserve">100 ms. Không tăng cường khi validation hay</w:t>
      </w:r>
      <w:r>
        <w:t xml:space="preserve"> </w:t>
      </w:r>
      <w:r>
        <w:t xml:space="preserve">test. Bốn epoch (ngân sách 190 phút CPU), seed 0. Sau 11 fold, mô hình production huấn luyện trên cả 22.</w:t>
      </w:r>
    </w:p>
    <w:p>
      <w:pPr>
        <w:pStyle w:val="BodyText"/>
      </w:pPr>
      <w:r>
        <w:t xml:space="preserve">Nhóm tự kiểm tra rò rỉ trên metadata của từng checkpoint: 11 fold có ba tập rời nhau, 22 chủ thể mỗi</w:t>
      </w:r>
      <w:r>
        <w:t xml:space="preserve"> </w:t>
      </w:r>
      <w:r>
        <w:t xml:space="preserve">người đúng một lần, không có bản ghi nào trong nhóm 5 bản trùng PhysioNet. Một fold (fold 10) chọn</w:t>
      </w:r>
      <w:r>
        <w:t xml:space="preserve"> </w:t>
      </w:r>
      <w:r>
        <w:t xml:space="preserve">ngưỡng 0,20 — cực đoan so với 0,65–0,80 của các fold khác; nhóm ghi nhận và không can thiệp.</w:t>
      </w:r>
    </w:p>
    <w:bookmarkEnd w:id="119"/>
    <w:bookmarkStart w:id="125" w:name="kết-quả-trên-22-chủ-thể"/>
    <w:p>
      <w:pPr>
        <w:pStyle w:val="Heading3"/>
      </w:pPr>
      <w:r>
        <w:rPr>
          <w:rStyle w:val="SectionNumber"/>
        </w:rPr>
        <w:t xml:space="preserve">5.10.2</w:t>
      </w:r>
      <w:r>
        <w:tab/>
      </w:r>
      <w:r>
        <w:t xml:space="preserve">Kết quả trên 22 chủ thể</w:t>
      </w:r>
    </w:p>
    <w:bookmarkStart w:id="120" w:name="tab:m22"/>
    <w:p>
      <w:pPr>
        <w:pStyle w:val="TableCaption"/>
      </w:pPr>
      <w:r>
        <w:t xml:space="preserve">Mô hình 5 ca so với mô hình 22 ca trên cùng chủ thể và cùng kênh. Hiệu số và khoảng tin cậy</w:t>
      </w:r>
      <w:r>
        <w:t xml:space="preserve"> </w:t>
      </w:r>
      <w:r>
        <w:t xml:space="preserve">tính ở</w:t>
      </w:r>
      <w:r>
        <w:t xml:space="preserve"> </w:t>
      </w:r>
      <w:r>
        <w:rPr>
          <w:b/>
          <w:bCs/>
        </w:rPr>
        <w:t xml:space="preserve">mức chủ thể</w:t>
      </w:r>
      <w:r>
        <w:t xml:space="preserve"> </w:t>
      </w:r>
      <w:r>
        <w:t xml:space="preserve">(trung bình 4 kênh trước). Cột</w:t>
      </w:r>
      <w:r>
        <w:t xml:space="preserve"> </w:t>
      </w:r>
      <m:oMath>
        <m:r>
          <m:t>p</m:t>
        </m:r>
      </m:oMath>
      <w:r>
        <w:t xml:space="preserve"> </w:t>
      </w:r>
      <w:r>
        <w:t xml:space="preserve">là Wilcoxon ghép cặp</w:t>
      </w:r>
      <w:r>
        <w:t xml:space="preserve"> </w:t>
      </w:r>
      <w:r>
        <w:rPr>
          <w:b/>
          <w:bCs/>
        </w:rPr>
        <w:t xml:space="preserve">trên chủ</w:t>
      </w:r>
      <w:r>
        <w:rPr>
          <w:b/>
          <w:bCs/>
        </w:rPr>
        <w:t xml:space="preserve"> </w:t>
      </w:r>
      <w:r>
        <w:rPr>
          <w:b/>
          <w:bCs/>
        </w:rPr>
        <w:t xml:space="preserve">thể</w:t>
      </w:r>
      <w:r>
        <w:t xml:space="preserve">, khác hẳn các trị số</w:t>
      </w:r>
      <w:r>
        <w:t xml:space="preserve"> </w:t>
      </w:r>
      <m:oMath>
        <m:r>
          <m:t>p</m:t>
        </m:r>
      </m:oMath>
      <w:r>
        <w:t xml:space="preserve"> </w:t>
      </w:r>
      <w:r>
        <w:t xml:space="preserve">trên cặp (bản ghi</w:t>
      </w:r>
      <w:r>
        <w:t xml:space="preserve"> </w:t>
      </w:r>
      <m:oMath>
        <m:r>
          <m:rPr>
            <m:sty m:val="p"/>
          </m:rPr>
          <m:t>×</m:t>
        </m:r>
      </m:oMath>
      <w:r>
        <w:t xml:space="preserve"> </w:t>
      </w:r>
      <w:r>
        <w:t xml:space="preserve">kênh) của bản 3.2 — xem mục</w:t>
      </w:r>
      <w:r>
        <w:t xml:space="preserve"> </w:t>
      </w:r>
      <w:hyperlink w:anchor="sec:thongke">
        <w:r>
          <w:rPr>
            <w:rStyle w:val="Hyperlink"/>
          </w:rPr>
          <w:t xml:space="preserve">10</w:t>
        </w:r>
      </w:hyperlink>
      <w:r>
        <w:t xml:space="preserve">.</w:t>
      </w:r>
    </w:p>
    <w:tbl>
      <w:tblPr>
        <w:tblStyle w:val="Table"/>
        <w:tblW w:type="auto" w:w="0"/>
        <w:tblLook w:firstRow="1" w:lastRow="0" w:firstColumn="0" w:lastColumn="0" w:noHBand="0" w:noVBand="0" w:val="0020"/>
        <w:tblCaption w:val="Mô hình 5 ca so với mô hình 22 ca trên cùng chủ thể và cùng kênh. Hiệu số và khoảng tin cậy tính ở mức chủ thể (trung bình 4 kênh trước). Cột p là Wilcoxon ghép cặp trên chủ thể, khác hẳn các trị số p trên cặp (bản ghi \times kênh) của bản 3.2 — xem mục 10."/>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Nhóm</w:t>
            </w:r>
          </w:p>
        </w:tc>
        <w:tc>
          <w:tcPr/>
          <w:p>
            <w:pPr>
              <w:pStyle w:val="Compact"/>
              <w:jc w:val="left"/>
            </w:pPr>
            <m:oMath>
              <m:r>
                <m:t>n</m:t>
              </m:r>
            </m:oMath>
          </w:p>
        </w:tc>
        <w:tc>
          <w:tcPr>
            <w:gridSpan w:val="3"/>
          </w:tcPr>
          <w:p>
            <w:pPr>
              <w:pStyle w:val="Compact"/>
              <w:jc w:val="center"/>
            </w:pPr>
            <w:r>
              <w:rPr>
                <w:b/>
                <w:bCs/>
              </w:rPr>
              <w:t xml:space="preserve">Kênh PSD mù nhãn</w:t>
            </w:r>
          </w:p>
        </w:tc>
        <w:tc>
          <w:tcPr>
            <w:gridSpan w:val="4"/>
          </w:tcPr>
          <w:p>
            <w:pPr>
              <w:pStyle w:val="Compact"/>
              <w:jc w:val="center"/>
            </w:pPr>
            <w:r>
              <w:rPr>
                <w:b/>
                <w:bCs/>
              </w:rPr>
              <w:t xml:space="preserve">Trung bình 4 kênh (đơn vị chủ thể)</w:t>
            </w:r>
          </w:p>
        </w:tc>
        <w:tc>
          <w:tcPr/>
          <w:p>
            <w:pPr>
              <w:pStyle w:val="Compact"/>
            </w:pPr>
          </w:p>
        </w:tc>
      </w:tr>
      <w:tr>
        <w:tc>
          <w:tcPr/>
          <w:p>
            <w:pPr>
              <w:pStyle w:val="Compact"/>
              <w:jc w:val="left"/>
            </w:pPr>
            <w:r>
              <w:t xml:space="preserve">3-5</w:t>
            </w:r>
            <w:r>
              <w:t xml:space="preserve">(lr)</w:t>
            </w:r>
            <w:r>
              <w:t xml:space="preserve">6-9</w:t>
            </w:r>
          </w:p>
        </w:tc>
        <w:tc>
          <w:tcPr/>
          <w:p>
            <w:pPr>
              <w:pStyle w:val="Compact"/>
            </w:pPr>
          </w:p>
        </w:tc>
        <w:tc>
          <w:tcPr/>
          <w:p>
            <w:pPr>
              <w:pStyle w:val="Compact"/>
              <w:jc w:val="left"/>
            </w:pPr>
            <w:r>
              <w:rPr>
                <w:b/>
                <w:bCs/>
              </w:rPr>
              <w:t xml:space="preserve">5 ca</w:t>
            </w:r>
          </w:p>
        </w:tc>
        <w:tc>
          <w:tcPr/>
          <w:p>
            <w:pPr>
              <w:pStyle w:val="Compact"/>
              <w:jc w:val="left"/>
            </w:pPr>
            <w:r>
              <w:rPr>
                <w:b/>
                <w:bCs/>
              </w:rPr>
              <w:t xml:space="preserve">22 ca</w:t>
            </w:r>
          </w:p>
        </w:tc>
        <w:tc>
          <w:tcPr/>
          <w:p>
            <w:pPr>
              <w:pStyle w:val="Compact"/>
              <w:jc w:val="left"/>
            </w:pPr>
            <w:r>
              <w:rPr>
                <w:b/>
                <w:bCs/>
              </w:rPr>
              <w:t xml:space="preserve">thắng</w:t>
            </w:r>
          </w:p>
        </w:tc>
        <w:tc>
          <w:tcPr/>
          <w:p>
            <w:pPr>
              <w:pStyle w:val="Compact"/>
              <w:jc w:val="left"/>
            </w:pPr>
            <w:r>
              <w:rPr>
                <w:b/>
                <w:bCs/>
              </w:rPr>
              <w:t xml:space="preserve">5 ca</w:t>
            </w:r>
          </w:p>
        </w:tc>
        <w:tc>
          <w:tcPr/>
          <w:p>
            <w:pPr>
              <w:pStyle w:val="Compact"/>
              <w:jc w:val="left"/>
            </w:pPr>
            <w:r>
              <w:rPr>
                <w:b/>
                <w:bCs/>
              </w:rPr>
              <w:t xml:space="preserve">22 ca</w:t>
            </w:r>
          </w:p>
        </w:tc>
        <w:tc>
          <w:tcPr/>
          <w:p>
            <w:pPr>
              <w:pStyle w:val="Compact"/>
              <w:jc w:val="left"/>
            </w:pPr>
            <w:r>
              <w:rPr>
                <w:b/>
                <w:bCs/>
              </w:rPr>
              <w:t xml:space="preserve">hiệu số</w:t>
            </w:r>
          </w:p>
        </w:tc>
        <w:tc>
          <w:tcPr/>
          <w:p>
            <w:pPr>
              <w:pStyle w:val="Compact"/>
              <w:jc w:val="left"/>
            </w:pPr>
            <w:r>
              <w:rPr>
                <w:b/>
                <w:bCs/>
              </w:rPr>
              <w:t xml:space="preserve">KTC 95% bootstrap</w:t>
            </w:r>
          </w:p>
        </w:tc>
        <w:tc>
          <w:tcPr/>
          <w:p>
            <w:pPr>
              <w:pStyle w:val="Compact"/>
              <w:jc w:val="left"/>
            </w:pPr>
            <m:oMath>
              <m:r>
                <m:t>p</m:t>
              </m:r>
            </m:oMath>
          </w:p>
        </w:tc>
      </w:tr>
      <w:tr>
        <w:tc>
          <w:tcPr/>
          <w:p>
            <w:pPr>
              <w:pStyle w:val="Compact"/>
              <w:jc w:val="left"/>
            </w:pPr>
            <w:r>
              <w:t xml:space="preserve">PhysioNet chuyển dạ</w:t>
            </w:r>
          </w:p>
        </w:tc>
        <w:tc>
          <w:tcPr/>
          <w:p>
            <w:pPr>
              <w:pStyle w:val="Compact"/>
              <w:jc w:val="left"/>
            </w:pPr>
            <w:r>
              <w:t xml:space="preserve">5</w:t>
            </w:r>
          </w:p>
        </w:tc>
        <w:tc>
          <w:tcPr/>
          <w:p>
            <w:pPr>
              <w:pStyle w:val="Compact"/>
              <w:jc w:val="left"/>
            </w:pPr>
            <w:r>
              <w:t xml:space="preserve">99,21</w:t>
            </w:r>
          </w:p>
        </w:tc>
        <w:tc>
          <w:tcPr/>
          <w:p>
            <w:pPr>
              <w:pStyle w:val="Compact"/>
              <w:jc w:val="left"/>
            </w:pPr>
            <w:r>
              <w:t xml:space="preserve">99,40</w:t>
            </w:r>
          </w:p>
        </w:tc>
        <w:tc>
          <w:tcPr/>
          <w:p>
            <w:pPr>
              <w:pStyle w:val="Compact"/>
              <w:jc w:val="left"/>
            </w:pPr>
            <w:r>
              <w:t xml:space="preserve">2/2</w:t>
            </w:r>
          </w:p>
        </w:tc>
        <w:tc>
          <w:tcPr/>
          <w:p>
            <w:pPr>
              <w:pStyle w:val="Compact"/>
              <w:jc w:val="left"/>
            </w:pPr>
            <w:r>
              <w:t xml:space="preserve">97,45</w:t>
            </w:r>
          </w:p>
        </w:tc>
        <w:tc>
          <w:tcPr/>
          <w:p>
            <w:pPr>
              <w:pStyle w:val="Compact"/>
              <w:jc w:val="left"/>
            </w:pPr>
            <w:r>
              <w:t xml:space="preserve">98,69</w:t>
            </w:r>
          </w:p>
        </w:tc>
        <w:tc>
          <w:tcPr/>
          <w:p>
            <w:pPr>
              <w:pStyle w:val="Compact"/>
              <w:jc w:val="left"/>
            </w:pPr>
            <m:oMath>
              <m:r>
                <m:rPr>
                  <m:sty m:val="p"/>
                </m:rPr>
                <m:t>+</m:t>
              </m:r>
              <m:r>
                <m:t>1</m:t>
              </m:r>
              <m:r>
                <m:rPr>
                  <m:sty m:val="p"/>
                </m:rPr>
                <m:t>,</m:t>
              </m:r>
              <m:r>
                <m:t>24</m:t>
              </m:r>
            </m:oMath>
          </w:p>
        </w:tc>
        <w:tc>
          <w:tcPr/>
          <w:p>
            <w:pPr>
              <w:pStyle w:val="Compact"/>
              <w:jc w:val="left"/>
            </w:pPr>
            <m:oMath>
              <m:r>
                <m:rPr>
                  <m:sty m:val="p"/>
                </m:rPr>
                <m:t>[</m:t>
              </m:r>
              <m:r>
                <m:rPr>
                  <m:sty m:val="p"/>
                </m:rPr>
                <m:t>−</m:t>
              </m:r>
              <m:r>
                <m:t>0</m:t>
              </m:r>
              <m:r>
                <m:rPr>
                  <m:sty m:val="p"/>
                </m:rPr>
                <m:t>,</m:t>
              </m:r>
              <m:r>
                <m:t>35</m:t>
              </m:r>
              <m:r>
                <m:rPr>
                  <m:sty m:val="p"/>
                </m:rPr>
                <m:t>;</m:t>
              </m:r>
              <m:r>
                <m:rPr>
                  <m:sty m:val="p"/>
                </m:rPr>
                <m:t>+</m:t>
              </m:r>
              <m:r>
                <m:t>3</m:t>
              </m:r>
              <m:r>
                <m:rPr>
                  <m:sty m:val="p"/>
                </m:rPr>
                <m:t>,</m:t>
              </m:r>
              <m:r>
                <m:t>01</m:t>
              </m:r>
              <m:r>
                <m:rPr>
                  <m:sty m:val="p"/>
                </m:rPr>
                <m:t>]</m:t>
              </m:r>
            </m:oMath>
          </w:p>
        </w:tc>
        <w:tc>
          <w:tcPr/>
          <w:p>
            <w:pPr>
              <w:pStyle w:val="Compact"/>
              <w:jc w:val="left"/>
            </w:pPr>
            <w:r>
              <w:t xml:space="preserve">0,81</w:t>
            </w:r>
          </w:p>
        </w:tc>
      </w:tr>
      <w:tr>
        <w:tc>
          <w:tcPr/>
          <w:p>
            <w:pPr>
              <w:pStyle w:val="Compact"/>
              <w:jc w:val="left"/>
            </w:pPr>
            <w:r>
              <w:t xml:space="preserve">Silesia B2, ca mới</w:t>
            </w:r>
          </w:p>
        </w:tc>
        <w:tc>
          <w:tcPr/>
          <w:p>
            <w:pPr>
              <w:pStyle w:val="Compact"/>
              <w:jc w:val="left"/>
            </w:pPr>
            <w:r>
              <w:t xml:space="preserve">7</w:t>
            </w:r>
          </w:p>
        </w:tc>
        <w:tc>
          <w:tcPr/>
          <w:p>
            <w:pPr>
              <w:pStyle w:val="Compact"/>
              <w:jc w:val="left"/>
            </w:pPr>
            <w:r>
              <w:t xml:space="preserve">95,87</w:t>
            </w:r>
          </w:p>
        </w:tc>
        <w:tc>
          <w:tcPr/>
          <w:p>
            <w:pPr>
              <w:pStyle w:val="Compact"/>
              <w:jc w:val="left"/>
            </w:pPr>
            <w:r>
              <w:t xml:space="preserve">96,82</w:t>
            </w:r>
          </w:p>
        </w:tc>
        <w:tc>
          <w:tcPr/>
          <w:p>
            <w:pPr>
              <w:pStyle w:val="Compact"/>
              <w:jc w:val="left"/>
            </w:pPr>
            <w:r>
              <w:t xml:space="preserve">4/0</w:t>
            </w:r>
          </w:p>
        </w:tc>
        <w:tc>
          <w:tcPr/>
          <w:p>
            <w:pPr>
              <w:pStyle w:val="Compact"/>
              <w:jc w:val="left"/>
            </w:pPr>
            <w:r>
              <w:t xml:space="preserve">93,73</w:t>
            </w:r>
          </w:p>
        </w:tc>
        <w:tc>
          <w:tcPr/>
          <w:p>
            <w:pPr>
              <w:pStyle w:val="Compact"/>
              <w:jc w:val="left"/>
            </w:pPr>
            <w:r>
              <w:t xml:space="preserve">94,50</w:t>
            </w:r>
          </w:p>
        </w:tc>
        <w:tc>
          <w:tcPr/>
          <w:p>
            <w:pPr>
              <w:pStyle w:val="Compact"/>
              <w:jc w:val="left"/>
            </w:pPr>
            <m:oMath>
              <m:r>
                <m:rPr>
                  <m:sty m:val="p"/>
                </m:rPr>
                <m:t>+</m:t>
              </m:r>
              <m:r>
                <m:t>0</m:t>
              </m:r>
              <m:r>
                <m:rPr>
                  <m:sty m:val="p"/>
                </m:rPr>
                <m:t>,</m:t>
              </m:r>
              <m:r>
                <m:t>77</m:t>
              </m:r>
            </m:oMath>
          </w:p>
        </w:tc>
        <w:tc>
          <w:tcPr/>
          <w:p>
            <w:pPr>
              <w:pStyle w:val="Compact"/>
              <w:jc w:val="left"/>
            </w:pPr>
            <m:oMath>
              <m:r>
                <m:rPr>
                  <m:sty m:val="p"/>
                </m:rPr>
                <m:t>[</m:t>
              </m:r>
              <m:r>
                <m:rPr>
                  <m:sty m:val="p"/>
                </m:rPr>
                <m:t>−</m:t>
              </m:r>
              <m:r>
                <m:t>0</m:t>
              </m:r>
              <m:r>
                <m:rPr>
                  <m:sty m:val="p"/>
                </m:rPr>
                <m:t>,</m:t>
              </m:r>
              <m:r>
                <m:t>16</m:t>
              </m:r>
              <m:r>
                <m:rPr>
                  <m:sty m:val="p"/>
                </m:rPr>
                <m:t>;</m:t>
              </m:r>
              <m:r>
                <m:rPr>
                  <m:sty m:val="p"/>
                </m:rPr>
                <m:t>+</m:t>
              </m:r>
              <m:r>
                <m:t>2</m:t>
              </m:r>
              <m:r>
                <m:rPr>
                  <m:sty m:val="p"/>
                </m:rPr>
                <m:t>,</m:t>
              </m:r>
              <m:r>
                <m:t>38</m:t>
              </m:r>
              <m:r>
                <m:rPr>
                  <m:sty m:val="p"/>
                </m:rPr>
                <m:t>]</m:t>
              </m:r>
            </m:oMath>
          </w:p>
        </w:tc>
        <w:tc>
          <w:tcPr/>
          <w:p>
            <w:pPr>
              <w:pStyle w:val="Compact"/>
              <w:jc w:val="left"/>
            </w:pPr>
            <w:r>
              <w:rPr>
                <w:b/>
                <w:bCs/>
              </w:rPr>
              <w:t xml:space="preserve">0,47</w:t>
            </w:r>
          </w:p>
        </w:tc>
      </w:tr>
      <w:tr>
        <w:tc>
          <w:tcPr/>
          <w:p>
            <w:pPr>
              <w:pStyle w:val="Compact"/>
              <w:jc w:val="left"/>
            </w:pPr>
            <w:r>
              <w:rPr>
                <w:b/>
                <w:bCs/>
              </w:rPr>
              <w:t xml:space="preserve">Silesia B1 thai kỳ</w:t>
            </w:r>
          </w:p>
        </w:tc>
        <w:tc>
          <w:tcPr/>
          <w:p>
            <w:pPr>
              <w:pStyle w:val="Compact"/>
              <w:jc w:val="left"/>
            </w:pPr>
            <w:r>
              <w:t xml:space="preserve">10</w:t>
            </w:r>
          </w:p>
        </w:tc>
        <w:tc>
          <w:tcPr/>
          <w:p>
            <w:pPr>
              <w:pStyle w:val="Compact"/>
              <w:jc w:val="left"/>
            </w:pPr>
            <w:r>
              <w:t xml:space="preserve">93,30</w:t>
            </w:r>
          </w:p>
        </w:tc>
        <w:tc>
          <w:tcPr/>
          <w:p>
            <w:pPr>
              <w:pStyle w:val="Compact"/>
              <w:jc w:val="left"/>
            </w:pPr>
            <w:r>
              <w:rPr>
                <w:b/>
                <w:bCs/>
              </w:rPr>
              <w:t xml:space="preserve">97,15</w:t>
            </w:r>
          </w:p>
        </w:tc>
        <w:tc>
          <w:tcPr/>
          <w:p>
            <w:pPr>
              <w:pStyle w:val="Compact"/>
              <w:jc w:val="left"/>
            </w:pPr>
            <w:r>
              <w:rPr>
                <w:b/>
                <w:bCs/>
              </w:rPr>
              <w:t xml:space="preserve">9/1</w:t>
            </w:r>
          </w:p>
        </w:tc>
        <w:tc>
          <w:tcPr/>
          <w:p>
            <w:pPr>
              <w:pStyle w:val="Compact"/>
              <w:jc w:val="left"/>
            </w:pPr>
            <w:r>
              <w:t xml:space="preserve">91,31</w:t>
            </w:r>
          </w:p>
        </w:tc>
        <w:tc>
          <w:tcPr/>
          <w:p>
            <w:pPr>
              <w:pStyle w:val="Compact"/>
              <w:jc w:val="left"/>
            </w:pPr>
            <w:r>
              <w:rPr>
                <w:b/>
                <w:bCs/>
              </w:rPr>
              <w:t xml:space="preserve">97,01</w:t>
            </w:r>
          </w:p>
        </w:tc>
        <w:tc>
          <w:tcPr/>
          <w:p>
            <w:pPr>
              <w:pStyle w:val="Compact"/>
              <w:jc w:val="left"/>
            </w:pPr>
            <m:oMath>
              <m:r>
                <m:rPr>
                  <m:sty m:val="p"/>
                </m:rPr>
                <m:t>+</m:t>
              </m:r>
              <m:r>
                <m:t>5</m:t>
              </m:r>
              <m:r>
                <m:rPr>
                  <m:sty m:val="p"/>
                </m:rPr>
                <m:t>,</m:t>
              </m:r>
              <m:r>
                <m:t>71</m:t>
              </m:r>
            </m:oMath>
          </w:p>
        </w:tc>
        <w:tc>
          <w:tcPr/>
          <w:p>
            <w:pPr>
              <w:pStyle w:val="Compact"/>
              <w:jc w:val="left"/>
            </w:pPr>
            <m:oMath>
              <m:r>
                <m:rPr>
                  <m:sty m:val="p"/>
                </m:rPr>
                <m:t>[</m:t>
              </m:r>
              <m:r>
                <m:rPr>
                  <m:sty m:val="p"/>
                </m:rPr>
                <m:t>+</m:t>
              </m:r>
              <m:r>
                <m:t>2</m:t>
              </m:r>
              <m:r>
                <m:rPr>
                  <m:sty m:val="p"/>
                </m:rPr>
                <m:t>,</m:t>
              </m:r>
              <m:r>
                <m:t>12</m:t>
              </m:r>
              <m:r>
                <m:rPr>
                  <m:sty m:val="p"/>
                </m:rPr>
                <m:t>;</m:t>
              </m:r>
              <m:r>
                <m:rPr>
                  <m:sty m:val="p"/>
                </m:rPr>
                <m:t>+</m:t>
              </m:r>
              <m:r>
                <m:t>10</m:t>
              </m:r>
              <m:r>
                <m:rPr>
                  <m:sty m:val="p"/>
                </m:rPr>
                <m:t>,</m:t>
              </m:r>
              <m:r>
                <m:t>17</m:t>
              </m:r>
              <m:r>
                <m:rPr>
                  <m:sty m:val="p"/>
                </m:rPr>
                <m:t>]</m:t>
              </m:r>
            </m:oMath>
          </w:p>
        </w:tc>
        <w:tc>
          <w:tcPr/>
          <w:p>
            <w:pPr>
              <w:pStyle w:val="Compact"/>
              <w:jc w:val="left"/>
            </w:pPr>
            <w:r>
              <w:t xml:space="preserve">0,004</w:t>
            </w:r>
          </w:p>
        </w:tc>
      </w:tr>
      <w:tr>
        <w:tc>
          <w:tcPr/>
          <w:p>
            <w:pPr>
              <w:pStyle w:val="Compact"/>
              <w:jc w:val="left"/>
            </w:pPr>
            <w:r>
              <w:rPr>
                <w:b/>
                <w:bCs/>
              </w:rPr>
              <w:t xml:space="preserve">Toàn bộ</w:t>
            </w:r>
          </w:p>
        </w:tc>
        <w:tc>
          <w:tcPr/>
          <w:p>
            <w:pPr>
              <w:pStyle w:val="Compact"/>
              <w:jc w:val="left"/>
            </w:pPr>
            <w:r>
              <w:t xml:space="preserve">22</w:t>
            </w:r>
          </w:p>
        </w:tc>
        <w:tc>
          <w:tcPr/>
          <w:p>
            <w:pPr>
              <w:pStyle w:val="Compact"/>
              <w:jc w:val="left"/>
            </w:pPr>
            <w:r>
              <w:t xml:space="preserve">95,46</w:t>
            </w:r>
          </w:p>
        </w:tc>
        <w:tc>
          <w:tcPr/>
          <w:p>
            <w:pPr>
              <w:pStyle w:val="Compact"/>
              <w:jc w:val="left"/>
            </w:pPr>
            <w:r>
              <w:rPr>
                <w:b/>
                <w:bCs/>
              </w:rPr>
              <w:t xml:space="preserve">97,56</w:t>
            </w:r>
          </w:p>
        </w:tc>
        <w:tc>
          <w:tcPr/>
          <w:p>
            <w:pPr>
              <w:pStyle w:val="Compact"/>
              <w:jc w:val="left"/>
            </w:pPr>
            <w:r>
              <w:t xml:space="preserve">15/3</w:t>
            </w:r>
          </w:p>
        </w:tc>
        <w:tc>
          <w:tcPr/>
          <w:p>
            <w:pPr>
              <w:pStyle w:val="Compact"/>
              <w:jc w:val="left"/>
            </w:pPr>
            <w:r>
              <w:t xml:space="preserve">93,47</w:t>
            </w:r>
          </w:p>
        </w:tc>
        <w:tc>
          <w:tcPr/>
          <w:p>
            <w:pPr>
              <w:pStyle w:val="Compact"/>
              <w:jc w:val="left"/>
            </w:pPr>
            <w:r>
              <w:rPr>
                <w:b/>
                <w:bCs/>
              </w:rPr>
              <w:t xml:space="preserve">96,59</w:t>
            </w:r>
          </w:p>
        </w:tc>
        <w:tc>
          <w:tcPr/>
          <w:p>
            <w:pPr>
              <w:pStyle w:val="Compact"/>
              <w:jc w:val="left"/>
            </w:pPr>
            <m:oMath>
              <m:r>
                <m:rPr>
                  <m:sty m:val="p"/>
                </m:rPr>
                <m:t>+</m:t>
              </m:r>
              <m:r>
                <m:t>3</m:t>
              </m:r>
              <m:r>
                <m:rPr>
                  <m:sty m:val="p"/>
                </m:rPr>
                <m:t>,</m:t>
              </m:r>
              <m:r>
                <m:t>12</m:t>
              </m:r>
            </m:oMath>
          </w:p>
        </w:tc>
        <w:tc>
          <w:tcPr/>
          <w:p>
            <w:pPr>
              <w:pStyle w:val="Compact"/>
              <w:jc w:val="left"/>
            </w:pPr>
            <m:oMath>
              <m:r>
                <m:rPr>
                  <m:sty m:val="p"/>
                </m:rPr>
                <m:t>[</m:t>
              </m:r>
              <m:r>
                <m:rPr>
                  <m:sty m:val="p"/>
                </m:rPr>
                <m:t>+</m:t>
              </m:r>
              <m:r>
                <m:t>1</m:t>
              </m:r>
              <m:r>
                <m:rPr>
                  <m:sty m:val="p"/>
                </m:rPr>
                <m:t>,</m:t>
              </m:r>
              <m:r>
                <m:t>27</m:t>
              </m:r>
              <m:r>
                <m:rPr>
                  <m:sty m:val="p"/>
                </m:rPr>
                <m:t>;</m:t>
              </m:r>
              <m:r>
                <m:rPr>
                  <m:sty m:val="p"/>
                </m:rPr>
                <m:t>+</m:t>
              </m:r>
              <m:r>
                <m:t>5</m:t>
              </m:r>
              <m:r>
                <m:rPr>
                  <m:sty m:val="p"/>
                </m:rPr>
                <m:t>,</m:t>
              </m:r>
              <m:r>
                <m:t>48</m:t>
              </m:r>
              <m:r>
                <m:rPr>
                  <m:sty m:val="p"/>
                </m:rPr>
                <m:t>]</m:t>
              </m:r>
            </m:oMath>
          </w:p>
        </w:tc>
        <w:tc>
          <w:tcPr/>
          <w:p>
            <w:pPr>
              <w:pStyle w:val="Compact"/>
              <w:jc w:val="left"/>
            </w:pPr>
            <w:r>
              <w:t xml:space="preserve">0,003</w:t>
            </w:r>
          </w:p>
        </w:tc>
      </w:tr>
    </w:tbl>
    <w:bookmarkEnd w:id="120"/>
    <w:p>
      <w:pPr>
        <w:pStyle w:val="BlockText"/>
      </w:pPr>
      <w:r>
        <w:rPr>
          <w:b/>
          <w:bCs/>
        </w:rPr>
        <w:t xml:space="preserve">[Cảnh báo] Hai kết luận của bản 3.2 bị đảo chiều khi đổi đơn vị phân tích</w:t>
      </w:r>
    </w:p>
    <w:p>
      <w:pPr>
        <w:pStyle w:val="BlockText"/>
      </w:pPr>
      <w:r>
        <w:rPr>
          <w:b/>
          <w:bCs/>
        </w:rPr>
        <w:t xml:space="preserve">Silesia B2:</w:t>
      </w:r>
      <w:r>
        <w:t xml:space="preserve"> </w:t>
      </w:r>
      <w:r>
        <w:t xml:space="preserve">bản 3.2 ghi</w:t>
      </w:r>
      <w:r>
        <w:t xml:space="preserve"> </w:t>
      </w:r>
      <w:r>
        <w:t xml:space="preserve">“cải thiện có ý nghĩa,</w:t>
      </w:r>
      <w:r>
        <w:t xml:space="preserve"> </w:t>
      </w:r>
      <m:oMath>
        <m:r>
          <m:t>p</m:t>
        </m:r>
        <m:r>
          <m:rPr>
            <m:sty m:val="p"/>
          </m:rPr>
          <m:t>=</m:t>
        </m:r>
        <m:r>
          <m:t>0</m:t>
        </m:r>
        <m:r>
          <m:rPr>
            <m:sty m:val="p"/>
          </m:rPr>
          <m:t>,</m:t>
        </m:r>
        <m:r>
          <m:t>016</m:t>
        </m:r>
      </m:oMath>
      <w:r>
        <w:t xml:space="preserve">”</w:t>
      </w:r>
      <w:r>
        <w:t xml:space="preserve">. Trị số đó tính trên</w:t>
      </w:r>
      <w:r>
        <w:t xml:space="preserve"> </w:t>
      </w:r>
      <w:r>
        <w:rPr>
          <w:b/>
          <w:bCs/>
        </w:rPr>
        <w:t xml:space="preserve">28 cặp</w:t>
      </w:r>
      <w:r>
        <w:t xml:space="preserve"> </w:t>
      </w:r>
      <w:r>
        <w:t xml:space="preserve">(7 chủ thể</w:t>
      </w:r>
      <w:r>
        <w:t xml:space="preserve"> </w:t>
      </w:r>
      <m:oMath>
        <m:r>
          <m:rPr>
            <m:sty m:val="p"/>
          </m:rPr>
          <m:t>×</m:t>
        </m:r>
      </m:oMath>
      <w:r>
        <w:t xml:space="preserve"> </w:t>
      </w:r>
      <w:r>
        <w:t xml:space="preserve">4 kênh). Ở mức chủ thể,</w:t>
      </w:r>
      <w:r>
        <w:t xml:space="preserve"> </w:t>
      </w:r>
      <m:oMath>
        <m:r>
          <m:t>p</m:t>
        </m:r>
        <m:r>
          <m:rPr>
            <m:sty m:val="p"/>
          </m:rPr>
          <m:t>=</m:t>
        </m:r>
        <m:r>
          <m:t>0</m:t>
        </m:r>
        <m:r>
          <m:rPr>
            <m:sty m:val="p"/>
          </m:rPr>
          <m:t>,</m:t>
        </m:r>
        <m:r>
          <m:t>47</m:t>
        </m:r>
      </m:oMath>
      <w:r>
        <w:t xml:space="preserve"> </w:t>
      </w:r>
      <w:r>
        <w:t xml:space="preserve">và Cliff</w:t>
      </w:r>
      <w:r>
        <w:t xml:space="preserve"> </w:t>
      </w:r>
      <m:oMath>
        <m:r>
          <m:t>δ</m:t>
        </m:r>
        <m:r>
          <m:rPr>
            <m:sty m:val="p"/>
          </m:rPr>
          <m:t>=</m:t>
        </m:r>
        <m:r>
          <m:t>0</m:t>
        </m:r>
        <m:r>
          <m:rPr>
            <m:sty m:val="p"/>
          </m:rPr>
          <m:t>,</m:t>
        </m:r>
        <m:r>
          <m:t>10</m:t>
        </m:r>
      </m:oMath>
      <w:r>
        <w:t xml:space="preserve"> </w:t>
      </w:r>
      <w:r>
        <w:t xml:space="preserve">(không đáng kể). Phát biểu</w:t>
      </w:r>
      <w:r>
        <w:t xml:space="preserve"> </w:t>
      </w:r>
      <w:r>
        <w:t xml:space="preserve">“có ý nghĩa”</w:t>
      </w:r>
      <w:r>
        <w:t xml:space="preserve"> </w:t>
      </w:r>
      <w:r>
        <w:rPr>
          <w:b/>
          <w:bCs/>
        </w:rPr>
        <w:t xml:space="preserve">bị rút</w:t>
      </w:r>
      <w:r>
        <w:t xml:space="preserve">.</w:t>
      </w:r>
    </w:p>
    <w:p>
      <w:pPr>
        <w:pStyle w:val="BlockText"/>
      </w:pPr>
      <w:r>
        <w:rPr>
          <w:b/>
          <w:bCs/>
        </w:rPr>
        <w:t xml:space="preserve">PhysioNet:</w:t>
      </w:r>
      <w:r>
        <w:t xml:space="preserve"> </w:t>
      </w:r>
      <m:oMath>
        <m:r>
          <m:t>p</m:t>
        </m:r>
      </m:oMath>
      <w:r>
        <w:t xml:space="preserve"> </w:t>
      </w:r>
      <w:r>
        <w:t xml:space="preserve">từ 0,24 thành 0,81 — vẫn là</w:t>
      </w:r>
      <w:r>
        <w:t xml:space="preserve"> </w:t>
      </w:r>
      <w:r>
        <w:t xml:space="preserve">“không khác”</w:t>
      </w:r>
      <w:r>
        <w:t xml:space="preserve">, như kỳ vọng vì mô hình 5 ca đã ở</w:t>
      </w:r>
      <w:r>
        <w:t xml:space="preserve"> </w:t>
      </w:r>
      <w:r>
        <w:t xml:space="preserve">99,21. Nhưng lưu ý: với</w:t>
      </w:r>
      <w:r>
        <w:t xml:space="preserve"> </w:t>
      </w:r>
      <m:oMath>
        <m:r>
          <m:t>n</m:t>
        </m:r>
        <m:r>
          <m:rPr>
            <m:sty m:val="p"/>
          </m:rPr>
          <m:t>=</m:t>
        </m:r>
        <m:r>
          <m:t>5</m:t>
        </m:r>
      </m:oMath>
      <w:r>
        <w:t xml:space="preserve">,</w:t>
      </w:r>
      <w:r>
        <w:t xml:space="preserve"> </w:t>
      </w:r>
      <w:r>
        <w:rPr>
          <w:b/>
          <w:bCs/>
        </w:rPr>
        <w:t xml:space="preserve">không</w:t>
      </w:r>
      <w:r>
        <w:t xml:space="preserve"> </w:t>
      </w:r>
      <w:r>
        <w:t xml:space="preserve">kết luận nào ở đây được phép gọi là có ý nghĩa thống kê.</w:t>
      </w:r>
      <w:r>
        <w:t xml:space="preserve"> </w:t>
      </w:r>
      <w:r>
        <w:t xml:space="preserve">Chỉ hai hàng cuối (</w:t>
      </w:r>
      <m:oMath>
        <m:r>
          <m:t>n</m:t>
        </m:r>
        <m:r>
          <m:rPr>
            <m:sty m:val="p"/>
          </m:rPr>
          <m:t>=</m:t>
        </m:r>
        <m:r>
          <m:t>10</m:t>
        </m:r>
      </m:oMath>
      <w:r>
        <w:t xml:space="preserve"> </w:t>
      </w:r>
      <w:r>
        <w:t xml:space="preserve">và</w:t>
      </w:r>
      <w:r>
        <w:t xml:space="preserve"> </w:t>
      </w:r>
      <m:oMath>
        <m:r>
          <m:t>n</m:t>
        </m:r>
        <m:r>
          <m:rPr>
            <m:sty m:val="p"/>
          </m:rPr>
          <m:t>=</m:t>
        </m:r>
        <m:r>
          <m:t>22</m:t>
        </m:r>
      </m:oMath>
      <w:r>
        <w:t xml:space="preserve">) có</w:t>
      </w:r>
      <w:r>
        <w:t xml:space="preserve"> </w:t>
      </w:r>
      <m:oMath>
        <m:r>
          <m:t>p</m:t>
        </m:r>
      </m:oMath>
      <w:r>
        <w:t xml:space="preserve"> </w:t>
      </w:r>
      <w:r>
        <w:t xml:space="preserve">dưới 0,05, và ngay cả với</w:t>
      </w:r>
      <w:r>
        <w:t xml:space="preserve"> </w:t>
      </w:r>
      <m:oMath>
        <m:r>
          <m:t>n</m:t>
        </m:r>
        <m:r>
          <m:rPr>
            <m:sty m:val="p"/>
          </m:rPr>
          <m:t>=</m:t>
        </m:r>
        <m:r>
          <m:t>22</m:t>
        </m:r>
      </m:oMath>
      <w:r>
        <w:t xml:space="preserve"> </w:t>
      </w:r>
      <w:r>
        <w:t xml:space="preserve">thì sign test cho</w:t>
      </w:r>
      <w:r>
        <w:t xml:space="preserve"> </w:t>
      </w:r>
      <m:oMath>
        <m:r>
          <m:t>p</m:t>
        </m:r>
        <m:r>
          <m:rPr>
            <m:sty m:val="p"/>
          </m:rPr>
          <m:t>=</m:t>
        </m:r>
        <m:r>
          <m:t>0</m:t>
        </m:r>
        <m:r>
          <m:rPr>
            <m:sty m:val="p"/>
          </m:rPr>
          <m:t>,</m:t>
        </m:r>
        <m:r>
          <m:t>0525</m:t>
        </m:r>
      </m:oMath>
      <w:r>
        <w:t xml:space="preserve">: kết quả phụ thuộc vào</w:t>
      </w:r>
      <w:r>
        <w:t xml:space="preserve"> </w:t>
      </w:r>
      <w:r>
        <w:rPr>
          <w:b/>
          <w:bCs/>
        </w:rPr>
        <w:t xml:space="preserve">độ lớn</w:t>
      </w:r>
      <w:r>
        <w:t xml:space="preserve"> </w:t>
      </w:r>
      <w:r>
        <w:t xml:space="preserve">cải thiện ở vài chủ thể, không phải vào việc đa số</w:t>
      </w:r>
      <w:r>
        <w:t xml:space="preserve"> </w:t>
      </w:r>
      <w:r>
        <w:t xml:space="preserve">chủ thể đều cải thiện.</w:t>
      </w:r>
    </w:p>
    <w:bookmarkStart w:id="124" w:name="fig:m22"/>
    <w:p>
      <w:pPr>
        <w:pStyle w:val="CaptionedFigure"/>
      </w:pPr>
      <w:r>
        <w:drawing>
          <wp:inline>
            <wp:extent cx="4800600" cy="2861796"/>
            <wp:effectExtent b="0" l="0" r="0" t="0"/>
            <wp:docPr descr="" title="" id="122" name="Picture"/>
            <a:graphic>
              <a:graphicData uri="http://schemas.openxmlformats.org/drawingml/2006/picture">
                <pic:pic>
                  <pic:nvPicPr>
                    <pic:cNvPr descr="figs/fig19_m22_v2.png" id="123" name="Picture"/>
                    <pic:cNvPicPr>
                      <a:picLocks noChangeArrowheads="1" noChangeAspect="1"/>
                    </pic:cNvPicPr>
                  </pic:nvPicPr>
                  <pic:blipFill>
                    <a:blip r:embed="rId121"/>
                    <a:stretch>
                      <a:fillRect/>
                    </a:stretch>
                  </pic:blipFill>
                  <pic:spPr bwMode="auto">
                    <a:xfrm>
                      <a:off x="0" y="0"/>
                      <a:ext cx="4800600" cy="2861796"/>
                    </a:xfrm>
                    <a:prstGeom prst="rect">
                      <a:avLst/>
                    </a:prstGeom>
                    <a:noFill/>
                    <a:ln w="9525">
                      <a:noFill/>
                      <a:headEnd/>
                      <a:tailEnd/>
                    </a:ln>
                  </pic:spPr>
                </pic:pic>
              </a:graphicData>
            </a:graphic>
          </wp:inline>
        </w:drawing>
      </w:r>
    </w:p>
    <w:p>
      <w:pPr>
        <w:pStyle w:val="ImageCaption"/>
      </w:pPr>
      <w:r>
        <w:t xml:space="preserve">Cùng chủ thể, cùng giao thức, chỉ đổi mô hình. Cột CinC 2013 dùng</w:t>
      </w:r>
      <w:r>
        <w:t xml:space="preserve"> </w:t>
      </w:r>
      <w:r>
        <w:rPr>
          <w:b/>
          <w:bCs/>
        </w:rPr>
        <w:t xml:space="preserve">toàn bộ 75 bản ghi</w:t>
      </w:r>
      <w:r>
        <w:t xml:space="preserve"> </w:t>
      </w:r>
      <w:r>
        <w:t xml:space="preserve">với quy tắc PSD mù nhãn (bản 3.2 dùng 90,34 — kênh 0 hậu kiểm trên 10 bản ghi, đã bị rút). Lợi ích tập</w:t>
      </w:r>
      <w:r>
        <w:t xml:space="preserve"> </w:t>
      </w:r>
      <w:r>
        <w:t xml:space="preserve">trung đúng ở hai chỗ yếu: thai kỳ và hệ ghi khác; hai nhóm bên trái có</w:t>
      </w:r>
      <w:r>
        <w:t xml:space="preserve"> </w:t>
      </w:r>
      <m:oMath>
        <m:r>
          <m:t>n</m:t>
        </m:r>
      </m:oMath>
      <w:r>
        <w:t xml:space="preserve"> </w:t>
      </w:r>
      <w:r>
        <w:t xml:space="preserve">quá nhỏ để kết luận.</w:t>
      </w:r>
    </w:p>
    <w:bookmarkEnd w:id="124"/>
    <w:p>
      <w:pPr>
        <w:pStyle w:val="BodyText"/>
      </w:pPr>
      <w:r>
        <w:t xml:space="preserve">Độ lệch chuẩn trên B1 giảm từ 13,46 xuống</w:t>
      </w:r>
      <w:r>
        <w:t xml:space="preserve"> </w:t>
      </w:r>
      <w:r>
        <w:rPr>
          <w:b/>
          <w:bCs/>
        </w:rPr>
        <w:t xml:space="preserve">4,95</w:t>
      </w:r>
      <w:r>
        <w:t xml:space="preserve">. Hai ca thai kỳ khó nhất: B1_07 từ 58,7 lên</w:t>
      </w:r>
      <w:r>
        <w:t xml:space="preserve"> </w:t>
      </w:r>
      <w:r>
        <w:rPr>
          <w:b/>
          <w:bCs/>
        </w:rPr>
        <w:t xml:space="preserve">86,6</w:t>
      </w:r>
      <w:r>
        <w:t xml:space="preserve">; B1_06 từ 80,9 lên</w:t>
      </w:r>
      <w:r>
        <w:t xml:space="preserve"> </w:t>
      </w:r>
      <w:r>
        <w:rPr>
          <w:b/>
          <w:bCs/>
        </w:rPr>
        <w:t xml:space="preserve">89,5</w:t>
      </w:r>
      <w:r>
        <w:t xml:space="preserve">. Trên PhysioNet, nơi mô hình 5 ca đã ở 99,21, hiệu số chỉ</w:t>
      </w:r>
      <w:r>
        <w:t xml:space="preserve"> </w:t>
      </w:r>
      <w:r>
        <w:t xml:space="preserve">là</w:t>
      </w:r>
      <w:r>
        <w:t xml:space="preserve"> </w:t>
      </w:r>
      <m:oMath>
        <m:r>
          <m:rPr>
            <m:sty m:val="p"/>
          </m:rPr>
          <m:t>+</m:t>
        </m:r>
        <m:r>
          <m:t>1</m:t>
        </m:r>
        <m:r>
          <m:rPr>
            <m:sty m:val="p"/>
          </m:rPr>
          <m:t>,</m:t>
        </m:r>
        <m:r>
          <m:t>24</m:t>
        </m:r>
      </m:oMath>
      <w:r>
        <w:t xml:space="preserve"> </w:t>
      </w:r>
      <w:r>
        <w:t xml:space="preserve">điểm với KTC 95% chứa 0 — đúng như kỳ vọng, và với</w:t>
      </w:r>
      <w:r>
        <w:t xml:space="preserve"> </w:t>
      </w:r>
      <m:oMath>
        <m:r>
          <m:t>n</m:t>
        </m:r>
        <m:r>
          <m:rPr>
            <m:sty m:val="p"/>
          </m:rPr>
          <m:t>=</m:t>
        </m:r>
        <m:r>
          <m:t>5</m:t>
        </m:r>
      </m:oMath>
      <w:r>
        <w:t xml:space="preserve"> </w:t>
      </w:r>
      <w:r>
        <w:t xml:space="preserve">thì không thể kết luận gì hơn.</w:t>
      </w:r>
    </w:p>
    <w:p>
      <w:pPr>
        <w:pStyle w:val="BlockText"/>
      </w:pPr>
      <w:r>
        <w:rPr>
          <w:b/>
          <w:bCs/>
        </w:rPr>
        <w:t xml:space="preserve">[Lưu ý] Kiểm tra nhãn B1 gián tiếp có kéo lệch mô hình không</w:t>
      </w:r>
    </w:p>
    <w:p>
      <w:pPr>
        <w:pStyle w:val="BlockText"/>
      </w:pPr>
      <w:r>
        <w:t xml:space="preserve">Nhãn B1 lệch 8–12 ms sau đỉnh R bụng ở 5/10 bản ghi và chiếm khoảng 72% đoạn huấn luyện. Nếu mô hình</w:t>
      </w:r>
      <w:r>
        <w:t xml:space="preserve"> </w:t>
      </w:r>
      <w:r>
        <w:t xml:space="preserve">học theo</w:t>
      </w:r>
      <w:r>
        <w:t xml:space="preserve"> </w:t>
      </w:r>
      <w:r>
        <w:t xml:space="preserve">“phong cách nhãn B1”</w:t>
      </w:r>
      <w:r>
        <w:t xml:space="preserve">, nó sẽ lệch trên các ca có nhãn da đầu. Đo được: trung vị lệch (dự đoán</w:t>
      </w:r>
      <w:r>
        <w:t xml:space="preserve"> </w:t>
      </w:r>
      <m:oMath>
        <m:r>
          <m:rPr>
            <m:sty m:val="p"/>
          </m:rPr>
          <m:t>−</m:t>
        </m:r>
      </m:oMath>
      <w:r>
        <w:t xml:space="preserve"> </w:t>
      </w:r>
      <w:r>
        <w:t xml:space="preserve">nhãn) của mô hình 22 ca trên PhysioNet là</w:t>
      </w:r>
      <w:r>
        <w:t xml:space="preserve"> </w:t>
      </w:r>
      <w:r>
        <w:rPr>
          <w:b/>
          <w:bCs/>
        </w:rPr>
        <w:t xml:space="preserve">0,0 ms</w:t>
      </w:r>
      <w:r>
        <w:t xml:space="preserve">, trên B2 là</w:t>
      </w:r>
      <w:r>
        <w:t xml:space="preserve"> </w:t>
      </w:r>
      <w:r>
        <w:rPr>
          <w:b/>
          <w:bCs/>
        </w:rPr>
        <w:t xml:space="preserve">0,0 ms</w:t>
      </w:r>
      <w:r>
        <w:t xml:space="preserve">, trên B1 là</w:t>
      </w:r>
      <w:r>
        <w:t xml:space="preserve"> </w:t>
      </w:r>
      <m:oMath>
        <m:r>
          <m:rPr>
            <m:sty m:val="p"/>
          </m:rPr>
          <m:t>−</m:t>
        </m:r>
        <m:r>
          <m:t>1</m:t>
        </m:r>
        <m:r>
          <m:rPr>
            <m:sty m:val="p"/>
          </m:rPr>
          <m:t>,</m:t>
        </m:r>
        <m:r>
          <m:t>0</m:t>
        </m:r>
      </m:oMath>
      <w:r>
        <w:t xml:space="preserve"> ms. Không lệch.</w:t>
      </w:r>
    </w:p>
    <w:bookmarkEnd w:id="125"/>
    <w:bookmarkStart w:id="133" w:name="sec:cinc75"/>
    <w:p>
      <w:pPr>
        <w:pStyle w:val="Heading3"/>
      </w:pPr>
      <w:r>
        <w:rPr>
          <w:rStyle w:val="SectionNumber"/>
        </w:rPr>
        <w:t xml:space="preserve">5.10.3</w:t>
      </w:r>
      <w:r>
        <w:tab/>
      </w:r>
      <w:r>
        <w:t xml:space="preserve">PhysioNet/CinC 2013: chạy toàn bộ 75 bản ghi thay vì mẫu 10</w:t>
      </w:r>
    </w:p>
    <w:p>
      <w:pPr>
        <w:pStyle w:val="BlockText"/>
      </w:pPr>
      <w:r>
        <w:rPr>
          <w:b/>
          <w:bCs/>
        </w:rPr>
        <w:t xml:space="preserve">[Cảnh báo] Nhóm thay toàn bộ con số CinC 2013 của bản v3.2</w:t>
      </w:r>
    </w:p>
    <w:p>
      <w:pPr>
        <w:pStyle w:val="BlockText"/>
      </w:pPr>
      <w:r>
        <w:t xml:space="preserve">Mọi con số CinC 2013 trong các bản đề cương trước — 59,15 / 69,31 / 77,34 / 90,34 — đều đo trên</w:t>
      </w:r>
      <w:r>
        <w:t xml:space="preserve"> </w:t>
      </w:r>
      <w:r>
        <w:rPr>
          <w:b/>
          <w:bCs/>
        </w:rPr>
        <w:t xml:space="preserve">mẫu 10 bản ghi</w:t>
      </w:r>
      <w:r>
        <w:t xml:space="preserve"> </w:t>
      </w:r>
      <w:r>
        <w:t xml:space="preserve">(a01–a10) của tập set-a, trong khi set-a có</w:t>
      </w:r>
      <w:r>
        <w:t xml:space="preserve"> </w:t>
      </w:r>
      <w:r>
        <w:rPr>
          <w:b/>
          <w:bCs/>
        </w:rPr>
        <w:t xml:space="preserve">75 bản ghi</w:t>
      </w:r>
      <w:r>
        <w:t xml:space="preserve">. Nhóm đã chạy</w:t>
      </w:r>
      <w:r>
        <w:t xml:space="preserve"> </w:t>
      </w:r>
      <w:r>
        <w:t xml:space="preserve">toàn bộ 75 bản ghi (</w:t>
      </w:r>
      <w:r>
        <w:rPr>
          <w:rStyle w:val="VerbatimChar"/>
        </w:rPr>
        <w:t xml:space="preserve">benchmark_dpss/eval_cinc75.py</w:t>
      </w:r>
      <w:r>
        <w:t xml:space="preserve"> </w:t>
      </w:r>
      <m:oMath>
        <m:r>
          <m:rPr>
            <m:sty m:val="p"/>
          </m:rPr>
          <m:t>→</m:t>
        </m:r>
      </m:oMath>
      <w:r>
        <w:t xml:space="preserve"> </w:t>
      </w:r>
      <w:r>
        <w:rPr>
          <w:rStyle w:val="VerbatimChar"/>
        </w:rPr>
        <w:t xml:space="preserve">eval_cinc75.json</w:t>
      </w:r>
      <w:r>
        <w:t xml:space="preserve">).</w:t>
      </w:r>
      <w:r>
        <w:t xml:space="preserve"> </w:t>
      </w:r>
      <w:r>
        <w:rPr>
          <w:b/>
          <w:bCs/>
        </w:rPr>
        <w:t xml:space="preserve">Mẫu 10 bản ghi bị lệch, và lệch theo hai hướng ngược nhau tuỳ quy tắc chọn kênh.</w:t>
      </w:r>
      <w:r>
        <w:t xml:space="preserve"> </w:t>
      </w:r>
      <w:r>
        <w:t xml:space="preserve">Con số chính</w:t>
      </w:r>
      <w:r>
        <w:t xml:space="preserve"> </w:t>
      </w:r>
      <w:r>
        <w:t xml:space="preserve">mới là</w:t>
      </w:r>
      <w:r>
        <w:t xml:space="preserve"> </w:t>
      </w:r>
      <w:r>
        <w:rPr>
          <w:b/>
          <w:bCs/>
        </w:rPr>
        <w:t xml:space="preserve">79,40</w:t>
      </w:r>
      <w:r>
        <w:t xml:space="preserve">.</w:t>
      </w:r>
    </w:p>
    <w:bookmarkStart w:id="132" w:name="quy-tắc-khai-báo-trước-khi-chạy."/>
    <w:p>
      <w:pPr>
        <w:pStyle w:val="Heading4"/>
      </w:pPr>
      <w:r>
        <w:rPr>
          <w:rStyle w:val="SectionNumber"/>
        </w:rPr>
        <w:t xml:space="preserve">5.10.3.1</w:t>
      </w:r>
      <w:r>
        <w:tab/>
      </w:r>
      <w:r>
        <w:t xml:space="preserve">Quy tắc khai báo trước khi chạy.</w:t>
      </w:r>
    </w:p>
    <w:p>
      <w:pPr>
        <w:pStyle w:val="FirstParagraph"/>
      </w:pPr>
      <w:r>
        <w:t xml:space="preserve">Hai biến thể được khai báo</w:t>
      </w:r>
      <w:r>
        <w:t xml:space="preserve"> </w:t>
      </w:r>
      <w:r>
        <w:rPr>
          <w:b/>
          <w:bCs/>
        </w:rPr>
        <w:t xml:space="preserve">trước</w:t>
      </w:r>
      <w:r>
        <w:t xml:space="preserve"> </w:t>
      </w:r>
      <w:r>
        <w:t xml:space="preserve">khi chạy:</w:t>
      </w:r>
      <w:r>
        <w:t xml:space="preserve"> </w:t>
      </w:r>
      <w:r>
        <w:t xml:space="preserve">toàn bộ</w:t>
      </w:r>
      <w:r>
        <w:t xml:space="preserve"> </w:t>
      </w:r>
      <w:r>
        <w:rPr>
          <w:b/>
          <w:bCs/>
        </w:rPr>
        <w:t xml:space="preserve">75</w:t>
      </w:r>
      <w:r>
        <w:t xml:space="preserve"> </w:t>
      </w:r>
      <w:r>
        <w:t xml:space="preserve">bản ghi, và</w:t>
      </w:r>
      <w:r>
        <w:t xml:space="preserve"> </w:t>
      </w:r>
      <w:r>
        <w:rPr>
          <w:b/>
          <w:bCs/>
        </w:rPr>
        <w:t xml:space="preserve">68</w:t>
      </w:r>
      <w:r>
        <w:t xml:space="preserve"> </w:t>
      </w:r>
      <w:r>
        <w:t xml:space="preserve">bản ghi sau khi loại a33, a38, a47, a52, a54, a71, a74 —</w:t>
      </w:r>
      <w:r>
        <w:t xml:space="preserve"> </w:t>
      </w:r>
      <w:r>
        <w:t xml:space="preserve">bảy bản ghi mà Behar, Oster và Clifford (CinC 2013;40:297–300) xác định là có chú thích tham chiếu sai.</w:t>
      </w:r>
      <w:r>
        <w:t xml:space="preserve"> </w:t>
      </w:r>
      <w:r>
        <w:t xml:space="preserve">Nhóm báo cáo cả hai để không ai phải tin vào một lựa chọn loại trừ hậu kiểm.</w:t>
      </w:r>
    </w:p>
    <w:bookmarkStart w:id="126" w:name="tab:cinc75"/>
    <w:p>
      <w:pPr>
        <w:pStyle w:val="TableCaption"/>
      </w:pPr>
      <w:r>
        <w:t xml:space="preserve">PhysioNet/CinC 2013 set-a, zero-shot, toàn bộ 75 bản ghi. Hiệu số là mô hình 22 ca trừ mô hình</w:t>
      </w:r>
      <w:r>
        <w:t xml:space="preserve"> </w:t>
      </w:r>
      <w:r>
        <w:t xml:space="preserve">5 ca; KTC 95% bootstrap 10.000 lần, seed 0. Hàng in đậm là</w:t>
      </w:r>
      <w:r>
        <w:t xml:space="preserve"> </w:t>
      </w:r>
      <w:r>
        <w:rPr>
          <w:b/>
          <w:bCs/>
        </w:rPr>
        <w:t xml:space="preserve">số chính</w:t>
      </w:r>
      <w:r>
        <w:t xml:space="preserve">: quy tắc chọn kênh mù nhãn</w:t>
      </w:r>
      <w:r>
        <w:t xml:space="preserve"> </w:t>
      </w:r>
      <w:r>
        <w:t xml:space="preserve">theo mật độ phổ công suất.</w:t>
      </w:r>
    </w:p>
    <w:tbl>
      <w:tblPr>
        <w:tblStyle w:val="Table"/>
        <w:tblW w:type="auto" w:w="0"/>
        <w:tblLook w:firstRow="1" w:lastRow="0" w:firstColumn="0" w:lastColumn="0" w:noHBand="0" w:noVBand="0" w:val="0020"/>
        <w:tblCaption w:val="PhysioNet/CinC 2013 set-a, zero-shot, toàn bộ 75 bản ghi. Hiệu số là mô hình 22 ca trừ mô hình 5 ca; KTC 95% bootstrap 10.000 lần, seed 0. Hàng in đậm là số chính: quy tắc chọn kênh mù nhãn theo mật độ phổ công suất."/>
      </w:tblPr>
      <w:tblGrid>
        <w:gridCol w:w="1131"/>
        <w:gridCol w:w="1131"/>
        <w:gridCol w:w="1131"/>
        <w:gridCol w:w="1131"/>
        <w:gridCol w:w="1131"/>
        <w:gridCol w:w="1131"/>
        <w:gridCol w:w="1131"/>
      </w:tblGrid>
      <w:tr>
        <w:trPr>
          <w:tblHeader w:val="on"/>
        </w:trPr>
        <w:tc>
          <w:tcPr/>
          <w:p>
            <w:pPr>
              <w:pStyle w:val="Compact"/>
              <w:jc w:val="left"/>
            </w:pPr>
            <w:r>
              <w:rPr>
                <w:b/>
                <w:bCs/>
              </w:rPr>
              <w:t xml:space="preserve">Quy tắc chọn kênh</w:t>
            </w:r>
          </w:p>
        </w:tc>
        <w:tc>
          <w:tcPr/>
          <w:p>
            <w:pPr>
              <w:pStyle w:val="Compact"/>
              <w:jc w:val="left"/>
            </w:pPr>
            <w:r>
              <w:rPr>
                <w:b/>
                <w:bCs/>
              </w:rPr>
              <w:t xml:space="preserve">5 ca</w:t>
            </w:r>
          </w:p>
        </w:tc>
        <w:tc>
          <w:tcPr/>
          <w:p>
            <w:pPr>
              <w:pStyle w:val="Compact"/>
              <w:jc w:val="left"/>
            </w:pPr>
            <w:r>
              <w:rPr>
                <w:b/>
                <w:bCs/>
              </w:rPr>
              <w:t xml:space="preserve">22 ca</w:t>
            </w:r>
          </w:p>
        </w:tc>
        <w:tc>
          <w:tcPr/>
          <w:p>
            <w:pPr>
              <w:pStyle w:val="Compact"/>
              <w:jc w:val="left"/>
            </w:pPr>
            <w:r>
              <w:rPr>
                <w:b/>
                <w:bCs/>
              </w:rPr>
              <w:t xml:space="preserve">Hiệu số</w:t>
            </w:r>
          </w:p>
        </w:tc>
        <w:tc>
          <w:tcPr/>
          <w:p>
            <w:pPr>
              <w:pStyle w:val="Compact"/>
              <w:jc w:val="left"/>
            </w:pPr>
            <w:r>
              <w:rPr>
                <w:b/>
                <w:bCs/>
              </w:rPr>
              <w:t xml:space="preserve">KTC 95% bootstrap</w:t>
            </w:r>
          </w:p>
        </w:tc>
        <w:tc>
          <w:tcPr/>
          <w:p>
            <w:pPr>
              <w:pStyle w:val="Compact"/>
              <w:jc w:val="left"/>
            </w:pPr>
            <w:r>
              <w:rPr>
                <w:b/>
                <w:bCs/>
              </w:rPr>
              <w:t xml:space="preserve">T/Th/H</w:t>
            </w:r>
          </w:p>
        </w:tc>
        <w:tc>
          <w:tcPr/>
          <w:p>
            <w:pPr>
              <w:pStyle w:val="Compact"/>
              <w:jc w:val="left"/>
            </w:pPr>
            <w:r>
              <w:rPr>
                <w:b/>
                <w:bCs/>
              </w:rPr>
              <w:t xml:space="preserve">Cliff</w:t>
            </w:r>
            <w:r>
              <w:rPr>
                <w:b/>
                <w:bCs/>
              </w:rPr>
              <w:t xml:space="preserve"> </w:t>
            </w:r>
            <m:oMath>
              <m:r>
                <m:t>δ</m:t>
              </m:r>
            </m:oMath>
          </w:p>
        </w:tc>
      </w:tr>
      <w:tr>
        <w:tc>
          <w:tcPr/>
          <w:p>
            <w:pPr>
              <w:pStyle w:val="Compact"/>
              <w:jc w:val="left"/>
            </w:pPr>
            <w:r>
              <w:rPr>
                <w:b/>
                <w:bCs/>
              </w:rPr>
              <w:t xml:space="preserve">PSD mù nhãn (chính)</w:t>
            </w:r>
          </w:p>
        </w:tc>
        <w:tc>
          <w:tcPr/>
          <w:p>
            <w:pPr>
              <w:pStyle w:val="Compact"/>
              <w:jc w:val="left"/>
            </w:pPr>
            <w:r>
              <w:rPr>
                <w:b/>
                <w:bCs/>
              </w:rPr>
              <w:t xml:space="preserve">71,21</w:t>
            </w:r>
          </w:p>
        </w:tc>
        <w:tc>
          <w:tcPr/>
          <w:p>
            <w:pPr>
              <w:pStyle w:val="Compact"/>
              <w:jc w:val="left"/>
            </w:pPr>
            <w:r>
              <w:rPr>
                <w:b/>
                <w:bCs/>
              </w:rPr>
              <w:t xml:space="preserve">79,40</w:t>
            </w:r>
          </w:p>
        </w:tc>
        <w:tc>
          <w:tcPr/>
          <w:p>
            <w:pPr>
              <w:pStyle w:val="Compact"/>
              <w:jc w:val="left"/>
            </w:pPr>
            <m:oMath>
              <m:r>
                <m:rPr>
                  <m:sty m:val="p"/>
                </m:rPr>
                <m:t>+</m:t>
              </m:r>
              <m:r>
                <m:t>8</m:t>
              </m:r>
              <m:r>
                <m:rPr>
                  <m:sty m:val="p"/>
                </m:rPr>
                <m:t>,</m:t>
              </m:r>
              <m:r>
                <m:t>18</m:t>
              </m:r>
            </m:oMath>
          </w:p>
        </w:tc>
        <w:tc>
          <w:tcPr/>
          <w:p>
            <w:pPr>
              <w:pStyle w:val="Compact"/>
              <w:jc w:val="left"/>
            </w:pPr>
            <m:oMath>
              <m:r>
                <m:rPr>
                  <m:sty m:val="p"/>
                </m:rPr>
                <m:t>[</m:t>
              </m:r>
              <m:r>
                <m:rPr>
                  <m:sty m:val="p"/>
                </m:rPr>
                <m:t>+</m:t>
              </m:r>
              <m:r>
                <m:t>5</m:t>
              </m:r>
              <m:r>
                <m:rPr>
                  <m:sty m:val="p"/>
                </m:rPr>
                <m:t>,</m:t>
              </m:r>
              <m:r>
                <m:t>62</m:t>
              </m:r>
              <m:r>
                <m:rPr>
                  <m:sty m:val="p"/>
                </m:rPr>
                <m:t>;</m:t>
              </m:r>
              <m:r>
                <m:t> </m:t>
              </m:r>
              <m:r>
                <m:rPr>
                  <m:sty m:val="p"/>
                </m:rPr>
                <m:t>+</m:t>
              </m:r>
              <m:r>
                <m:t>11</m:t>
              </m:r>
              <m:r>
                <m:rPr>
                  <m:sty m:val="p"/>
                </m:rPr>
                <m:t>,</m:t>
              </m:r>
              <m:r>
                <m:t>09</m:t>
              </m:r>
              <m:r>
                <m:rPr>
                  <m:sty m:val="p"/>
                </m:rPr>
                <m:t>]</m:t>
              </m:r>
            </m:oMath>
          </w:p>
        </w:tc>
        <w:tc>
          <w:tcPr/>
          <w:p>
            <w:pPr>
              <w:pStyle w:val="Compact"/>
              <w:jc w:val="left"/>
            </w:pPr>
            <w:r>
              <w:t xml:space="preserve">53/5/17</w:t>
            </w:r>
          </w:p>
        </w:tc>
        <w:tc>
          <w:tcPr/>
          <w:p>
            <w:pPr>
              <w:pStyle w:val="Compact"/>
              <w:jc w:val="left"/>
            </w:pPr>
            <w:r>
              <w:t xml:space="preserve">0,232</w:t>
            </w:r>
          </w:p>
        </w:tc>
      </w:tr>
      <w:tr>
        <w:tc>
          <w:tcPr/>
          <w:p>
            <w:pPr>
              <w:pStyle w:val="Compact"/>
              <w:jc w:val="left"/>
            </w:pPr>
            <w:r>
              <w:t xml:space="preserve">Kênh 0 cố định (hậu kiểm)</w:t>
            </w:r>
          </w:p>
        </w:tc>
        <w:tc>
          <w:tcPr/>
          <w:p>
            <w:pPr>
              <w:pStyle w:val="Compact"/>
              <w:jc w:val="left"/>
            </w:pPr>
            <w:r>
              <w:t xml:space="preserve">58,72</w:t>
            </w:r>
          </w:p>
        </w:tc>
        <w:tc>
          <w:tcPr/>
          <w:p>
            <w:pPr>
              <w:pStyle w:val="Compact"/>
              <w:jc w:val="left"/>
            </w:pPr>
            <w:r>
              <w:t xml:space="preserve">69,33</w:t>
            </w:r>
          </w:p>
        </w:tc>
        <w:tc>
          <w:tcPr/>
          <w:p>
            <w:pPr>
              <w:pStyle w:val="Compact"/>
              <w:jc w:val="left"/>
            </w:pPr>
            <m:oMath>
              <m:r>
                <m:rPr>
                  <m:sty m:val="p"/>
                </m:rPr>
                <m:t>+</m:t>
              </m:r>
              <m:r>
                <m:t>10</m:t>
              </m:r>
              <m:r>
                <m:rPr>
                  <m:sty m:val="p"/>
                </m:rPr>
                <m:t>,</m:t>
              </m:r>
              <m:r>
                <m:t>61</m:t>
              </m:r>
            </m:oMath>
          </w:p>
        </w:tc>
        <w:tc>
          <w:tcPr/>
          <w:p>
            <w:pPr>
              <w:pStyle w:val="Compact"/>
              <w:jc w:val="left"/>
            </w:pPr>
            <m:oMath>
              <m:r>
                <m:rPr>
                  <m:sty m:val="p"/>
                </m:rPr>
                <m:t>[</m:t>
              </m:r>
              <m:r>
                <m:rPr>
                  <m:sty m:val="p"/>
                </m:rPr>
                <m:t>+</m:t>
              </m:r>
              <m:r>
                <m:t>7</m:t>
              </m:r>
              <m:r>
                <m:rPr>
                  <m:sty m:val="p"/>
                </m:rPr>
                <m:t>,</m:t>
              </m:r>
              <m:r>
                <m:t>46</m:t>
              </m:r>
              <m:r>
                <m:rPr>
                  <m:sty m:val="p"/>
                </m:rPr>
                <m:t>;</m:t>
              </m:r>
              <m:r>
                <m:t> </m:t>
              </m:r>
              <m:r>
                <m:rPr>
                  <m:sty m:val="p"/>
                </m:rPr>
                <m:t>+</m:t>
              </m:r>
              <m:r>
                <m:t>13</m:t>
              </m:r>
              <m:r>
                <m:rPr>
                  <m:sty m:val="p"/>
                </m:rPr>
                <m:t>,</m:t>
              </m:r>
              <m:r>
                <m:t>98</m:t>
              </m:r>
              <m:r>
                <m:rPr>
                  <m:sty m:val="p"/>
                </m:rPr>
                <m:t>]</m:t>
              </m:r>
            </m:oMath>
          </w:p>
        </w:tc>
        <w:tc>
          <w:tcPr/>
          <w:p>
            <w:pPr>
              <w:pStyle w:val="Compact"/>
              <w:jc w:val="left"/>
            </w:pPr>
            <w:r>
              <w:t xml:space="preserve">52/11/12</w:t>
            </w:r>
          </w:p>
        </w:tc>
        <w:tc>
          <w:tcPr/>
          <w:p>
            <w:pPr>
              <w:pStyle w:val="Compact"/>
              <w:jc w:val="left"/>
            </w:pPr>
            <w:r>
              <w:t xml:space="preserve">0,224</w:t>
            </w:r>
          </w:p>
        </w:tc>
      </w:tr>
      <w:tr>
        <w:tc>
          <w:tcPr/>
          <w:p>
            <w:pPr>
              <w:pStyle w:val="Compact"/>
              <w:jc w:val="left"/>
            </w:pPr>
            <w:r>
              <w:t xml:space="preserve">Trung bình 4 kênh</w:t>
            </w:r>
          </w:p>
        </w:tc>
        <w:tc>
          <w:tcPr/>
          <w:p>
            <w:pPr>
              <w:pStyle w:val="Compact"/>
              <w:jc w:val="left"/>
            </w:pPr>
            <w:r>
              <w:t xml:space="preserve">64,78</w:t>
            </w:r>
          </w:p>
        </w:tc>
        <w:tc>
          <w:tcPr/>
          <w:p>
            <w:pPr>
              <w:pStyle w:val="Compact"/>
              <w:jc w:val="left"/>
            </w:pPr>
            <w:r>
              <w:t xml:space="preserve">74,09</w:t>
            </w:r>
          </w:p>
        </w:tc>
        <w:tc>
          <w:tcPr/>
          <w:p>
            <w:pPr>
              <w:pStyle w:val="Compact"/>
              <w:jc w:val="left"/>
            </w:pPr>
            <m:oMath>
              <m:r>
                <m:rPr>
                  <m:sty m:val="p"/>
                </m:rPr>
                <m:t>+</m:t>
              </m:r>
              <m:r>
                <m:t>9</m:t>
              </m:r>
              <m:r>
                <m:rPr>
                  <m:sty m:val="p"/>
                </m:rPr>
                <m:t>,</m:t>
              </m:r>
              <m:r>
                <m:t>31</m:t>
              </m:r>
            </m:oMath>
          </w:p>
        </w:tc>
        <w:tc>
          <w:tcPr/>
          <w:p>
            <w:pPr>
              <w:pStyle w:val="Compact"/>
              <w:jc w:val="left"/>
            </w:pPr>
            <m:oMath>
              <m:r>
                <m:rPr>
                  <m:sty m:val="p"/>
                </m:rPr>
                <m:t>[</m:t>
              </m:r>
              <m:r>
                <m:rPr>
                  <m:sty m:val="p"/>
                </m:rPr>
                <m:t>+</m:t>
              </m:r>
              <m:r>
                <m:t>7</m:t>
              </m:r>
              <m:r>
                <m:rPr>
                  <m:sty m:val="p"/>
                </m:rPr>
                <m:t>,</m:t>
              </m:r>
              <m:r>
                <m:t>03</m:t>
              </m:r>
              <m:r>
                <m:rPr>
                  <m:sty m:val="p"/>
                </m:rPr>
                <m:t>;</m:t>
              </m:r>
              <m:r>
                <m:t> </m:t>
              </m:r>
              <m:r>
                <m:rPr>
                  <m:sty m:val="p"/>
                </m:rPr>
                <m:t>+</m:t>
              </m:r>
              <m:r>
                <m:t>11</m:t>
              </m:r>
              <m:r>
                <m:rPr>
                  <m:sty m:val="p"/>
                </m:rPr>
                <m:t>,</m:t>
              </m:r>
              <m:r>
                <m:t>75</m:t>
              </m:r>
              <m:r>
                <m:rPr>
                  <m:sty m:val="p"/>
                </m:rPr>
                <m:t>]</m:t>
              </m:r>
            </m:oMath>
          </w:p>
        </w:tc>
        <w:tc>
          <w:tcPr/>
          <w:p>
            <w:pPr>
              <w:pStyle w:val="Compact"/>
              <w:jc w:val="left"/>
            </w:pPr>
            <w:r>
              <w:t xml:space="preserve">59/8/8</w:t>
            </w:r>
          </w:p>
        </w:tc>
        <w:tc>
          <w:tcPr/>
          <w:p>
            <w:pPr>
              <w:pStyle w:val="Compact"/>
              <w:jc w:val="left"/>
            </w:pPr>
            <w:r>
              <w:t xml:space="preserve">0,176</w:t>
            </w:r>
          </w:p>
        </w:tc>
      </w:tr>
      <w:tr>
        <w:tc>
          <w:tcPr/>
          <w:p>
            <w:pPr>
              <w:pStyle w:val="Compact"/>
              <w:jc w:val="left"/>
            </w:pPr>
            <w:r>
              <w:t xml:space="preserve">Oracle (dùng nhãn thật)</w:t>
            </w:r>
          </w:p>
        </w:tc>
        <w:tc>
          <w:tcPr/>
          <w:p>
            <w:pPr>
              <w:pStyle w:val="Compact"/>
              <w:jc w:val="left"/>
            </w:pPr>
            <w:r>
              <w:t xml:space="preserve">78,21</w:t>
            </w:r>
          </w:p>
        </w:tc>
        <w:tc>
          <w:tcPr/>
          <w:p>
            <w:pPr>
              <w:pStyle w:val="Compact"/>
              <w:jc w:val="left"/>
            </w:pPr>
            <w:r>
              <w:t xml:space="preserve">86,87</w:t>
            </w:r>
          </w:p>
        </w:tc>
        <w:tc>
          <w:tcPr/>
          <w:p>
            <w:pPr>
              <w:pStyle w:val="Compact"/>
              <w:jc w:val="left"/>
            </w:pPr>
            <m:oMath>
              <m:r>
                <m:rPr>
                  <m:sty m:val="p"/>
                </m:rPr>
                <m:t>+</m:t>
              </m:r>
              <m:r>
                <m:t>8</m:t>
              </m:r>
              <m:r>
                <m:rPr>
                  <m:sty m:val="p"/>
                </m:rPr>
                <m:t>,</m:t>
              </m:r>
              <m:r>
                <m:t>66</m:t>
              </m:r>
            </m:oMath>
          </w:p>
        </w:tc>
        <w:tc>
          <w:tcPr/>
          <w:p>
            <w:pPr>
              <w:pStyle w:val="Compact"/>
              <w:jc w:val="left"/>
            </w:pPr>
            <m:oMath>
              <m:r>
                <m:rPr>
                  <m:sty m:val="p"/>
                </m:rPr>
                <m:t>[</m:t>
              </m:r>
              <m:r>
                <m:rPr>
                  <m:sty m:val="p"/>
                </m:rPr>
                <m:t>+</m:t>
              </m:r>
              <m:r>
                <m:t>5</m:t>
              </m:r>
              <m:r>
                <m:rPr>
                  <m:sty m:val="p"/>
                </m:rPr>
                <m:t>,</m:t>
              </m:r>
              <m:r>
                <m:t>91</m:t>
              </m:r>
              <m:r>
                <m:rPr>
                  <m:sty m:val="p"/>
                </m:rPr>
                <m:t>;</m:t>
              </m:r>
              <m:r>
                <m:t> </m:t>
              </m:r>
              <m:r>
                <m:rPr>
                  <m:sty m:val="p"/>
                </m:rPr>
                <m:t>+</m:t>
              </m:r>
              <m:r>
                <m:t>11</m:t>
              </m:r>
              <m:r>
                <m:rPr>
                  <m:sty m:val="p"/>
                </m:rPr>
                <m:t>,</m:t>
              </m:r>
              <m:r>
                <m:t>66</m:t>
              </m:r>
              <m:r>
                <m:rPr>
                  <m:sty m:val="p"/>
                </m:rPr>
                <m:t>]</m:t>
              </m:r>
            </m:oMath>
          </w:p>
        </w:tc>
        <w:tc>
          <w:tcPr/>
          <w:p>
            <w:pPr>
              <w:pStyle w:val="Compact"/>
              <w:jc w:val="left"/>
            </w:pPr>
            <w:r>
              <w:t xml:space="preserve">49/5/21</w:t>
            </w:r>
          </w:p>
        </w:tc>
        <w:tc>
          <w:tcPr/>
          <w:p>
            <w:pPr>
              <w:pStyle w:val="Compact"/>
              <w:jc w:val="left"/>
            </w:pPr>
            <w:r>
              <w:t xml:space="preserve">0,222</w:t>
            </w:r>
          </w:p>
        </w:tc>
      </w:tr>
      <w:tr>
        <w:tc>
          <w:tcPr>
            <w:gridSpan w:val="7"/>
          </w:tcPr>
          <w:p>
            <w:pPr>
              <w:pStyle w:val="Compact"/>
              <w:jc w:val="left"/>
            </w:pPr>
            <w:r>
              <w:rPr>
                <w:i/>
                <w:iCs/>
              </w:rPr>
              <w:t xml:space="preserve">68 bản ghi (loại 7 bản chú thích sai), quy tắc PSD:</w:t>
            </w:r>
          </w:p>
        </w:tc>
      </w:tr>
      <w:tr>
        <w:tc>
          <w:tcPr/>
          <w:p>
            <w:pPr>
              <w:pStyle w:val="Compact"/>
              <w:jc w:val="left"/>
            </w:pPr>
            <w:r>
              <w:rPr>
                <w:b/>
                <w:bCs/>
              </w:rPr>
              <w:t xml:space="preserve">PSD mù nhãn,</w:t>
            </w:r>
            <w:r>
              <w:rPr>
                <w:b/>
                <w:bCs/>
              </w:rPr>
              <w:t xml:space="preserve"> </w:t>
            </w:r>
            <m:oMath>
              <m:r>
                <m:t>n</m:t>
              </m:r>
              <m:r>
                <m:rPr>
                  <m:sty m:val="p"/>
                </m:rPr>
                <m:t>=</m:t>
              </m:r>
              <m:r>
                <m:t>68</m:t>
              </m:r>
            </m:oMath>
          </w:p>
        </w:tc>
        <w:tc>
          <w:tcPr/>
          <w:p>
            <w:pPr>
              <w:pStyle w:val="Compact"/>
              <w:jc w:val="left"/>
            </w:pPr>
            <w:r>
              <w:t xml:space="preserve">72,08</w:t>
            </w:r>
          </w:p>
        </w:tc>
        <w:tc>
          <w:tcPr/>
          <w:p>
            <w:pPr>
              <w:pStyle w:val="Compact"/>
              <w:jc w:val="left"/>
            </w:pPr>
            <w:r>
              <w:rPr>
                <w:b/>
                <w:bCs/>
              </w:rPr>
              <w:t xml:space="preserve">80,70</w:t>
            </w:r>
          </w:p>
        </w:tc>
        <w:tc>
          <w:tcPr/>
          <w:p>
            <w:pPr>
              <w:pStyle w:val="Compact"/>
              <w:jc w:val="left"/>
            </w:pPr>
            <m:oMath>
              <m:r>
                <m:rPr>
                  <m:sty m:val="p"/>
                </m:rPr>
                <m:t>+</m:t>
              </m:r>
              <m:r>
                <m:t>8</m:t>
              </m:r>
              <m:r>
                <m:rPr>
                  <m:sty m:val="p"/>
                </m:rPr>
                <m:t>,</m:t>
              </m:r>
              <m:r>
                <m:t>62</m:t>
              </m:r>
            </m:oMath>
          </w:p>
        </w:tc>
        <w:tc>
          <w:tcPr/>
          <w:p>
            <w:pPr>
              <w:pStyle w:val="Compact"/>
              <w:jc w:val="left"/>
            </w:pPr>
            <m:oMath>
              <m:r>
                <m:rPr>
                  <m:sty m:val="p"/>
                </m:rPr>
                <m:t>[</m:t>
              </m:r>
              <m:r>
                <m:rPr>
                  <m:sty m:val="p"/>
                </m:rPr>
                <m:t>+</m:t>
              </m:r>
              <m:r>
                <m:t>5</m:t>
              </m:r>
              <m:r>
                <m:rPr>
                  <m:sty m:val="p"/>
                </m:rPr>
                <m:t>,</m:t>
              </m:r>
              <m:r>
                <m:t>71</m:t>
              </m:r>
              <m:r>
                <m:rPr>
                  <m:sty m:val="p"/>
                </m:rPr>
                <m:t>;</m:t>
              </m:r>
              <m:r>
                <m:t> </m:t>
              </m:r>
              <m:r>
                <m:rPr>
                  <m:sty m:val="p"/>
                </m:rPr>
                <m:t>+</m:t>
              </m:r>
              <m:r>
                <m:t>11</m:t>
              </m:r>
              <m:r>
                <m:rPr>
                  <m:sty m:val="p"/>
                </m:rPr>
                <m:t>,</m:t>
              </m:r>
              <m:r>
                <m:t>79</m:t>
              </m:r>
              <m:r>
                <m:rPr>
                  <m:sty m:val="p"/>
                </m:rPr>
                <m:t>]</m:t>
              </m:r>
            </m:oMath>
          </w:p>
        </w:tc>
        <w:tc>
          <w:tcPr/>
          <w:p>
            <w:pPr>
              <w:pStyle w:val="Compact"/>
              <w:jc w:val="left"/>
            </w:pPr>
            <w:r>
              <w:t xml:space="preserve">47/4/17</w:t>
            </w:r>
          </w:p>
        </w:tc>
        <w:tc>
          <w:tcPr/>
          <w:p>
            <w:pPr>
              <w:pStyle w:val="Compact"/>
              <w:jc w:val="left"/>
            </w:pPr>
            <w:r>
              <w:t xml:space="preserve">0,248</w:t>
            </w:r>
          </w:p>
        </w:tc>
      </w:tr>
    </w:tbl>
    <w:bookmarkEnd w:id="126"/>
    <w:bookmarkStart w:id="127" w:name="tab:cinc75_dist"/>
    <w:p>
      <w:pPr>
        <w:pStyle w:val="TableCaption"/>
      </w:pPr>
      <w:r>
        <w:t xml:space="preserve">Hình dạng phân bố trên 75 bản ghi, quy tắc PSD mù nhãn. Đây mới là thông tin lâm sàng, không</w:t>
      </w:r>
      <w:r>
        <w:t xml:space="preserve"> </w:t>
      </w:r>
      <w:r>
        <w:t xml:space="preserve">phải trung bình.</w:t>
      </w:r>
    </w:p>
    <w:tbl>
      <w:tblPr>
        <w:tblStyle w:val="Table"/>
        <w:tblW w:type="auto" w:w="0"/>
        <w:tblLook w:firstRow="1" w:lastRow="0" w:firstColumn="0" w:lastColumn="0" w:noHBand="0" w:noVBand="0" w:val="0020"/>
        <w:tblCaption w:val="Hình dạng phân bố trên 75 bản ghi, quy tắc PSD mù nhãn. Đây mới là thông tin lâm sàng, không phải trung bình."/>
      </w:tblPr>
      <w:tblGrid>
        <w:gridCol w:w="2640"/>
        <w:gridCol w:w="2640"/>
        <w:gridCol w:w="2640"/>
      </w:tblGrid>
      <w:tr>
        <w:trPr>
          <w:tblHeader w:val="on"/>
        </w:trPr>
        <w:tc>
          <w:tcPr/>
          <w:p>
            <w:pPr>
              <w:pStyle w:val="Compact"/>
              <w:jc w:val="left"/>
            </w:pPr>
            <w:r>
              <w:rPr>
                <w:b/>
                <w:bCs/>
              </w:rPr>
              <w:t xml:space="preserve">Nhóm bản ghi (trên 75)</w:t>
            </w:r>
          </w:p>
        </w:tc>
        <w:tc>
          <w:tcPr/>
          <w:p>
            <w:pPr>
              <w:pStyle w:val="Compact"/>
              <w:jc w:val="left"/>
            </w:pPr>
            <w:r>
              <w:rPr>
                <w:b/>
                <w:bCs/>
              </w:rPr>
              <w:t xml:space="preserve">Mô hình 5 ca</w:t>
            </w:r>
          </w:p>
        </w:tc>
        <w:tc>
          <w:tcPr/>
          <w:p>
            <w:pPr>
              <w:pStyle w:val="Compact"/>
              <w:jc w:val="left"/>
            </w:pPr>
            <w:r>
              <w:rPr>
                <w:b/>
                <w:bCs/>
              </w:rPr>
              <w:t xml:space="preserve">Mô hình 22 ca</w:t>
            </w:r>
          </w:p>
        </w:tc>
      </w:tr>
      <w:tr>
        <w:tc>
          <w:tcPr/>
          <w:p>
            <w:pPr>
              <w:pStyle w:val="Compact"/>
              <w:jc w:val="left"/>
            </w:pPr>
            <w:r>
              <w:t xml:space="preserve">F1</w:t>
            </w:r>
            <w:r>
              <w:t xml:space="preserve"> </w:t>
            </w:r>
            <m:oMath>
              <m:r>
                <m:rPr>
                  <m:sty m:val="p"/>
                </m:rPr>
                <m:t>=</m:t>
              </m:r>
              <m:r>
                <m:t>100</m:t>
              </m:r>
            </m:oMath>
            <w:r>
              <w:t xml:space="preserve"> </w:t>
            </w:r>
            <w:r>
              <w:t xml:space="preserve">(hoàn hảo)</w:t>
            </w:r>
          </w:p>
        </w:tc>
        <w:tc>
          <w:tcPr/>
          <w:p>
            <w:pPr>
              <w:pStyle w:val="Compact"/>
              <w:jc w:val="left"/>
            </w:pPr>
            <w:r>
              <w:t xml:space="preserve">15</w:t>
            </w:r>
          </w:p>
        </w:tc>
        <w:tc>
          <w:tcPr/>
          <w:p>
            <w:pPr>
              <w:pStyle w:val="Compact"/>
              <w:jc w:val="left"/>
            </w:pPr>
            <w:r>
              <w:rPr>
                <w:b/>
                <w:bCs/>
              </w:rPr>
              <w:t xml:space="preserve">28</w:t>
            </w:r>
          </w:p>
        </w:tc>
      </w:tr>
      <w:tr>
        <w:tc>
          <w:tcPr/>
          <w:p>
            <w:pPr>
              <w:pStyle w:val="Compact"/>
              <w:jc w:val="left"/>
            </w:pPr>
            <w:r>
              <w:t xml:space="preserve">F1</w:t>
            </w:r>
            <w:r>
              <w:t xml:space="preserve"> </w:t>
            </w:r>
            <m:oMath>
              <m:r>
                <m:rPr>
                  <m:sty m:val="p"/>
                </m:rPr>
                <m:t>≥</m:t>
              </m:r>
              <m:r>
                <m:t>90</m:t>
              </m:r>
            </m:oMath>
          </w:p>
        </w:tc>
        <w:tc>
          <w:tcPr/>
          <w:p>
            <w:pPr>
              <w:pStyle w:val="Compact"/>
              <w:jc w:val="left"/>
            </w:pPr>
            <w:r>
              <w:t xml:space="preserve">42</w:t>
            </w:r>
          </w:p>
        </w:tc>
        <w:tc>
          <w:tcPr/>
          <w:p>
            <w:pPr>
              <w:pStyle w:val="Compact"/>
              <w:jc w:val="left"/>
            </w:pPr>
            <w:r>
              <w:rPr>
                <w:b/>
                <w:bCs/>
              </w:rPr>
              <w:t xml:space="preserve">48</w:t>
            </w:r>
          </w:p>
        </w:tc>
      </w:tr>
      <w:tr>
        <w:tc>
          <w:tcPr/>
          <w:p>
            <w:pPr>
              <w:pStyle w:val="Compact"/>
              <w:jc w:val="left"/>
            </w:pPr>
            <w:r>
              <w:t xml:space="preserve">F1 trong</w:t>
            </w:r>
            <w:r>
              <w:t xml:space="preserve"> </w:t>
            </w:r>
            <m:oMath>
              <m:r>
                <m:rPr>
                  <m:sty m:val="p"/>
                </m:rPr>
                <m:t>[</m:t>
              </m:r>
              <m:r>
                <m:t>50</m:t>
              </m:r>
              <m:r>
                <m:rPr>
                  <m:sty m:val="p"/>
                </m:rPr>
                <m:t>,</m:t>
              </m:r>
              <m:r>
                <m:t>90</m:t>
              </m:r>
              <m:r>
                <m:rPr>
                  <m:sty m:val="p"/>
                </m:rPr>
                <m:t>)</m:t>
              </m:r>
            </m:oMath>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F1</w:t>
            </w:r>
            <w:r>
              <w:t xml:space="preserve"> </w:t>
            </w:r>
            <m:oMath>
              <m:r>
                <m:rPr>
                  <m:sty m:val="p"/>
                </m:rPr>
                <m:t>&lt;</m:t>
              </m:r>
              <m:r>
                <m:t>50</m:t>
              </m:r>
            </m:oMath>
            <w:r>
              <w:t xml:space="preserve"> </w:t>
            </w:r>
            <w:r>
              <w:t xml:space="preserve">(sụp đổ)</w:t>
            </w:r>
          </w:p>
        </w:tc>
        <w:tc>
          <w:tcPr/>
          <w:p>
            <w:pPr>
              <w:pStyle w:val="Compact"/>
              <w:jc w:val="left"/>
            </w:pPr>
            <w:r>
              <w:rPr>
                <w:b/>
                <w:bCs/>
              </w:rPr>
              <w:t xml:space="preserve">22</w:t>
            </w:r>
          </w:p>
        </w:tc>
        <w:tc>
          <w:tcPr/>
          <w:p>
            <w:pPr>
              <w:pStyle w:val="Compact"/>
              <w:jc w:val="left"/>
            </w:pPr>
            <w:r>
              <w:rPr>
                <w:b/>
                <w:bCs/>
              </w:rPr>
              <w:t xml:space="preserve">16</w:t>
            </w:r>
          </w:p>
        </w:tc>
      </w:tr>
      <w:tr>
        <w:tc>
          <w:tcPr/>
          <w:p>
            <w:pPr>
              <w:pStyle w:val="Compact"/>
              <w:jc w:val="left"/>
            </w:pPr>
            <w:r>
              <w:t xml:space="preserve">Gộp toàn cục (micro F1)</w:t>
            </w:r>
          </w:p>
        </w:tc>
        <w:tc>
          <w:tcPr/>
          <w:p>
            <w:pPr>
              <w:pStyle w:val="Compact"/>
              <w:jc w:val="left"/>
            </w:pPr>
            <w:r>
              <w:t xml:space="preserve">73,00</w:t>
            </w:r>
          </w:p>
        </w:tc>
        <w:tc>
          <w:tcPr/>
          <w:p>
            <w:pPr>
              <w:pStyle w:val="Compact"/>
              <w:jc w:val="left"/>
            </w:pPr>
            <w:r>
              <w:t xml:space="preserve">79,92</w:t>
            </w:r>
          </w:p>
        </w:tc>
      </w:tr>
    </w:tbl>
    <w:bookmarkEnd w:id="127"/>
    <w:bookmarkStart w:id="131" w:name="fig:cinc75"/>
    <w:p>
      <w:pPr>
        <w:pStyle w:val="CaptionedFigure"/>
      </w:pPr>
      <w:r>
        <w:drawing>
          <wp:inline>
            <wp:extent cx="5334000" cy="3031286"/>
            <wp:effectExtent b="0" l="0" r="0" t="0"/>
            <wp:docPr descr="" title="" id="129" name="Picture"/>
            <a:graphic>
              <a:graphicData uri="http://schemas.openxmlformats.org/drawingml/2006/picture">
                <pic:pic>
                  <pic:nvPicPr>
                    <pic:cNvPr descr="figs/fig18_cinc75.png" id="130" name="Picture"/>
                    <pic:cNvPicPr>
                      <a:picLocks noChangeArrowheads="1" noChangeAspect="1"/>
                    </pic:cNvPicPr>
                  </pic:nvPicPr>
                  <pic:blipFill>
                    <a:blip r:embed="rId128"/>
                    <a:stretch>
                      <a:fillRect/>
                    </a:stretch>
                  </pic:blipFill>
                  <pic:spPr bwMode="auto">
                    <a:xfrm>
                      <a:off x="0" y="0"/>
                      <a:ext cx="5334000" cy="3031286"/>
                    </a:xfrm>
                    <a:prstGeom prst="rect">
                      <a:avLst/>
                    </a:prstGeom>
                    <a:noFill/>
                    <a:ln w="9525">
                      <a:noFill/>
                      <a:headEnd/>
                      <a:tailEnd/>
                    </a:ln>
                  </pic:spPr>
                </pic:pic>
              </a:graphicData>
            </a:graphic>
          </wp:inline>
        </w:drawing>
      </w:r>
    </w:p>
    <w:p>
      <w:pPr>
        <w:pStyle w:val="ImageCaption"/>
      </w:pPr>
      <w:r>
        <w:t xml:space="preserve">(A) Phân bố F1 từng bản ghi trên toàn bộ 75 bản ghi set-a — vẫn</w:t>
      </w:r>
      <w:r>
        <w:t xml:space="preserve"> </w:t>
      </w:r>
      <w:r>
        <w:rPr>
          <w:b/>
          <w:bCs/>
        </w:rPr>
        <w:t xml:space="preserve">lưỡng cực</w:t>
      </w:r>
      <w:r>
        <w:t xml:space="preserve">: một đỉnh</w:t>
      </w:r>
      <w:r>
        <w:t xml:space="preserve"> </w:t>
      </w:r>
      <w:r>
        <w:t xml:space="preserve">ở 90–100 và một đỉnh dưới 30. Mô hình 22 ca đẩy khối lượng sang phải nhưng</w:t>
      </w:r>
      <w:r>
        <w:t xml:space="preserve"> </w:t>
      </w:r>
      <w:r>
        <w:rPr>
          <w:b/>
          <w:bCs/>
        </w:rPr>
        <w:t xml:space="preserve">không xoá</w:t>
      </w:r>
      <w:r>
        <w:t xml:space="preserve"> </w:t>
      </w:r>
      <w:r>
        <w:t xml:space="preserve">đỉnh thấp.</w:t>
      </w:r>
      <w:r>
        <w:t xml:space="preserve"> </w:t>
      </w:r>
      <w:r>
        <w:t xml:space="preserve">(B) Mẫu 10 bản ghi cũ so với toàn bộ.</w:t>
      </w:r>
    </w:p>
    <w:bookmarkEnd w:id="131"/>
    <w:bookmarkEnd w:id="132"/>
    <w:bookmarkEnd w:id="133"/>
    <w:bookmarkStart w:id="135" w:name="X8f71a5467d02776fc81a88f6429f7a6937a7884"/>
    <w:p>
      <w:pPr>
        <w:pStyle w:val="Heading3"/>
      </w:pPr>
      <w:r>
        <w:rPr>
          <w:rStyle w:val="SectionNumber"/>
        </w:rPr>
        <w:t xml:space="preserve">5.10.4</w:t>
      </w:r>
      <w:r>
        <w:tab/>
      </w:r>
      <w:r>
        <w:t xml:space="preserve">Vì sao mẫu 10 bản ghi bị lệch, và lệch theo hai hướng</w:t>
      </w:r>
    </w:p>
    <w:p>
      <w:pPr>
        <w:pStyle w:val="FirstParagraph"/>
      </w:pPr>
      <w:r>
        <w:t xml:space="preserve">Đây là phần nhóm coi là bài học phương pháp quan trọng nhất của đợt này.</w:t>
      </w:r>
    </w:p>
    <w:bookmarkStart w:id="134" w:name="tab:cinc_lech"/>
    <w:p>
      <w:pPr>
        <w:pStyle w:val="TableCaption"/>
      </w:pPr>
      <w:r>
        <w:t xml:space="preserve">Cùng mô hình 22 ca, cùng checkpoint, cùng bộ chấm — chỉ đổi</w:t>
      </w:r>
      <w:r>
        <w:t xml:space="preserve"> </w:t>
      </w:r>
      <w:r>
        <w:rPr>
          <w:b/>
          <w:bCs/>
        </w:rPr>
        <w:t xml:space="preserve">số bản ghi được</w:t>
      </w:r>
      <w:r>
        <w:rPr>
          <w:b/>
          <w:bCs/>
        </w:rPr>
        <w:t xml:space="preserve"> </w:t>
      </w:r>
      <w:r>
        <w:rPr>
          <w:b/>
          <w:bCs/>
        </w:rPr>
        <w:t xml:space="preserve">tính</w:t>
      </w:r>
      <w:r>
        <w:t xml:space="preserve">.</w:t>
      </w:r>
      <w:r>
        <w:t xml:space="preserve"> </w:t>
      </w:r>
      <w:r>
        <w:rPr>
          <w:b/>
          <w:bCs/>
        </w:rPr>
        <w:t xml:space="preserve">Cả hai con số ở cột</w:t>
      </w:r>
      <w:r>
        <w:rPr>
          <w:b/>
          <w:bCs/>
        </w:rPr>
        <w:t xml:space="preserve"> </w:t>
      </w:r>
      <w:r>
        <w:rPr>
          <w:b/>
          <w:bCs/>
        </w:rPr>
        <w:t xml:space="preserve">“mẫu 10 bản ghi”</w:t>
      </w:r>
      <w:r>
        <w:rPr>
          <w:b/>
          <w:bCs/>
        </w:rPr>
        <w:t xml:space="preserve"> </w:t>
      </w:r>
      <w:r>
        <w:rPr>
          <w:b/>
          <w:bCs/>
        </w:rPr>
        <w:t xml:space="preserve">(69,31 và 90,34) đều ĐÃ BỊ RÚT</w:t>
      </w:r>
      <w:r>
        <w:t xml:space="preserve"> </w:t>
      </w:r>
      <w:r>
        <w:t xml:space="preserve">và chỉ giữ lại ở</w:t>
      </w:r>
      <w:r>
        <w:t xml:space="preserve"> </w:t>
      </w:r>
      <w:r>
        <w:t xml:space="preserve">đây để đối chiếu với con số đúng trên toàn bộ 75 bản ghi.</w:t>
      </w:r>
    </w:p>
    <w:tbl>
      <w:tblPr>
        <w:tblStyle w:val="Table"/>
        <w:tblW w:type="auto" w:w="0"/>
        <w:tblLook w:firstRow="1" w:lastRow="0" w:firstColumn="0" w:lastColumn="0" w:noHBand="0" w:noVBand="0" w:val="0020"/>
        <w:tblCaption w:val="Cùng mô hình 22 ca, cùng checkpoint, cùng bộ chấm — chỉ đổi số bản ghi được tính. Cả hai con số ở cột “mẫu 10 bản ghi” (69,31 và 90,34) đều ĐÃ BỊ RÚT và chỉ giữ lại ở đây để đối chiếu với con số đúng trên toàn bộ 75 bản ghi."/>
      </w:tblPr>
      <w:tblGrid>
        <w:gridCol w:w="1980"/>
        <w:gridCol w:w="1980"/>
        <w:gridCol w:w="1980"/>
        <w:gridCol w:w="1980"/>
      </w:tblGrid>
      <w:tr>
        <w:trPr>
          <w:tblHeader w:val="on"/>
        </w:trPr>
        <w:tc>
          <w:tcPr/>
          <w:p>
            <w:pPr>
              <w:pStyle w:val="Compact"/>
              <w:jc w:val="left"/>
            </w:pPr>
            <w:r>
              <w:rPr>
                <w:b/>
                <w:bCs/>
              </w:rPr>
              <w:t xml:space="preserve">Quy tắc chọn kênh</w:t>
            </w:r>
          </w:p>
        </w:tc>
        <w:tc>
          <w:tcPr/>
          <w:p>
            <w:pPr>
              <w:pStyle w:val="Compact"/>
              <w:jc w:val="left"/>
            </w:pPr>
            <w:r>
              <w:rPr>
                <w:b/>
                <w:bCs/>
              </w:rPr>
              <w:t xml:space="preserve">Mẫu 10 bản ghi</w:t>
            </w:r>
            <w:r>
              <w:rPr>
                <w:b/>
                <w:bCs/>
              </w:rPr>
              <w:t xml:space="preserve"> </w:t>
            </w:r>
            <w:r>
              <w:rPr>
                <w:b/>
                <w:b/>
                <w:bCs/>
                <w:bCs/>
              </w:rPr>
              <w:t xml:space="preserve">(đã rút)</w:t>
            </w:r>
          </w:p>
        </w:tc>
        <w:tc>
          <w:tcPr/>
          <w:p>
            <w:pPr>
              <w:pStyle w:val="Compact"/>
              <w:jc w:val="left"/>
            </w:pPr>
            <w:r>
              <w:rPr>
                <w:b/>
                <w:bCs/>
              </w:rPr>
              <w:t xml:space="preserve">Toàn bộ 75 bản ghi</w:t>
            </w:r>
          </w:p>
        </w:tc>
        <w:tc>
          <w:tcPr/>
          <w:p>
            <w:pPr>
              <w:pStyle w:val="Compact"/>
              <w:jc w:val="left"/>
            </w:pPr>
            <w:r>
              <w:rPr>
                <w:b/>
                <w:bCs/>
              </w:rPr>
              <w:t xml:space="preserve">Lệch</w:t>
            </w:r>
          </w:p>
        </w:tc>
      </w:tr>
      <w:tr>
        <w:tc>
          <w:tcPr/>
          <w:p>
            <w:pPr>
              <w:pStyle w:val="Compact"/>
              <w:jc w:val="left"/>
            </w:pPr>
            <w:r>
              <w:t xml:space="preserve">PSD mù nhãn</w:t>
            </w:r>
          </w:p>
        </w:tc>
        <w:tc>
          <w:tcPr/>
          <w:p>
            <w:pPr>
              <w:pStyle w:val="Compact"/>
              <w:jc w:val="left"/>
            </w:pPr>
            <w:r>
              <w:rPr>
                <w:b/>
                <w:bCs/>
              </w:rPr>
              <w:t xml:space="preserve">69,31</w:t>
            </w:r>
          </w:p>
        </w:tc>
        <w:tc>
          <w:tcPr/>
          <w:p>
            <w:pPr>
              <w:pStyle w:val="Compact"/>
              <w:jc w:val="left"/>
            </w:pPr>
            <w:r>
              <w:rPr>
                <w:b/>
                <w:bCs/>
              </w:rPr>
              <w:t xml:space="preserve">79,40</w:t>
            </w:r>
          </w:p>
        </w:tc>
        <w:tc>
          <w:tcPr/>
          <w:p>
            <w:pPr>
              <w:pStyle w:val="Compact"/>
              <w:jc w:val="left"/>
            </w:pPr>
            <m:oMath>
              <m:r>
                <m:rPr>
                  <m:sty m:val="p"/>
                </m:rPr>
                <m:t>−</m:t>
              </m:r>
              <m:r>
                <m:t>10</m:t>
              </m:r>
              <m:r>
                <m:rPr>
                  <m:sty m:val="p"/>
                </m:rPr>
                <m:t>,</m:t>
              </m:r>
              <m:r>
                <m:t>09</m:t>
              </m:r>
            </m:oMath>
          </w:p>
        </w:tc>
      </w:tr>
      <w:tr>
        <w:tc>
          <w:tcPr/>
          <w:p>
            <w:pPr>
              <w:pStyle w:val="Compact"/>
              <w:jc w:val="left"/>
            </w:pPr>
            <w:r>
              <w:t xml:space="preserve">Kênh 0 cố định</w:t>
            </w:r>
          </w:p>
        </w:tc>
        <w:tc>
          <w:tcPr/>
          <w:p>
            <w:pPr>
              <w:pStyle w:val="Compact"/>
              <w:jc w:val="left"/>
            </w:pPr>
            <w:r>
              <w:rPr>
                <w:b/>
                <w:bCs/>
              </w:rPr>
              <w:t xml:space="preserve">90,34</w:t>
            </w:r>
          </w:p>
        </w:tc>
        <w:tc>
          <w:tcPr/>
          <w:p>
            <w:pPr>
              <w:pStyle w:val="Compact"/>
              <w:jc w:val="left"/>
            </w:pPr>
            <w:r>
              <w:t xml:space="preserve">69,33</w:t>
            </w:r>
          </w:p>
        </w:tc>
        <w:tc>
          <w:tcPr/>
          <w:p>
            <w:pPr>
              <w:pStyle w:val="Compact"/>
              <w:jc w:val="left"/>
            </w:pPr>
            <m:oMath>
              <m:r>
                <m:rPr>
                  <m:sty m:val="p"/>
                </m:rPr>
                <m:t>+</m:t>
              </m:r>
              <m:r>
                <m:t>21</m:t>
              </m:r>
              <m:r>
                <m:rPr>
                  <m:sty m:val="p"/>
                </m:rPr>
                <m:t>,</m:t>
              </m:r>
              <m:r>
                <m:t>01</m:t>
              </m:r>
            </m:oMath>
          </w:p>
        </w:tc>
      </w:tr>
    </w:tbl>
    <w:bookmarkEnd w:id="134"/>
    <w:p>
      <w:pPr>
        <w:pStyle w:val="BodyText"/>
      </w:pPr>
      <w:r>
        <w:t xml:space="preserve">Mười bản ghi a01–a10</w:t>
      </w:r>
      <w:r>
        <w:t xml:space="preserve"> </w:t>
      </w:r>
      <w:r>
        <w:rPr>
          <w:b/>
          <w:bCs/>
        </w:rPr>
        <w:t xml:space="preserve">không</w:t>
      </w:r>
      <w:r>
        <w:t xml:space="preserve"> </w:t>
      </w:r>
      <w:r>
        <w:t xml:space="preserve">là một mẫu ngẫu nhiên đại diện cho 75 bản ghi:</w:t>
      </w:r>
    </w:p>
    <w:p>
      <w:pPr>
        <w:numPr>
          <w:ilvl w:val="0"/>
          <w:numId w:val="1015"/>
        </w:numPr>
      </w:pPr>
      <w:r>
        <w:rPr>
          <w:b/>
          <w:bCs/>
        </w:rPr>
        <w:t xml:space="preserve">Dưới quy tắc mù nhãn, chúng khó hơn trung bình 10,09 điểm.</w:t>
      </w:r>
      <w:r>
        <w:t xml:space="preserve"> </w:t>
      </w:r>
      <w:r>
        <w:t xml:space="preserve">Tức bản v3.2 đã</w:t>
      </w:r>
      <w:r>
        <w:t xml:space="preserve"> </w:t>
      </w:r>
      <w:r>
        <w:rPr>
          <w:b/>
          <w:bCs/>
        </w:rPr>
        <w:t xml:space="preserve">báo cáo thấp hơn</w:t>
      </w:r>
      <w:r>
        <w:t xml:space="preserve"> </w:t>
      </w:r>
      <w:r>
        <w:t xml:space="preserve">năng lực thật của hệ thống. Đây là hướng lệch ít nguy hiểm, nhưng vẫn là lệch.</w:t>
      </w:r>
    </w:p>
    <w:p>
      <w:pPr>
        <w:numPr>
          <w:ilvl w:val="0"/>
          <w:numId w:val="1015"/>
        </w:numPr>
      </w:pPr>
      <w:r>
        <w:rPr>
          <w:b/>
          <w:bCs/>
        </w:rPr>
        <w:t xml:space="preserve">Dưới quy tắc kênh 0 cố định, chúng dễ hơn trung bình 21,01 điểm.</w:t>
      </w:r>
      <w:r>
        <w:t xml:space="preserve"> </w:t>
      </w:r>
      <w:r>
        <w:t xml:space="preserve">Đây mới là chỗ nguy hiểm.</w:t>
      </w:r>
      <w:r>
        <w:t xml:space="preserve"> </w:t>
      </w:r>
      <w:r>
        <w:t xml:space="preserve">Kênh 0 được chọn</w:t>
      </w:r>
      <w:r>
        <w:t xml:space="preserve"> </w:t>
      </w:r>
      <w:r>
        <w:rPr>
          <w:b/>
          <w:bCs/>
        </w:rPr>
        <w:t xml:space="preserve">sau khi</w:t>
      </w:r>
      <w:r>
        <w:t xml:space="preserve"> </w:t>
      </w:r>
      <w:r>
        <w:t xml:space="preserve">thấy quy tắc PSD thất bại</w:t>
      </w:r>
      <w:r>
        <w:t xml:space="preserve"> </w:t>
      </w:r>
      <w:r>
        <w:rPr>
          <w:b/>
          <w:bCs/>
        </w:rPr>
        <w:t xml:space="preserve">trên chính 10 bản ghi đó</w:t>
      </w:r>
      <w:r>
        <w:t xml:space="preserve">. Con số</w:t>
      </w:r>
      <w:r>
        <w:t xml:space="preserve"> </w:t>
      </w:r>
      <w:r>
        <w:t xml:space="preserve">90,34 vì vậy không chỉ là</w:t>
      </w:r>
      <w:r>
        <w:t xml:space="preserve"> </w:t>
      </w:r>
      <w:r>
        <w:t xml:space="preserve">“lựa chọn hậu kiểm”</w:t>
      </w:r>
      <w:r>
        <w:t xml:space="preserve"> </w:t>
      </w:r>
      <w:r>
        <w:t xml:space="preserve">về mặt nguyên tắc — nó là một siêu tham số đã được</w:t>
      </w:r>
      <w:r>
        <w:t xml:space="preserve"> </w:t>
      </w:r>
      <w:r>
        <w:rPr>
          <w:b/>
          <w:bCs/>
        </w:rPr>
        <w:t xml:space="preserve">khớp vào mẫu đánh giá</w:t>
      </w:r>
      <w:r>
        <w:t xml:space="preserve">, và khi đem ra 65 bản ghi chưa thấy thì nó</w:t>
      </w:r>
      <w:r>
        <w:t xml:space="preserve"> </w:t>
      </w:r>
      <w:r>
        <w:rPr>
          <w:b/>
          <w:bCs/>
        </w:rPr>
        <w:t xml:space="preserve">rơi 21 điểm</w:t>
      </w:r>
      <w:r>
        <w:t xml:space="preserve"> </w:t>
      </w:r>
      <w:r>
        <w:t xml:space="preserve">xuống</w:t>
      </w:r>
      <w:r>
        <w:t xml:space="preserve"> </w:t>
      </w:r>
      <w:r>
        <w:t xml:space="preserve">69,33, tức</w:t>
      </w:r>
      <w:r>
        <w:t xml:space="preserve"> </w:t>
      </w:r>
      <w:r>
        <w:rPr>
          <w:b/>
          <w:bCs/>
        </w:rPr>
        <w:t xml:space="preserve">thấp hơn</w:t>
      </w:r>
      <w:r>
        <w:t xml:space="preserve"> </w:t>
      </w:r>
      <w:r>
        <w:t xml:space="preserve">cả quy tắc mù nhãn mà nó từng thay thế.</w:t>
      </w:r>
    </w:p>
    <w:p>
      <w:pPr>
        <w:pStyle w:val="BlockText"/>
      </w:pPr>
      <w:r>
        <w:rPr>
          <w:b/>
          <w:bCs/>
        </w:rPr>
        <w:t xml:space="preserve">[Lưu ý] Quy tắc nhóm tự đặt cho mọi kết quả về sau</w:t>
      </w:r>
    </w:p>
    <w:p>
      <w:pPr>
        <w:pStyle w:val="BlockText"/>
      </w:pPr>
      <w:r>
        <w:t xml:space="preserve">Một quy tắc chọn kênh (hay bất kỳ siêu tham số nào) chỉ được báo cáo nếu nó được</w:t>
      </w:r>
      <w:r>
        <w:t xml:space="preserve"> </w:t>
      </w:r>
      <w:r>
        <w:rPr>
          <w:b/>
          <w:bCs/>
        </w:rPr>
        <w:t xml:space="preserve">cố định trước</w:t>
      </w:r>
      <w:r>
        <w:rPr>
          <w:b/>
          <w:bCs/>
        </w:rPr>
        <w:t xml:space="preserve"> </w:t>
      </w:r>
      <w:r>
        <w:rPr>
          <w:b/>
          <w:bCs/>
        </w:rPr>
        <w:t xml:space="preserve">khi nhìn tập đánh giá</w:t>
      </w:r>
      <w:r>
        <w:t xml:space="preserve">. Con số 90,34 vi phạm điều đó và bị</w:t>
      </w:r>
      <w:r>
        <w:t xml:space="preserve"> </w:t>
      </w:r>
      <w:r>
        <w:rPr>
          <w:b/>
          <w:bCs/>
        </w:rPr>
        <w:t xml:space="preserve">rút khỏi mọi bảng chính</w:t>
      </w:r>
      <w:r>
        <w:t xml:space="preserve">; nó chỉ còn</w:t>
      </w:r>
      <w:r>
        <w:t xml:space="preserve"> </w:t>
      </w:r>
      <w:r>
        <w:t xml:space="preserve">xuất hiện trong mục</w:t>
      </w:r>
      <w:r>
        <w:t xml:space="preserve"> </w:t>
      </w:r>
      <w:hyperlink w:anchor="sec:cinc75">
        <w:r>
          <w:rPr>
            <w:rStyle w:val="Hyperlink"/>
          </w:rPr>
          <w:t xml:space="preserve">5.10.3</w:t>
        </w:r>
      </w:hyperlink>
      <w:r>
        <w:t xml:space="preserve"> </w:t>
      </w:r>
      <w:r>
        <w:t xml:space="preserve">làm ví dụ về chính lỗi này. Mọi bảng từ đây trở đi dùng</w:t>
      </w:r>
      <w:r>
        <w:t xml:space="preserve"> </w:t>
      </w:r>
      <w:r>
        <w:rPr>
          <w:b/>
          <w:bCs/>
        </w:rPr>
        <w:t xml:space="preserve">79,40 (75 bản ghi, PSD mù nhãn)</w:t>
      </w:r>
      <w:r>
        <w:t xml:space="preserve"> </w:t>
      </w:r>
      <w:r>
        <w:t xml:space="preserve">làm con số CinC 2013.</w:t>
      </w:r>
    </w:p>
    <w:bookmarkEnd w:id="135"/>
    <w:bookmarkStart w:id="136" w:name="Xd22ad7e8f5447c5c52caae7a5a4226626630cb8"/>
    <w:p>
      <w:pPr>
        <w:pStyle w:val="Heading3"/>
      </w:pPr>
      <w:r>
        <w:rPr>
          <w:rStyle w:val="SectionNumber"/>
        </w:rPr>
        <w:t xml:space="preserve">5.10.5</w:t>
      </w:r>
      <w:r>
        <w:tab/>
      </w:r>
      <w:r>
        <w:t xml:space="preserve">Điều 75 bản ghi nói mà 10 bản ghi không nói được</w:t>
      </w:r>
    </w:p>
    <w:p>
      <w:pPr>
        <w:numPr>
          <w:ilvl w:val="0"/>
          <w:numId w:val="1016"/>
        </w:numPr>
      </w:pPr>
      <w:r>
        <w:rPr>
          <w:b/>
          <w:bCs/>
        </w:rPr>
        <w:t xml:space="preserve">Sụp đổ xuyên hệ ghi CHƯA được chữa.</w:t>
      </w:r>
      <w:r>
        <w:t xml:space="preserve"> </w:t>
      </w:r>
      <w:r>
        <w:t xml:space="preserve">Với 75 bản ghi, vẫn còn</w:t>
      </w:r>
      <w:r>
        <w:t xml:space="preserve"> </w:t>
      </w:r>
      <w:r>
        <w:rPr>
          <w:b/>
          <w:bCs/>
        </w:rPr>
        <w:t xml:space="preserve">16 bản ghi dưới 50</w:t>
      </w:r>
      <w:r>
        <w:t xml:space="preserve"> </w:t>
      </w:r>
      <w:r>
        <w:t xml:space="preserve">(mô hình 22 ca). Kết luận của bản v3.2 —</w:t>
      </w:r>
      <w:r>
        <w:t xml:space="preserve"> </w:t>
      </w:r>
      <w:r>
        <w:t xml:space="preserve">“không còn bản ghi nào dưới 50”</w:t>
      </w:r>
      <w:r>
        <w:t xml:space="preserve"> </w:t>
      </w:r>
      <w:r>
        <w:t xml:space="preserve">— đúng trên 10 bản ghi và</w:t>
      </w:r>
      <w:r>
        <w:t xml:space="preserve"> </w:t>
      </w:r>
      <w:r>
        <w:rPr>
          <w:b/>
          <w:bCs/>
        </w:rPr>
        <w:t xml:space="preserve">sai</w:t>
      </w:r>
      <w:r>
        <w:t xml:space="preserve"> </w:t>
      </w:r>
      <w:r>
        <w:t xml:space="preserve">trên 75. Nhóm rút lại kết luận đó. Phân bố vẫn lưỡng cực; đây vẫn là bài toán mở, và vẫn là</w:t>
      </w:r>
      <w:r>
        <w:t xml:space="preserve"> </w:t>
      </w:r>
      <w:r>
        <w:t xml:space="preserve">lý do đóng góp C3 tồn tại.</w:t>
      </w:r>
    </w:p>
    <w:p>
      <w:pPr>
        <w:numPr>
          <w:ilvl w:val="0"/>
          <w:numId w:val="1016"/>
        </w:numPr>
      </w:pPr>
      <w:r>
        <w:rPr>
          <w:b/>
          <w:bCs/>
        </w:rPr>
        <w:t xml:space="preserve">Thêm dữ liệu vẫn giúp, và lần này có đủ mẫu để nói chắc.</w:t>
      </w:r>
      <w:r>
        <w:t xml:space="preserve"> </w:t>
      </w:r>
      <m:oMath>
        <m:r>
          <m:rPr>
            <m:sty m:val="p"/>
          </m:rPr>
          <m:t>+</m:t>
        </m:r>
        <m:r>
          <m:t>8</m:t>
        </m:r>
        <m:r>
          <m:rPr>
            <m:sty m:val="p"/>
          </m:rPr>
          <m:t>,</m:t>
        </m:r>
        <m:r>
          <m:t>18</m:t>
        </m:r>
      </m:oMath>
      <w:r>
        <w:t xml:space="preserve"> </w:t>
      </w:r>
      <w:r>
        <w:t xml:space="preserve">điểm với KTC 95%</w:t>
      </w:r>
      <w:r>
        <w:t xml:space="preserve"> </w:t>
      </w:r>
      <m:oMath>
        <m:r>
          <m:rPr>
            <m:sty m:val="p"/>
          </m:rPr>
          <m:t>[</m:t>
        </m:r>
        <m:r>
          <m:rPr>
            <m:sty m:val="p"/>
          </m:rPr>
          <m:t>+</m:t>
        </m:r>
        <m:r>
          <m:t>5</m:t>
        </m:r>
        <m:r>
          <m:rPr>
            <m:sty m:val="p"/>
          </m:rPr>
          <m:t>,</m:t>
        </m:r>
        <m:r>
          <m:t>62</m:t>
        </m:r>
        <m:r>
          <m:rPr>
            <m:sty m:val="p"/>
          </m:rPr>
          <m:t>;</m:t>
        </m:r>
        <m:r>
          <m:t> </m:t>
        </m:r>
        <m:r>
          <m:rPr>
            <m:sty m:val="p"/>
          </m:rPr>
          <m:t>+</m:t>
        </m:r>
        <m:r>
          <m:t>11</m:t>
        </m:r>
        <m:r>
          <m:rPr>
            <m:sty m:val="p"/>
          </m:rPr>
          <m:t>,</m:t>
        </m:r>
        <m:r>
          <m:t>09</m:t>
        </m:r>
        <m:r>
          <m:rPr>
            <m:sty m:val="p"/>
          </m:rPr>
          <m:t>]</m:t>
        </m:r>
      </m:oMath>
      <w:r>
        <w:t xml:space="preserve">, thắng 53 thua 5 trên 75 bản ghi. Với</w:t>
      </w:r>
      <w:r>
        <w:t xml:space="preserve"> </w:t>
      </w:r>
      <m:oMath>
        <m:r>
          <m:t>n</m:t>
        </m:r>
        <m:r>
          <m:rPr>
            <m:sty m:val="p"/>
          </m:rPr>
          <m:t>=</m:t>
        </m:r>
        <m:r>
          <m:t>75</m:t>
        </m:r>
      </m:oMath>
      <w:r>
        <w:t xml:space="preserve">, đây là kiểm định</w:t>
      </w:r>
      <w:r>
        <w:t xml:space="preserve"> </w:t>
      </w:r>
      <w:r>
        <w:rPr>
          <w:b/>
          <w:bCs/>
        </w:rPr>
        <w:t xml:space="preserve">đủ lực</w:t>
      </w:r>
      <w:r>
        <w:t xml:space="preserve">,</w:t>
      </w:r>
      <w:r>
        <w:t xml:space="preserve"> </w:t>
      </w:r>
      <w:r>
        <w:t xml:space="preserve">khác hẳn các so sánh</w:t>
      </w:r>
      <w:r>
        <w:t xml:space="preserve"> </w:t>
      </w:r>
      <m:oMath>
        <m:r>
          <m:t>n</m:t>
        </m:r>
        <m:r>
          <m:rPr>
            <m:sty m:val="p"/>
          </m:rPr>
          <m:t>=</m:t>
        </m:r>
        <m:r>
          <m:t>5</m:t>
        </m:r>
      </m:oMath>
      <w:r>
        <w:t xml:space="preserve"> </w:t>
      </w:r>
      <w:r>
        <w:t xml:space="preserve">ở mục</w:t>
      </w:r>
      <w:r>
        <w:t xml:space="preserve"> </w:t>
      </w:r>
      <w:hyperlink w:anchor="sec:thongke">
        <w:r>
          <w:rPr>
            <w:rStyle w:val="Hyperlink"/>
          </w:rPr>
          <w:t xml:space="preserve">10</w:t>
        </w:r>
      </w:hyperlink>
      <w:r>
        <w:t xml:space="preserve">. Nhưng Cliff</w:t>
      </w:r>
      <w:r>
        <w:t xml:space="preserve"> </w:t>
      </w:r>
      <m:oMath>
        <m:r>
          <m:t>δ</m:t>
        </m:r>
        <m:r>
          <m:rPr>
            <m:sty m:val="p"/>
          </m:rPr>
          <m:t>=</m:t>
        </m:r>
        <m:r>
          <m:t>0</m:t>
        </m:r>
        <m:r>
          <m:rPr>
            <m:sty m:val="p"/>
          </m:rPr>
          <m:t>,</m:t>
        </m:r>
        <m:r>
          <m:t>232</m:t>
        </m:r>
      </m:oMath>
      <w:r>
        <w:t xml:space="preserve"> </w:t>
      </w:r>
      <w:r>
        <w:t xml:space="preserve">chỉ là hiệu ứng</w:t>
      </w:r>
      <w:r>
        <w:t xml:space="preserve"> </w:t>
      </w:r>
      <w:r>
        <w:rPr>
          <w:b/>
          <w:bCs/>
        </w:rPr>
        <w:t xml:space="preserve">nhỏ</w:t>
      </w:r>
      <w:r>
        <w:t xml:space="preserve">: lợi ích tập trung ở một nhóm bản ghi chứ không nâng đều toàn bộ.</w:t>
      </w:r>
    </w:p>
    <w:p>
      <w:pPr>
        <w:numPr>
          <w:ilvl w:val="0"/>
          <w:numId w:val="1016"/>
        </w:numPr>
      </w:pPr>
      <w:r>
        <w:rPr>
          <w:b/>
          <w:bCs/>
        </w:rPr>
        <w:t xml:space="preserve">Quy tắc chọn kênh vẫn là điểm yếu lớn nhất ngoài miền.</w:t>
      </w:r>
      <w:r>
        <w:t xml:space="preserve"> </w:t>
      </w:r>
      <w:r>
        <w:t xml:space="preserve">Oracle đạt 86,87; quy tắc PSD đạt</w:t>
      </w:r>
      <w:r>
        <w:t xml:space="preserve"> </w:t>
      </w:r>
      <w:r>
        <w:t xml:space="preserve">79,40. Khoảng cách</w:t>
      </w:r>
      <w:r>
        <w:t xml:space="preserve"> </w:t>
      </w:r>
      <w:r>
        <w:rPr>
          <w:b/>
          <w:bCs/>
        </w:rPr>
        <w:t xml:space="preserve">7,47 điểm</w:t>
      </w:r>
      <w:r>
        <w:t xml:space="preserve"> </w:t>
      </w:r>
      <w:r>
        <w:t xml:space="preserve">chỉ do chọn sai kênh. Trong miền khoảng cách này là 0,02–1,90 điểm.</w:t>
      </w:r>
      <w:r>
        <w:t xml:space="preserve"> </w:t>
      </w:r>
      <w:r>
        <w:t xml:space="preserve">Quy tắc PSD chọn trúng kênh oracle ở</w:t>
      </w:r>
      <w:r>
        <w:t xml:space="preserve"> </w:t>
      </w:r>
      <w:r>
        <w:rPr>
          <w:b/>
          <w:bCs/>
        </w:rPr>
        <w:t xml:space="preserve">22/75</w:t>
      </w:r>
      <w:r>
        <w:t xml:space="preserve"> </w:t>
      </w:r>
      <w:r>
        <w:t xml:space="preserve">bản ghi (29,3 %).</w:t>
      </w:r>
    </w:p>
    <w:p>
      <w:pPr>
        <w:numPr>
          <w:ilvl w:val="0"/>
          <w:numId w:val="1016"/>
        </w:numPr>
      </w:pPr>
      <w:r>
        <w:rPr>
          <w:b/>
          <w:bCs/>
        </w:rPr>
        <w:t xml:space="preserve">Loại 7 bản ghi chú thích sai làm mọi con số tốt lên khoảng 1,3 điểm</w:t>
      </w:r>
      <w:r>
        <w:t xml:space="preserve"> </w:t>
      </w:r>
      <w:r>
        <w:t xml:space="preserve">(79,40</w:t>
      </w:r>
      <w:r>
        <w:t xml:space="preserve"> </w:t>
      </w:r>
      <m:oMath>
        <m:r>
          <m:rPr>
            <m:sty m:val="p"/>
          </m:rPr>
          <m:t>→</m:t>
        </m:r>
      </m:oMath>
      <w:r>
        <w:t xml:space="preserve"> </w:t>
      </w:r>
      <w:r>
        <w:t xml:space="preserve">80,70),</w:t>
      </w:r>
      <w:r>
        <w:t xml:space="preserve"> </w:t>
      </w:r>
      <w:r>
        <w:t xml:space="preserve">không đổi kết luận nào. Nhóm báo cáo 75 bản ghi làm số chính vì quy tắc loại kia dựa trên một nguồn thứ</w:t>
      </w:r>
      <w:r>
        <w:t xml:space="preserve"> </w:t>
      </w:r>
      <w:r>
        <w:t xml:space="preserve">cấp mà nhóm chưa tự kiểm chứng.</w:t>
      </w:r>
    </w:p>
    <w:bookmarkEnd w:id="136"/>
    <w:bookmarkStart w:id="142" w:name="đường-cong-hiệu-quả-mẫu"/>
    <w:p>
      <w:pPr>
        <w:pStyle w:val="Heading3"/>
      </w:pPr>
      <w:r>
        <w:rPr>
          <w:rStyle w:val="SectionNumber"/>
        </w:rPr>
        <w:t xml:space="preserve">5.10.6</w:t>
      </w:r>
      <w:r>
        <w:tab/>
      </w:r>
      <w:r>
        <w:t xml:space="preserve">Đường cong hiệu quả mẫu</w:t>
      </w:r>
    </w:p>
    <w:p>
      <w:pPr>
        <w:pStyle w:val="FirstParagraph"/>
      </w:pPr>
      <w:r>
        <w:t xml:space="preserve">Vì sao 22 ca giúp nhiều đến vậy? Nhóm đo trực tiếp bằng cách huấn luyện trên</w:t>
      </w:r>
      <w:r>
        <w:t xml:space="preserve"> </w:t>
      </w:r>
      <m:oMath>
        <m:r>
          <m:t>k</m:t>
        </m:r>
      </m:oMath>
      <w:r>
        <w:t xml:space="preserve"> </w:t>
      </w:r>
      <w:r>
        <w:t xml:space="preserve">sản phụ PhysioNet rồi</w:t>
      </w:r>
      <w:r>
        <w:t xml:space="preserve"> </w:t>
      </w:r>
      <w:r>
        <w:t xml:space="preserve">chấm trên những người còn lại.</w:t>
      </w:r>
    </w:p>
    <w:bookmarkStart w:id="140" w:name="fig:sample_eff"/>
    <w:p>
      <w:pPr>
        <w:pStyle w:val="CaptionedFigure"/>
      </w:pPr>
      <w:r>
        <w:drawing>
          <wp:inline>
            <wp:extent cx="5120640" cy="2141358"/>
            <wp:effectExtent b="0" l="0" r="0" t="0"/>
            <wp:docPr descr="" title="" id="138" name="Picture"/>
            <a:graphic>
              <a:graphicData uri="http://schemas.openxmlformats.org/drawingml/2006/picture">
                <pic:pic>
                  <pic:nvPicPr>
                    <pic:cNvPr descr="figs/fig15_sample_efficiency.png" id="139" name="Picture"/>
                    <pic:cNvPicPr>
                      <a:picLocks noChangeArrowheads="1" noChangeAspect="1"/>
                    </pic:cNvPicPr>
                  </pic:nvPicPr>
                  <pic:blipFill>
                    <a:blip r:embed="rId137"/>
                    <a:stretch>
                      <a:fillRect/>
                    </a:stretch>
                  </pic:blipFill>
                  <pic:spPr bwMode="auto">
                    <a:xfrm>
                      <a:off x="0" y="0"/>
                      <a:ext cx="5120640" cy="2141358"/>
                    </a:xfrm>
                    <a:prstGeom prst="rect">
                      <a:avLst/>
                    </a:prstGeom>
                    <a:noFill/>
                    <a:ln w="9525">
                      <a:noFill/>
                      <a:headEnd/>
                      <a:tailEnd/>
                    </a:ln>
                  </pic:spPr>
                </pic:pic>
              </a:graphicData>
            </a:graphic>
          </wp:inline>
        </w:drawing>
      </w:r>
    </w:p>
    <w:p>
      <w:pPr>
        <w:pStyle w:val="ImageCaption"/>
      </w:pPr>
      <w:r>
        <w:t xml:space="preserve">(A) Macro F1 trên chủ thể giữ lại theo số chủ thể huấn luyện; dải mờ là min–max của 5 lần chạy.</w:t>
      </w:r>
      <w:r>
        <w:t xml:space="preserve"> </w:t>
      </w:r>
      <w:r>
        <w:t xml:space="preserve">(B) Ảnh hưởng của quy tắc chọn ngưỡng. Với</w:t>
      </w:r>
      <w:r>
        <w:t xml:space="preserve"> </w:t>
      </w:r>
      <m:oMath>
        <m:r>
          <m:t>k</m:t>
        </m:r>
        <m:r>
          <m:rPr>
            <m:sty m:val="p"/>
          </m:rPr>
          <m:t>=</m:t>
        </m:r>
        <m:r>
          <m:t>1</m:t>
        </m:r>
      </m:oMath>
      <w:r>
        <w:t xml:space="preserve"> </w:t>
      </w:r>
      <w:r>
        <w:t xml:space="preserve">không có chủ thể validation nên dùng ngưỡng cố định</w:t>
      </w:r>
      <w:r>
        <w:t xml:space="preserve"> </w:t>
      </w:r>
      <w:r>
        <w:t xml:space="preserve">0,45; với</w:t>
      </w:r>
      <w:r>
        <w:t xml:space="preserve"> </w:t>
      </w:r>
      <m:oMath>
        <m:r>
          <m:t>k</m:t>
        </m:r>
        <m:r>
          <m:rPr>
            <m:sty m:val="p"/>
          </m:rPr>
          <m:t>=</m:t>
        </m:r>
        <m:r>
          <m:t>2</m:t>
        </m:r>
      </m:oMath>
      <w:r>
        <w:t xml:space="preserve"> </w:t>
      </w:r>
      <w:r>
        <w:t xml:space="preserve">ngưỡng chọn trên một chủ thể trong tập huấn luyện — cả hai đều được ghi rõ.</w:t>
      </w:r>
    </w:p>
    <w:bookmarkEnd w:id="140"/>
    <w:bookmarkStart w:id="141" w:name="tab:sample_eff"/>
    <w:p>
      <w:pPr>
        <w:pStyle w:val="TableCaption"/>
      </w:pPr>
      <w:r>
        <w:t xml:space="preserve">Hiệu quả mẫu trên ADFECGDB, 6 epoch, dung sai</w:t>
      </w:r>
      <w:r>
        <w:t xml:space="preserve"> </w:t>
      </w:r>
      <m:oMath>
        <m:r>
          <m:rPr>
            <m:sty m:val="p"/>
          </m:rPr>
          <m:t>±</m:t>
        </m:r>
      </m:oMath>
      <w:r>
        <w:t xml:space="preserve">50 ms.</w:t>
      </w:r>
    </w:p>
    <w:tbl>
      <w:tblPr>
        <w:tblStyle w:val="Table"/>
        <w:tblW w:type="auto" w:w="0"/>
        <w:tblLook w:firstRow="1" w:lastRow="0" w:firstColumn="0" w:lastColumn="0" w:noHBand="0" w:noVBand="0" w:val="0020"/>
        <w:tblCaption w:val="Hiệu quả mẫu trên ADFECGDB, 6 epoch, dung sai \pm50 ms."/>
      </w:tblPr>
      <w:tblGrid>
        <w:gridCol w:w="1584"/>
        <w:gridCol w:w="1584"/>
        <w:gridCol w:w="1584"/>
        <w:gridCol w:w="1584"/>
        <w:gridCol w:w="1584"/>
      </w:tblGrid>
      <w:tr>
        <w:trPr>
          <w:tblHeader w:val="on"/>
        </w:trPr>
        <w:tc>
          <w:tcPr/>
          <w:p>
            <w:pPr>
              <w:pStyle w:val="Compact"/>
              <w:jc w:val="left"/>
            </w:pPr>
            <w:r>
              <w:rPr>
                <w:b/>
                <w:bCs/>
              </w:rPr>
              <w:t xml:space="preserve">Số ca huấn luyện</w:t>
            </w:r>
          </w:p>
        </w:tc>
        <w:tc>
          <w:tcPr/>
          <w:p>
            <w:pPr>
              <w:pStyle w:val="Compact"/>
              <w:jc w:val="left"/>
            </w:pPr>
            <w:r>
              <w:rPr>
                <w:b/>
                <w:bCs/>
              </w:rPr>
              <w:t xml:space="preserve">Số lần chạy</w:t>
            </w:r>
          </w:p>
        </w:tc>
        <w:tc>
          <w:tcPr/>
          <w:p>
            <w:pPr>
              <w:pStyle w:val="Compact"/>
              <w:jc w:val="left"/>
            </w:pPr>
            <w:r>
              <w:rPr>
                <w:b/>
                <w:bCs/>
              </w:rPr>
              <w:t xml:space="preserve">Macro F1 giữ lại</w:t>
            </w:r>
          </w:p>
        </w:tc>
        <w:tc>
          <w:tcPr/>
          <w:p>
            <w:pPr>
              <w:pStyle w:val="Compact"/>
              <w:jc w:val="left"/>
            </w:pPr>
            <w:r>
              <w:rPr>
                <w:b/>
                <w:bCs/>
              </w:rPr>
              <w:t xml:space="preserve">Min–max</w:t>
            </w:r>
          </w:p>
        </w:tc>
        <w:tc>
          <w:tcPr/>
          <w:p>
            <w:pPr>
              <w:pStyle w:val="Compact"/>
              <w:jc w:val="left"/>
            </w:pPr>
            <w:r>
              <w:rPr>
                <w:b/>
                <w:bCs/>
              </w:rPr>
              <w:t xml:space="preserve">Ngưỡng</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91,18</w:t>
            </w:r>
          </w:p>
        </w:tc>
        <w:tc>
          <w:tcPr/>
          <w:p>
            <w:pPr>
              <w:pStyle w:val="Compact"/>
              <w:jc w:val="left"/>
            </w:pPr>
            <w:r>
              <w:t xml:space="preserve">83,3 – 96,1</w:t>
            </w:r>
          </w:p>
        </w:tc>
        <w:tc>
          <w:tcPr/>
          <w:p>
            <w:pPr>
              <w:pStyle w:val="Compact"/>
              <w:jc w:val="left"/>
            </w:pPr>
            <w:r>
              <w:t xml:space="preserve">cố định 0,45</w:t>
            </w:r>
          </w:p>
        </w:tc>
      </w:tr>
      <w:tr>
        <w:tc>
          <w:tcPr/>
          <w:p>
            <w:pPr>
              <w:pStyle w:val="Compact"/>
              <w:jc w:val="left"/>
            </w:pPr>
            <w:r>
              <w:t xml:space="preserve">2</w:t>
            </w:r>
          </w:p>
        </w:tc>
        <w:tc>
          <w:tcPr/>
          <w:p>
            <w:pPr>
              <w:pStyle w:val="Compact"/>
              <w:jc w:val="left"/>
            </w:pPr>
            <w:r>
              <w:t xml:space="preserve">5 cặp</w:t>
            </w:r>
          </w:p>
        </w:tc>
        <w:tc>
          <w:tcPr/>
          <w:p>
            <w:pPr>
              <w:pStyle w:val="Compact"/>
              <w:jc w:val="left"/>
            </w:pPr>
            <w:r>
              <w:t xml:space="preserve">93,39</w:t>
            </w:r>
          </w:p>
        </w:tc>
        <w:tc>
          <w:tcPr/>
          <w:p>
            <w:pPr>
              <w:pStyle w:val="Compact"/>
              <w:jc w:val="left"/>
            </w:pPr>
            <w:r>
              <w:t xml:space="preserve">81,7 – 97,6</w:t>
            </w:r>
          </w:p>
        </w:tc>
        <w:tc>
          <w:tcPr/>
          <w:p>
            <w:pPr>
              <w:pStyle w:val="Compact"/>
              <w:jc w:val="left"/>
            </w:pPr>
            <w:r>
              <w:t xml:space="preserve">trên một ca trong train</w:t>
            </w:r>
          </w:p>
        </w:tc>
      </w:tr>
      <w:tr>
        <w:tc>
          <w:tcPr/>
          <w:p>
            <w:pPr>
              <w:pStyle w:val="Compact"/>
              <w:jc w:val="left"/>
            </w:pPr>
            <w:r>
              <w:t xml:space="preserve">3</w:t>
            </w:r>
          </w:p>
        </w:tc>
        <w:tc>
          <w:tcPr/>
          <w:p>
            <w:pPr>
              <w:pStyle w:val="Compact"/>
              <w:jc w:val="left"/>
            </w:pPr>
            <w:r>
              <w:t xml:space="preserve">5 fold (tách bản ghi)</w:t>
            </w:r>
          </w:p>
        </w:tc>
        <w:tc>
          <w:tcPr/>
          <w:p>
            <w:pPr>
              <w:pStyle w:val="Compact"/>
              <w:jc w:val="left"/>
            </w:pPr>
            <w:r>
              <w:rPr>
                <w:b/>
                <w:bCs/>
              </w:rPr>
              <w:t xml:space="preserve">97,45</w:t>
            </w:r>
          </w:p>
        </w:tc>
        <w:tc>
          <w:tcPr/>
          <w:p>
            <w:pPr>
              <w:pStyle w:val="Compact"/>
              <w:jc w:val="left"/>
            </w:pPr>
            <w:r>
              <w:t xml:space="preserve">93,2 – 100,0</w:t>
            </w:r>
          </w:p>
        </w:tc>
        <w:tc>
          <w:tcPr/>
          <w:p>
            <w:pPr>
              <w:pStyle w:val="Compact"/>
              <w:jc w:val="left"/>
            </w:pPr>
            <w:r>
              <w:t xml:space="preserve">trên ca validation riêng</w:t>
            </w:r>
          </w:p>
        </w:tc>
      </w:tr>
    </w:tbl>
    <w:bookmarkEnd w:id="141"/>
    <w:p>
      <w:pPr>
        <w:pStyle w:val="BodyText"/>
      </w:pPr>
      <w:r>
        <w:t xml:space="preserve">Đường cong</w:t>
      </w:r>
      <w:r>
        <w:t xml:space="preserve"> </w:t>
      </w:r>
      <w:r>
        <w:rPr>
          <w:b/>
          <w:bCs/>
        </w:rPr>
        <w:t xml:space="preserve">chưa bão hoà</w:t>
      </w:r>
      <w:r>
        <w:t xml:space="preserve"> </w:t>
      </w:r>
      <w:r>
        <w:t xml:space="preserve">ở 3 ca. Kết hợp với kết quả 22 ca, đây là bằng chứng định lượng cho luận</w:t>
      </w:r>
      <w:r>
        <w:t xml:space="preserve"> </w:t>
      </w:r>
      <w:r>
        <w:t xml:space="preserve">điểm xuyên suốt đề tài: trong bài toán này, đầu tư vào</w:t>
      </w:r>
      <w:r>
        <w:t xml:space="preserve"> </w:t>
      </w:r>
      <w:r>
        <w:rPr>
          <w:i/>
          <w:iCs/>
        </w:rPr>
        <w:t xml:space="preserve">dữ liệu và front-end</w:t>
      </w:r>
      <w:r>
        <w:t xml:space="preserve"> </w:t>
      </w:r>
      <w:r>
        <w:t xml:space="preserve">sinh lợi hơn đầu tư</w:t>
      </w:r>
      <w:r>
        <w:t xml:space="preserve"> </w:t>
      </w:r>
      <w:r>
        <w:t xml:space="preserve">vào</w:t>
      </w:r>
      <w:r>
        <w:t xml:space="preserve"> </w:t>
      </w:r>
      <w:r>
        <w:rPr>
          <w:i/>
          <w:iCs/>
        </w:rPr>
        <w:t xml:space="preserve">kiến trúc</w:t>
      </w:r>
      <w:r>
        <w:t xml:space="preserve">.</w:t>
      </w:r>
    </w:p>
    <w:bookmarkEnd w:id="142"/>
    <w:bookmarkStart w:id="143" w:name="giới-hạn"/>
    <w:p>
      <w:pPr>
        <w:pStyle w:val="Heading3"/>
      </w:pPr>
      <w:r>
        <w:rPr>
          <w:rStyle w:val="SectionNumber"/>
        </w:rPr>
        <w:t xml:space="preserve">5.10.7</w:t>
      </w:r>
      <w:r>
        <w:tab/>
      </w:r>
      <w:r>
        <w:t xml:space="preserve">Giới hạn</w:t>
      </w:r>
    </w:p>
    <w:p>
      <w:pPr>
        <w:pStyle w:val="FirstParagraph"/>
      </w:pPr>
      <w:r>
        <w:t xml:space="preserve">Bốn epoch (loss vẫn giảm ở epoch cuối). Chưa đo riêng đóng góp của tăng cường dữ liệu — so sánh</w:t>
      </w:r>
      <w:r>
        <w:t xml:space="preserve"> </w:t>
      </w:r>
      <w:r>
        <w:t xml:space="preserve">“có”</w:t>
      </w:r>
      <w:r>
        <w:t xml:space="preserve"> </w:t>
      </w:r>
      <w:r>
        <w:t xml:space="preserve">và</w:t>
      </w:r>
      <w:r>
        <w:t xml:space="preserve"> </w:t>
      </w:r>
      <w:r>
        <w:t xml:space="preserve">“không”</w:t>
      </w:r>
      <w:r>
        <w:t xml:space="preserve"> </w:t>
      </w:r>
      <w:r>
        <w:t xml:space="preserve">tăng cường trên cùng fold là việc kế tiếp. Mô hình 22 ca chưa được chạy qua cổng tin</w:t>
      </w:r>
      <w:r>
        <w:t xml:space="preserve"> </w:t>
      </w:r>
      <w:r>
        <w:t xml:space="preserve">cậy học được; cổng đó hiệu chuẩn theo mô hình 5 ca. Silesia và PhysioNet cùng một bệnh viện, nên</w:t>
      </w:r>
      <w:r>
        <w:t xml:space="preserve"> </w:t>
      </w:r>
      <w:r>
        <w:t xml:space="preserve">“22 sản phụ”</w:t>
      </w:r>
      <w:r>
        <w:t xml:space="preserve"> </w:t>
      </w:r>
      <w:r>
        <w:t xml:space="preserve">vẫn là một trung tâm.</w:t>
      </w:r>
    </w:p>
    <w:p>
      <w:pPr>
        <w:pStyle w:val="BlockText"/>
      </w:pPr>
      <w:r>
        <w:rPr>
          <w:b/>
          <w:bCs/>
        </w:rPr>
        <w:t xml:space="preserve">[Lưu ý] Độ ổn định theo seed — đã đo, không còn là giới hạn ngỏ</w:t>
      </w:r>
    </w:p>
    <w:p>
      <w:pPr>
        <w:pStyle w:val="BlockText"/>
      </w:pPr>
      <w:r>
        <w:t xml:space="preserve">Bản 3.2 ghi</w:t>
      </w:r>
      <w:r>
        <w:t xml:space="preserve"> </w:t>
      </w:r>
      <w:r>
        <w:t xml:space="preserve">“một seed”</w:t>
      </w:r>
      <w:r>
        <w:t xml:space="preserve"> </w:t>
      </w:r>
      <w:r>
        <w:t xml:space="preserve">như một giới hạn chưa xử lý. Nhóm đã huấn luyện lại toàn bộ mô hình 22 chủ thể</w:t>
      </w:r>
      <w:r>
        <w:t xml:space="preserve"> </w:t>
      </w:r>
      <w:r>
        <w:t xml:space="preserve">với</w:t>
      </w:r>
      <w:r>
        <w:t xml:space="preserve"> </w:t>
      </w:r>
      <w:r>
        <w:rPr>
          <w:b/>
          <w:bCs/>
        </w:rPr>
        <w:t xml:space="preserve">seed 1</w:t>
      </w:r>
      <w:r>
        <w:t xml:space="preserve"> </w:t>
      </w:r>
      <w:r>
        <w:t xml:space="preserve">(</w:t>
      </w:r>
      <w:r>
        <w:rPr>
          <w:rStyle w:val="VerbatimChar"/>
        </w:rPr>
        <w:t xml:space="preserve">model/train_22_seed1.json</w:t>
      </w:r>
      <w:r>
        <w:t xml:space="preserve">). Trên 20 chủ thể chung,</w:t>
      </w:r>
      <w:r>
        <w:t xml:space="preserve"> </w:t>
      </w:r>
      <m:oMath>
        <m:r>
          <m:rPr>
            <m:sty m:val="p"/>
          </m:rPr>
          <m:t>|</m:t>
        </m:r>
      </m:oMath>
      <w:r>
        <w:t xml:space="preserve">hiệu số</w:t>
      </w:r>
      <m:oMath>
        <m:r>
          <m:rPr>
            <m:sty m:val="p"/>
          </m:rPr>
          <m:t>|</m:t>
        </m:r>
      </m:oMath>
      <w:r>
        <w:t xml:space="preserve"> </w:t>
      </w:r>
      <w:r>
        <w:t xml:space="preserve">F1</w:t>
      </w:r>
      <w:r>
        <w:t xml:space="preserve"> </w:t>
      </w:r>
      <w:r>
        <w:t xml:space="preserve">trung bình là</w:t>
      </w:r>
      <w:r>
        <w:t xml:space="preserve"> </w:t>
      </w:r>
      <w:r>
        <w:rPr>
          <w:b/>
          <w:bCs/>
        </w:rPr>
        <w:t xml:space="preserve">0,28 điểm</w:t>
      </w:r>
      <w:r>
        <w:t xml:space="preserve">, lớn nhất 2,81 điểm (B2_03) —</w:t>
      </w:r>
      <w:r>
        <w:t xml:space="preserve"> </w:t>
      </w:r>
      <w:r>
        <w:rPr>
          <w:b/>
          <w:bCs/>
        </w:rPr>
        <w:t xml:space="preserve">nhỏ hơn nhiều so với mọi hiệu ứng</w:t>
      </w:r>
      <w:r>
        <w:rPr>
          <w:b/>
          <w:bCs/>
        </w:rPr>
        <w:t xml:space="preserve"> </w:t>
      </w:r>
      <w:r>
        <w:rPr>
          <w:b/>
          <w:bCs/>
        </w:rPr>
        <w:t xml:space="preserve">được báo cáo</w:t>
      </w:r>
      <w:r>
        <w:t xml:space="preserve"> </w:t>
      </w:r>
      <w:r>
        <w:t xml:space="preserve">trong đề cương.</w:t>
      </w:r>
    </w:p>
    <w:p>
      <w:pPr>
        <w:pStyle w:val="BlockText"/>
      </w:pPr>
      <w:r>
        <w:t xml:space="preserve">Nhưng có một phát hiện phụ đáng lo:</w:t>
      </w:r>
      <w:r>
        <w:t xml:space="preserve"> </w:t>
      </w:r>
      <w:r>
        <w:rPr>
          <w:b/>
          <w:bCs/>
        </w:rPr>
        <w:t xml:space="preserve">ngưỡng từng fold kém ổn định hơn hẳn</w:t>
      </w:r>
      <w:r>
        <w:t xml:space="preserve">. Seed 0 cho dải</w:t>
      </w:r>
      <w:r>
        <w:t xml:space="preserve"> </w:t>
      </w:r>
      <w:r>
        <w:t xml:space="preserve">0,20–0,80 (fold 10 ở 0,20, cực đoan); seed 1 cho dải 0,50–0,80 và</w:t>
      </w:r>
      <w:r>
        <w:t xml:space="preserve"> </w:t>
      </w:r>
      <w:r>
        <w:rPr>
          <w:b/>
          <w:bCs/>
        </w:rPr>
        <w:t xml:space="preserve">không tái lập</w:t>
      </w:r>
      <w:r>
        <w:t xml:space="preserve"> </w:t>
      </w:r>
      <w:r>
        <w:t xml:space="preserve">giá trị 0,20.</w:t>
      </w:r>
      <w:r>
        <w:t xml:space="preserve"> </w:t>
      </w:r>
      <w:r>
        <w:t xml:space="preserve">Quy trình chọn ngưỡng trên một chủ thể validation duy nhất là điểm mong manh của pipeline</w:t>
      </w:r>
      <w:r>
        <w:t xml:space="preserve"> </w:t>
      </w:r>
      <w:r>
        <w:t xml:space="preserve">(mục</w:t>
      </w:r>
      <w:r>
        <w:t xml:space="preserve"> </w:t>
      </w:r>
      <w:hyperlink w:anchor="sec:thongke">
        <w:r>
          <w:rPr>
            <w:rStyle w:val="Hyperlink"/>
          </w:rPr>
          <w:t xml:space="preserve">10</w:t>
        </w:r>
      </w:hyperlink>
      <w:r>
        <w:t xml:space="preserve">).</w:t>
      </w:r>
    </w:p>
    <w:bookmarkEnd w:id="143"/>
    <w:bookmarkEnd w:id="144"/>
    <w:bookmarkEnd w:id="145"/>
    <w:bookmarkStart w:id="157" w:name="sec:doichuan"/>
    <w:p>
      <w:pPr>
        <w:pStyle w:val="Heading1"/>
      </w:pPr>
      <w:r>
        <w:rPr>
          <w:rStyle w:val="SectionNumber"/>
        </w:rPr>
        <w:t xml:space="preserve">6</w:t>
      </w:r>
      <w:r>
        <w:tab/>
      </w:r>
      <w:r>
        <w:t xml:space="preserve">Đối chuẩn và kiểm chứng độc lập</w:t>
      </w:r>
    </w:p>
    <w:p>
      <w:pPr>
        <w:pStyle w:val="FirstParagraph"/>
      </w:pPr>
      <w:r>
        <w:t xml:space="preserve">Nhóm nhận được từ một thành viên khác trong nhóm nghiên cứu (Lê Xuân Khánh) một gói đối chuẩn đề nghị</w:t>
      </w:r>
      <w:r>
        <w:t xml:space="preserve"> </w:t>
      </w:r>
      <w:r>
        <w:t xml:space="preserve">so ba hệ thống: mô hình DPSS (IEEE TBME 2023), mô hình Persistence Image của bạn ấy, và mô hình của nhóm.</w:t>
      </w:r>
      <w:r>
        <w:t xml:space="preserve"> </w:t>
      </w:r>
      <w:r>
        <w:t xml:space="preserve">Nhóm đã chạy đúng giao thức đó, đồng thời kiểm chứng lại toàn bộ các con số tham chiếu.</w:t>
      </w:r>
    </w:p>
    <w:bookmarkStart w:id="150" w:name="kết-quả-chạy-đúng-giao-thức-được-đề-nghị"/>
    <w:p>
      <w:pPr>
        <w:pStyle w:val="Heading2"/>
      </w:pPr>
      <w:r>
        <w:rPr>
          <w:rStyle w:val="SectionNumber"/>
        </w:rPr>
        <w:t xml:space="preserve">6.1</w:t>
      </w:r>
      <w:r>
        <w:tab/>
      </w:r>
      <w:r>
        <w:t xml:space="preserve">Kết quả chạy đúng giao thức được đề nghị</w:t>
      </w:r>
    </w:p>
    <w:bookmarkStart w:id="149" w:name="fig:bench"/>
    <w:p>
      <w:pPr>
        <w:pStyle w:val="CaptionedFigure"/>
      </w:pPr>
      <w:r>
        <w:drawing>
          <wp:inline>
            <wp:extent cx="4835562" cy="3141232"/>
            <wp:effectExtent b="0" l="0" r="0" t="0"/>
            <wp:docPr descr="" title="" id="147" name="Picture"/>
            <a:graphic>
              <a:graphicData uri="http://schemas.openxmlformats.org/drawingml/2006/picture">
                <pic:pic>
                  <pic:nvPicPr>
                    <pic:cNvPr descr="figs/fig5_doi_chuan.png" id="148" name="Picture"/>
                    <pic:cNvPicPr>
                      <a:picLocks noChangeArrowheads="1" noChangeAspect="1"/>
                    </pic:cNvPicPr>
                  </pic:nvPicPr>
                  <pic:blipFill>
                    <a:blip r:embed="rId146"/>
                    <a:stretch>
                      <a:fillRect/>
                    </a:stretch>
                  </pic:blipFill>
                  <pic:spPr bwMode="auto">
                    <a:xfrm>
                      <a:off x="0" y="0"/>
                      <a:ext cx="4835562" cy="3141232"/>
                    </a:xfrm>
                    <a:prstGeom prst="rect">
                      <a:avLst/>
                    </a:prstGeom>
                    <a:noFill/>
                    <a:ln w="9525">
                      <a:noFill/>
                      <a:headEnd/>
                      <a:tailEnd/>
                    </a:ln>
                  </pic:spPr>
                </pic:pic>
              </a:graphicData>
            </a:graphic>
          </wp:inline>
        </w:drawing>
      </w:r>
    </w:p>
    <w:p>
      <w:pPr>
        <w:pStyle w:val="ImageCaption"/>
      </w:pPr>
      <w:r>
        <w:t xml:space="preserve">Đối chuẩn trên giao thức kênh lâm sàng tốt nhất, dung sai</w:t>
      </w:r>
      <w:r>
        <w:t xml:space="preserve"> </w:t>
      </w:r>
      <m:oMath>
        <m:r>
          <m:rPr>
            <m:sty m:val="p"/>
          </m:rPr>
          <m:t>±</m:t>
        </m:r>
      </m:oMath>
      <w:r>
        <w:t xml:space="preserve">50 ms. Đường đứt đỏ là con số</w:t>
      </w:r>
      <w:r>
        <w:t xml:space="preserve"> </w:t>
      </w:r>
      <w:r>
        <w:rPr>
          <w:b/>
          <w:bCs/>
        </w:rPr>
        <w:t xml:space="preserve">thật</w:t>
      </w:r>
      <w:r>
        <w:t xml:space="preserve"> </w:t>
      </w:r>
      <w:r>
        <w:t xml:space="preserve">mà bài DPSS công bố cho nhóm chuyển dạ.</w:t>
      </w:r>
    </w:p>
    <w:bookmarkEnd w:id="149"/>
    <w:p>
      <w:pPr>
        <w:pStyle w:val="BodyText"/>
      </w:pPr>
      <w:r>
        <w:t xml:space="preserve">Mô hình của nhóm đạt macro F1</w:t>
      </w:r>
      <w:r>
        <w:t xml:space="preserve"> </w:t>
      </w:r>
      <w:r>
        <w:rPr>
          <w:b/>
          <w:bCs/>
        </w:rPr>
        <w:t xml:space="preserve">99,18</w:t>
      </w:r>
      <w:r>
        <w:t xml:space="preserve"> </w:t>
      </w:r>
      <w:r>
        <w:t xml:space="preserve">theo bản đồ đạo trình quy định, so với 90,57 của mô hình đối</w:t>
      </w:r>
      <w:r>
        <w:t xml:space="preserve"> </w:t>
      </w:r>
      <w:r>
        <w:t xml:space="preserve">chiếu. Nhóm đã kiểm chứng lại bằng thuật toán khớp cặp tối ưu Hungarian độc lập: kết quả trùng khớp</w:t>
      </w:r>
      <w:r>
        <w:t xml:space="preserve"> </w:t>
      </w:r>
      <w:r>
        <w:t xml:space="preserve">tuyệt đối trên cả năm bản ghi, chênh lệch 0,00 điểm.</w:t>
      </w:r>
    </w:p>
    <w:bookmarkEnd w:id="150"/>
    <w:bookmarkStart w:id="152" w:name="kiểm-chứng-các-con-số-tham-chiếu"/>
    <w:p>
      <w:pPr>
        <w:pStyle w:val="Heading2"/>
      </w:pPr>
      <w:r>
        <w:rPr>
          <w:rStyle w:val="SectionNumber"/>
        </w:rPr>
        <w:t xml:space="preserve">6.2</w:t>
      </w:r>
      <w:r>
        <w:tab/>
      </w:r>
      <w:r>
        <w:t xml:space="preserve">Kiểm chứng các con số tham chiếu</w:t>
      </w:r>
    </w:p>
    <w:p>
      <w:pPr>
        <w:pStyle w:val="FirstParagraph"/>
      </w:pPr>
      <w:r>
        <w:t xml:space="preserve">Nhóm đọc toàn văn 13 trang bài DPSS gốc để kiểm tra bảng tham chiếu trong gói đối chuẩn. Đây là việc</w:t>
      </w:r>
      <w:r>
        <w:t xml:space="preserve"> </w:t>
      </w:r>
      <w:r>
        <w:t xml:space="preserve">kiểm chứng học thuật thông thường giữa hai thành viên, mục đích là để báo cáo chung không chứa số liệu</w:t>
      </w:r>
      <w:r>
        <w:t xml:space="preserve"> </w:t>
      </w:r>
      <w:r>
        <w:t xml:space="preserve">sai.</w:t>
      </w:r>
    </w:p>
    <w:bookmarkStart w:id="151" w:name="tab:kiemchung"/>
    <w:p>
      <w:pPr>
        <w:pStyle w:val="TableCaption"/>
      </w:pPr>
      <w:r>
        <w:t xml:space="preserve">Kiểm chứng từng tuyên bố về</w:t>
      </w:r>
      <w:r>
        <w:t xml:space="preserve"> </w:t>
      </w:r>
      <w:r>
        <w:t xml:space="preserve">“kết quả đã công bố của DPSS”</w:t>
      </w:r>
      <w:r>
        <w:t xml:space="preserve">. Nguồn: Shokouhmand &amp; Tavassolian,</w:t>
      </w:r>
      <w:r>
        <w:t xml:space="preserve"> </w:t>
      </w:r>
      <w:r>
        <w:rPr>
          <w:i/>
          <w:iCs/>
        </w:rPr>
        <w:t xml:space="preserve">IEEE Trans. Biomed. Eng.</w:t>
      </w:r>
      <w:r>
        <w:t xml:space="preserve"> </w:t>
      </w:r>
      <w:r>
        <w:t xml:space="preserve">70(1):283–295, 2023, DOI 10.1109/TBME.2022.3189617.</w:t>
      </w:r>
    </w:p>
    <w:tbl>
      <w:tblPr>
        <w:tblStyle w:val="Table"/>
        <w:tblW w:type="auto" w:w="0"/>
        <w:tblLook w:firstRow="1" w:lastRow="0" w:firstColumn="0" w:lastColumn="0" w:noHBand="0" w:noVBand="0" w:val="0020"/>
        <w:tblCaption w:val="Kiểm chứng từng tuyên bố về “kết quả đã công bố của DPSS”. Nguồn: Shokouhmand &amp; Tavassolian, IEEE Trans. Biomed. Eng. 70(1):283–295, 2023, DOI 10.1109/TBME.2022.3189617."/>
      </w:tblPr>
      <w:tblGrid>
        <w:gridCol w:w="3960"/>
        <w:gridCol w:w="3960"/>
      </w:tblGrid>
      <w:tr>
        <w:trPr>
          <w:tblHeader w:val="on"/>
        </w:trPr>
        <w:tc>
          <w:tcPr/>
          <w:p>
            <w:pPr>
              <w:pStyle w:val="Compact"/>
              <w:jc w:val="left"/>
            </w:pPr>
            <w:r>
              <w:rPr>
                <w:b/>
                <w:bCs/>
              </w:rPr>
              <w:t xml:space="preserve">Tuyên bố trong gói đối chuẩn</w:t>
            </w:r>
          </w:p>
        </w:tc>
        <w:tc>
          <w:tcPr/>
          <w:p>
            <w:pPr>
              <w:pStyle w:val="Compact"/>
              <w:jc w:val="left"/>
            </w:pPr>
            <w:r>
              <w:rPr>
                <w:b/>
                <w:bCs/>
              </w:rPr>
              <w:t xml:space="preserve">Đối chiếu với bài báo gốc</w:t>
            </w:r>
          </w:p>
        </w:tc>
      </w:tr>
      <w:tr>
        <w:tc>
          <w:tcPr/>
          <w:p>
            <w:pPr>
              <w:pStyle w:val="Compact"/>
              <w:jc w:val="left"/>
            </w:pPr>
            <w:r>
              <w:t xml:space="preserve">F1 theo từng bản ghi</w:t>
            </w:r>
            <w:r>
              <w:t xml:space="preserve"> </w:t>
            </w:r>
            <w:r>
              <w:rPr>
                <w:rStyle w:val="VerbatimChar"/>
              </w:rPr>
              <w:t xml:space="preserve">r01</w:t>
            </w:r>
            <w:r>
              <w:t xml:space="preserve">–</w:t>
            </w:r>
            <w:r>
              <w:rPr>
                <w:rStyle w:val="VerbatimChar"/>
              </w:rPr>
              <w:t xml:space="preserve">r10</w:t>
            </w:r>
          </w:p>
        </w:tc>
        <w:tc>
          <w:tcPr/>
          <w:p>
            <w:pPr>
              <w:pStyle w:val="Compact"/>
              <w:jc w:val="left"/>
            </w:pPr>
            <w:r>
              <w:rPr>
                <w:b/>
                <w:bCs/>
              </w:rPr>
              <w:t xml:space="preserve">Không có nguồn.</w:t>
            </w:r>
            <w:r>
              <w:t xml:space="preserve"> </w:t>
            </w:r>
            <w:r>
              <w:t xml:space="preserve">Các định danh</w:t>
            </w:r>
            <w:r>
              <w:t xml:space="preserve"> </w:t>
            </w:r>
            <w:r>
              <w:rPr>
                <w:rStyle w:val="VerbatimChar"/>
              </w:rPr>
              <w:t xml:space="preserve">r01</w:t>
            </w:r>
            <w:r>
              <w:t xml:space="preserve">,</w:t>
            </w:r>
            <w:r>
              <w:t xml:space="preserve"> </w:t>
            </w:r>
            <w:r>
              <w:rPr>
                <w:rStyle w:val="VerbatimChar"/>
              </w:rPr>
              <w:t xml:space="preserve">r04</w:t>
            </w:r>
            <w:r>
              <w:t xml:space="preserve">,</w:t>
            </w:r>
            <w:r>
              <w:t xml:space="preserve"> </w:t>
            </w:r>
            <w:r>
              <w:rPr>
                <w:rStyle w:val="VerbatimChar"/>
              </w:rPr>
              <w:t xml:space="preserve">r07</w:t>
            </w:r>
            <w:r>
              <w:t xml:space="preserve">,</w:t>
            </w:r>
            <w:r>
              <w:t xml:space="preserve"> </w:t>
            </w:r>
            <w:r>
              <w:rPr>
                <w:rStyle w:val="VerbatimChar"/>
              </w:rPr>
              <w:t xml:space="preserve">r08</w:t>
            </w:r>
            <w:r>
              <w:t xml:space="preserve">,</w:t>
            </w:r>
            <w:r>
              <w:t xml:space="preserve"> </w:t>
            </w:r>
            <w:r>
              <w:rPr>
                <w:rStyle w:val="VerbatimChar"/>
              </w:rPr>
              <w:t xml:space="preserve">r10</w:t>
            </w:r>
            <w:r>
              <w:t xml:space="preserve"> </w:t>
            </w:r>
            <w:r>
              <w:t xml:space="preserve">xuất hiện</w:t>
            </w:r>
            <w:r>
              <w:t xml:space="preserve"> </w:t>
            </w:r>
            <w:r>
              <w:rPr>
                <w:b/>
                <w:bCs/>
              </w:rPr>
              <w:t xml:space="preserve">0 lần</w:t>
            </w:r>
            <w:r>
              <w:t xml:space="preserve"> </w:t>
            </w:r>
            <w:r>
              <w:t xml:space="preserve">trong toàn văn.</w:t>
            </w:r>
          </w:p>
        </w:tc>
      </w:tr>
      <w:tr>
        <w:tc>
          <w:tcPr/>
          <w:p>
            <w:pPr>
              <w:pStyle w:val="Compact"/>
              <w:jc w:val="left"/>
            </w:pPr>
            <w:r>
              <w:t xml:space="preserve">Macro F1 91,03</w:t>
            </w:r>
          </w:p>
        </w:tc>
        <w:tc>
          <w:tcPr/>
          <w:p>
            <w:pPr>
              <w:pStyle w:val="Compact"/>
              <w:jc w:val="left"/>
            </w:pPr>
            <w:r>
              <w:rPr>
                <w:b/>
                <w:bCs/>
              </w:rPr>
              <w:t xml:space="preserve">Không có nguồn.</w:t>
            </w:r>
            <w:r>
              <w:t xml:space="preserve"> </w:t>
            </w:r>
            <w:r>
              <w:t xml:space="preserve">Con số thật là</w:t>
            </w:r>
            <w:r>
              <w:t xml:space="preserve"> </w:t>
            </w:r>
            <w:r>
              <w:rPr>
                <w:b/>
                <w:bCs/>
              </w:rPr>
              <w:t xml:space="preserve">97,7%</w:t>
            </w:r>
            <w:r>
              <w:t xml:space="preserve"> </w:t>
            </w:r>
            <w:r>
              <w:t xml:space="preserve">trên</w:t>
            </w:r>
            <w:r>
              <w:t xml:space="preserve"> </w:t>
            </w:r>
            <w:r>
              <w:rPr>
                <w:b/>
                <w:bCs/>
              </w:rPr>
              <w:t xml:space="preserve">22 tín hiệu</w:t>
            </w:r>
            <w:r>
              <w:t xml:space="preserve"> </w:t>
            </w:r>
            <w:r>
              <w:t xml:space="preserve">(10 thai kỳ + 12 chuyển dạ), và</w:t>
            </w:r>
            <w:r>
              <w:t xml:space="preserve"> </w:t>
            </w:r>
            <w:r>
              <w:rPr>
                <w:b/>
                <w:bCs/>
              </w:rPr>
              <w:t xml:space="preserve">98,08%</w:t>
            </w:r>
            <w:r>
              <w:t xml:space="preserve"> </w:t>
            </w:r>
            <w:r>
              <w:t xml:space="preserve">riêng nhóm chuyển dạ.</w:t>
            </w:r>
          </w:p>
        </w:tc>
      </w:tr>
      <w:tr>
        <w:tc>
          <w:tcPr/>
          <w:p>
            <w:pPr>
              <w:pStyle w:val="Compact"/>
              <w:jc w:val="left"/>
            </w:pPr>
            <w:r>
              <w:t xml:space="preserve">Sáu con số jitter (22,0–28,5 ms)</w:t>
            </w:r>
          </w:p>
        </w:tc>
        <w:tc>
          <w:tcPr/>
          <w:p>
            <w:pPr>
              <w:pStyle w:val="Compact"/>
              <w:jc w:val="left"/>
            </w:pPr>
            <w:r>
              <w:rPr>
                <w:b/>
                <w:bCs/>
              </w:rPr>
              <w:t xml:space="preserve">Không có nguồn.</w:t>
            </w:r>
            <w:r>
              <w:t xml:space="preserve"> </w:t>
            </w:r>
            <w:r>
              <w:t xml:space="preserve">Bài không báo cáo jitter. Từ</w:t>
            </w:r>
            <w:r>
              <w:t xml:space="preserve"> </w:t>
            </w:r>
            <w:r>
              <w:t xml:space="preserve">“jittering”</w:t>
            </w:r>
            <w:r>
              <w:t xml:space="preserve"> </w:t>
            </w:r>
            <w:r>
              <w:t xml:space="preserve">trong bài là kỹ thuật tăng cường dữ liệu bằng nhiễu Gauss.</w:t>
            </w:r>
          </w:p>
        </w:tc>
      </w:tr>
      <w:tr>
        <w:tc>
          <w:tcPr/>
          <w:p>
            <w:pPr>
              <w:pStyle w:val="Compact"/>
              <w:jc w:val="left"/>
            </w:pPr>
            <w:r>
              <w:t xml:space="preserve">MAE fHR theo bpm</w:t>
            </w:r>
          </w:p>
        </w:tc>
        <w:tc>
          <w:tcPr/>
          <w:p>
            <w:pPr>
              <w:pStyle w:val="Compact"/>
              <w:jc w:val="left"/>
            </w:pPr>
            <w:r>
              <w:rPr>
                <w:b/>
                <w:bCs/>
              </w:rPr>
              <w:t xml:space="preserve">Không có nguồn.</w:t>
            </w:r>
            <w:r>
              <w:t xml:space="preserve"> </w:t>
            </w:r>
            <w:r>
              <w:t xml:space="preserve">Bài dùng chỉ số khác:</w:t>
            </w:r>
            <w:r>
              <w:t xml:space="preserve"> </w:t>
            </w:r>
            <w:r>
              <w:t xml:space="preserve">“FHR precision”</w:t>
            </w:r>
            <w:r>
              <w:t xml:space="preserve"> </w:t>
            </w:r>
            <m:oMath>
              <m:r>
                <m:rPr>
                  <m:sty m:val="p"/>
                </m:rPr>
                <m:t>=</m:t>
              </m:r>
            </m:oMath>
            <w:r>
              <w:t xml:space="preserve"> </w:t>
            </w:r>
            <w:r>
              <w:t xml:space="preserve">phần trăm cửa sổ có</w:t>
            </w:r>
            <w:r>
              <w:t xml:space="preserve"> </w:t>
            </w:r>
            <w:r>
              <w:t xml:space="preserve">fHR sai lệch trong</w:t>
            </w:r>
            <w:r>
              <w:t xml:space="preserve"> </w:t>
            </w:r>
            <m:oMath>
              <m:r>
                <m:rPr>
                  <m:sty m:val="p"/>
                </m:rPr>
                <m:t>±</m:t>
              </m:r>
            </m:oMath>
            <w:r>
              <w:t xml:space="preserve">5 bpm, đạt 88,61%.</w:t>
            </w:r>
          </w:p>
        </w:tc>
      </w:tr>
      <w:tr>
        <w:tc>
          <w:tcPr/>
          <w:p>
            <w:pPr>
              <w:pStyle w:val="Compact"/>
              <w:jc w:val="left"/>
            </w:pPr>
            <w:r>
              <w:t xml:space="preserve">6.800.000 tham số, 55,0 MB,</w:t>
            </w:r>
            <w:r>
              <w:t xml:space="preserve"> </w:t>
            </w:r>
            <m:oMath>
              <m:r>
                <m:rPr>
                  <m:sty m:val="p"/>
                </m:rPr>
                <m:t>&gt;</m:t>
              </m:r>
            </m:oMath>
            <w:r>
              <w:t xml:space="preserve">500 MB RAM</w:t>
            </w:r>
          </w:p>
        </w:tc>
        <w:tc>
          <w:tcPr/>
          <w:p>
            <w:pPr>
              <w:pStyle w:val="Compact"/>
              <w:jc w:val="left"/>
            </w:pPr>
            <w:r>
              <w:rPr>
                <w:b/>
                <w:bCs/>
              </w:rPr>
              <w:t xml:space="preserve">Không có nguồn.</w:t>
            </w:r>
            <w:r>
              <w:t xml:space="preserve"> </w:t>
            </w:r>
            <w:r>
              <w:t xml:space="preserve">Bài không nêu bất kỳ con số nào</w:t>
            </w:r>
            <w:r>
              <w:t xml:space="preserve"> </w:t>
            </w:r>
            <w:r>
              <w:t xml:space="preserve">trong số này.</w:t>
            </w:r>
          </w:p>
        </w:tc>
      </w:tr>
      <w:tr>
        <w:tc>
          <w:tcPr/>
          <w:p>
            <w:pPr>
              <w:pStyle w:val="Compact"/>
              <w:jc w:val="left"/>
            </w:pPr>
            <w:r>
              <w:t xml:space="preserve">Độ trễ 35–50 ms</w:t>
            </w:r>
          </w:p>
        </w:tc>
        <w:tc>
          <w:tcPr/>
          <w:p>
            <w:pPr>
              <w:pStyle w:val="Compact"/>
              <w:jc w:val="left"/>
            </w:pPr>
            <w:r>
              <w:rPr>
                <w:b/>
                <w:bCs/>
              </w:rPr>
              <w:t xml:space="preserve">Sai.</w:t>
            </w:r>
            <w:r>
              <w:t xml:space="preserve"> </w:t>
            </w:r>
            <w:r>
              <w:t xml:space="preserve">Con số thật là</w:t>
            </w:r>
            <w:r>
              <w:t xml:space="preserve"> </w:t>
            </w:r>
            <w:r>
              <w:rPr>
                <w:b/>
                <w:bCs/>
              </w:rPr>
              <w:t xml:space="preserve">0,52 giây</w:t>
            </w:r>
            <w:r>
              <w:t xml:space="preserve"> </w:t>
            </w:r>
            <w:r>
              <w:t xml:space="preserve">cho một cửa sổ 4 giây trên CPU Intel</w:t>
            </w:r>
            <w:r>
              <w:t xml:space="preserve"> </w:t>
            </w:r>
            <w:r>
              <w:t xml:space="preserve">3,6 GHz.</w:t>
            </w:r>
          </w:p>
        </w:tc>
      </w:tr>
      <w:tr>
        <w:tc>
          <w:tcPr/>
          <w:p>
            <w:pPr>
              <w:pStyle w:val="Compact"/>
              <w:jc w:val="left"/>
            </w:pPr>
            <w:r>
              <w:t xml:space="preserve">“Bất khả thi Edge AI, cần máy chủ Cloud”</w:t>
            </w:r>
          </w:p>
        </w:tc>
        <w:tc>
          <w:tcPr/>
          <w:p>
            <w:pPr>
              <w:pStyle w:val="Compact"/>
              <w:jc w:val="left"/>
            </w:pPr>
            <w:r>
              <w:rPr>
                <w:b/>
                <w:bCs/>
              </w:rPr>
              <w:t xml:space="preserve">Bài kết luận ngược lại.</w:t>
            </w:r>
            <w:r>
              <w:t xml:space="preserve"> </w:t>
            </w:r>
            <w:r>
              <w:t xml:space="preserve">DPSS đo được 1,2 s trên</w:t>
            </w:r>
            <w:r>
              <w:t xml:space="preserve"> </w:t>
            </w:r>
            <w:r>
              <w:t xml:space="preserve">Raspberry Pi, 1,0 s trên Apple S7, và bài kết luận DPSS</w:t>
            </w:r>
            <w:r>
              <w:t xml:space="preserve"> </w:t>
            </w:r>
            <w:r>
              <w:t xml:space="preserve">“phù hợp cho hệ thống theo dõi thai nhi thời</w:t>
            </w:r>
            <w:r>
              <w:t xml:space="preserve"> </w:t>
            </w:r>
            <w:r>
              <w:t xml:space="preserve">gian thực”</w:t>
            </w:r>
            <w:r>
              <w:t xml:space="preserve">.</w:t>
            </w:r>
          </w:p>
        </w:tc>
      </w:tr>
      <w:tr>
        <w:tc>
          <w:tcPr/>
          <w:p>
            <w:pPr>
              <w:pStyle w:val="Compact"/>
              <w:jc w:val="left"/>
            </w:pPr>
            <w:r>
              <w:t xml:space="preserve">Nhãn</w:t>
            </w:r>
            <w:r>
              <w:t xml:space="preserve"> </w:t>
            </w:r>
            <w:r>
              <w:t xml:space="preserve">“chuẩn AAMI EC57</w:t>
            </w:r>
            <w:r>
              <w:t xml:space="preserve"> </w:t>
            </w:r>
            <m:oMath>
              <m:r>
                <m:rPr>
                  <m:sty m:val="p"/>
                </m:rPr>
                <m:t>±</m:t>
              </m:r>
            </m:oMath>
            <w:r>
              <w:t xml:space="preserve">50 ms”</w:t>
            </w:r>
          </w:p>
        </w:tc>
        <w:tc>
          <w:tcPr/>
          <w:p>
            <w:pPr>
              <w:pStyle w:val="Compact"/>
              <w:jc w:val="left"/>
            </w:pPr>
            <w:r>
              <w:rPr>
                <w:b/>
                <w:bCs/>
              </w:rPr>
              <w:t xml:space="preserve">Nhãn sai.</w:t>
            </w:r>
            <w:r>
              <w:t xml:space="preserve"> </w:t>
            </w:r>
            <w:r>
              <w:t xml:space="preserve">Cụm</w:t>
            </w:r>
            <w:r>
              <w:t xml:space="preserve"> </w:t>
            </w:r>
            <w:r>
              <w:t xml:space="preserve">“AAMI”</w:t>
            </w:r>
            <w:r>
              <w:t xml:space="preserve"> </w:t>
            </w:r>
            <w:r>
              <w:t xml:space="preserve">và</w:t>
            </w:r>
            <w:r>
              <w:t xml:space="preserve"> </w:t>
            </w:r>
            <w:r>
              <w:t xml:space="preserve">“EC57”</w:t>
            </w:r>
            <w:r>
              <w:t xml:space="preserve"> </w:t>
            </w:r>
            <w:r>
              <w:t xml:space="preserve">xuất hiện</w:t>
            </w:r>
            <w:r>
              <w:t xml:space="preserve"> </w:t>
            </w:r>
            <w:r>
              <w:rPr>
                <w:b/>
                <w:bCs/>
              </w:rPr>
              <w:t xml:space="preserve">0 lần</w:t>
            </w:r>
            <w:r>
              <w:t xml:space="preserve"> </w:t>
            </w:r>
            <w:r>
              <w:t xml:space="preserve">trong bài DPSS. Ngưỡng 50 ms được trích từ Behar và cộng sự 2016. Chuẩn AAMI EC57 thật sự dùng cửa sổ</w:t>
            </w:r>
            <w:r>
              <w:t xml:space="preserve"> </w:t>
            </w:r>
            <w:r>
              <w:rPr>
                <w:b/>
                <w:bCs/>
              </w:rPr>
              <w:t xml:space="preserve">150 ms</w:t>
            </w:r>
            <w:r>
              <w:t xml:space="preserve">.</w:t>
            </w:r>
          </w:p>
        </w:tc>
      </w:tr>
    </w:tbl>
    <w:bookmarkEnd w:id="151"/>
    <w:p>
      <w:pPr>
        <w:pStyle w:val="BlockText"/>
      </w:pPr>
      <w:r>
        <w:rPr>
          <w:b/>
          <w:bCs/>
        </w:rPr>
        <w:t xml:space="preserve">[Lưu ý] Điều đúng trong gói đối chuẩn</w:t>
      </w:r>
    </w:p>
    <w:p>
      <w:pPr>
        <w:pStyle w:val="BlockText"/>
      </w:pPr>
      <w:r>
        <w:t xml:space="preserve">Nhóm ghi nhận rõ ba điểm:</w:t>
      </w:r>
    </w:p>
    <w:p>
      <w:pPr>
        <w:pStyle w:val="BlockText"/>
        <w:numPr>
          <w:ilvl w:val="0"/>
          <w:numId w:val="1017"/>
        </w:numPr>
      </w:pPr>
      <w:r>
        <w:rPr>
          <w:b/>
          <w:bCs/>
        </w:rPr>
        <w:t xml:space="preserve">Cột số liệu mô hình Persistence Image là số chạy máy thật.</w:t>
      </w:r>
      <w:r>
        <w:t xml:space="preserve"> </w:t>
      </w:r>
      <w:r>
        <w:t xml:space="preserve">Nhóm tái tạo được cả năm giá</w:t>
      </w:r>
      <w:r>
        <w:t xml:space="preserve"> </w:t>
      </w:r>
      <w:r>
        <w:t xml:space="preserve">trị MAE từ TP/FP/FN bằng chính công thức trong mã nguồn, khớp 5/5. Vấn đề nằm ở cột tham chiếu DPSS và</w:t>
      </w:r>
      <w:r>
        <w:t xml:space="preserve"> </w:t>
      </w:r>
      <w:r>
        <w:t xml:space="preserve">ở định nghĩa chỉ số,</w:t>
      </w:r>
      <w:r>
        <w:t xml:space="preserve"> </w:t>
      </w:r>
      <w:r>
        <w:rPr>
          <w:b/>
          <w:bCs/>
        </w:rPr>
        <w:t xml:space="preserve">không nằm ở phép đo mô hình của bạn ấy</w:t>
      </w:r>
      <w:r>
        <w:t xml:space="preserve">.</w:t>
      </w:r>
    </w:p>
    <w:p>
      <w:pPr>
        <w:pStyle w:val="BlockText"/>
        <w:numPr>
          <w:ilvl w:val="0"/>
          <w:numId w:val="1017"/>
        </w:numPr>
      </w:pPr>
      <w:r>
        <w:t xml:space="preserve">Số nhịp nhãn chuẩn từng bản ghi (644/632/627/651/637, tổng 3.191) khớp tuyệt đối với tệp</w:t>
      </w:r>
      <w:r>
        <w:t xml:space="preserve"> </w:t>
      </w:r>
      <w:r>
        <w:rPr>
          <w:rStyle w:val="VerbatimChar"/>
        </w:rPr>
        <w:t xml:space="preserve">.qrs</w:t>
      </w:r>
      <w:r>
        <w:t xml:space="preserve"> </w:t>
      </w:r>
      <w:r>
        <w:t xml:space="preserve">gốc.</w:t>
      </w:r>
    </w:p>
    <w:p>
      <w:pPr>
        <w:pStyle w:val="BlockText"/>
        <w:numPr>
          <w:ilvl w:val="0"/>
          <w:numId w:val="1017"/>
        </w:numPr>
      </w:pPr>
      <w:r>
        <w:t xml:space="preserve">Bản đồ đạo trình được đề nghị là hợp lý về sinh lý, và trùng với quy tắc chọn kênh mù nhãn của</w:t>
      </w:r>
      <w:r>
        <w:t xml:space="preserve"> </w:t>
      </w:r>
      <w:r>
        <w:t xml:space="preserve">nhóm ở 2/5 bản ghi.</w:t>
      </w:r>
    </w:p>
    <w:bookmarkEnd w:id="152"/>
    <w:bookmarkStart w:id="156" w:name="hai-lỗi-kỹ-thuật-trong-mã-đánh-giá"/>
    <w:p>
      <w:pPr>
        <w:pStyle w:val="Heading2"/>
      </w:pPr>
      <w:r>
        <w:rPr>
          <w:rStyle w:val="SectionNumber"/>
        </w:rPr>
        <w:t xml:space="preserve">6.3</w:t>
      </w:r>
      <w:r>
        <w:tab/>
      </w:r>
      <w:r>
        <w:t xml:space="preserve">Hai lỗi kỹ thuật trong mã đánh giá</w:t>
      </w:r>
    </w:p>
    <w:bookmarkStart w:id="153" w:name="hàm-ghép-cặp-không-phải-song-ánh."/>
    <w:p>
      <w:pPr>
        <w:pStyle w:val="Heading4"/>
      </w:pPr>
      <w:r>
        <w:rPr>
          <w:rStyle w:val="SectionNumber"/>
        </w:rPr>
        <w:t xml:space="preserve">6.3.0.1</w:t>
      </w:r>
      <w:r>
        <w:tab/>
      </w:r>
      <w:r>
        <w:t xml:space="preserve">Hàm ghép cặp không phải song ánh.</w:t>
      </w:r>
    </w:p>
    <w:p>
      <w:pPr>
        <w:pStyle w:val="FirstParagraph"/>
      </w:pPr>
      <w:r>
        <w:t xml:space="preserve">Hàm</w:t>
      </w:r>
      <w:r>
        <w:t xml:space="preserve"> </w:t>
      </w:r>
      <w:r>
        <w:rPr>
          <w:rStyle w:val="VerbatimChar"/>
        </w:rPr>
        <w:t xml:space="preserve">bipartite_aami_ec57_matching</w:t>
      </w:r>
      <w:r>
        <w:t xml:space="preserve"> </w:t>
      </w:r>
      <w:r>
        <w:t xml:space="preserve">thực chất là</w:t>
      </w:r>
      <w:r>
        <w:t xml:space="preserve"> </w:t>
      </w:r>
      <w:r>
        <w:t xml:space="preserve">thuật toán tham lam duyệt theo thứ tự mảng. Phản ví dụ nhóm đã chạy: với nhãn chuẩn tại</w:t>
      </w:r>
      <w:r>
        <w:t xml:space="preserve"> </w:t>
      </w:r>
      <m:oMath>
        <m:r>
          <m:rPr>
            <m:sty m:val="p"/>
          </m:rPr>
          <m:t>{</m:t>
        </m:r>
        <m:r>
          <m:t>0</m:t>
        </m:r>
        <m:r>
          <m:rPr>
            <m:sty m:val="p"/>
          </m:rPr>
          <m:t>,</m:t>
        </m:r>
        <m:r>
          <m:t>60</m:t>
        </m:r>
        <m:r>
          <m:rPr>
            <m:sty m:val="p"/>
          </m:rPr>
          <m:t>}</m:t>
        </m:r>
      </m:oMath>
      <w:r>
        <w:t xml:space="preserve"> </w:t>
      </w:r>
      <w:r>
        <w:t xml:space="preserve">và dự đoán tại</w:t>
      </w:r>
      <w:r>
        <w:t xml:space="preserve"> </w:t>
      </w:r>
      <m:oMath>
        <m:r>
          <m:rPr>
            <m:sty m:val="p"/>
          </m:rPr>
          <m:t>{</m:t>
        </m:r>
        <m:r>
          <m:t>50</m:t>
        </m:r>
        <m:r>
          <m:rPr>
            <m:sty m:val="p"/>
          </m:rPr>
          <m:t>,</m:t>
        </m:r>
        <m:r>
          <m:t>100</m:t>
        </m:r>
        <m:r>
          <m:rPr>
            <m:sty m:val="p"/>
          </m:rPr>
          <m:t>}</m:t>
        </m:r>
      </m:oMath>
      <w:r>
        <w:t xml:space="preserve">, dung sai 50, hàm trả TP</w:t>
      </w:r>
      <w:r>
        <w:t xml:space="preserve"> </w:t>
      </w:r>
      <m:oMath>
        <m:r>
          <m:rPr>
            <m:sty m:val="p"/>
          </m:rPr>
          <m:t>=</m:t>
        </m:r>
        <m:r>
          <m:t>1</m:t>
        </m:r>
      </m:oMath>
      <w:r>
        <w:t xml:space="preserve"> </w:t>
      </w:r>
      <w:r>
        <w:t xml:space="preserve">trong khi khớp cặp tối ưu cho</w:t>
      </w:r>
      <w:r>
        <w:t xml:space="preserve"> </w:t>
      </w:r>
      <w:r>
        <w:t xml:space="preserve">TP</w:t>
      </w:r>
      <w:r>
        <w:t xml:space="preserve"> </w:t>
      </w:r>
      <m:oMath>
        <m:r>
          <m:rPr>
            <m:sty m:val="p"/>
          </m:rPr>
          <m:t>=</m:t>
        </m:r>
        <m:r>
          <m:t>2</m:t>
        </m:r>
      </m:oMath>
      <w:r>
        <w:t xml:space="preserve">. Đảo thứ tự dự đoán thành</w:t>
      </w:r>
      <w:r>
        <w:t xml:space="preserve"> </w:t>
      </w:r>
      <m:oMath>
        <m:r>
          <m:rPr>
            <m:sty m:val="p"/>
          </m:rPr>
          <m:t>{</m:t>
        </m:r>
        <m:r>
          <m:t>100</m:t>
        </m:r>
        <m:r>
          <m:rPr>
            <m:sty m:val="p"/>
          </m:rPr>
          <m:t>,</m:t>
        </m:r>
        <m:r>
          <m:t>50</m:t>
        </m:r>
        <m:r>
          <m:rPr>
            <m:sty m:val="p"/>
          </m:rPr>
          <m:t>}</m:t>
        </m:r>
      </m:oMath>
      <w:r>
        <w:t xml:space="preserve"> </w:t>
      </w:r>
      <w:r>
        <w:t xml:space="preserve">thì hàm lại trả TP</w:t>
      </w:r>
      <w:r>
        <w:t xml:space="preserve"> </w:t>
      </w:r>
      <m:oMath>
        <m:r>
          <m:rPr>
            <m:sty m:val="p"/>
          </m:rPr>
          <m:t>=</m:t>
        </m:r>
        <m:r>
          <m:t>2</m:t>
        </m:r>
      </m:oMath>
      <w:r>
        <w:t xml:space="preserve">. Kết quả phụ thuộc thứ tự mảng.</w:t>
      </w:r>
    </w:p>
    <w:p>
      <w:pPr>
        <w:pStyle w:val="BodyText"/>
      </w:pPr>
      <w:r>
        <w:t xml:space="preserve">Tuy nhiên nhóm cũng ghi rõ:</w:t>
      </w:r>
      <w:r>
        <w:t xml:space="preserve"> </w:t>
      </w:r>
      <w:r>
        <w:rPr>
          <w:b/>
          <w:bCs/>
        </w:rPr>
        <w:t xml:space="preserve">trên dữ liệu thật, sai khác này bằng không</w:t>
      </w:r>
      <w:r>
        <w:t xml:space="preserve">. Nhóm đã so tham lam với</w:t>
      </w:r>
      <w:r>
        <w:t xml:space="preserve"> </w:t>
      </w:r>
      <w:r>
        <w:t xml:space="preserve">Hungarian trên cả năm bản ghi và chênh lệch là 0,00 điểm. Đây là lỗi định danh thuật toán, không làm sai</w:t>
      </w:r>
      <w:r>
        <w:t xml:space="preserve"> </w:t>
      </w:r>
      <w:r>
        <w:t xml:space="preserve">kết quả đã đo.</w:t>
      </w:r>
    </w:p>
    <w:bookmarkEnd w:id="153"/>
    <w:bookmarkStart w:id="155" w:name="công-thức-mae-nhịp-tim-đo-sai-đại-lượng."/>
    <w:p>
      <w:pPr>
        <w:pStyle w:val="Heading4"/>
      </w:pPr>
      <w:r>
        <w:rPr>
          <w:rStyle w:val="SectionNumber"/>
        </w:rPr>
        <w:t xml:space="preserve">6.3.0.2</w:t>
      </w:r>
      <w:r>
        <w:tab/>
      </w:r>
      <w:r>
        <w:t xml:space="preserve">Công thức MAE nhịp tim đo sai đại lượng.</w:t>
      </w:r>
    </w:p>
    <w:p>
      <w:pPr>
        <w:pStyle w:val="FirstParagraph"/>
      </w:pPr>
      <w:r>
        <w:t xml:space="preserve">Công thức trong mã rút gọn thành</w:t>
      </w:r>
    </w:p>
    <w:p>
      <w:pPr>
        <w:pStyle w:val="BodyText"/>
      </w:pPr>
      <m:oMathPara>
        <m:oMathParaPr>
          <m:jc m:val="center"/>
        </m:oMathParaPr>
        <m:oMath>
          <m:sSub>
            <m:e>
              <m:r>
                <m:rPr>
                  <m:nor/>
                  <m:sty m:val="p"/>
                </m:rPr>
                <m:t>MAE</m:t>
              </m:r>
            </m:e>
            <m:sub>
              <m:r>
                <m:rPr>
                  <m:nor/>
                  <m:sty m:val="p"/>
                </m:rPr>
                <m:t>fHR</m:t>
              </m:r>
            </m:sub>
          </m:sSub>
          <m:r>
            <m:rPr>
              <m:sty m:val="p"/>
            </m:rPr>
            <m:t>=</m:t>
          </m:r>
          <m:f>
            <m:fPr>
              <m:type m:val="bar"/>
            </m:fPr>
            <m:num>
              <m:r>
                <m:rPr>
                  <m:sty m:val="p"/>
                </m:rPr>
                <m:t>|</m:t>
              </m:r>
              <m:r>
                <m:t> </m:t>
              </m:r>
              <m:sSub>
                <m:e>
                  <m:r>
                    <m:t>N</m:t>
                  </m:r>
                </m:e>
                <m:sub>
                  <m:r>
                    <m:rPr>
                      <m:nor/>
                      <m:sty m:val="p"/>
                    </m:rPr>
                    <m:t>dự đoán</m:t>
                  </m:r>
                </m:sub>
              </m:sSub>
              <m:r>
                <m:rPr>
                  <m:sty m:val="p"/>
                </m:rPr>
                <m:t>−</m:t>
              </m:r>
              <m:sSub>
                <m:e>
                  <m:r>
                    <m:t>N</m:t>
                  </m:r>
                </m:e>
                <m:sub>
                  <m:r>
                    <m:rPr>
                      <m:nor/>
                      <m:sty m:val="p"/>
                    </m:rPr>
                    <m:t>chuẩn</m:t>
                  </m:r>
                </m:sub>
              </m:sSub>
              <m:r>
                <m:t> </m:t>
              </m:r>
              <m:r>
                <m:rPr>
                  <m:sty m:val="p"/>
                </m:rPr>
                <m:t>|</m:t>
              </m:r>
            </m:num>
            <m:den>
              <m:r>
                <m:t>5</m:t>
              </m:r>
            </m:den>
          </m:f>
          <m:r>
            <m:rPr>
              <m:sty m:val="p"/>
            </m:rPr>
            <m:t>,</m:t>
          </m:r>
        </m:oMath>
      </m:oMathPara>
    </w:p>
    <w:p>
      <w:pPr>
        <w:pStyle w:val="FirstParagraph"/>
      </w:pPr>
      <w:r>
        <w:t xml:space="preserve">tức chỉ đo</w:t>
      </w:r>
      <w:r>
        <w:t xml:space="preserve"> </w:t>
      </w:r>
      <w:r>
        <w:rPr>
          <w:b/>
          <w:bCs/>
        </w:rPr>
        <w:t xml:space="preserve">số lượng</w:t>
      </w:r>
      <w:r>
        <w:t xml:space="preserve"> </w:t>
      </w:r>
      <w:r>
        <w:t xml:space="preserve">nhịp, không đo</w:t>
      </w:r>
      <w:r>
        <w:t xml:space="preserve"> </w:t>
      </w:r>
      <w:r>
        <w:rPr>
          <w:b/>
          <w:bCs/>
        </w:rPr>
        <w:t xml:space="preserve">vị trí</w:t>
      </w:r>
      <w:r>
        <w:t xml:space="preserve"> </w:t>
      </w:r>
      <w:r>
        <w:t xml:space="preserve">nhịp. Nhóm dựng phản ví dụ và chạy thật:</w:t>
      </w:r>
      <w:r>
        <w:t xml:space="preserve"> </w:t>
      </w:r>
      <w:r>
        <w:t xml:space="preserve">một mô hình dự đoán</w:t>
      </w:r>
      <w:r>
        <w:t xml:space="preserve"> </w:t>
      </w:r>
      <w:r>
        <w:rPr>
          <w:b/>
          <w:bCs/>
        </w:rPr>
        <w:t xml:space="preserve">hoàn toàn ngẫu nhiên</w:t>
      </w:r>
      <w:r>
        <w:t xml:space="preserve">, F1 chỉ 20,96%, vẫn đạt MAE</w:t>
      </w:r>
      <w:r>
        <w:t xml:space="preserve"> </w:t>
      </w:r>
      <m:oMath>
        <m:r>
          <m:rPr>
            <m:sty m:val="p"/>
          </m:rPr>
          <m:t>=</m:t>
        </m:r>
        <m:r>
          <m:t>0</m:t>
        </m:r>
        <m:r>
          <m:rPr>
            <m:sty m:val="p"/>
          </m:rPr>
          <m:t>,</m:t>
        </m:r>
        <m:r>
          <m:t>00</m:t>
        </m:r>
      </m:oMath>
      <w:r>
        <w:t xml:space="preserve"> bpm — tức</w:t>
      </w:r>
      <w:r>
        <w:t xml:space="preserve"> </w:t>
      </w:r>
      <w:r>
        <w:t xml:space="preserve">“tốt hơn”</w:t>
      </w:r>
      <w:r>
        <w:t xml:space="preserve"> </w:t>
      </w:r>
      <w:r>
        <w:t xml:space="preserve">cả DPSS lẫn mô hình đối chiếu.</w:t>
      </w:r>
    </w:p>
    <w:p>
      <w:pPr>
        <w:pStyle w:val="BodyText"/>
      </w:pPr>
      <w:r>
        <w:t xml:space="preserve">Nhóm đề nghị thay bằng định nghĩa tính theo khoảng RR trong từng đoạn 4 giây. Theo định nghĩa đúng đó,</w:t>
      </w:r>
      <w:r>
        <w:t xml:space="preserve"> </w:t>
      </w:r>
      <w:r>
        <w:t xml:space="preserve">mô hình của nhóm đạt MAE</w:t>
      </w:r>
      <w:r>
        <w:t xml:space="preserve"> </w:t>
      </w:r>
      <m:oMath>
        <m:r>
          <m:t>0</m:t>
        </m:r>
        <m:r>
          <m:rPr>
            <m:sty m:val="p"/>
          </m:rPr>
          <m:t>,</m:t>
        </m:r>
        <m:r>
          <m:t>34</m:t>
        </m:r>
      </m:oMath>
      <w:r>
        <w:t xml:space="preserve"> bpm và</w:t>
      </w:r>
      <w:r>
        <w:t xml:space="preserve"> </w:t>
      </w:r>
      <w:r>
        <w:t xml:space="preserve">“FHR precision”</w:t>
      </w:r>
      <w:r>
        <w:t xml:space="preserve"> </w:t>
      </w:r>
      <m:oMath>
        <m:r>
          <m:t>98</m:t>
        </m:r>
        <m:r>
          <m:rPr>
            <m:sty m:val="p"/>
          </m:rPr>
          <m:t>,</m:t>
        </m:r>
        <m:r>
          <m:t>39</m:t>
        </m:r>
        <m:r>
          <m:rPr>
            <m:sty m:val="p"/>
          </m:rPr>
          <m:t>%</m:t>
        </m:r>
      </m:oMath>
      <w:r>
        <w:t xml:space="preserve"> </w:t>
      </w:r>
      <w:r>
        <w:t xml:space="preserve">— so với</w:t>
      </w:r>
      <w:r>
        <w:t xml:space="preserve"> </w:t>
      </w:r>
      <m:oMath>
        <m:r>
          <m:t>89</m:t>
        </m:r>
        <m:r>
          <m:rPr>
            <m:sty m:val="p"/>
          </m:rPr>
          <m:t>,</m:t>
        </m:r>
        <m:r>
          <m:t>22</m:t>
        </m:r>
        <m:r>
          <m:rPr>
            <m:sty m:val="p"/>
          </m:rPr>
          <m:t>%</m:t>
        </m:r>
      </m:oMath>
      <w:r>
        <w:t xml:space="preserve"> </w:t>
      </w:r>
      <w:r>
        <w:t xml:space="preserve">mà DPSS</w:t>
      </w:r>
      <w:r>
        <w:t xml:space="preserve"> </w:t>
      </w:r>
      <w:r>
        <w:t xml:space="preserve">thật sự công bố cho nhóm chuyển dạ.</w:t>
      </w:r>
    </w:p>
    <w:bookmarkStart w:id="154" w:name="tab:doichuan_sua"/>
    <w:p>
      <w:pPr>
        <w:pStyle w:val="TableCaption"/>
      </w:pPr>
      <w:r>
        <w:t xml:space="preserve">Đối chuẩn sau khi đã sửa các con số tham chiếu. Đây là bảng nhóm sẽ dùng trong bài báo.</w:t>
      </w:r>
    </w:p>
    <w:tbl>
      <w:tblPr>
        <w:tblStyle w:val="Table"/>
        <w:tblW w:type="auto" w:w="0"/>
        <w:tblLook w:firstRow="1" w:lastRow="0" w:firstColumn="0" w:lastColumn="0" w:noHBand="0" w:noVBand="0" w:val="0020"/>
        <w:tblCaption w:val="Đối chuẩn sau khi đã sửa các con số tham chiếu. Đây là bảng nhóm sẽ dùng trong bài báo."/>
      </w:tblPr>
      <w:tblGrid>
        <w:gridCol w:w="1584"/>
        <w:gridCol w:w="1584"/>
        <w:gridCol w:w="1584"/>
        <w:gridCol w:w="1584"/>
        <w:gridCol w:w="1584"/>
      </w:tblGrid>
      <w:tr>
        <w:trPr>
          <w:tblHeader w:val="on"/>
        </w:trPr>
        <w:tc>
          <w:tcPr/>
          <w:p>
            <w:pPr>
              <w:pStyle w:val="Compact"/>
              <w:jc w:val="left"/>
            </w:pPr>
            <w:r>
              <w:rPr>
                <w:b/>
                <w:bCs/>
              </w:rPr>
              <w:t xml:space="preserve">Hệ thống</w:t>
            </w:r>
          </w:p>
        </w:tc>
        <w:tc>
          <w:tcPr/>
          <w:p>
            <w:pPr>
              <w:pStyle w:val="Compact"/>
              <w:jc w:val="left"/>
            </w:pPr>
            <w:r>
              <w:rPr>
                <w:b/>
                <w:bCs/>
              </w:rPr>
              <w:t xml:space="preserve">F1</w:t>
            </w:r>
          </w:p>
        </w:tc>
        <w:tc>
          <w:tcPr/>
          <w:p>
            <w:pPr>
              <w:pStyle w:val="Compact"/>
              <w:jc w:val="left"/>
            </w:pPr>
            <w:r>
              <w:rPr>
                <w:b/>
                <w:bCs/>
              </w:rPr>
              <w:t xml:space="preserve">Bộ dữ liệu</w:t>
            </w:r>
          </w:p>
        </w:tc>
        <w:tc>
          <w:tcPr/>
          <w:p>
            <w:pPr>
              <w:pStyle w:val="Compact"/>
              <w:jc w:val="left"/>
            </w:pPr>
            <w:r>
              <w:rPr>
                <w:b/>
                <w:bCs/>
              </w:rPr>
              <w:t xml:space="preserve">Số kênh</w:t>
            </w:r>
          </w:p>
        </w:tc>
        <w:tc>
          <w:tcPr/>
          <w:p>
            <w:pPr>
              <w:pStyle w:val="Compact"/>
              <w:jc w:val="left"/>
            </w:pPr>
            <w:r>
              <w:rPr>
                <w:b/>
                <w:bCs/>
              </w:rPr>
              <w:t xml:space="preserve">Độ trễ</w:t>
            </w:r>
          </w:p>
        </w:tc>
      </w:tr>
      <w:tr>
        <w:tc>
          <w:tcPr/>
          <w:p>
            <w:pPr>
              <w:pStyle w:val="Compact"/>
              <w:jc w:val="left"/>
            </w:pPr>
            <w:r>
              <w:t xml:space="preserve">DPSS (TBME 2023)</w:t>
            </w:r>
          </w:p>
        </w:tc>
        <w:tc>
          <w:tcPr/>
          <w:p>
            <w:pPr>
              <w:pStyle w:val="Compact"/>
              <w:jc w:val="left"/>
            </w:pPr>
            <w:r>
              <w:t xml:space="preserve">98,08</w:t>
            </w:r>
          </w:p>
        </w:tc>
        <w:tc>
          <w:tcPr/>
          <w:p>
            <w:pPr>
              <w:pStyle w:val="Compact"/>
              <w:jc w:val="left"/>
            </w:pPr>
            <w:r>
              <w:t xml:space="preserve">ADFECGDB 22 ca</w:t>
            </w:r>
          </w:p>
        </w:tc>
        <w:tc>
          <w:tcPr/>
          <w:p>
            <w:pPr>
              <w:pStyle w:val="Compact"/>
              <w:jc w:val="left"/>
            </w:pPr>
            <w:r>
              <w:t xml:space="preserve">1</w:t>
            </w:r>
          </w:p>
        </w:tc>
        <w:tc>
          <w:tcPr/>
          <w:p>
            <w:pPr>
              <w:pStyle w:val="Compact"/>
              <w:jc w:val="left"/>
            </w:pPr>
            <w:r>
              <w:t xml:space="preserve">520 ms</w:t>
            </w:r>
          </w:p>
        </w:tc>
      </w:tr>
      <w:tr>
        <w:tc>
          <w:tcPr/>
          <w:p>
            <w:pPr>
              <w:pStyle w:val="Compact"/>
              <w:jc w:val="left"/>
            </w:pPr>
            <w:r>
              <w:t xml:space="preserve">Power-MF (Physiol Meas 2024)</w:t>
            </w:r>
          </w:p>
        </w:tc>
        <w:tc>
          <w:tcPr/>
          <w:p>
            <w:pPr>
              <w:pStyle w:val="Compact"/>
              <w:jc w:val="left"/>
            </w:pPr>
            <m:oMath>
              <m:r>
                <m:t>98</m:t>
              </m:r>
              <m:r>
                <m:rPr>
                  <m:sty m:val="p"/>
                </m:rPr>
                <m:t>,</m:t>
              </m:r>
              <m:r>
                <m:t>0</m:t>
              </m:r>
              <m:r>
                <m:rPr>
                  <m:sty m:val="p"/>
                </m:rPr>
                <m:t>±</m:t>
              </m:r>
              <m:r>
                <m:t>3</m:t>
              </m:r>
              <m:r>
                <m:rPr>
                  <m:sty m:val="p"/>
                </m:rPr>
                <m:t>,</m:t>
              </m:r>
              <m:r>
                <m:t>0</m:t>
              </m:r>
            </m:oMath>
          </w:p>
        </w:tc>
        <w:tc>
          <w:tcPr/>
          <w:p>
            <w:pPr>
              <w:pStyle w:val="Compact"/>
              <w:jc w:val="left"/>
            </w:pPr>
            <w:r>
              <w:t xml:space="preserve">ADFECG B2, 12 ca</w:t>
            </w:r>
          </w:p>
        </w:tc>
        <w:tc>
          <w:tcPr/>
          <w:p>
            <w:pPr>
              <w:pStyle w:val="Compact"/>
              <w:jc w:val="left"/>
            </w:pPr>
            <w:r>
              <w:t xml:space="preserve">4</w:t>
            </w:r>
          </w:p>
        </w:tc>
        <w:tc>
          <w:tcPr/>
          <w:p>
            <w:pPr>
              <w:pStyle w:val="Compact"/>
              <w:jc w:val="left"/>
            </w:pPr>
            <w:r>
              <w:t xml:space="preserve">bài không nêu</w:t>
            </w:r>
          </w:p>
        </w:tc>
      </w:tr>
      <w:tr>
        <w:tc>
          <w:tcPr/>
          <w:p>
            <w:pPr>
              <w:pStyle w:val="Compact"/>
              <w:jc w:val="left"/>
            </w:pPr>
            <w:r>
              <w:t xml:space="preserve">Persistence Image + CNN</w:t>
            </w:r>
          </w:p>
        </w:tc>
        <w:tc>
          <w:tcPr/>
          <w:p>
            <w:pPr>
              <w:pStyle w:val="Compact"/>
              <w:jc w:val="left"/>
            </w:pPr>
            <w:r>
              <w:t xml:space="preserve">90,57</w:t>
            </w:r>
          </w:p>
        </w:tc>
        <w:tc>
          <w:tcPr/>
          <w:p>
            <w:pPr>
              <w:pStyle w:val="Compact"/>
              <w:jc w:val="left"/>
            </w:pPr>
            <w:r>
              <w:t xml:space="preserve">ADFECGDB 5 ca</w:t>
            </w:r>
          </w:p>
        </w:tc>
        <w:tc>
          <w:tcPr/>
          <w:p>
            <w:pPr>
              <w:pStyle w:val="Compact"/>
              <w:jc w:val="left"/>
            </w:pPr>
            <w:r>
              <w:t xml:space="preserve">1</w:t>
            </w:r>
          </w:p>
        </w:tc>
        <w:tc>
          <w:tcPr/>
          <w:p>
            <w:pPr>
              <w:pStyle w:val="Compact"/>
              <w:jc w:val="left"/>
            </w:pPr>
            <w:r>
              <w:t xml:space="preserve">7,0 ms</w:t>
            </w:r>
          </w:p>
        </w:tc>
      </w:tr>
      <w:tr>
        <w:tc>
          <w:tcPr/>
          <w:p>
            <w:pPr>
              <w:pStyle w:val="Compact"/>
              <w:jc w:val="left"/>
            </w:pPr>
            <w:r>
              <w:rPr>
                <w:b/>
                <w:bCs/>
              </w:rPr>
              <w:t xml:space="preserve">FetalQRS-TCN (nhóm)</w:t>
            </w:r>
          </w:p>
        </w:tc>
        <w:tc>
          <w:tcPr/>
          <w:p>
            <w:pPr>
              <w:pStyle w:val="Compact"/>
              <w:jc w:val="left"/>
            </w:pPr>
            <w:r>
              <w:rPr>
                <w:b/>
                <w:bCs/>
              </w:rPr>
              <w:t xml:space="preserve">99,21</w:t>
            </w:r>
          </w:p>
        </w:tc>
        <w:tc>
          <w:tcPr/>
          <w:p>
            <w:pPr>
              <w:pStyle w:val="Compact"/>
              <w:jc w:val="left"/>
            </w:pPr>
            <w:r>
              <w:t xml:space="preserve">ADFECGDB 5 ca</w:t>
            </w:r>
          </w:p>
        </w:tc>
        <w:tc>
          <w:tcPr/>
          <w:p>
            <w:pPr>
              <w:pStyle w:val="Compact"/>
              <w:jc w:val="left"/>
            </w:pPr>
            <w:r>
              <w:t xml:space="preserve">1</w:t>
            </w:r>
          </w:p>
        </w:tc>
        <w:tc>
          <w:tcPr/>
          <w:p>
            <w:pPr>
              <w:pStyle w:val="Compact"/>
              <w:jc w:val="left"/>
            </w:pPr>
            <w:r>
              <w:rPr>
                <w:b/>
                <w:bCs/>
              </w:rPr>
              <w:t xml:space="preserve">4,35 ms</w:t>
            </w:r>
          </w:p>
        </w:tc>
      </w:tr>
    </w:tbl>
    <w:bookmarkEnd w:id="154"/>
    <w:p>
      <w:pPr>
        <w:pStyle w:val="BlockText"/>
      </w:pPr>
      <w:r>
        <w:rPr>
          <w:b/>
          <w:bCs/>
        </w:rPr>
        <w:t xml:space="preserve">[Cảnh báo] Cách đọc bảng</w:t>
      </w:r>
      <w:r>
        <w:rPr>
          <w:b/>
          <w:bCs/>
        </w:rPr>
        <w:t xml:space="preserve"> </w:t>
      </w:r>
      <w:hyperlink w:anchor="tab:doichuan_sua">
        <w:r>
          <w:rPr>
            <w:rStyle w:val="Hyperlink"/>
            <w:b/>
            <w:bCs/>
          </w:rPr>
          <w:t xml:space="preserve">32</w:t>
        </w:r>
      </w:hyperlink>
      <w:r>
        <w:rPr>
          <w:b/>
          <w:bCs/>
        </w:rPr>
        <w:t xml:space="preserve"> </w:t>
      </w:r>
      <w:r>
        <w:rPr>
          <w:b/>
          <w:bCs/>
        </w:rPr>
        <w:t xml:space="preserve">cho đúng</w:t>
      </w:r>
    </w:p>
    <w:p>
      <w:pPr>
        <w:pStyle w:val="BlockText"/>
      </w:pPr>
      <w:r>
        <w:t xml:space="preserve">Bốn dòng này</w:t>
      </w:r>
      <w:r>
        <w:t xml:space="preserve"> </w:t>
      </w:r>
      <w:r>
        <w:rPr>
          <w:b/>
          <w:bCs/>
        </w:rPr>
        <w:t xml:space="preserve">không</w:t>
      </w:r>
      <w:r>
        <w:t xml:space="preserve"> </w:t>
      </w:r>
      <w:r>
        <w:t xml:space="preserve">đặt cạnh nhau được một cách nghiêm ngặt. DPSS huấn luyện trên dữ liệu tổng</w:t>
      </w:r>
      <w:r>
        <w:t xml:space="preserve"> </w:t>
      </w:r>
      <w:r>
        <w:t xml:space="preserve">hợp rồi áp thẳng sang ADFECGDB không tinh chỉnh, tức là con số tổng quát hoá xuyên miền — khó hơn</w:t>
      </w:r>
      <w:r>
        <w:t xml:space="preserve"> </w:t>
      </w:r>
      <w:r>
        <w:t xml:space="preserve">hẳn. Power-MF dùng bốn kênh trên bộ Silesia ở 500 Hz. Chỉ hai dòng cuối là cùng dữ liệu và cùng giao thức.</w:t>
      </w:r>
    </w:p>
    <w:p>
      <w:pPr>
        <w:pStyle w:val="BlockText"/>
      </w:pPr>
      <w:r>
        <w:t xml:space="preserve">Nhóm đưa bảng này vào để cho thấy vị trí tương đối, và sẽ ghi rõ cảnh báo này trong bài báo thay vì</w:t>
      </w:r>
      <w:r>
        <w:t xml:space="preserve"> </w:t>
      </w:r>
      <w:r>
        <w:t xml:space="preserve">tuyên bố vượt trội.</w:t>
      </w:r>
    </w:p>
    <w:bookmarkEnd w:id="155"/>
    <w:bookmarkEnd w:id="156"/>
    <w:bookmarkEnd w:id="157"/>
    <w:bookmarkStart w:id="173" w:name="sec:fsqi"/>
    <w:p>
      <w:pPr>
        <w:pStyle w:val="Heading1"/>
      </w:pPr>
      <w:r>
        <w:rPr>
          <w:rStyle w:val="SectionNumber"/>
        </w:rPr>
        <w:t xml:space="preserve">7</w:t>
      </w:r>
      <w:r>
        <w:tab/>
      </w:r>
      <w:r>
        <w:t xml:space="preserve">Đóng góp C3 sau khi chạy prototype</w:t>
      </w:r>
    </w:p>
    <w:p>
      <w:pPr>
        <w:pStyle w:val="FirstParagraph"/>
      </w:pPr>
      <w:r>
        <w:t xml:space="preserve">Bản đề cương trước đặt C3 là</w:t>
      </w:r>
      <w:r>
        <w:t xml:space="preserve"> </w:t>
      </w:r>
      <w:r>
        <w:t xml:space="preserve">“chỉ số chất lượng tín hiệu thai dựa trên đồng điều bền vững, có quyền</w:t>
      </w:r>
      <w:r>
        <w:t xml:space="preserve"> </w:t>
      </w:r>
      <w:r>
        <w:t xml:space="preserve">từ chối trả lời”</w:t>
      </w:r>
      <w:r>
        <w:t xml:space="preserve"> </w:t>
      </w:r>
      <w:r>
        <w:t xml:space="preserve">và thừa nhận nó chưa có một dòng dữ liệu nào. Nhóm đã xây prototype và chạy thí nghiệm</w:t>
      </w:r>
      <w:r>
        <w:t xml:space="preserve"> </w:t>
      </w:r>
      <w:r>
        <w:t xml:space="preserve">có kiểm soát.</w:t>
      </w:r>
      <w:r>
        <w:t xml:space="preserve"> </w:t>
      </w:r>
      <w:r>
        <w:rPr>
          <w:b/>
          <w:bCs/>
        </w:rPr>
        <w:t xml:space="preserve">Kết quả là phủ định cho phần đồng điều bền vững, và khẳng định cho phần từ chối</w:t>
      </w:r>
      <w:r>
        <w:rPr>
          <w:b/>
          <w:bCs/>
        </w:rPr>
        <w:t xml:space="preserve"> </w:t>
      </w:r>
      <w:r>
        <w:rPr>
          <w:b/>
          <w:bCs/>
        </w:rPr>
        <w:t xml:space="preserve">trả lời.</w:t>
      </w:r>
      <w:r>
        <w:t xml:space="preserve"> </w:t>
      </w:r>
      <w:r>
        <w:t xml:space="preserve">Mục này trình bày nguyên trạng.</w:t>
      </w:r>
    </w:p>
    <w:bookmarkStart w:id="159" w:name="thiết-kế-thí-nghiệm"/>
    <w:p>
      <w:pPr>
        <w:pStyle w:val="Heading2"/>
      </w:pPr>
      <w:r>
        <w:rPr>
          <w:rStyle w:val="SectionNumber"/>
        </w:rPr>
        <w:t xml:space="preserve">7.1</w:t>
      </w:r>
      <w:r>
        <w:tab/>
      </w:r>
      <w:r>
        <w:t xml:space="preserve">Thiết kế thí nghiệm</w:t>
      </w:r>
    </w:p>
    <w:p>
      <w:pPr>
        <w:pStyle w:val="FirstParagraph"/>
      </w:pPr>
      <w:r>
        <w:t xml:space="preserve">Câu hỏi:</w:t>
      </w:r>
      <w:r>
        <w:t xml:space="preserve"> </w:t>
      </w:r>
      <w:r>
        <w:rPr>
          <w:i/>
          <w:iCs/>
        </w:rPr>
        <w:t xml:space="preserve">đặc trưng topo tính trên từng đoạn 4 giây có dự báo được khi nào mô hình sẽ sai không,</w:t>
      </w:r>
      <w:r>
        <w:rPr>
          <w:i/>
          <w:iCs/>
        </w:rPr>
        <w:t xml:space="preserve"> </w:t>
      </w:r>
      <w:r>
        <w:rPr>
          <w:i/>
          <w:iCs/>
        </w:rPr>
        <w:t xml:space="preserve">và có hơn các chỉ số chất lượng cổ điển không?</w:t>
      </w:r>
    </w:p>
    <w:bookmarkStart w:id="158" w:name="tab:fsqi_dactrung"/>
    <w:p>
      <w:pPr>
        <w:pStyle w:val="TableCaption"/>
      </w:pPr>
      <w:r>
        <w:t xml:space="preserve">Hai nhóm đặc trưng được so sánh. Mọi đặc trưng tính trên tín hiệu dư sau khử mẹ, 250 Hz, đoạn</w:t>
      </w:r>
      <w:r>
        <w:t xml:space="preserve"> </w:t>
      </w:r>
      <w:r>
        <w:t xml:space="preserve">4 giây, chuẩn hoá robust. Mã tại</w:t>
      </w:r>
      <w:r>
        <w:t xml:space="preserve"> </w:t>
      </w:r>
      <w:r>
        <w:rPr>
          <w:rStyle w:val="VerbatimChar"/>
        </w:rPr>
        <w:t xml:space="preserve">fsqi/fsqi.py</w:t>
      </w:r>
      <w:r>
        <w:t xml:space="preserve">.</w:t>
      </w:r>
    </w:p>
    <w:tbl>
      <w:tblPr>
        <w:tblStyle w:val="Table"/>
        <w:tblW w:type="auto" w:w="0"/>
        <w:tblLook w:firstRow="1" w:lastRow="0" w:firstColumn="0" w:lastColumn="0" w:noHBand="0" w:noVBand="0" w:val="0020"/>
        <w:tblCaption w:val="Hai nhóm đặc trưng được so sánh. Mọi đặc trưng tính trên tín hiệu dư sau khử mẹ, 250 Hz, đoạn 4 giây, chuẩn hoá robust. Mã tại fsqi/fsqi.py."/>
      </w:tblPr>
      <w:tblGrid>
        <w:gridCol w:w="2640"/>
        <w:gridCol w:w="2640"/>
        <w:gridCol w:w="2640"/>
      </w:tblGrid>
      <w:tr>
        <w:trPr>
          <w:tblHeader w:val="on"/>
        </w:trPr>
        <w:tc>
          <w:tcPr/>
          <w:p>
            <w:pPr>
              <w:pStyle w:val="Compact"/>
              <w:jc w:val="left"/>
            </w:pPr>
            <w:r>
              <w:rPr>
                <w:b/>
                <w:bCs/>
              </w:rPr>
              <w:t xml:space="preserve">Nhóm</w:t>
            </w:r>
          </w:p>
        </w:tc>
        <w:tc>
          <w:tcPr/>
          <w:p>
            <w:pPr>
              <w:pStyle w:val="Compact"/>
              <w:jc w:val="left"/>
            </w:pPr>
            <w:r>
              <w:rPr>
                <w:b/>
                <w:bCs/>
              </w:rPr>
              <w:t xml:space="preserve">Số</w:t>
            </w:r>
          </w:p>
        </w:tc>
        <w:tc>
          <w:tcPr/>
          <w:p>
            <w:pPr>
              <w:pStyle w:val="Compact"/>
              <w:jc w:val="left"/>
            </w:pPr>
            <w:r>
              <w:rPr>
                <w:b/>
                <w:bCs/>
              </w:rPr>
              <w:t xml:space="preserve">Nội dung</w:t>
            </w:r>
          </w:p>
        </w:tc>
      </w:tr>
      <w:tr>
        <w:tc>
          <w:tcPr/>
          <w:p>
            <w:pPr>
              <w:pStyle w:val="Compact"/>
              <w:jc w:val="left"/>
            </w:pPr>
            <w:r>
              <w:t xml:space="preserve">Topo — Takens + ripser</w:t>
            </w:r>
          </w:p>
        </w:tc>
        <w:tc>
          <w:tcPr/>
          <w:p>
            <w:pPr>
              <w:pStyle w:val="Compact"/>
              <w:jc w:val="left"/>
            </w:pPr>
            <w:r>
              <w:t xml:space="preserve">11</w:t>
            </w:r>
          </w:p>
        </w:tc>
        <w:tc>
          <w:tcPr/>
          <w:p>
            <w:pPr>
              <w:pStyle w:val="Compact"/>
              <w:jc w:val="left"/>
            </w:pPr>
            <w:r>
              <w:t xml:space="preserve">Nhúng trễ chiều 3,</w:t>
            </w:r>
            <w:r>
              <w:t xml:space="preserve"> </w:t>
            </w:r>
            <m:oMath>
              <m:r>
                <m:t>τ</m:t>
              </m:r>
              <m:r>
                <m:rPr>
                  <m:sty m:val="p"/>
                </m:rPr>
                <m:t>=</m:t>
              </m:r>
              <m:r>
                <m:t>20</m:t>
              </m:r>
            </m:oMath>
            <w:r>
              <w:t xml:space="preserve"> ms, 300 điểm; tổng, cực đại, entropy và</w:t>
            </w:r>
            <w:r>
              <w:t xml:space="preserve"> </w:t>
            </w:r>
            <w:r>
              <w:t xml:space="preserve">số thanh persistence của</w:t>
            </w:r>
            <w:r>
              <w:t xml:space="preserve"> </w:t>
            </w:r>
            <m:oMath>
              <m:sSub>
                <m:e>
                  <m:r>
                    <m:t>H</m:t>
                  </m:r>
                </m:e>
                <m:sub>
                  <m:r>
                    <m:t>0</m:t>
                  </m:r>
                </m:sub>
              </m:sSub>
            </m:oMath>
            <w:r>
              <w:t xml:space="preserve"> </w:t>
            </w:r>
            <w:r>
              <w:t xml:space="preserve">và</w:t>
            </w:r>
            <w:r>
              <w:t xml:space="preserve"> </w:t>
            </w:r>
            <m:oMath>
              <m:sSub>
                <m:e>
                  <m:r>
                    <m:t>H</m:t>
                  </m:r>
                </m:e>
                <m:sub>
                  <m:r>
                    <m:t>1</m:t>
                  </m:r>
                </m:sub>
              </m:sSub>
            </m:oMath>
          </w:p>
        </w:tc>
      </w:tr>
      <w:tr>
        <w:tc>
          <w:tcPr/>
          <w:p>
            <w:pPr>
              <w:pStyle w:val="Compact"/>
              <w:jc w:val="left"/>
            </w:pPr>
            <w:r>
              <w:t xml:space="preserve">Topo — sublevel</w:t>
            </w:r>
            <w:r>
              <w:t xml:space="preserve"> </w:t>
            </w:r>
            <m:oMath>
              <m:sSub>
                <m:e>
                  <m:r>
                    <m:t>H</m:t>
                  </m:r>
                </m:e>
                <m:sub>
                  <m:r>
                    <m:t>0</m:t>
                  </m:r>
                </m:sub>
              </m:sSub>
            </m:oMath>
          </w:p>
        </w:tc>
        <w:tc>
          <w:tcPr/>
          <w:p>
            <w:pPr>
              <w:pStyle w:val="Compact"/>
              <w:jc w:val="left"/>
            </w:pPr>
            <w:r>
              <w:t xml:space="preserve">5</w:t>
            </w:r>
          </w:p>
        </w:tc>
        <w:tc>
          <w:tcPr/>
          <w:p>
            <w:pPr>
              <w:pStyle w:val="Compact"/>
              <w:jc w:val="left"/>
            </w:pPr>
            <w:r>
              <w:t xml:space="preserve">Đồng điều</w:t>
            </w:r>
            <w:r>
              <w:t xml:space="preserve"> </w:t>
            </w:r>
            <m:oMath>
              <m:sSub>
                <m:e>
                  <m:r>
                    <m:t>H</m:t>
                  </m:r>
                </m:e>
                <m:sub>
                  <m:r>
                    <m:t>0</m:t>
                  </m:r>
                </m:sub>
              </m:sSub>
            </m:oMath>
            <w:r>
              <w:t xml:space="preserve"> </w:t>
            </w:r>
            <w:r>
              <w:t xml:space="preserve">của lọc dưới mức trên tín hiệu 1 chiều (đối chiếu với</w:t>
            </w:r>
            <w:r>
              <w:t xml:space="preserve"> </w:t>
            </w:r>
            <w:r>
              <w:rPr>
                <w:rStyle w:val="VerbatimChar"/>
              </w:rPr>
              <w:t xml:space="preserve">scipy</w:t>
            </w:r>
            <w:r>
              <w:t xml:space="preserve"> </w:t>
            </w:r>
            <w:r>
              <w:t xml:space="preserve">prominence: sai lệch 0,0 trên 2.011 đỉnh)</w:t>
            </w:r>
          </w:p>
        </w:tc>
      </w:tr>
      <w:tr>
        <w:tc>
          <w:tcPr/>
          <w:p>
            <w:pPr>
              <w:pStyle w:val="Compact"/>
              <w:jc w:val="left"/>
            </w:pPr>
            <w:r>
              <w:t xml:space="preserve">Cổ điển — chỉ tín hiệu</w:t>
            </w:r>
          </w:p>
        </w:tc>
        <w:tc>
          <w:tcPr/>
          <w:p>
            <w:pPr>
              <w:pStyle w:val="Compact"/>
              <w:jc w:val="left"/>
            </w:pPr>
            <w:r>
              <w:t xml:space="preserve">6</w:t>
            </w:r>
          </w:p>
        </w:tc>
        <w:tc>
          <w:tcPr/>
          <w:p>
            <w:pPr>
              <w:pStyle w:val="Compact"/>
              <w:jc w:val="left"/>
            </w:pPr>
            <w:r>
              <w:t xml:space="preserve">SampEn, kurtosis, entropy phổ, tỉ lệ năng lượng 10–60 Hz, đỉnh PSD dải</w:t>
            </w:r>
            <w:r>
              <w:t xml:space="preserve"> </w:t>
            </w:r>
            <w:r>
              <w:t xml:space="preserve">nhịp thai, trễ tự tương quan</w:t>
            </w:r>
          </w:p>
        </w:tc>
      </w:tr>
      <w:tr>
        <w:tc>
          <w:tcPr/>
          <w:p>
            <w:pPr>
              <w:pStyle w:val="Compact"/>
              <w:jc w:val="left"/>
            </w:pPr>
            <w:r>
              <w:t xml:space="preserve">Cổ điển — đầu ra mô hình</w:t>
            </w:r>
          </w:p>
        </w:tc>
        <w:tc>
          <w:tcPr/>
          <w:p>
            <w:pPr>
              <w:pStyle w:val="Compact"/>
              <w:jc w:val="left"/>
            </w:pPr>
            <w:r>
              <w:t xml:space="preserve">6</w:t>
            </w:r>
          </w:p>
        </w:tc>
        <w:tc>
          <w:tcPr/>
          <w:p>
            <w:pPr>
              <w:pStyle w:val="Compact"/>
              <w:jc w:val="left"/>
            </w:pPr>
            <w:r>
              <w:t xml:space="preserve">CV khoảng RR, tỉ lệ RR hợp lý, bSQI, số đỉnh, xác suất trung bình tại</w:t>
            </w:r>
            <w:r>
              <w:t xml:space="preserve"> </w:t>
            </w:r>
            <w:r>
              <w:t xml:space="preserve">đỉnh, xác suất cực đại</w:t>
            </w:r>
          </w:p>
        </w:tc>
      </w:tr>
    </w:tbl>
    <w:bookmarkEnd w:id="158"/>
    <w:p>
      <w:pPr>
        <w:pStyle w:val="BodyText"/>
      </w:pPr>
      <w:r>
        <w:t xml:space="preserve">Giao thức chống rò rỉ: nhãn</w:t>
      </w:r>
      <w:r>
        <w:t xml:space="preserve"> </w:t>
      </w:r>
      <w:r>
        <w:t xml:space="preserve">“đoạn lỗi”</w:t>
      </w:r>
      <w:r>
        <w:t xml:space="preserve"> </w:t>
      </w:r>
      <w:r>
        <w:t xml:space="preserve">là F1 của mô hình trên đoạn đó dưới 80; bộ phân loại huấn luyện</w:t>
      </w:r>
      <w:r>
        <w:t xml:space="preserve"> </w:t>
      </w:r>
      <w:r>
        <w:rPr>
          <w:b/>
          <w:bCs/>
        </w:rPr>
        <w:t xml:space="preserve">chỉ trên ADFECGDB</w:t>
      </w:r>
      <w:r>
        <w:t xml:space="preserve"> </w:t>
      </w:r>
      <w:r>
        <w:t xml:space="preserve">(1.500 đoạn, checkpoint fold đúng), kiểm thử</w:t>
      </w:r>
      <w:r>
        <w:t xml:space="preserve"> </w:t>
      </w:r>
      <w:r>
        <w:rPr>
          <w:b/>
          <w:bCs/>
        </w:rPr>
        <w:t xml:space="preserve">xuyên miền trên CinC 2013</w:t>
      </w:r>
      <w:r>
        <w:t xml:space="preserve"> </w:t>
      </w:r>
      <w:r>
        <w:t xml:space="preserve">(600 đoạn, checkpoint production, zero-shot). Không chọn siêu tham số bằng nhãn kiểm thử. Bootstrap 1.000</w:t>
      </w:r>
      <w:r>
        <w:t xml:space="preserve"> </w:t>
      </w:r>
      <w:r>
        <w:t xml:space="preserve">lần theo đoạn và theo cụm bản ghi. Hai lần chạy độc lập cho kết quả trùng khớp 1.327/1.327 trường.</w:t>
      </w:r>
    </w:p>
    <w:bookmarkEnd w:id="159"/>
    <w:bookmarkStart w:id="169" w:name="kết-quả-1"/>
    <w:p>
      <w:pPr>
        <w:pStyle w:val="Heading2"/>
      </w:pPr>
      <w:r>
        <w:rPr>
          <w:rStyle w:val="SectionNumber"/>
        </w:rPr>
        <w:t xml:space="preserve">7.2</w:t>
      </w:r>
      <w:r>
        <w:tab/>
      </w:r>
      <w:r>
        <w:t xml:space="preserve">Kết quả</w:t>
      </w:r>
    </w:p>
    <w:bookmarkStart w:id="160" w:name="tab:fsqi_kq"/>
    <w:p>
      <w:pPr>
        <w:pStyle w:val="TableCaption"/>
      </w:pPr>
      <w:r>
        <w:t xml:space="preserve">Dự báo đoạn lỗi trên CinC 2013 (ngoài miền), bộ phân loại huấn luyện trên ADFECGDB. Cột cuối:</w:t>
      </w:r>
      <w:r>
        <w:t xml:space="preserve"> </w:t>
      </w:r>
      <w:r>
        <w:t xml:space="preserve">macro F1 của các đoạn được giữ lại sau khi từ chối 20% đoạn kém tin cậy nhất.</w:t>
      </w:r>
    </w:p>
    <w:tbl>
      <w:tblPr>
        <w:tblStyle w:val="Table"/>
        <w:tblW w:type="auto" w:w="0"/>
        <w:tblLook w:firstRow="1" w:lastRow="0" w:firstColumn="0" w:lastColumn="0" w:noHBand="0" w:noVBand="0" w:val="0020"/>
        <w:tblCaption w:val="Dự báo đoạn lỗi trên CinC 2013 (ngoài miền), bộ phân loại huấn luyện trên ADFECGDB. Cột cuối: macro F1 của các đoạn được giữ lại sau khi từ chối 20% đoạn kém tin cậy nhất."/>
      </w:tblPr>
      <w:tblGrid>
        <w:gridCol w:w="1584"/>
        <w:gridCol w:w="1584"/>
        <w:gridCol w:w="1584"/>
        <w:gridCol w:w="1584"/>
        <w:gridCol w:w="1584"/>
      </w:tblGrid>
      <w:tr>
        <w:trPr>
          <w:tblHeader w:val="on"/>
        </w:trPr>
        <w:tc>
          <w:tcPr/>
          <w:p>
            <w:pPr>
              <w:pStyle w:val="Compact"/>
              <w:jc w:val="left"/>
            </w:pPr>
            <w:r>
              <w:rPr>
                <w:b/>
                <w:bCs/>
              </w:rPr>
              <w:t xml:space="preserve">Nhóm đặc trưng</w:t>
            </w:r>
          </w:p>
        </w:tc>
        <w:tc>
          <w:tcPr/>
          <w:p>
            <w:pPr>
              <w:pStyle w:val="Compact"/>
              <w:jc w:val="left"/>
            </w:pPr>
            <w:r>
              <w:rPr>
                <w:b/>
                <w:bCs/>
              </w:rPr>
              <w:t xml:space="preserve">AUROC</w:t>
            </w:r>
          </w:p>
        </w:tc>
        <w:tc>
          <w:tcPr/>
          <w:p>
            <w:pPr>
              <w:pStyle w:val="Compact"/>
              <w:jc w:val="left"/>
            </w:pPr>
            <w:r>
              <w:rPr>
                <w:b/>
                <w:bCs/>
              </w:rPr>
              <w:t xml:space="preserve">AUPRC</w:t>
            </w:r>
          </w:p>
        </w:tc>
        <w:tc>
          <w:tcPr/>
          <w:p>
            <w:pPr>
              <w:pStyle w:val="Compact"/>
              <w:jc w:val="left"/>
            </w:pPr>
            <w:r>
              <w:rPr>
                <w:b/>
                <w:bCs/>
              </w:rPr>
              <w:t xml:space="preserve">F1, phủ 80%</w:t>
            </w:r>
          </w:p>
        </w:tc>
        <w:tc>
          <w:tcPr/>
          <w:p>
            <w:pPr>
              <w:pStyle w:val="Compact"/>
              <w:jc w:val="left"/>
            </w:pPr>
            <w:r>
              <w:rPr>
                <w:b/>
                <w:bCs/>
              </w:rPr>
              <w:t xml:space="preserve">F1, phủ 50%</w:t>
            </w:r>
          </w:p>
        </w:tc>
      </w:tr>
      <w:tr>
        <w:tc>
          <w:tcPr/>
          <w:p>
            <w:pPr>
              <w:pStyle w:val="Compact"/>
              <w:jc w:val="left"/>
            </w:pPr>
            <w:r>
              <w:t xml:space="preserve">Từ chối ngẫu nhiên (đường cơ sở)</w:t>
            </w:r>
          </w:p>
        </w:tc>
        <w:tc>
          <w:tcPr/>
          <w:p>
            <w:pPr>
              <w:pStyle w:val="Compact"/>
              <w:jc w:val="left"/>
            </w:pPr>
            <w:r>
              <w:t xml:space="preserve">0,500</w:t>
            </w:r>
          </w:p>
        </w:tc>
        <w:tc>
          <w:tcPr/>
          <w:p>
            <w:pPr>
              <w:pStyle w:val="Compact"/>
              <w:jc w:val="left"/>
            </w:pPr>
            <m:oMath>
              <m:r>
                <m:rPr>
                  <m:sty m:val="p"/>
                </m:rPr>
                <m:t>≈</m:t>
              </m:r>
            </m:oMath>
            <w:r>
              <w:t xml:space="preserve">0,52</w:t>
            </w:r>
          </w:p>
        </w:tc>
        <w:tc>
          <w:tcPr/>
          <w:p>
            <w:pPr>
              <w:pStyle w:val="Compact"/>
              <w:jc w:val="left"/>
            </w:pPr>
            <w:r>
              <w:t xml:space="preserve">62,03</w:t>
            </w:r>
          </w:p>
        </w:tc>
        <w:tc>
          <w:tcPr/>
          <w:p>
            <w:pPr>
              <w:pStyle w:val="Compact"/>
              <w:jc w:val="left"/>
            </w:pPr>
            <w:r>
              <w:t xml:space="preserve">62,14</w:t>
            </w:r>
          </w:p>
        </w:tc>
      </w:tr>
      <w:tr>
        <w:tc>
          <w:tcPr/>
          <w:p>
            <w:pPr>
              <w:pStyle w:val="Compact"/>
              <w:jc w:val="left"/>
            </w:pPr>
            <w:r>
              <w:rPr>
                <w:b/>
                <w:bCs/>
              </w:rPr>
              <w:t xml:space="preserve">Topo</w:t>
            </w:r>
            <w:r>
              <w:t xml:space="preserve"> </w:t>
            </w:r>
            <w:r>
              <w:t xml:space="preserve">(16 đặc trưng)</w:t>
            </w:r>
          </w:p>
        </w:tc>
        <w:tc>
          <w:tcPr/>
          <w:p>
            <w:pPr>
              <w:pStyle w:val="Compact"/>
              <w:jc w:val="left"/>
            </w:pPr>
            <w:r>
              <w:rPr>
                <w:b/>
                <w:bCs/>
              </w:rPr>
              <w:t xml:space="preserve">0,566</w:t>
            </w:r>
          </w:p>
        </w:tc>
        <w:tc>
          <w:tcPr/>
          <w:p>
            <w:pPr>
              <w:pStyle w:val="Compact"/>
              <w:jc w:val="left"/>
            </w:pPr>
            <w:r>
              <w:t xml:space="preserve">0,564</w:t>
            </w:r>
          </w:p>
        </w:tc>
        <w:tc>
          <w:tcPr/>
          <w:p>
            <w:pPr>
              <w:pStyle w:val="Compact"/>
              <w:jc w:val="left"/>
            </w:pPr>
            <w:r>
              <w:t xml:space="preserve">63,40</w:t>
            </w:r>
          </w:p>
        </w:tc>
        <w:tc>
          <w:tcPr/>
          <w:p>
            <w:pPr>
              <w:pStyle w:val="Compact"/>
              <w:jc w:val="left"/>
            </w:pPr>
            <w:r>
              <w:t xml:space="preserve">64,44</w:t>
            </w:r>
          </w:p>
        </w:tc>
      </w:tr>
      <w:tr>
        <w:tc>
          <w:tcPr/>
          <w:p>
            <w:pPr>
              <w:pStyle w:val="Compact"/>
              <w:jc w:val="left"/>
            </w:pPr>
            <w:r>
              <w:t xml:space="preserve">Cổ điển, chỉ tín hiệu (6)</w:t>
            </w:r>
          </w:p>
        </w:tc>
        <w:tc>
          <w:tcPr/>
          <w:p>
            <w:pPr>
              <w:pStyle w:val="Compact"/>
              <w:jc w:val="left"/>
            </w:pPr>
            <w:r>
              <w:t xml:space="preserve">0,666</w:t>
            </w:r>
          </w:p>
        </w:tc>
        <w:tc>
          <w:tcPr/>
          <w:p>
            <w:pPr>
              <w:pStyle w:val="Compact"/>
              <w:jc w:val="left"/>
            </w:pPr>
            <w:r>
              <w:t xml:space="preserve">0,686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Cổ điển</w:t>
            </w:r>
            <w:r>
              <w:t xml:space="preserve"> </w:t>
            </w:r>
            <w:r>
              <w:t xml:space="preserve">(12)</w:t>
            </w:r>
          </w:p>
        </w:tc>
        <w:tc>
          <w:tcPr/>
          <w:p>
            <w:pPr>
              <w:pStyle w:val="Compact"/>
              <w:jc w:val="left"/>
            </w:pPr>
            <w:r>
              <w:rPr>
                <w:b/>
                <w:bCs/>
              </w:rPr>
              <w:t xml:space="preserve">0,929</w:t>
            </w:r>
          </w:p>
        </w:tc>
        <w:tc>
          <w:tcPr/>
          <w:p>
            <w:pPr>
              <w:pStyle w:val="Compact"/>
              <w:jc w:val="left"/>
            </w:pPr>
            <w:r>
              <w:t xml:space="preserve">0,927</w:t>
            </w:r>
          </w:p>
        </w:tc>
        <w:tc>
          <w:tcPr/>
          <w:p>
            <w:pPr>
              <w:pStyle w:val="Compact"/>
              <w:jc w:val="left"/>
            </w:pPr>
            <w:r>
              <w:rPr>
                <w:b/>
                <w:bCs/>
              </w:rPr>
              <w:t xml:space="preserve">69,40</w:t>
            </w:r>
          </w:p>
        </w:tc>
        <w:tc>
          <w:tcPr/>
          <w:p>
            <w:pPr>
              <w:pStyle w:val="Compact"/>
              <w:jc w:val="left"/>
            </w:pPr>
            <w:r>
              <w:rPr>
                <w:b/>
                <w:bCs/>
              </w:rPr>
              <w:t xml:space="preserve">84,51</w:t>
            </w:r>
          </w:p>
        </w:tc>
      </w:tr>
      <w:tr>
        <w:tc>
          <w:tcPr/>
          <w:p>
            <w:pPr>
              <w:pStyle w:val="Compact"/>
              <w:jc w:val="left"/>
            </w:pPr>
            <w:r>
              <w:t xml:space="preserve">Kết hợp topo + cổ điển (28)</w:t>
            </w:r>
          </w:p>
        </w:tc>
        <w:tc>
          <w:tcPr/>
          <w:p>
            <w:pPr>
              <w:pStyle w:val="Compact"/>
              <w:jc w:val="left"/>
            </w:pPr>
            <w:r>
              <w:t xml:space="preserve">0,905</w:t>
            </w:r>
          </w:p>
        </w:tc>
        <w:tc>
          <w:tcPr/>
          <w:p>
            <w:pPr>
              <w:pStyle w:val="Compact"/>
              <w:jc w:val="left"/>
            </w:pPr>
            <w:r>
              <w:t xml:space="preserve">0,899</w:t>
            </w:r>
          </w:p>
        </w:tc>
        <w:tc>
          <w:tcPr/>
          <w:p>
            <w:pPr>
              <w:pStyle w:val="Compact"/>
              <w:jc w:val="left"/>
            </w:pPr>
            <w:r>
              <w:t xml:space="preserve">69,41</w:t>
            </w:r>
          </w:p>
        </w:tc>
        <w:tc>
          <w:tcPr/>
          <w:p>
            <w:pPr>
              <w:pStyle w:val="Compact"/>
              <w:jc w:val="left"/>
            </w:pPr>
            <w:r>
              <w:t xml:space="preserve">82,44</w:t>
            </w:r>
          </w:p>
        </w:tc>
      </w:tr>
      <w:tr>
        <w:tc>
          <w:tcPr/>
          <w:p>
            <w:pPr>
              <w:pStyle w:val="Compact"/>
              <w:jc w:val="left"/>
            </w:pPr>
            <w:r>
              <w:t xml:space="preserve">Oracle (biết F1 thật)</w:t>
            </w:r>
          </w:p>
        </w:tc>
        <w:tc>
          <w:tcPr/>
          <w:p>
            <w:pPr>
              <w:pStyle w:val="Compact"/>
              <w:jc w:val="left"/>
            </w:pPr>
            <w:r>
              <w:t xml:space="preserve">—</w:t>
            </w:r>
          </w:p>
        </w:tc>
        <w:tc>
          <w:tcPr/>
          <w:p>
            <w:pPr>
              <w:pStyle w:val="Compact"/>
              <w:jc w:val="left"/>
            </w:pPr>
            <w:r>
              <w:t xml:space="preserve">—</w:t>
            </w:r>
          </w:p>
        </w:tc>
        <w:tc>
          <w:tcPr/>
          <w:p>
            <w:pPr>
              <w:pStyle w:val="Compact"/>
              <w:jc w:val="left"/>
            </w:pPr>
            <w:r>
              <w:t xml:space="preserve">74,55</w:t>
            </w:r>
          </w:p>
        </w:tc>
        <w:tc>
          <w:tcPr/>
          <w:p>
            <w:pPr>
              <w:pStyle w:val="Compact"/>
              <w:jc w:val="left"/>
            </w:pPr>
            <w:r>
              <w:t xml:space="preserve">97,81</w:t>
            </w:r>
          </w:p>
        </w:tc>
      </w:tr>
    </w:tbl>
    <w:bookmarkEnd w:id="160"/>
    <w:bookmarkStart w:id="164" w:name="fig:riskcov"/>
    <w:p>
      <w:pPr>
        <w:pStyle w:val="CaptionedFigure"/>
      </w:pPr>
      <w:r>
        <w:drawing>
          <wp:inline>
            <wp:extent cx="4907280" cy="3189731"/>
            <wp:effectExtent b="0" l="0" r="0" t="0"/>
            <wp:docPr descr="" title="" id="162" name="Picture"/>
            <a:graphic>
              <a:graphicData uri="http://schemas.openxmlformats.org/drawingml/2006/picture">
                <pic:pic>
                  <pic:nvPicPr>
                    <pic:cNvPr descr="figs/fig9_risk_coverage.png" id="163" name="Picture"/>
                    <pic:cNvPicPr>
                      <a:picLocks noChangeArrowheads="1" noChangeAspect="1"/>
                    </pic:cNvPicPr>
                  </pic:nvPicPr>
                  <pic:blipFill>
                    <a:blip r:embed="rId161"/>
                    <a:stretch>
                      <a:fillRect/>
                    </a:stretch>
                  </pic:blipFill>
                  <pic:spPr bwMode="auto">
                    <a:xfrm>
                      <a:off x="0" y="0"/>
                      <a:ext cx="4907280" cy="3189731"/>
                    </a:xfrm>
                    <a:prstGeom prst="rect">
                      <a:avLst/>
                    </a:prstGeom>
                    <a:noFill/>
                    <a:ln w="9525">
                      <a:noFill/>
                      <a:headEnd/>
                      <a:tailEnd/>
                    </a:ln>
                  </pic:spPr>
                </pic:pic>
              </a:graphicData>
            </a:graphic>
          </wp:inline>
        </w:drawing>
      </w:r>
    </w:p>
    <w:p>
      <w:pPr>
        <w:pStyle w:val="ImageCaption"/>
      </w:pPr>
      <w:r>
        <w:t xml:space="preserve">Đường cong rủi ro–độ phủ trên CinC 2013. Đường topo (xanh dương) gần như nằm sát đường từ chối</w:t>
      </w:r>
      <w:r>
        <w:t xml:space="preserve"> </w:t>
      </w:r>
      <w:r>
        <w:t xml:space="preserve">ngẫu nhiên (xám) trên toàn bộ dải độ phủ. Đường cổ điển (cam) tách rõ và tiến về oracle (đứt).</w:t>
      </w:r>
    </w:p>
    <w:bookmarkEnd w:id="164"/>
    <w:bookmarkStart w:id="168" w:name="fig:sqicorr"/>
    <w:p>
      <w:pPr>
        <w:pStyle w:val="CaptionedFigure"/>
      </w:pPr>
      <w:r>
        <w:drawing>
          <wp:inline>
            <wp:extent cx="5334000" cy="4000500"/>
            <wp:effectExtent b="0" l="0" r="0" t="0"/>
            <wp:docPr descr="" title="" id="166" name="Picture"/>
            <a:graphic>
              <a:graphicData uri="http://schemas.openxmlformats.org/drawingml/2006/picture">
                <pic:pic>
                  <pic:nvPicPr>
                    <pic:cNvPr descr="figs/fig10_sqi_correlation.png" id="167" name="Picture"/>
                    <pic:cNvPicPr>
                      <a:picLocks noChangeArrowheads="1" noChangeAspect="1"/>
                    </pic:cNvPicPr>
                  </pic:nvPicPr>
                  <pic:blipFill>
                    <a:blip r:embed="rId16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Tương quan Spearman của từng chỉ số với F1 đoạn, kèm khoảng tin cậy bootstrap 95%. Trái: trong</w:t>
      </w:r>
      <w:r>
        <w:t xml:space="preserve"> </w:t>
      </w:r>
      <w:r>
        <w:t xml:space="preserve">miền. Phải: ngoài miền. Các chỉ số cổ điển (cam)</w:t>
      </w:r>
      <w:r>
        <w:t xml:space="preserve"> </w:t>
      </w:r>
      <w:r>
        <w:rPr>
          <w:b/>
          <w:bCs/>
        </w:rPr>
        <w:t xml:space="preserve">mạnh lên</w:t>
      </w:r>
      <w:r>
        <w:t xml:space="preserve"> </w:t>
      </w:r>
      <w:r>
        <w:t xml:space="preserve">khi ra ngoài miền; các chỉ số topo</w:t>
      </w:r>
      <w:r>
        <w:t xml:space="preserve"> </w:t>
      </w:r>
      <w:r>
        <w:t xml:space="preserve">(xanh)</w:t>
      </w:r>
      <w:r>
        <w:t xml:space="preserve"> </w:t>
      </w:r>
      <w:r>
        <w:rPr>
          <w:b/>
          <w:bCs/>
        </w:rPr>
        <w:t xml:space="preserve">yếu đi</w:t>
      </w:r>
      <w:r>
        <w:t xml:space="preserve"> </w:t>
      </w:r>
      <w:r>
        <w:t xml:space="preserve">và nhiều chỉ số đổi dấu.</w:t>
      </w:r>
    </w:p>
    <w:bookmarkEnd w:id="168"/>
    <w:bookmarkEnd w:id="169"/>
    <w:bookmarkStart w:id="170" w:name="đọc-kết-quả-1"/>
    <w:p>
      <w:pPr>
        <w:pStyle w:val="Heading2"/>
      </w:pPr>
      <w:r>
        <w:rPr>
          <w:rStyle w:val="SectionNumber"/>
        </w:rPr>
        <w:t xml:space="preserve">7.3</w:t>
      </w:r>
      <w:r>
        <w:tab/>
      </w:r>
      <w:r>
        <w:t xml:space="preserve">Đọc kết quả</w:t>
      </w:r>
    </w:p>
    <w:p>
      <w:pPr>
        <w:numPr>
          <w:ilvl w:val="0"/>
          <w:numId w:val="1018"/>
        </w:numPr>
      </w:pPr>
      <w:r>
        <w:rPr>
          <w:b/>
          <w:bCs/>
        </w:rPr>
        <w:t xml:space="preserve">Topo không dự báo được lỗi ở mức hữu dụng.</w:t>
      </w:r>
      <w:r>
        <w:t xml:space="preserve"> </w:t>
      </w:r>
      <w:r>
        <w:t xml:space="preserve">AUROC 0,566 gần ngẫu nhiên. Cổng từ chối dựa</w:t>
      </w:r>
      <w:r>
        <w:t xml:space="preserve"> </w:t>
      </w:r>
      <w:r>
        <w:t xml:space="preserve">trên topo chỉ hơn từ chối ngẫu nhiên 1,4 điểm ở độ phủ 80%. Trong miền có tín hiệu yếu (</w:t>
      </w:r>
      <m:oMath>
        <m:r>
          <m:t>ρ</m:t>
        </m:r>
        <m:r>
          <m:rPr>
            <m:sty m:val="p"/>
          </m:rPr>
          <m:t>=</m:t>
        </m:r>
        <m:r>
          <m:rPr>
            <m:sty m:val="p"/>
          </m:rPr>
          <m:t>−</m:t>
        </m:r>
        <m:r>
          <m:t>0</m:t>
        </m:r>
        <m:r>
          <m:rPr>
            <m:sty m:val="p"/>
          </m:rPr>
          <m:t>,</m:t>
        </m:r>
        <m:r>
          <m:t>32</m:t>
        </m:r>
      </m:oMath>
      <w:r>
        <w:t xml:space="preserve"> </w:t>
      </w:r>
      <w:r>
        <w:t xml:space="preserve">cho entropy sublevel), nhưng tín hiệu đó</w:t>
      </w:r>
      <w:r>
        <w:t xml:space="preserve"> </w:t>
      </w:r>
      <w:r>
        <w:rPr>
          <w:b/>
          <w:bCs/>
        </w:rPr>
        <w:t xml:space="preserve">không chuyển miền được</w:t>
      </w:r>
      <w:r>
        <w:t xml:space="preserve">: bốn đặc trưng topo đổi dấu</w:t>
      </w:r>
      <w:r>
        <w:t xml:space="preserve"> </w:t>
      </w:r>
      <w:r>
        <w:t xml:space="preserve">tương quan giữa ADFECGDB và CinC.</w:t>
      </w:r>
    </w:p>
    <w:p>
      <w:pPr>
        <w:numPr>
          <w:ilvl w:val="0"/>
          <w:numId w:val="1018"/>
        </w:numPr>
      </w:pPr>
      <w:r>
        <w:rPr>
          <w:b/>
          <w:bCs/>
        </w:rPr>
        <w:t xml:space="preserve">Topo không bổ sung gì cho cổ điển.</w:t>
      </w:r>
      <w:r>
        <w:t xml:space="preserve"> </w:t>
      </w:r>
      <w:r>
        <w:t xml:space="preserve">Gộp 28 đặc trưng cho AUROC 0,905,</w:t>
      </w:r>
      <w:r>
        <w:t xml:space="preserve"> </w:t>
      </w:r>
      <w:r>
        <w:rPr>
          <w:i/>
          <w:iCs/>
        </w:rPr>
        <w:t xml:space="preserve">thấp hơn</w:t>
      </w:r>
      <w:r>
        <w:t xml:space="preserve"> </w:t>
      </w:r>
      <w:r>
        <w:t xml:space="preserve">12</w:t>
      </w:r>
      <w:r>
        <w:t xml:space="preserve"> </w:t>
      </w:r>
      <w:r>
        <w:t xml:space="preserve">đặc trưng cổ điển đơn thuần (0,929). Thêm topo vào là thêm nhiễu.</w:t>
      </w:r>
    </w:p>
    <w:p>
      <w:pPr>
        <w:numPr>
          <w:ilvl w:val="0"/>
          <w:numId w:val="1018"/>
        </w:numPr>
      </w:pPr>
      <w:r>
        <w:rPr>
          <w:b/>
          <w:bCs/>
        </w:rPr>
        <w:t xml:space="preserve">Ngay cả chỉ số cổ điển thuần tín hiệu cũng hơn topo</w:t>
      </w:r>
      <w:r>
        <w:t xml:space="preserve"> </w:t>
      </w:r>
      <w:r>
        <w:t xml:space="preserve">(0,666 so với 0,566), dù không dùng</w:t>
      </w:r>
      <w:r>
        <w:t xml:space="preserve"> </w:t>
      </w:r>
      <w:r>
        <w:t xml:space="preserve">đầu ra mô hình.</w:t>
      </w:r>
    </w:p>
    <w:p>
      <w:pPr>
        <w:numPr>
          <w:ilvl w:val="0"/>
          <w:numId w:val="1018"/>
        </w:numPr>
      </w:pPr>
      <w:r>
        <w:rPr>
          <w:b/>
          <w:bCs/>
        </w:rPr>
        <w:t xml:space="preserve">Cổng từ chối có tác dụng thật, nhưng bằng chỉ số khác.</w:t>
      </w:r>
      <w:r>
        <w:t xml:space="preserve"> </w:t>
      </w:r>
      <w:r>
        <w:t xml:space="preserve">Chỉ số dự báo lỗi mạnh nhất là</w:t>
      </w:r>
      <w:r>
        <w:t xml:space="preserve"> </w:t>
      </w:r>
      <w:r>
        <w:rPr>
          <w:b/>
          <w:bCs/>
        </w:rPr>
        <w:t xml:space="preserve">độ tự tin của chính mô hình</w:t>
      </w:r>
      <w:r>
        <w:t xml:space="preserve"> </w:t>
      </w:r>
      <w:r>
        <w:t xml:space="preserve">(</w:t>
      </w:r>
      <w:r>
        <w:rPr>
          <w:rStyle w:val="VerbatimChar"/>
        </w:rPr>
        <w:t xml:space="preserve">prob_max</w:t>
      </w:r>
      <w:r>
        <w:t xml:space="preserve">, AUROC đơn lẻ 0,970) và</w:t>
      </w:r>
      <w:r>
        <w:t xml:space="preserve"> </w:t>
      </w:r>
      <w:r>
        <w:rPr>
          <w:b/>
          <w:bCs/>
        </w:rPr>
        <w:t xml:space="preserve">độ đều của nhịp</w:t>
      </w:r>
      <w:r>
        <w:t xml:space="preserve"> </w:t>
      </w:r>
      <w:r>
        <w:t xml:space="preserve">(</w:t>
      </w:r>
      <w:r>
        <w:rPr>
          <w:rStyle w:val="VerbatimChar"/>
        </w:rPr>
        <w:t xml:space="preserve">rr_cv</w:t>
      </w:r>
      <w:r>
        <w:t xml:space="preserve">, 0,915). Chỉ số thuần tín hiệu tốt nhất là</w:t>
      </w:r>
      <w:r>
        <w:t xml:space="preserve"> </w:t>
      </w:r>
      <w:r>
        <w:rPr>
          <w:b/>
          <w:bCs/>
        </w:rPr>
        <w:t xml:space="preserve">tỉ lệ năng lượng 10–60 Hz</w:t>
      </w:r>
      <w:r>
        <w:t xml:space="preserve"> </w:t>
      </w:r>
      <w:r>
        <w:t xml:space="preserve">(0,904) — lần thứ ba dải tần này xuất hiện như biến quan trọng nhất của đề tài.</w:t>
      </w:r>
    </w:p>
    <w:p>
      <w:pPr>
        <w:numPr>
          <w:ilvl w:val="0"/>
          <w:numId w:val="1018"/>
        </w:numPr>
      </w:pPr>
      <w:r>
        <w:rPr>
          <w:b/>
          <w:bCs/>
        </w:rPr>
        <w:t xml:space="preserve">Chi phí tính topo không phải rào cản.</w:t>
      </w:r>
      <w:r>
        <w:t xml:space="preserve"> </w:t>
      </w:r>
      <w:r>
        <w:t xml:space="preserve">Trung bình 65 ms mỗi đoạn, p95 80 ms. Vấn đề không</w:t>
      </w:r>
      <w:r>
        <w:t xml:space="preserve"> </w:t>
      </w:r>
      <w:r>
        <w:t xml:space="preserve">phải tốc độ mà là thông tin.</w:t>
      </w:r>
    </w:p>
    <w:p>
      <w:pPr>
        <w:pStyle w:val="BlockText"/>
      </w:pPr>
      <w:r>
        <w:rPr>
          <w:b/>
          <w:bCs/>
        </w:rPr>
        <w:t xml:space="preserve">[Cảnh báo] Con số 0,929 trả lời sai câu hỏi — đính chính bắt buộc của bản 3.3</w:t>
      </w:r>
    </w:p>
    <w:p>
      <w:pPr>
        <w:pStyle w:val="BlockText"/>
      </w:pPr>
      <w:r>
        <w:t xml:space="preserve">600 đoạn 4 giây trong bảng trên đến từ</w:t>
      </w:r>
      <w:r>
        <w:t xml:space="preserve"> </w:t>
      </w:r>
      <w:r>
        <w:rPr>
          <w:b/>
          <w:bCs/>
        </w:rPr>
        <w:t xml:space="preserve">10 bản ghi</w:t>
      </w:r>
      <w:r>
        <w:t xml:space="preserve">, và đoạn trong cùng một bản ghi tương quan</w:t>
      </w:r>
      <w:r>
        <w:t xml:space="preserve"> </w:t>
      </w:r>
      <w:r>
        <w:t xml:space="preserve">mạnh. Tính lại với cluster bootstrap</w:t>
      </w:r>
      <w:r>
        <w:t xml:space="preserve"> </w:t>
      </w:r>
      <w:r>
        <w:rPr>
          <w:b/>
          <w:bCs/>
        </w:rPr>
        <w:t xml:space="preserve">theo bản ghi</w:t>
      </w:r>
      <w:r>
        <w:t xml:space="preserve"> </w:t>
      </w:r>
      <w:r>
        <w:t xml:space="preserve">(</w:t>
      </w:r>
      <m:oMath>
        <m:r>
          <m:t>n</m:t>
        </m:r>
        <m:r>
          <m:rPr>
            <m:sty m:val="p"/>
          </m:rPr>
          <m:t>=</m:t>
        </m:r>
        <m:r>
          <m:t>10</m:t>
        </m:r>
      </m:oMath>
      <w:r>
        <w:t xml:space="preserve"> </w:t>
      </w:r>
      <w:r>
        <w:t xml:space="preserve">cụm): AUROC</w:t>
      </w:r>
      <w:r>
        <w:t xml:space="preserve"> </w:t>
      </w:r>
      <m:oMath>
        <m:r>
          <m:rPr>
            <m:sty m:val="p"/>
          </m:rPr>
          <m:t>=</m:t>
        </m:r>
        <m:r>
          <m:t>0</m:t>
        </m:r>
        <m:r>
          <m:rPr>
            <m:sty m:val="p"/>
          </m:rPr>
          <m:t>,</m:t>
        </m:r>
        <m:r>
          <m:t>929</m:t>
        </m:r>
      </m:oMath>
      <w:r>
        <w:t xml:space="preserve"> </w:t>
      </w:r>
      <m:oMath>
        <m:r>
          <m:rPr>
            <m:sty m:val="p"/>
          </m:rPr>
          <m:t>[</m:t>
        </m:r>
        <m:r>
          <m:t>0</m:t>
        </m:r>
        <m:r>
          <m:rPr>
            <m:sty m:val="p"/>
          </m:rPr>
          <m:t>,</m:t>
        </m:r>
        <m:r>
          <m:t>830</m:t>
        </m:r>
        <m:r>
          <m:rPr>
            <m:sty m:val="p"/>
          </m:rPr>
          <m:t>;</m:t>
        </m:r>
        <m:r>
          <m:t> </m:t>
        </m:r>
        <m:r>
          <m:t>0</m:t>
        </m:r>
        <m:r>
          <m:rPr>
            <m:sty m:val="p"/>
          </m:rPr>
          <m:t>,</m:t>
        </m:r>
        <m:r>
          <m:t>982</m:t>
        </m:r>
        <m:r>
          <m:rPr>
            <m:sty m:val="p"/>
          </m:rPr>
          <m:t>]</m:t>
        </m:r>
      </m:oMath>
      <w:r>
        <w:t xml:space="preserve">.</w:t>
      </w:r>
    </w:p>
    <w:p>
      <w:pPr>
        <w:pStyle w:val="BlockText"/>
      </w:pPr>
      <w:r>
        <w:t xml:space="preserve">Quan trọng hơn:</w:t>
      </w:r>
      <w:r>
        <w:t xml:space="preserve"> </w:t>
      </w:r>
      <w:r>
        <w:rPr>
          <w:b/>
          <w:bCs/>
        </w:rPr>
        <w:t xml:space="preserve">5/10 bản ghi CinC không có đoạn xấu nào</w:t>
      </w:r>
      <w:r>
        <w:t xml:space="preserve">, nên chúng không đóng góp gì vào AUROC</w:t>
      </w:r>
      <w:r>
        <w:t xml:space="preserve"> </w:t>
      </w:r>
      <w:r>
        <w:t xml:space="preserve">gộp. Con số 0,929 vì vậy phần lớn trả lời câu hỏi</w:t>
      </w:r>
      <w:r>
        <w:t xml:space="preserve"> </w:t>
      </w:r>
      <w:r>
        <w:rPr>
          <w:i/>
          <w:iCs/>
        </w:rPr>
        <w:t xml:space="preserve">“bản ghi này có phải bản ghi xấu không”</w:t>
      </w:r>
      <w:r>
        <w:t xml:space="preserve">.</w:t>
      </w:r>
      <w:r>
        <w:t xml:space="preserve"> </w:t>
      </w:r>
      <w:r>
        <w:t xml:space="preserve">Câu hỏi mà cổng từ chối được bán như là thứ trả lời —</w:t>
      </w:r>
      <w:r>
        <w:t xml:space="preserve"> </w:t>
      </w:r>
      <w:r>
        <w:rPr>
          <w:i/>
          <w:iCs/>
        </w:rPr>
        <w:t xml:space="preserve">“đoạn 4 giây này trong bản ghi của bệnh</w:t>
      </w:r>
      <w:r>
        <w:rPr>
          <w:i/>
          <w:iCs/>
        </w:rPr>
        <w:t xml:space="preserve"> </w:t>
      </w:r>
      <w:r>
        <w:rPr>
          <w:i/>
          <w:iCs/>
        </w:rPr>
        <w:t xml:space="preserve">nhân này có đáng tin không”</w:t>
      </w:r>
      <w:r>
        <w:t xml:space="preserve"> </w:t>
      </w:r>
      <w:r>
        <w:t xml:space="preserve">— có đáp số là</w:t>
      </w:r>
      <w:r>
        <w:t xml:space="preserve"> </w:t>
      </w:r>
      <w:r>
        <w:rPr>
          <w:b/>
          <w:bCs/>
        </w:rPr>
        <w:t xml:space="preserve">AUROC TRONG bản ghi</w:t>
      </w:r>
      <w:r>
        <w:rPr>
          <w:b/>
          <w:bCs/>
        </w:rPr>
        <w:t xml:space="preserve"> </w:t>
      </w:r>
      <m:oMath>
        <m:r>
          <m:rPr>
            <m:sty m:val="p"/>
          </m:rPr>
          <m:t>=</m:t>
        </m:r>
        <m:r>
          <m:t>0</m:t>
        </m:r>
        <m:r>
          <m:rPr>
            <m:sty m:val="p"/>
          </m:rPr>
          <m:t>,</m:t>
        </m:r>
        <m:r>
          <m:t>721</m:t>
        </m:r>
      </m:oMath>
      <w:r>
        <w:t xml:space="preserve"> </w:t>
      </w:r>
      <m:oMath>
        <m:r>
          <m:rPr>
            <m:sty m:val="p"/>
          </m:rPr>
          <m:t>[</m:t>
        </m:r>
        <m:r>
          <m:t>0</m:t>
        </m:r>
        <m:r>
          <m:rPr>
            <m:sty m:val="p"/>
          </m:rPr>
          <m:t>,</m:t>
        </m:r>
        <m:r>
          <m:t>517</m:t>
        </m:r>
        <m:r>
          <m:rPr>
            <m:sty m:val="p"/>
          </m:rPr>
          <m:t>;</m:t>
        </m:r>
        <m:r>
          <m:t> </m:t>
        </m:r>
        <m:r>
          <m:t>0</m:t>
        </m:r>
        <m:r>
          <m:rPr>
            <m:sty m:val="p"/>
          </m:rPr>
          <m:t>,</m:t>
        </m:r>
        <m:r>
          <m:t>898</m:t>
        </m:r>
        <m:r>
          <m:rPr>
            <m:sty m:val="p"/>
          </m:rPr>
          <m:t>]</m:t>
        </m:r>
      </m:oMath>
      <w:r>
        <w:t xml:space="preserve">, trung bình trên 5 bản ghi có cả đoạn tốt lẫn đoạn xấu (a01</w:t>
      </w:r>
      <w:r>
        <w:t xml:space="preserve"> </w:t>
      </w:r>
      <m:oMath>
        <m:r>
          <m:rPr>
            <m:sty m:val="p"/>
          </m:rPr>
          <m:t>=</m:t>
        </m:r>
        <m:r>
          <m:t>0</m:t>
        </m:r>
        <m:r>
          <m:rPr>
            <m:sty m:val="p"/>
          </m:rPr>
          <m:t>,</m:t>
        </m:r>
        <m:r>
          <m:t>914</m:t>
        </m:r>
      </m:oMath>
      <w:r>
        <w:t xml:space="preserve">;</w:t>
      </w:r>
      <w:r>
        <w:t xml:space="preserve"> </w:t>
      </w:r>
      <w:r>
        <w:t xml:space="preserve">a06</w:t>
      </w:r>
      <w:r>
        <w:t xml:space="preserve"> </w:t>
      </w:r>
      <m:oMath>
        <m:r>
          <m:rPr>
            <m:sty m:val="p"/>
          </m:rPr>
          <m:t>=</m:t>
        </m:r>
        <m:r>
          <m:t>0</m:t>
        </m:r>
        <m:r>
          <m:rPr>
            <m:sty m:val="p"/>
          </m:rPr>
          <m:t>,</m:t>
        </m:r>
        <m:r>
          <m:t>390</m:t>
        </m:r>
      </m:oMath>
      <w:r>
        <w:t xml:space="preserve">; a07</w:t>
      </w:r>
      <w:r>
        <w:t xml:space="preserve"> </w:t>
      </w:r>
      <m:oMath>
        <m:r>
          <m:rPr>
            <m:sty m:val="p"/>
          </m:rPr>
          <m:t>=</m:t>
        </m:r>
        <m:r>
          <m:t>0</m:t>
        </m:r>
        <m:r>
          <m:rPr>
            <m:sty m:val="p"/>
          </m:rPr>
          <m:t>,</m:t>
        </m:r>
        <m:r>
          <m:t>889</m:t>
        </m:r>
      </m:oMath>
      <w:r>
        <w:t xml:space="preserve">; a09</w:t>
      </w:r>
      <w:r>
        <w:t xml:space="preserve"> </w:t>
      </w:r>
      <m:oMath>
        <m:r>
          <m:rPr>
            <m:sty m:val="p"/>
          </m:rPr>
          <m:t>=</m:t>
        </m:r>
        <m:r>
          <m:t>0</m:t>
        </m:r>
        <m:r>
          <m:rPr>
            <m:sty m:val="p"/>
          </m:rPr>
          <m:t>,</m:t>
        </m:r>
        <m:r>
          <m:t>886</m:t>
        </m:r>
      </m:oMath>
      <w:r>
        <w:t xml:space="preserve">; a10</w:t>
      </w:r>
      <w:r>
        <w:t xml:space="preserve"> </w:t>
      </w:r>
      <m:oMath>
        <m:r>
          <m:rPr>
            <m:sty m:val="p"/>
          </m:rPr>
          <m:t>=</m:t>
        </m:r>
        <m:r>
          <m:t>0</m:t>
        </m:r>
        <m:r>
          <m:rPr>
            <m:sty m:val="p"/>
          </m:rPr>
          <m:t>,</m:t>
        </m:r>
        <m:r>
          <m:t>526</m:t>
        </m:r>
      </m:oMath>
      <w:r>
        <w:t xml:space="preserve">).</w:t>
      </w:r>
    </w:p>
    <w:p>
      <w:pPr>
        <w:pStyle w:val="BlockText"/>
      </w:pPr>
      <w:r>
        <w:t xml:space="preserve">Kết luận phủ định về topo</w:t>
      </w:r>
      <w:r>
        <w:t xml:space="preserve"> </w:t>
      </w:r>
      <w:r>
        <w:rPr>
          <w:b/>
          <w:bCs/>
        </w:rPr>
        <w:t xml:space="preserve">không đổi</w:t>
      </w:r>
      <w:r>
        <w:t xml:space="preserve"> </w:t>
      </w:r>
      <w:r>
        <w:t xml:space="preserve">(0,566 so với 0,929 hay so với 0,721 đều là thua). Nhưng</w:t>
      </w:r>
      <w:r>
        <w:t xml:space="preserve"> </w:t>
      </w:r>
      <w:r>
        <w:t xml:space="preserve">tuyên bố khẳng định về cổng từ chối phải hạ xuống: nó</w:t>
      </w:r>
      <w:r>
        <w:t xml:space="preserve"> </w:t>
      </w:r>
      <w:r>
        <w:rPr>
          <w:b/>
          <w:bCs/>
        </w:rPr>
        <w:t xml:space="preserve">chưa</w:t>
      </w:r>
      <w:r>
        <w:t xml:space="preserve"> </w:t>
      </w:r>
      <w:r>
        <w:t xml:space="preserve">dùng được ở mức đoạn tại giường bệnh.</w:t>
      </w:r>
      <w:r>
        <w:t xml:space="preserve"> </w:t>
      </w:r>
      <w:r>
        <w:t xml:space="preserve">Chi tiết ở mục</w:t>
      </w:r>
      <w:r>
        <w:t xml:space="preserve"> </w:t>
      </w:r>
      <w:hyperlink w:anchor="sec:thongke">
        <w:r>
          <w:rPr>
            <w:rStyle w:val="Hyperlink"/>
          </w:rPr>
          <w:t xml:space="preserve">10</w:t>
        </w:r>
      </w:hyperlink>
      <w:r>
        <w:t xml:space="preserve">.</w:t>
      </w:r>
    </w:p>
    <w:p>
      <w:pPr>
        <w:pStyle w:val="BlockText"/>
      </w:pPr>
      <w:r>
        <w:rPr>
          <w:b/>
          <w:bCs/>
        </w:rPr>
        <w:t xml:space="preserve">[Cảnh báo] Điều này làm gì với đóng góp C3</w:t>
      </w:r>
    </w:p>
    <w:p>
      <w:pPr>
        <w:pStyle w:val="BlockText"/>
      </w:pPr>
      <w:r>
        <w:t xml:space="preserve">Nhóm</w:t>
      </w:r>
      <w:r>
        <w:t xml:space="preserve"> </w:t>
      </w:r>
      <w:r>
        <w:rPr>
          <w:b/>
          <w:bCs/>
        </w:rPr>
        <w:t xml:space="preserve">rút lại</w:t>
      </w:r>
      <w:r>
        <w:t xml:space="preserve"> </w:t>
      </w:r>
      <w:r>
        <w:t xml:space="preserve">phần</w:t>
      </w:r>
      <w:r>
        <w:t xml:space="preserve"> </w:t>
      </w:r>
      <w:r>
        <w:t xml:space="preserve">“dựa trên đồng điều bền vững”</w:t>
      </w:r>
      <w:r>
        <w:t xml:space="preserve"> </w:t>
      </w:r>
      <w:r>
        <w:t xml:space="preserve">trong phát biểu C3. Đây là lần thứ ba trong đề</w:t>
      </w:r>
      <w:r>
        <w:t xml:space="preserve"> </w:t>
      </w:r>
      <w:r>
        <w:t xml:space="preserve">tài mà phân tích dữ liệu topo được kiểm chứng có kiểm soát và không mang lại lợi ích: (1) Persistence</w:t>
      </w:r>
      <w:r>
        <w:t xml:space="preserve"> </w:t>
      </w:r>
      <w:r>
        <w:t xml:space="preserve">Image làm đặc trưng dò đỉnh đứng chót 16 kiến trúc; (2) sublevel</w:t>
      </w:r>
      <w:r>
        <w:t xml:space="preserve"> </w:t>
      </w:r>
      <m:oMath>
        <m:sSub>
          <m:e>
            <m:r>
              <m:t>H</m:t>
            </m:r>
          </m:e>
          <m:sub>
            <m:r>
              <m:t>0</m:t>
            </m:r>
          </m:sub>
        </m:sSub>
      </m:oMath>
      <w:r>
        <w:t xml:space="preserve"> </w:t>
      </w:r>
      <w:r>
        <w:t xml:space="preserve">trùng 100% với độ nhô đỉnh cổ</w:t>
      </w:r>
      <w:r>
        <w:t xml:space="preserve"> </w:t>
      </w:r>
      <w:r>
        <w:t xml:space="preserve">điển; (3) đặc trưng topo làm chỉ số chất lượng đạt AUROC 0,566 so với 0,929 của chỉ số cổ điển.</w:t>
      </w:r>
    </w:p>
    <w:p>
      <w:pPr>
        <w:pStyle w:val="BlockText"/>
      </w:pPr>
      <w:r>
        <w:rPr>
          <w:b/>
          <w:bCs/>
        </w:rPr>
        <w:t xml:space="preserve">C3 được phát biểu lại thành:</w:t>
      </w:r>
      <w:r>
        <w:t xml:space="preserve"> </w:t>
      </w:r>
      <w:r>
        <w:rPr>
          <w:i/>
          <w:iCs/>
        </w:rPr>
        <w:t xml:space="preserve">cổng từ chối trả lời cho bộ dò fQRS đơn kênh, xây trên độ</w:t>
      </w:r>
      <w:r>
        <w:rPr>
          <w:i/>
          <w:iCs/>
        </w:rPr>
        <w:t xml:space="preserve"> </w:t>
      </w:r>
      <w:r>
        <w:rPr>
          <w:i/>
          <w:iCs/>
        </w:rPr>
        <w:t xml:space="preserve">tự tin của mô hình và tính hợp lý của nhịp, kèm một kết quả phủ định có kiểm soát về đồng điều bền vững</w:t>
      </w:r>
      <w:r>
        <w:rPr>
          <w:i/>
          <w:iCs/>
        </w:rPr>
        <w:t xml:space="preserve"> </w:t>
      </w:r>
      <w:r>
        <w:rPr>
          <w:i/>
          <w:iCs/>
        </w:rPr>
        <w:t xml:space="preserve">trong vai trò chỉ số chất lượng tín hiệu thai.</w:t>
      </w:r>
    </w:p>
    <w:p>
      <w:pPr>
        <w:pStyle w:val="BlockText"/>
      </w:pPr>
      <w:r>
        <w:t xml:space="preserve">Giả thuyết H0 trong bản đề cương trước đã dự phòng đúng tình huống này: kết quả phủ định có kiểm định,</w:t>
      </w:r>
      <w:r>
        <w:t xml:space="preserve"> </w:t>
      </w:r>
      <w:r>
        <w:t xml:space="preserve">với đối chứng ngẫu nhiên và oracle, huấn luyện–kiểm thử xuyên miền, không chọn siêu tham số bằng nhãn</w:t>
      </w:r>
      <w:r>
        <w:t xml:space="preserve"> </w:t>
      </w:r>
      <w:r>
        <w:t xml:space="preserve">kiểm thử, là một đóng góp công bố được.</w:t>
      </w:r>
    </w:p>
    <w:bookmarkEnd w:id="170"/>
    <w:bookmarkStart w:id="171" w:name="vì-sao-topo-thất-bại-ở-đây"/>
    <w:p>
      <w:pPr>
        <w:pStyle w:val="Heading2"/>
      </w:pPr>
      <w:r>
        <w:rPr>
          <w:rStyle w:val="SectionNumber"/>
        </w:rPr>
        <w:t xml:space="preserve">7.4</w:t>
      </w:r>
      <w:r>
        <w:tab/>
      </w:r>
      <w:r>
        <w:t xml:space="preserve">Vì sao topo thất bại ở đây</w:t>
      </w:r>
    </w:p>
    <w:p>
      <w:pPr>
        <w:pStyle w:val="FirstParagraph"/>
      </w:pPr>
      <w:r>
        <w:t xml:space="preserve">Nhóm đưa ra ba lý do, đánh dấu rõ mức chắc chắn:</w:t>
      </w:r>
    </w:p>
    <w:p>
      <w:pPr>
        <w:pStyle w:val="BodyText"/>
      </w:pPr>
      <w:r>
        <w:t xml:space="preserve">Định lý Elder cho biết persistence của</w:t>
      </w:r>
      <w:r>
        <w:t xml:space="preserve"> </w:t>
      </w:r>
      <w:r>
        <w:t xml:space="preserve">mỗi thanh</w:t>
      </w:r>
      <w:r>
        <w:t xml:space="preserve"> </w:t>
      </w:r>
      <m:oMath>
        <m:sSub>
          <m:e>
            <m:r>
              <m:t>H</m:t>
            </m:r>
          </m:e>
          <m:sub>
            <m:r>
              <m:t>0</m:t>
            </m:r>
          </m:sub>
        </m:sSub>
      </m:oMath>
      <w:r>
        <w:t xml:space="preserve"> </w:t>
      </w:r>
      <w:r>
        <w:t xml:space="preserve">đúng bằng độ nhô của một đỉnh. Nhóm đã kiểm chứng sai lệch 0,0 trên 2.011 đỉnh. Nên</w:t>
      </w:r>
      <w:r>
        <w:t xml:space="preserve"> </w:t>
      </w:r>
      <w:r>
        <w:t xml:space="preserve">nhóm 5 đặc trưng này chỉ là cách viết lại thống kê độ nhô, và độ nhô đã nằm trong bộ chỉ số cổ điển.</w:t>
      </w:r>
    </w:p>
    <w:p>
      <w:pPr>
        <w:pStyle w:val="BodyText"/>
      </w:pPr>
      <w:r>
        <w:t xml:space="preserve">Hình</w:t>
      </w:r>
      <w:r>
        <w:t xml:space="preserve"> </w:t>
      </w:r>
      <w:hyperlink w:anchor="fig:sqicorr">
        <w:r>
          <w:rPr>
            <w:rStyle w:val="Hyperlink"/>
          </w:rPr>
          <w:t xml:space="preserve">17</w:t>
        </w:r>
      </w:hyperlink>
      <w:r>
        <w:t xml:space="preserve"> </w:t>
      </w:r>
      <w:r>
        <w:t xml:space="preserve">cho</w:t>
      </w:r>
      <w:r>
        <w:t xml:space="preserve"> </w:t>
      </w:r>
      <w:r>
        <w:t xml:space="preserve">thấy dấu tương quan đổi chiều. Cấu trúc vòng trong không gian nhúng phụ dấu vào biên độ tương đối của</w:t>
      </w:r>
      <w:r>
        <w:t xml:space="preserve"> </w:t>
      </w:r>
      <w:r>
        <w:t xml:space="preserve">sóng mẹ còn sót và nhiễu cơ, hai thứ khác hẳn giữa hai bộ dữ liệu.</w:t>
      </w:r>
    </w:p>
    <w:p>
      <w:pPr>
        <w:pStyle w:val="BodyText"/>
      </w:pPr>
      <w:r>
        <w:t xml:space="preserve">Ảnh chụp demo</w:t>
      </w:r>
      <w:r>
        <w:t xml:space="preserve"> </w:t>
      </w:r>
      <w:r>
        <w:t xml:space="preserve">trên a02 (hình</w:t>
      </w:r>
      <w:r>
        <w:t xml:space="preserve"> </w:t>
      </w:r>
      <w:hyperlink w:anchor="fig:demo_a02">
        <w:r>
          <w:rPr>
            <w:rStyle w:val="Hyperlink"/>
          </w:rPr>
          <w:t xml:space="preserve">19</w:t>
        </w:r>
      </w:hyperlink>
      <w:r>
        <w:t xml:space="preserve">) cho thấy cơ chế thất bại chính: mô hình bám nhầm vào nhịp mẹ. Đó là</w:t>
      </w:r>
      <w:r>
        <w:t xml:space="preserve"> </w:t>
      </w:r>
      <w:r>
        <w:t xml:space="preserve">lỗi ở thang thời gian hàng giây, trong khi đặc trưng topo trên đoạn 4 giây mô tả hình dạng ở thang mili</w:t>
      </w:r>
      <w:r>
        <w:t xml:space="preserve"> </w:t>
      </w:r>
      <w:r>
        <w:t xml:space="preserve">giây. Hai thang không gặp nhau. Đây là lý do độ đều nhịp và tỉ lệ trùng đỉnh mẹ dự báo lỗi tốt hơn nhiều.</w:t>
      </w:r>
    </w:p>
    <w:bookmarkEnd w:id="171"/>
    <w:bookmarkStart w:id="172" w:name="giới-hạn-của-thí-nghiệm-này"/>
    <w:p>
      <w:pPr>
        <w:pStyle w:val="Heading2"/>
      </w:pPr>
      <w:r>
        <w:rPr>
          <w:rStyle w:val="SectionNumber"/>
        </w:rPr>
        <w:t xml:space="preserve">7.5</w:t>
      </w:r>
      <w:r>
        <w:tab/>
      </w:r>
      <w:r>
        <w:t xml:space="preserve">Giới hạn của thí nghiệm này</w:t>
      </w:r>
    </w:p>
    <w:p>
      <w:pPr>
        <w:pStyle w:val="FirstParagraph"/>
      </w:pPr>
      <w:r>
        <w:t xml:space="preserve">CinC 2013 set-a chỉ có 10 bản ghi</w:t>
      </w:r>
      <w:r>
        <w:t xml:space="preserve"> </w:t>
      </w:r>
      <m:oMath>
        <m:r>
          <m:rPr>
            <m:sty m:val="p"/>
          </m:rPr>
          <m:t>×</m:t>
        </m:r>
      </m:oMath>
      <w:r>
        <w:t xml:space="preserve"> </w:t>
      </w:r>
      <w:r>
        <w:t xml:space="preserve">1 phút, lỗi tập trung theo bản ghi nên khoảng tin cậy theo cụm</w:t>
      </w:r>
      <w:r>
        <w:t xml:space="preserve"> </w:t>
      </w:r>
      <w:r>
        <w:t xml:space="preserve">rộng hơn nhiều so với theo đoạn. Chỉ một cấu hình topo được thử (chiều 3,</w:t>
      </w:r>
      <w:r>
        <w:t xml:space="preserve"> </w:t>
      </w:r>
      <m:oMath>
        <m:r>
          <m:t>τ</m:t>
        </m:r>
        <m:r>
          <m:rPr>
            <m:sty m:val="p"/>
          </m:rPr>
          <m:t>=</m:t>
        </m:r>
        <m:r>
          <m:t>20</m:t>
        </m:r>
      </m:oMath>
      <w:r>
        <w:t xml:space="preserve"> ms, 300 điểm) và</w:t>
      </w:r>
      <w:r>
        <w:t xml:space="preserve"> </w:t>
      </w:r>
      <w:r>
        <w:t xml:space="preserve">nhóm</w:t>
      </w:r>
      <w:r>
        <w:t xml:space="preserve"> </w:t>
      </w:r>
      <w:r>
        <w:rPr>
          <w:b/>
          <w:bCs/>
        </w:rPr>
        <w:t xml:space="preserve">cố ý không quét</w:t>
      </w:r>
      <w:r>
        <w:t xml:space="preserve"> </w:t>
      </w:r>
      <w:r>
        <w:t xml:space="preserve">tham số để tránh chọn theo nhãn kiểm thử — nên chưa loại trừ hoàn toàn</w:t>
      </w:r>
      <w:r>
        <w:t xml:space="preserve"> </w:t>
      </w:r>
      <w:r>
        <w:t xml:space="preserve">khả năng một cấu hình khác tốt hơn. Bộ phân loại kết hợp (0,905) thấp hơn cả</w:t>
      </w:r>
      <w:r>
        <w:t xml:space="preserve"> </w:t>
      </w:r>
      <w:r>
        <w:rPr>
          <w:rStyle w:val="VerbatimChar"/>
        </w:rPr>
        <w:t xml:space="preserve">prob_max</w:t>
      </w:r>
      <w:r>
        <w:t xml:space="preserve"> </w:t>
      </w:r>
      <w:r>
        <w:t xml:space="preserve">đơn lẻ</w:t>
      </w:r>
      <w:r>
        <w:t xml:space="preserve"> </w:t>
      </w:r>
      <w:r>
        <w:t xml:space="preserve">(0,970), tức một ngưỡng đơn có thể là cổng tốt hơn bộ học, và điều này chưa được đo riêng.</w:t>
      </w:r>
    </w:p>
    <w:bookmarkEnd w:id="172"/>
    <w:bookmarkEnd w:id="173"/>
    <w:bookmarkStart w:id="192" w:name="sec:demo"/>
    <w:p>
      <w:pPr>
        <w:pStyle w:val="Heading1"/>
      </w:pPr>
      <w:r>
        <w:rPr>
          <w:rStyle w:val="SectionNumber"/>
        </w:rPr>
        <w:t xml:space="preserve">8</w:t>
      </w:r>
      <w:r>
        <w:tab/>
      </w:r>
      <w:r>
        <w:t xml:space="preserve">Bản demo và đèn tin cậy</w:t>
      </w:r>
    </w:p>
    <w:p>
      <w:pPr>
        <w:pStyle w:val="FirstParagraph"/>
      </w:pPr>
      <w:r>
        <w:t xml:space="preserve">Nhóm đã xây bản demo chạy được, tách thành hai tầng:</w:t>
      </w:r>
      <w:r>
        <w:t xml:space="preserve"> </w:t>
      </w:r>
      <w:r>
        <w:rPr>
          <w:rStyle w:val="VerbatimChar"/>
        </w:rPr>
        <w:t xml:space="preserve">demo/core.py</w:t>
      </w:r>
      <w:r>
        <w:t xml:space="preserve"> </w:t>
      </w:r>
      <w:r>
        <w:t xml:space="preserve">chứa toàn bộ logic, không phụ</w:t>
      </w:r>
      <w:r>
        <w:t xml:space="preserve"> </w:t>
      </w:r>
      <w:r>
        <w:t xml:space="preserve">thuộc thư viện giao diện và có bộ kiểm thử riêng;</w:t>
      </w:r>
      <w:r>
        <w:t xml:space="preserve"> </w:t>
      </w:r>
      <w:r>
        <w:rPr>
          <w:rStyle w:val="VerbatimChar"/>
        </w:rPr>
        <w:t xml:space="preserve">demo/app.py</w:t>
      </w:r>
      <w:r>
        <w:t xml:space="preserve"> </w:t>
      </w:r>
      <w:r>
        <w:t xml:space="preserve">là giao diện web một trang bằng</w:t>
      </w:r>
      <w:r>
        <w:t xml:space="preserve"> </w:t>
      </w:r>
      <w:r>
        <w:t xml:space="preserve">Gradio, chạy trên máy cá nhân bằng lệnh</w:t>
      </w:r>
      <w:r>
        <w:t xml:space="preserve"> </w:t>
      </w:r>
      <w:r>
        <w:rPr>
          <w:rStyle w:val="VerbatimChar"/>
        </w:rPr>
        <w:t xml:space="preserve">python demo/app.py</w:t>
      </w:r>
      <w:r>
        <w:t xml:space="preserve">.</w:t>
      </w:r>
    </w:p>
    <w:bookmarkStart w:id="182" w:name="bố-cục"/>
    <w:p>
      <w:pPr>
        <w:pStyle w:val="Heading2"/>
      </w:pPr>
      <w:r>
        <w:rPr>
          <w:rStyle w:val="SectionNumber"/>
        </w:rPr>
        <w:t xml:space="preserve">8.1</w:t>
      </w:r>
      <w:r>
        <w:tab/>
      </w:r>
      <w:r>
        <w:t xml:space="preserve">Bố cục</w:t>
      </w:r>
    </w:p>
    <w:p>
      <w:pPr>
        <w:pStyle w:val="FirstParagraph"/>
      </w:pPr>
      <w:r>
        <w:t xml:space="preserve">Màn hình gồm bốn khối, xếp theo thứ tự người xem cần biết:</w:t>
      </w:r>
    </w:p>
    <w:p>
      <w:pPr>
        <w:numPr>
          <w:ilvl w:val="0"/>
          <w:numId w:val="1019"/>
        </w:numPr>
      </w:pPr>
      <w:r>
        <w:rPr>
          <w:b/>
          <w:bCs/>
        </w:rPr>
        <w:t xml:space="preserve">Đầu vào</w:t>
      </w:r>
      <w:r>
        <w:t xml:space="preserve">: tải tệp EDF/WFDB/CSV hoặc chọn bản ghi mẫu; chọn kênh tự động (quy tắc PSD mù</w:t>
      </w:r>
      <w:r>
        <w:t xml:space="preserve"> </w:t>
      </w:r>
      <w:r>
        <w:t xml:space="preserve">nhãn) hoặc thủ công. Nếu chọn bản ghi ADFECGDB thì hệ thống</w:t>
      </w:r>
      <w:r>
        <w:t xml:space="preserve"> </w:t>
      </w:r>
      <w:r>
        <w:rPr>
          <w:i/>
          <w:iCs/>
        </w:rPr>
        <w:t xml:space="preserve">tự động</w:t>
      </w:r>
      <w:r>
        <w:t xml:space="preserve"> </w:t>
      </w:r>
      <w:r>
        <w:t xml:space="preserve">dùng checkpoint chưa từng</w:t>
      </w:r>
      <w:r>
        <w:t xml:space="preserve"> </w:t>
      </w:r>
      <w:r>
        <w:t xml:space="preserve">thấy bản ghi đó, để kết quả hiển thị là kết quả trung thực.</w:t>
      </w:r>
    </w:p>
    <w:p>
      <w:pPr>
        <w:numPr>
          <w:ilvl w:val="0"/>
          <w:numId w:val="1019"/>
        </w:numPr>
      </w:pPr>
      <w:r>
        <w:rPr>
          <w:b/>
          <w:bCs/>
        </w:rPr>
        <w:t xml:space="preserve">Tín hiệu qua từng bước</w:t>
      </w:r>
      <w:r>
        <w:t xml:space="preserve">, năm tab: thô, đã lọc kèm vạch nhịp mẹ, sau khử mẹ kèm vạch nhịp</w:t>
      </w:r>
      <w:r>
        <w:t xml:space="preserve"> </w:t>
      </w:r>
      <w:r>
        <w:t xml:space="preserve">thai thật nếu có nhãn, xác suất từng mẫu kèm ngưỡng, và kết quả. Người xem kéo thả phóng to được.</w:t>
      </w:r>
    </w:p>
    <w:p>
      <w:pPr>
        <w:numPr>
          <w:ilvl w:val="0"/>
          <w:numId w:val="1019"/>
        </w:numPr>
      </w:pPr>
      <w:r>
        <w:rPr>
          <w:b/>
          <w:bCs/>
        </w:rPr>
        <w:t xml:space="preserve">Nhịp tim thai theo thời gian</w:t>
      </w:r>
      <w:r>
        <w:t xml:space="preserve">, tô vùng bình thường 110–160 nhịp/phút.</w:t>
      </w:r>
    </w:p>
    <w:p>
      <w:pPr>
        <w:numPr>
          <w:ilvl w:val="0"/>
          <w:numId w:val="1019"/>
        </w:numPr>
      </w:pPr>
      <w:r>
        <w:rPr>
          <w:b/>
          <w:bCs/>
        </w:rPr>
        <w:t xml:space="preserve">Bốn thẻ số</w:t>
      </w:r>
      <w:r>
        <w:t xml:space="preserve">: nhịp tim trung bình, số nhịp,</w:t>
      </w:r>
      <w:r>
        <w:t xml:space="preserve"> </w:t>
      </w:r>
      <w:r>
        <w:rPr>
          <w:b/>
          <w:bCs/>
        </w:rPr>
        <w:t xml:space="preserve">đèn tin cậy</w:t>
      </w:r>
      <w:r>
        <w:t xml:space="preserve">, thời gian xử lý. Nếu có</w:t>
      </w:r>
      <w:r>
        <w:t xml:space="preserve"> </w:t>
      </w:r>
      <w:r>
        <w:t xml:space="preserve">nhãn thì hiện thêm Se/PPV/F1/jitter.</w:t>
      </w:r>
    </w:p>
    <w:p>
      <w:pPr>
        <w:pStyle w:val="FirstParagraph"/>
      </w:pPr>
      <w:r>
        <w:t xml:space="preserve">Chân trang cố định:</w:t>
      </w:r>
      <w:r>
        <w:t xml:space="preserve"> </w:t>
      </w:r>
      <w:r>
        <w:rPr>
          <w:i/>
          <w:iCs/>
        </w:rPr>
        <w:t xml:space="preserve">“Bản mẫu nghiên cứu. Không phải thiết bị y tế. Không dùng cho chẩn đoán.”</w:t>
      </w:r>
    </w:p>
    <w:bookmarkStart w:id="177" w:name="fig:demo_r01"/>
    <w:p>
      <w:pPr>
        <w:pStyle w:val="CaptionedFigure"/>
      </w:pPr>
      <w:r>
        <w:drawing>
          <wp:inline>
            <wp:extent cx="4907280" cy="6641185"/>
            <wp:effectExtent b="0" l="0" r="0" t="0"/>
            <wp:docPr descr="" title="" id="175" name="Picture"/>
            <a:graphic>
              <a:graphicData uri="http://schemas.openxmlformats.org/drawingml/2006/picture">
                <pic:pic>
                  <pic:nvPicPr>
                    <pic:cNvPr descr="figs/fig11_demo_r01.png" id="176" name="Picture"/>
                    <pic:cNvPicPr>
                      <a:picLocks noChangeArrowheads="1" noChangeAspect="1"/>
                    </pic:cNvPicPr>
                  </pic:nvPicPr>
                  <pic:blipFill>
                    <a:blip r:embed="rId174"/>
                    <a:stretch>
                      <a:fillRect/>
                    </a:stretch>
                  </pic:blipFill>
                  <pic:spPr bwMode="auto">
                    <a:xfrm>
                      <a:off x="0" y="0"/>
                      <a:ext cx="4907280" cy="6641185"/>
                    </a:xfrm>
                    <a:prstGeom prst="rect">
                      <a:avLst/>
                    </a:prstGeom>
                    <a:noFill/>
                    <a:ln w="9525">
                      <a:noFill/>
                      <a:headEnd/>
                      <a:tailEnd/>
                    </a:ln>
                  </pic:spPr>
                </pic:pic>
              </a:graphicData>
            </a:graphic>
          </wp:inline>
        </w:drawing>
      </w:r>
    </w:p>
    <w:p>
      <w:pPr>
        <w:pStyle w:val="ImageCaption"/>
      </w:pPr>
      <w:r>
        <w:t xml:space="preserve">Ảnh chụp giao diện thật trên r01, kênh chọn tự động, checkpoint chưa thấy r01. Năm tầng tín</w:t>
      </w:r>
      <w:r>
        <w:t xml:space="preserve"> </w:t>
      </w:r>
      <w:r>
        <w:t xml:space="preserve">hiệu, 644 nhịp, đèn xanh, 690 ms xử lý cho 5 phút tín hiệu.</w:t>
      </w:r>
    </w:p>
    <w:bookmarkEnd w:id="177"/>
    <w:bookmarkStart w:id="181" w:name="fig:demo_a02"/>
    <w:p>
      <w:pPr>
        <w:pStyle w:val="CaptionedFigure"/>
      </w:pPr>
      <w:r>
        <w:drawing>
          <wp:inline>
            <wp:extent cx="4907280" cy="4122115"/>
            <wp:effectExtent b="0" l="0" r="0" t="0"/>
            <wp:docPr descr="" title="" id="179" name="Picture"/>
            <a:graphic>
              <a:graphicData uri="http://schemas.openxmlformats.org/drawingml/2006/picture">
                <pic:pic>
                  <pic:nvPicPr>
                    <pic:cNvPr descr="figs/fig12_demo_a02.png" id="180" name="Picture"/>
                    <pic:cNvPicPr>
                      <a:picLocks noChangeArrowheads="1" noChangeAspect="1"/>
                    </pic:cNvPicPr>
                  </pic:nvPicPr>
                  <pic:blipFill>
                    <a:blip r:embed="rId178"/>
                    <a:stretch>
                      <a:fillRect/>
                    </a:stretch>
                  </pic:blipFill>
                  <pic:spPr bwMode="auto">
                    <a:xfrm>
                      <a:off x="0" y="0"/>
                      <a:ext cx="4907280" cy="4122115"/>
                    </a:xfrm>
                    <a:prstGeom prst="rect">
                      <a:avLst/>
                    </a:prstGeom>
                    <a:noFill/>
                    <a:ln w="9525">
                      <a:noFill/>
                      <a:headEnd/>
                      <a:tailEnd/>
                    </a:ln>
                  </pic:spPr>
                </pic:pic>
              </a:graphicData>
            </a:graphic>
          </wp:inline>
        </w:drawing>
      </w:r>
    </w:p>
    <w:p>
      <w:pPr>
        <w:pStyle w:val="ImageCaption"/>
      </w:pPr>
      <w:r>
        <w:t xml:space="preserve">Ảnh chụp trên a02, bản ghi tệ nhất của CinC 2013, zero-shot. Đèn</w:t>
      </w:r>
      <w:r>
        <w:t xml:space="preserve"> </w:t>
      </w:r>
      <w:r>
        <w:rPr>
          <w:b/>
          <w:bCs/>
        </w:rPr>
        <w:t xml:space="preserve">đỏ</w:t>
      </w:r>
      <w:r>
        <w:t xml:space="preserve"> </w:t>
      </w:r>
      <w:r>
        <w:t xml:space="preserve">vì 97% nhịp</w:t>
      </w:r>
      <w:r>
        <w:t xml:space="preserve"> </w:t>
      </w:r>
      <w:r>
        <w:t xml:space="preserve">“thai”</w:t>
      </w:r>
      <w:r>
        <w:t xml:space="preserve"> </w:t>
      </w:r>
      <w:r>
        <w:t xml:space="preserve">trùng đỉnh R mẹ. Đồ thị nhịp tim cho thấy đúng cơ chế thất bại: đường mô hình bám ở nhịp mẹ</w:t>
      </w:r>
      <w:r>
        <w:t xml:space="preserve"> </w:t>
      </w:r>
      <w:r>
        <w:t xml:space="preserve">(</w:t>
      </w:r>
      <m:oMath>
        <m:r>
          <m:rPr>
            <m:sty m:val="p"/>
          </m:rPr>
          <m:t>≈</m:t>
        </m:r>
      </m:oMath>
      <w:r>
        <w:t xml:space="preserve">126) trong khi nhãn ở</w:t>
      </w:r>
      <w:r>
        <w:t xml:space="preserve"> </w:t>
      </w:r>
      <m:oMath>
        <m:r>
          <m:rPr>
            <m:sty m:val="p"/>
          </m:rPr>
          <m:t>≈</m:t>
        </m:r>
      </m:oMath>
      <w:r>
        <w:t xml:space="preserve">160 nhịp/phút. Hệ thống tự phát hiện và từ chối, thay vì báo</w:t>
      </w:r>
      <w:r>
        <w:t xml:space="preserve"> </w:t>
      </w:r>
      <w:r>
        <w:t xml:space="preserve">sai.</w:t>
      </w:r>
    </w:p>
    <w:bookmarkEnd w:id="181"/>
    <w:bookmarkEnd w:id="182"/>
    <w:bookmarkStart w:id="186" w:name="đèn-tin-cậy"/>
    <w:p>
      <w:pPr>
        <w:pStyle w:val="Heading2"/>
      </w:pPr>
      <w:r>
        <w:rPr>
          <w:rStyle w:val="SectionNumber"/>
        </w:rPr>
        <w:t xml:space="preserve">8.2</w:t>
      </w:r>
      <w:r>
        <w:tab/>
      </w:r>
      <w:r>
        <w:t xml:space="preserve">Đèn tin cậy</w:t>
      </w:r>
    </w:p>
    <w:p>
      <w:pPr>
        <w:pStyle w:val="FirstParagraph"/>
      </w:pPr>
      <w:r>
        <w:t xml:space="preserve">Đây là thành phần biến demo từ</w:t>
      </w:r>
      <w:r>
        <w:t xml:space="preserve"> </w:t>
      </w:r>
      <w:r>
        <w:t xml:space="preserve">“một bộ dò QRS nữa”</w:t>
      </w:r>
      <w:r>
        <w:t xml:space="preserve"> </w:t>
      </w:r>
      <w:r>
        <w:t xml:space="preserve">thành thứ khác biệt. Phiên bản hiện tại dùng</w:t>
      </w:r>
      <w:r>
        <w:t xml:space="preserve"> </w:t>
      </w:r>
      <w:r>
        <w:rPr>
          <w:b/>
          <w:bCs/>
        </w:rPr>
        <w:t xml:space="preserve">luật cứng</w:t>
      </w:r>
      <w:r>
        <w:t xml:space="preserve"> </w:t>
      </w:r>
      <w:r>
        <w:t xml:space="preserve">kết hợp bốn dấu hiệu, mỗi dấu hiệu chỉ dùng chính tín hiệu và đầu ra mô hình, không</w:t>
      </w:r>
      <w:r>
        <w:t xml:space="preserve"> </w:t>
      </w:r>
      <w:r>
        <w:t xml:space="preserve">dùng nhãn:</w:t>
      </w:r>
    </w:p>
    <w:bookmarkStart w:id="183" w:name="tab:dentincay"/>
    <w:p>
      <w:pPr>
        <w:pStyle w:val="TableCaption"/>
      </w:pPr>
      <w:r>
        <w:t xml:space="preserve">Bốn dấu hiệu của đèn tin cậy phiên bản luật cứng. Trọng số cộng lại thành điểm 0–1; xanh nếu</w:t>
      </w:r>
      <w:r>
        <w:t xml:space="preserve"> </w:t>
      </w:r>
      <m:oMath>
        <m:r>
          <m:rPr>
            <m:sty m:val="p"/>
          </m:rPr>
          <m:t>≥</m:t>
        </m:r>
        <m:r>
          <m:t>0</m:t>
        </m:r>
        <m:r>
          <m:rPr>
            <m:sty m:val="p"/>
          </m:rPr>
          <m:t>,</m:t>
        </m:r>
        <m:r>
          <m:t>75</m:t>
        </m:r>
      </m:oMath>
      <w:r>
        <w:t xml:space="preserve">, vàng nếu</w:t>
      </w:r>
      <w:r>
        <w:t xml:space="preserve"> </w:t>
      </w:r>
      <m:oMath>
        <m:r>
          <m:rPr>
            <m:sty m:val="p"/>
          </m:rPr>
          <m:t>≥</m:t>
        </m:r>
        <m:r>
          <m:t>0</m:t>
        </m:r>
        <m:r>
          <m:rPr>
            <m:sty m:val="p"/>
          </m:rPr>
          <m:t>,</m:t>
        </m:r>
        <m:r>
          <m:t>45</m:t>
        </m:r>
      </m:oMath>
      <w:r>
        <w:t xml:space="preserve">, đỏ nếu thấp hơn. Có một luật ghi đè: nếu hơn 60% nhịp</w:t>
      </w:r>
      <w:r>
        <w:t xml:space="preserve"> </w:t>
      </w:r>
      <w:r>
        <w:t xml:space="preserve">“thai”</w:t>
      </w:r>
      <w:r>
        <w:t xml:space="preserve"> </w:t>
      </w:r>
      <w:r>
        <w:t xml:space="preserve">trùng đỉnh R mẹ thì đèn đỏ bất kể điểm, vì đó là dấu hiệu bộ dò đang bám nhầm vào tim mẹ.</w:t>
      </w:r>
    </w:p>
    <w:tbl>
      <w:tblPr>
        <w:tblStyle w:val="Table"/>
        <w:tblW w:type="auto" w:w="0"/>
        <w:tblLook w:firstRow="1" w:lastRow="0" w:firstColumn="0" w:lastColumn="0" w:noHBand="0" w:noVBand="0" w:val="0020"/>
        <w:tblCaption w:val="Bốn dấu hiệu của đèn tin cậy phiên bản luật cứng. Trọng số cộng lại thành điểm 0–1; xanh nếu \geq 0{,}75, vàng nếu \geq 0{,}45, đỏ nếu thấp hơn. Có một luật ghi đè: nếu hơn 60% nhịp “thai” trùng đỉnh R mẹ thì đèn đỏ bất kể điểm, vì đó là dấu hiệu bộ dò đang bám nhầm vào tim mẹ."/>
      </w:tblPr>
      <w:tblGrid>
        <w:gridCol w:w="2640"/>
        <w:gridCol w:w="2640"/>
        <w:gridCol w:w="2640"/>
      </w:tblGrid>
      <w:tr>
        <w:trPr>
          <w:tblHeader w:val="on"/>
        </w:trPr>
        <w:tc>
          <w:tcPr/>
          <w:p>
            <w:pPr>
              <w:pStyle w:val="Compact"/>
              <w:jc w:val="left"/>
            </w:pPr>
            <w:r>
              <w:rPr>
                <w:b/>
                <w:bCs/>
              </w:rPr>
              <w:t xml:space="preserve">Dấu hiệu</w:t>
            </w:r>
          </w:p>
        </w:tc>
        <w:tc>
          <w:tcPr/>
          <w:p>
            <w:pPr>
              <w:pStyle w:val="Compact"/>
              <w:jc w:val="left"/>
            </w:pPr>
            <w:r>
              <w:rPr>
                <w:b/>
                <w:bCs/>
              </w:rPr>
              <w:t xml:space="preserve">Ý nghĩa</w:t>
            </w:r>
          </w:p>
        </w:tc>
        <w:tc>
          <w:tcPr/>
          <w:p>
            <w:pPr>
              <w:pStyle w:val="Compact"/>
              <w:jc w:val="left"/>
            </w:pPr>
            <w:r>
              <w:rPr>
                <w:b/>
                <w:bCs/>
              </w:rPr>
              <w:t xml:space="preserve">Trọng số</w:t>
            </w:r>
          </w:p>
        </w:tc>
      </w:tr>
      <w:tr>
        <w:tc>
          <w:tcPr/>
          <w:p>
            <w:pPr>
              <w:pStyle w:val="Compact"/>
              <w:jc w:val="left"/>
            </w:pPr>
            <w:r>
              <w:t xml:space="preserve">Tỉ lệ năng lượng 10–60 Hz trên phần dư</w:t>
            </w:r>
          </w:p>
        </w:tc>
        <w:tc>
          <w:tcPr/>
          <w:p>
            <w:pPr>
              <w:pStyle w:val="Compact"/>
              <w:jc w:val="left"/>
            </w:pPr>
            <w:r>
              <w:t xml:space="preserve">Phần dư còn chứa QRS thai hay chỉ còn nhiễu</w:t>
            </w:r>
          </w:p>
        </w:tc>
        <w:tc>
          <w:tcPr/>
          <w:p>
            <w:pPr>
              <w:pStyle w:val="Compact"/>
              <w:jc w:val="left"/>
            </w:pPr>
            <w:r>
              <w:t xml:space="preserve">0,2</w:t>
            </w:r>
          </w:p>
        </w:tc>
      </w:tr>
      <w:tr>
        <w:tc>
          <w:tcPr/>
          <w:p>
            <w:pPr>
              <w:pStyle w:val="Compact"/>
              <w:jc w:val="left"/>
            </w:pPr>
            <w:r>
              <w:t xml:space="preserve">Hệ số biến thiên khoảng RR</w:t>
            </w:r>
          </w:p>
        </w:tc>
        <w:tc>
          <w:tcPr/>
          <w:p>
            <w:pPr>
              <w:pStyle w:val="Compact"/>
              <w:jc w:val="left"/>
            </w:pPr>
            <w:r>
              <w:t xml:space="preserve">Nhịp đều là dấu hiệu bắt đúng; nhịp loạn là dấu hiệu bắt nhiễu</w:t>
            </w:r>
          </w:p>
        </w:tc>
        <w:tc>
          <w:tcPr/>
          <w:p>
            <w:pPr>
              <w:pStyle w:val="Compact"/>
              <w:jc w:val="left"/>
            </w:pPr>
            <w:r>
              <w:t xml:space="preserve">0,3</w:t>
            </w:r>
          </w:p>
        </w:tc>
      </w:tr>
      <w:tr>
        <w:tc>
          <w:tcPr/>
          <w:p>
            <w:pPr>
              <w:pStyle w:val="Compact"/>
              <w:jc w:val="left"/>
            </w:pPr>
            <w:r>
              <w:t xml:space="preserve">Tỉ lệ đỉnh có xác suất</w:t>
            </w:r>
            <w:r>
              <w:t xml:space="preserve"> </w:t>
            </w:r>
            <m:oMath>
              <m:r>
                <m:rPr>
                  <m:sty m:val="p"/>
                </m:rPr>
                <m:t>&gt;</m:t>
              </m:r>
              <m:r>
                <m:t>0</m:t>
              </m:r>
              <m:r>
                <m:rPr>
                  <m:sty m:val="p"/>
                </m:rPr>
                <m:t>,</m:t>
              </m:r>
              <m:r>
                <m:t>9</m:t>
              </m:r>
            </m:oMath>
          </w:p>
        </w:tc>
        <w:tc>
          <w:tcPr/>
          <w:p>
            <w:pPr>
              <w:pStyle w:val="Compact"/>
              <w:jc w:val="left"/>
            </w:pPr>
            <w:r>
              <w:t xml:space="preserve">Mô hình có tự tin vào các đỉnh nó chọn không</w:t>
            </w:r>
          </w:p>
        </w:tc>
        <w:tc>
          <w:tcPr/>
          <w:p>
            <w:pPr>
              <w:pStyle w:val="Compact"/>
              <w:jc w:val="left"/>
            </w:pPr>
            <w:r>
              <w:t xml:space="preserve">0,3</w:t>
            </w:r>
          </w:p>
        </w:tc>
      </w:tr>
      <w:tr>
        <w:tc>
          <w:tcPr/>
          <w:p>
            <w:pPr>
              <w:pStyle w:val="Compact"/>
              <w:jc w:val="left"/>
            </w:pPr>
            <w:r>
              <w:t xml:space="preserve">Nhịp tim nằm trong 100–200 nhịp/phút</w:t>
            </w:r>
          </w:p>
        </w:tc>
        <w:tc>
          <w:tcPr/>
          <w:p>
            <w:pPr>
              <w:pStyle w:val="Compact"/>
              <w:jc w:val="left"/>
            </w:pPr>
            <w:r>
              <w:t xml:space="preserve">Kiểm tra sinh lý</w:t>
            </w:r>
          </w:p>
        </w:tc>
        <w:tc>
          <w:tcPr/>
          <w:p>
            <w:pPr>
              <w:pStyle w:val="Compact"/>
              <w:jc w:val="left"/>
            </w:pPr>
            <w:r>
              <w:t xml:space="preserve">0,2</w:t>
            </w:r>
          </w:p>
        </w:tc>
      </w:tr>
    </w:tbl>
    <w:bookmarkEnd w:id="183"/>
    <w:p>
      <w:pPr>
        <w:pStyle w:val="BodyText"/>
      </w:pPr>
      <w:r>
        <w:t xml:space="preserve">Luật này được cố định trước khi chạy, rồi chấm trên 15 bản ghi có nhãn.</w:t>
      </w:r>
    </w:p>
    <w:bookmarkStart w:id="184" w:name="tab:den15"/>
    <w:p>
      <w:pPr>
        <w:pStyle w:val="TableCaption"/>
      </w:pPr>
      <w:r>
        <w:t xml:space="preserve">Đèn tin cậy chấm trên 15 bản ghi có nhãn, kênh chọn tự động. ADFECGDB dùng checkpoint chưa</w:t>
      </w:r>
      <w:r>
        <w:t xml:space="preserve"> </w:t>
      </w:r>
      <w:r>
        <w:t xml:space="preserve">thấy bản ghi; CinC 2013 dùng checkpoint production, zero-shot.</w:t>
      </w:r>
    </w:p>
    <w:tbl>
      <w:tblPr>
        <w:tblStyle w:val="Table"/>
        <w:tblW w:type="auto" w:w="0"/>
        <w:tblLook w:firstRow="1" w:lastRow="0" w:firstColumn="0" w:lastColumn="0" w:noHBand="0" w:noVBand="0" w:val="0020"/>
        <w:tblCaption w:val="Đèn tin cậy chấm trên 15 bản ghi có nhãn, kênh chọn tự động. ADFECGDB dùng checkpoint chưa thấy bản ghi; CinC 2013 dùng checkpoint production, zero-shot."/>
      </w:tblPr>
      <w:tblGrid>
        <w:gridCol w:w="1131"/>
        <w:gridCol w:w="1131"/>
        <w:gridCol w:w="1131"/>
        <w:gridCol w:w="1131"/>
        <w:gridCol w:w="1131"/>
        <w:gridCol w:w="1131"/>
        <w:gridCol w:w="1131"/>
      </w:tblGrid>
      <w:tr>
        <w:trPr>
          <w:tblHeader w:val="on"/>
        </w:trPr>
        <w:tc>
          <w:tcPr/>
          <w:p>
            <w:pPr>
              <w:pStyle w:val="Compact"/>
              <w:jc w:val="left"/>
            </w:pPr>
            <w:r>
              <w:rPr>
                <w:b/>
                <w:bCs/>
              </w:rPr>
              <w:t xml:space="preserve">Bản ghi</w:t>
            </w:r>
          </w:p>
        </w:tc>
        <w:tc>
          <w:tcPr/>
          <w:p>
            <w:pPr>
              <w:pStyle w:val="Compact"/>
              <w:jc w:val="left"/>
            </w:pPr>
            <w:r>
              <w:rPr>
                <w:b/>
                <w:bCs/>
              </w:rPr>
              <w:t xml:space="preserve">Bộ</w:t>
            </w:r>
          </w:p>
        </w:tc>
        <w:tc>
          <w:tcPr/>
          <w:p>
            <w:pPr>
              <w:pStyle w:val="Compact"/>
              <w:jc w:val="left"/>
            </w:pPr>
            <w:r>
              <w:rPr>
                <w:b/>
                <w:bCs/>
              </w:rPr>
              <w:t xml:space="preserve">Kênh</w:t>
            </w:r>
          </w:p>
        </w:tc>
        <w:tc>
          <w:tcPr/>
          <w:p>
            <w:pPr>
              <w:pStyle w:val="Compact"/>
              <w:jc w:val="left"/>
            </w:pPr>
            <w:r>
              <w:rPr>
                <w:b/>
                <w:bCs/>
              </w:rPr>
              <w:t xml:space="preserve">F1 thật</w:t>
            </w:r>
          </w:p>
        </w:tc>
        <w:tc>
          <w:tcPr/>
          <w:p>
            <w:pPr>
              <w:pStyle w:val="Compact"/>
              <w:jc w:val="left"/>
            </w:pPr>
            <w:r>
              <w:rPr>
                <w:b/>
                <w:bCs/>
              </w:rPr>
              <w:t xml:space="preserve">Đèn</w:t>
            </w:r>
          </w:p>
        </w:tc>
        <w:tc>
          <w:tcPr/>
          <w:p>
            <w:pPr>
              <w:pStyle w:val="Compact"/>
              <w:jc w:val="left"/>
            </w:pPr>
            <w:r>
              <w:rPr>
                <w:b/>
                <w:bCs/>
              </w:rPr>
              <w:t xml:space="preserve">Điểm</w:t>
            </w:r>
          </w:p>
        </w:tc>
        <w:tc>
          <w:tcPr/>
          <w:p>
            <w:pPr>
              <w:pStyle w:val="Compact"/>
              <w:jc w:val="left"/>
            </w:pPr>
            <w:r>
              <w:rPr>
                <w:b/>
                <w:bCs/>
              </w:rPr>
              <w:t xml:space="preserve">Độ trễ</w:t>
            </w:r>
          </w:p>
        </w:tc>
      </w:tr>
      <w:tr>
        <w:tc>
          <w:tcPr/>
          <w:p>
            <w:pPr>
              <w:pStyle w:val="Compact"/>
              <w:jc w:val="left"/>
            </w:pPr>
            <w:r>
              <w:t xml:space="preserve">r01</w:t>
            </w:r>
          </w:p>
        </w:tc>
        <w:tc>
          <w:tcPr/>
          <w:p>
            <w:pPr>
              <w:pStyle w:val="Compact"/>
              <w:jc w:val="left"/>
            </w:pPr>
            <w:r>
              <w:t xml:space="preserve">ADFECGDB</w:t>
            </w:r>
          </w:p>
        </w:tc>
        <w:tc>
          <w:tcPr/>
          <w:p>
            <w:pPr>
              <w:pStyle w:val="Compact"/>
              <w:jc w:val="left"/>
            </w:pPr>
            <w:r>
              <w:t xml:space="preserve">4</w:t>
            </w:r>
          </w:p>
        </w:tc>
        <w:tc>
          <w:tcPr/>
          <w:p>
            <w:pPr>
              <w:pStyle w:val="Compact"/>
              <w:jc w:val="left"/>
            </w:pPr>
            <w:r>
              <w:t xml:space="preserve">100,00</w:t>
            </w:r>
          </w:p>
        </w:tc>
        <w:tc>
          <w:tcPr/>
          <w:p>
            <w:pPr>
              <w:pStyle w:val="Compact"/>
              <w:jc w:val="left"/>
            </w:pPr>
            <w:r>
              <w:rPr>
                <w:b/>
                <w:bCs/>
              </w:rPr>
              <w:t xml:space="preserve">xanh</w:t>
            </w:r>
          </w:p>
        </w:tc>
        <w:tc>
          <w:tcPr/>
          <w:p>
            <w:pPr>
              <w:pStyle w:val="Compact"/>
              <w:jc w:val="left"/>
            </w:pPr>
            <w:r>
              <w:t xml:space="preserve">0,86</w:t>
            </w:r>
          </w:p>
        </w:tc>
        <w:tc>
          <w:tcPr/>
          <w:p>
            <w:pPr>
              <w:pStyle w:val="Compact"/>
              <w:jc w:val="left"/>
            </w:pPr>
            <w:r>
              <w:t xml:space="preserve">758 ms</w:t>
            </w:r>
          </w:p>
        </w:tc>
      </w:tr>
      <w:tr>
        <w:tc>
          <w:tcPr/>
          <w:p>
            <w:pPr>
              <w:pStyle w:val="Compact"/>
              <w:jc w:val="left"/>
            </w:pPr>
            <w:r>
              <w:t xml:space="preserve">r04</w:t>
            </w:r>
          </w:p>
        </w:tc>
        <w:tc>
          <w:tcPr/>
          <w:p>
            <w:pPr>
              <w:pStyle w:val="Compact"/>
              <w:jc w:val="left"/>
            </w:pPr>
            <w:r>
              <w:t xml:space="preserve">ADFECGDB</w:t>
            </w:r>
          </w:p>
        </w:tc>
        <w:tc>
          <w:tcPr/>
          <w:p>
            <w:pPr>
              <w:pStyle w:val="Compact"/>
              <w:jc w:val="left"/>
            </w:pPr>
            <w:r>
              <w:t xml:space="preserve">2</w:t>
            </w:r>
          </w:p>
        </w:tc>
        <w:tc>
          <w:tcPr/>
          <w:p>
            <w:pPr>
              <w:pStyle w:val="Compact"/>
              <w:jc w:val="left"/>
            </w:pPr>
            <w:r>
              <w:t xml:space="preserve">99,76</w:t>
            </w:r>
          </w:p>
        </w:tc>
        <w:tc>
          <w:tcPr/>
          <w:p>
            <w:pPr>
              <w:pStyle w:val="Compact"/>
              <w:jc w:val="left"/>
            </w:pPr>
            <w:r>
              <w:t xml:space="preserve">vàng</w:t>
            </w:r>
          </w:p>
        </w:tc>
        <w:tc>
          <w:tcPr/>
          <w:p>
            <w:pPr>
              <w:pStyle w:val="Compact"/>
              <w:jc w:val="left"/>
            </w:pPr>
            <w:r>
              <w:t xml:space="preserve">0,74</w:t>
            </w:r>
          </w:p>
        </w:tc>
        <w:tc>
          <w:tcPr/>
          <w:p>
            <w:pPr>
              <w:pStyle w:val="Compact"/>
              <w:jc w:val="left"/>
            </w:pPr>
            <w:r>
              <w:t xml:space="preserve">778 ms</w:t>
            </w:r>
          </w:p>
        </w:tc>
      </w:tr>
      <w:tr>
        <w:tc>
          <w:tcPr/>
          <w:p>
            <w:pPr>
              <w:pStyle w:val="Compact"/>
              <w:jc w:val="left"/>
            </w:pPr>
            <w:r>
              <w:t xml:space="preserve">r07</w:t>
            </w:r>
          </w:p>
        </w:tc>
        <w:tc>
          <w:tcPr/>
          <w:p>
            <w:pPr>
              <w:pStyle w:val="Compact"/>
              <w:jc w:val="left"/>
            </w:pPr>
            <w:r>
              <w:t xml:space="preserve">ADFECGDB</w:t>
            </w:r>
          </w:p>
        </w:tc>
        <w:tc>
          <w:tcPr/>
          <w:p>
            <w:pPr>
              <w:pStyle w:val="Compact"/>
              <w:jc w:val="left"/>
            </w:pPr>
            <w:r>
              <w:t xml:space="preserve">2</w:t>
            </w:r>
          </w:p>
        </w:tc>
        <w:tc>
          <w:tcPr/>
          <w:p>
            <w:pPr>
              <w:pStyle w:val="Compact"/>
              <w:jc w:val="left"/>
            </w:pPr>
            <w:r>
              <w:t xml:space="preserve">100,00</w:t>
            </w:r>
          </w:p>
        </w:tc>
        <w:tc>
          <w:tcPr/>
          <w:p>
            <w:pPr>
              <w:pStyle w:val="Compact"/>
              <w:jc w:val="left"/>
            </w:pPr>
            <w:r>
              <w:rPr>
                <w:b/>
                <w:bCs/>
              </w:rPr>
              <w:t xml:space="preserve">xanh</w:t>
            </w:r>
          </w:p>
        </w:tc>
        <w:tc>
          <w:tcPr/>
          <w:p>
            <w:pPr>
              <w:pStyle w:val="Compact"/>
              <w:jc w:val="left"/>
            </w:pPr>
            <w:r>
              <w:t xml:space="preserve">0,80</w:t>
            </w:r>
          </w:p>
        </w:tc>
        <w:tc>
          <w:tcPr/>
          <w:p>
            <w:pPr>
              <w:pStyle w:val="Compact"/>
              <w:jc w:val="left"/>
            </w:pPr>
            <w:r>
              <w:t xml:space="preserve">661 ms</w:t>
            </w:r>
          </w:p>
        </w:tc>
      </w:tr>
      <w:tr>
        <w:tc>
          <w:tcPr/>
          <w:p>
            <w:pPr>
              <w:pStyle w:val="Compact"/>
              <w:jc w:val="left"/>
            </w:pPr>
            <w:r>
              <w:t xml:space="preserve">r08</w:t>
            </w:r>
          </w:p>
        </w:tc>
        <w:tc>
          <w:tcPr/>
          <w:p>
            <w:pPr>
              <w:pStyle w:val="Compact"/>
              <w:jc w:val="left"/>
            </w:pPr>
            <w:r>
              <w:t xml:space="preserve">ADFECGDB</w:t>
            </w:r>
          </w:p>
        </w:tc>
        <w:tc>
          <w:tcPr/>
          <w:p>
            <w:pPr>
              <w:pStyle w:val="Compact"/>
              <w:jc w:val="left"/>
            </w:pPr>
            <w:r>
              <w:t xml:space="preserve">4</w:t>
            </w:r>
          </w:p>
        </w:tc>
        <w:tc>
          <w:tcPr/>
          <w:p>
            <w:pPr>
              <w:pStyle w:val="Compact"/>
              <w:jc w:val="left"/>
            </w:pPr>
            <w:r>
              <w:t xml:space="preserve">99,77</w:t>
            </w:r>
          </w:p>
        </w:tc>
        <w:tc>
          <w:tcPr/>
          <w:p>
            <w:pPr>
              <w:pStyle w:val="Compact"/>
              <w:jc w:val="left"/>
            </w:pPr>
            <w:r>
              <w:rPr>
                <w:b/>
                <w:bCs/>
              </w:rPr>
              <w:t xml:space="preserve">xanh</w:t>
            </w:r>
          </w:p>
        </w:tc>
        <w:tc>
          <w:tcPr/>
          <w:p>
            <w:pPr>
              <w:pStyle w:val="Compact"/>
              <w:jc w:val="left"/>
            </w:pPr>
            <w:r>
              <w:t xml:space="preserve">0,90</w:t>
            </w:r>
          </w:p>
        </w:tc>
        <w:tc>
          <w:tcPr/>
          <w:p>
            <w:pPr>
              <w:pStyle w:val="Compact"/>
              <w:jc w:val="left"/>
            </w:pPr>
            <w:r>
              <w:t xml:space="preserve">720 ms</w:t>
            </w:r>
          </w:p>
        </w:tc>
      </w:tr>
      <w:tr>
        <w:tc>
          <w:tcPr/>
          <w:p>
            <w:pPr>
              <w:pStyle w:val="Compact"/>
              <w:jc w:val="left"/>
            </w:pPr>
            <w:r>
              <w:t xml:space="preserve">r10</w:t>
            </w:r>
          </w:p>
        </w:tc>
        <w:tc>
          <w:tcPr/>
          <w:p>
            <w:pPr>
              <w:pStyle w:val="Compact"/>
              <w:jc w:val="left"/>
            </w:pPr>
            <w:r>
              <w:t xml:space="preserve">ADFECGDB</w:t>
            </w:r>
          </w:p>
        </w:tc>
        <w:tc>
          <w:tcPr/>
          <w:p>
            <w:pPr>
              <w:pStyle w:val="Compact"/>
              <w:jc w:val="left"/>
            </w:pPr>
            <w:r>
              <w:t xml:space="preserve">1</w:t>
            </w:r>
          </w:p>
        </w:tc>
        <w:tc>
          <w:tcPr/>
          <w:p>
            <w:pPr>
              <w:pStyle w:val="Compact"/>
              <w:jc w:val="left"/>
            </w:pPr>
            <w:r>
              <w:t xml:space="preserve">96,54</w:t>
            </w:r>
          </w:p>
        </w:tc>
        <w:tc>
          <w:tcPr/>
          <w:p>
            <w:pPr>
              <w:pStyle w:val="Compact"/>
              <w:jc w:val="left"/>
            </w:pPr>
            <w:r>
              <w:rPr>
                <w:b/>
                <w:bCs/>
              </w:rPr>
              <w:t xml:space="preserve">xanh</w:t>
            </w:r>
          </w:p>
        </w:tc>
        <w:tc>
          <w:tcPr/>
          <w:p>
            <w:pPr>
              <w:pStyle w:val="Compact"/>
              <w:jc w:val="left"/>
            </w:pPr>
            <w:r>
              <w:t xml:space="preserve">0,92</w:t>
            </w:r>
          </w:p>
        </w:tc>
        <w:tc>
          <w:tcPr/>
          <w:p>
            <w:pPr>
              <w:pStyle w:val="Compact"/>
              <w:jc w:val="left"/>
            </w:pPr>
            <w:r>
              <w:t xml:space="preserve">732 ms</w:t>
            </w:r>
          </w:p>
        </w:tc>
      </w:tr>
      <w:tr>
        <w:tc>
          <w:tcPr/>
          <w:p>
            <w:pPr>
              <w:pStyle w:val="Compact"/>
              <w:jc w:val="left"/>
            </w:pPr>
            <w:r>
              <w:t xml:space="preserve">a03</w:t>
            </w:r>
          </w:p>
        </w:tc>
        <w:tc>
          <w:tcPr/>
          <w:p>
            <w:pPr>
              <w:pStyle w:val="Compact"/>
              <w:jc w:val="left"/>
            </w:pPr>
            <w:r>
              <w:t xml:space="preserve">CinC 2013</w:t>
            </w:r>
          </w:p>
        </w:tc>
        <w:tc>
          <w:tcPr/>
          <w:p>
            <w:pPr>
              <w:pStyle w:val="Compact"/>
              <w:jc w:val="left"/>
            </w:pPr>
            <w:r>
              <w:t xml:space="preserve">1</w:t>
            </w:r>
          </w:p>
        </w:tc>
        <w:tc>
          <w:tcPr/>
          <w:p>
            <w:pPr>
              <w:pStyle w:val="Compact"/>
              <w:jc w:val="left"/>
            </w:pPr>
            <w:r>
              <w:t xml:space="preserve">100,00</w:t>
            </w:r>
          </w:p>
        </w:tc>
        <w:tc>
          <w:tcPr/>
          <w:p>
            <w:pPr>
              <w:pStyle w:val="Compact"/>
              <w:jc w:val="left"/>
            </w:pPr>
            <w:r>
              <w:rPr>
                <w:b/>
                <w:bCs/>
              </w:rPr>
              <w:t xml:space="preserve">xanh</w:t>
            </w:r>
          </w:p>
        </w:tc>
        <w:tc>
          <w:tcPr/>
          <w:p>
            <w:pPr>
              <w:pStyle w:val="Compact"/>
              <w:jc w:val="left"/>
            </w:pPr>
            <w:r>
              <w:t xml:space="preserve">0,99</w:t>
            </w:r>
          </w:p>
        </w:tc>
        <w:tc>
          <w:tcPr/>
          <w:p>
            <w:pPr>
              <w:pStyle w:val="Compact"/>
              <w:jc w:val="left"/>
            </w:pPr>
            <w:r>
              <w:t xml:space="preserve">124 ms</w:t>
            </w:r>
          </w:p>
        </w:tc>
      </w:tr>
      <w:tr>
        <w:tc>
          <w:tcPr/>
          <w:p>
            <w:pPr>
              <w:pStyle w:val="Compact"/>
              <w:jc w:val="left"/>
            </w:pPr>
            <w:r>
              <w:t xml:space="preserve">a04</w:t>
            </w:r>
          </w:p>
        </w:tc>
        <w:tc>
          <w:tcPr/>
          <w:p>
            <w:pPr>
              <w:pStyle w:val="Compact"/>
              <w:jc w:val="left"/>
            </w:pPr>
            <w:r>
              <w:t xml:space="preserve">CinC 2013</w:t>
            </w:r>
          </w:p>
        </w:tc>
        <w:tc>
          <w:tcPr/>
          <w:p>
            <w:pPr>
              <w:pStyle w:val="Compact"/>
              <w:jc w:val="left"/>
            </w:pPr>
            <w:r>
              <w:t xml:space="preserve">4</w:t>
            </w:r>
          </w:p>
        </w:tc>
        <w:tc>
          <w:tcPr/>
          <w:p>
            <w:pPr>
              <w:pStyle w:val="Compact"/>
              <w:jc w:val="left"/>
            </w:pPr>
            <w:r>
              <w:t xml:space="preserve">100,00</w:t>
            </w:r>
          </w:p>
        </w:tc>
        <w:tc>
          <w:tcPr/>
          <w:p>
            <w:pPr>
              <w:pStyle w:val="Compact"/>
              <w:jc w:val="left"/>
            </w:pPr>
            <w:r>
              <w:rPr>
                <w:b/>
                <w:bCs/>
              </w:rPr>
              <w:t xml:space="preserve">xanh</w:t>
            </w:r>
          </w:p>
        </w:tc>
        <w:tc>
          <w:tcPr/>
          <w:p>
            <w:pPr>
              <w:pStyle w:val="Compact"/>
              <w:jc w:val="left"/>
            </w:pPr>
            <w:r>
              <w:t xml:space="preserve">0,94</w:t>
            </w:r>
          </w:p>
        </w:tc>
        <w:tc>
          <w:tcPr/>
          <w:p>
            <w:pPr>
              <w:pStyle w:val="Compact"/>
              <w:jc w:val="left"/>
            </w:pPr>
            <w:r>
              <w:t xml:space="preserve">131 ms</w:t>
            </w:r>
          </w:p>
        </w:tc>
      </w:tr>
      <w:tr>
        <w:tc>
          <w:tcPr/>
          <w:p>
            <w:pPr>
              <w:pStyle w:val="Compact"/>
              <w:jc w:val="left"/>
            </w:pPr>
            <w:r>
              <w:t xml:space="preserve">a05</w:t>
            </w:r>
          </w:p>
        </w:tc>
        <w:tc>
          <w:tcPr/>
          <w:p>
            <w:pPr>
              <w:pStyle w:val="Compact"/>
              <w:jc w:val="left"/>
            </w:pPr>
            <w:r>
              <w:t xml:space="preserve">CinC 2013</w:t>
            </w:r>
          </w:p>
        </w:tc>
        <w:tc>
          <w:tcPr/>
          <w:p>
            <w:pPr>
              <w:pStyle w:val="Compact"/>
              <w:jc w:val="left"/>
            </w:pPr>
            <w:r>
              <w:t xml:space="preserve">4</w:t>
            </w:r>
          </w:p>
        </w:tc>
        <w:tc>
          <w:tcPr/>
          <w:p>
            <w:pPr>
              <w:pStyle w:val="Compact"/>
              <w:jc w:val="left"/>
            </w:pPr>
            <w:r>
              <w:t xml:space="preserve">100,00</w:t>
            </w:r>
          </w:p>
        </w:tc>
        <w:tc>
          <w:tcPr/>
          <w:p>
            <w:pPr>
              <w:pStyle w:val="Compact"/>
              <w:jc w:val="left"/>
            </w:pPr>
            <w:r>
              <w:rPr>
                <w:b/>
                <w:bCs/>
              </w:rPr>
              <w:t xml:space="preserve">xanh</w:t>
            </w:r>
          </w:p>
        </w:tc>
        <w:tc>
          <w:tcPr/>
          <w:p>
            <w:pPr>
              <w:pStyle w:val="Compact"/>
              <w:jc w:val="left"/>
            </w:pPr>
            <w:r>
              <w:t xml:space="preserve">0,94</w:t>
            </w:r>
          </w:p>
        </w:tc>
        <w:tc>
          <w:tcPr/>
          <w:p>
            <w:pPr>
              <w:pStyle w:val="Compact"/>
              <w:jc w:val="left"/>
            </w:pPr>
            <w:r>
              <w:t xml:space="preserve">137 ms</w:t>
            </w:r>
          </w:p>
        </w:tc>
      </w:tr>
      <w:tr>
        <w:tc>
          <w:tcPr/>
          <w:p>
            <w:pPr>
              <w:pStyle w:val="Compact"/>
              <w:jc w:val="left"/>
            </w:pPr>
            <w:r>
              <w:t xml:space="preserve">a08</w:t>
            </w:r>
          </w:p>
        </w:tc>
        <w:tc>
          <w:tcPr/>
          <w:p>
            <w:pPr>
              <w:pStyle w:val="Compact"/>
              <w:jc w:val="left"/>
            </w:pPr>
            <w:r>
              <w:t xml:space="preserve">CinC 2013</w:t>
            </w:r>
          </w:p>
        </w:tc>
        <w:tc>
          <w:tcPr/>
          <w:p>
            <w:pPr>
              <w:pStyle w:val="Compact"/>
              <w:jc w:val="left"/>
            </w:pPr>
            <w:r>
              <w:t xml:space="preserve">4</w:t>
            </w:r>
          </w:p>
        </w:tc>
        <w:tc>
          <w:tcPr/>
          <w:p>
            <w:pPr>
              <w:pStyle w:val="Compact"/>
              <w:jc w:val="left"/>
            </w:pPr>
            <w:r>
              <w:t xml:space="preserve">100,00</w:t>
            </w:r>
          </w:p>
        </w:tc>
        <w:tc>
          <w:tcPr/>
          <w:p>
            <w:pPr>
              <w:pStyle w:val="Compact"/>
              <w:jc w:val="left"/>
            </w:pPr>
            <w:r>
              <w:rPr>
                <w:b/>
                <w:bCs/>
              </w:rPr>
              <w:t xml:space="preserve">xanh</w:t>
            </w:r>
          </w:p>
        </w:tc>
        <w:tc>
          <w:tcPr/>
          <w:p>
            <w:pPr>
              <w:pStyle w:val="Compact"/>
              <w:jc w:val="left"/>
            </w:pPr>
            <w:r>
              <w:t xml:space="preserve">1,00</w:t>
            </w:r>
          </w:p>
        </w:tc>
        <w:tc>
          <w:tcPr/>
          <w:p>
            <w:pPr>
              <w:pStyle w:val="Compact"/>
              <w:jc w:val="left"/>
            </w:pPr>
            <w:r>
              <w:t xml:space="preserve">144 ms</w:t>
            </w:r>
          </w:p>
        </w:tc>
      </w:tr>
      <w:tr>
        <w:tc>
          <w:tcPr/>
          <w:p>
            <w:pPr>
              <w:pStyle w:val="Compact"/>
              <w:jc w:val="left"/>
            </w:pPr>
            <w:r>
              <w:t xml:space="preserve">a01</w:t>
            </w:r>
          </w:p>
        </w:tc>
        <w:tc>
          <w:tcPr/>
          <w:p>
            <w:pPr>
              <w:pStyle w:val="Compact"/>
              <w:jc w:val="left"/>
            </w:pPr>
            <w:r>
              <w:t xml:space="preserve">CinC 2013</w:t>
            </w:r>
          </w:p>
        </w:tc>
        <w:tc>
          <w:tcPr/>
          <w:p>
            <w:pPr>
              <w:pStyle w:val="Compact"/>
              <w:jc w:val="left"/>
            </w:pPr>
            <w:r>
              <w:t xml:space="preserve">2</w:t>
            </w:r>
          </w:p>
        </w:tc>
        <w:tc>
          <w:tcPr/>
          <w:p>
            <w:pPr>
              <w:pStyle w:val="Compact"/>
              <w:jc w:val="left"/>
            </w:pPr>
            <w:r>
              <w:t xml:space="preserve">59,18</w:t>
            </w:r>
          </w:p>
        </w:tc>
        <w:tc>
          <w:tcPr/>
          <w:p>
            <w:pPr>
              <w:pStyle w:val="Compact"/>
              <w:jc w:val="left"/>
            </w:pPr>
            <w:r>
              <w:t xml:space="preserve">vàng</w:t>
            </w:r>
          </w:p>
        </w:tc>
        <w:tc>
          <w:tcPr/>
          <w:p>
            <w:pPr>
              <w:pStyle w:val="Compact"/>
              <w:jc w:val="left"/>
            </w:pPr>
            <w:r>
              <w:t xml:space="preserve">0,57</w:t>
            </w:r>
          </w:p>
        </w:tc>
        <w:tc>
          <w:tcPr/>
          <w:p>
            <w:pPr>
              <w:pStyle w:val="Compact"/>
              <w:jc w:val="left"/>
            </w:pPr>
            <w:r>
              <w:t xml:space="preserve">118 ms</w:t>
            </w:r>
          </w:p>
        </w:tc>
      </w:tr>
      <w:tr>
        <w:tc>
          <w:tcPr/>
          <w:p>
            <w:pPr>
              <w:pStyle w:val="Compact"/>
              <w:jc w:val="left"/>
            </w:pPr>
            <w:r>
              <w:t xml:space="preserve">a06</w:t>
            </w:r>
          </w:p>
        </w:tc>
        <w:tc>
          <w:tcPr/>
          <w:p>
            <w:pPr>
              <w:pStyle w:val="Compact"/>
              <w:jc w:val="left"/>
            </w:pPr>
            <w:r>
              <w:t xml:space="preserve">CinC 2013</w:t>
            </w:r>
          </w:p>
        </w:tc>
        <w:tc>
          <w:tcPr/>
          <w:p>
            <w:pPr>
              <w:pStyle w:val="Compact"/>
              <w:jc w:val="left"/>
            </w:pPr>
            <w:r>
              <w:t xml:space="preserve">1</w:t>
            </w:r>
          </w:p>
        </w:tc>
        <w:tc>
          <w:tcPr/>
          <w:p>
            <w:pPr>
              <w:pStyle w:val="Compact"/>
              <w:jc w:val="left"/>
            </w:pPr>
            <w:r>
              <w:t xml:space="preserve">42,75</w:t>
            </w:r>
          </w:p>
        </w:tc>
        <w:tc>
          <w:tcPr/>
          <w:p>
            <w:pPr>
              <w:pStyle w:val="Compact"/>
              <w:jc w:val="left"/>
            </w:pPr>
            <w:r>
              <w:t xml:space="preserve">vàng</w:t>
            </w:r>
          </w:p>
        </w:tc>
        <w:tc>
          <w:tcPr/>
          <w:p>
            <w:pPr>
              <w:pStyle w:val="Compact"/>
              <w:jc w:val="left"/>
            </w:pPr>
            <w:r>
              <w:t xml:space="preserve">0,48</w:t>
            </w:r>
          </w:p>
        </w:tc>
        <w:tc>
          <w:tcPr/>
          <w:p>
            <w:pPr>
              <w:pStyle w:val="Compact"/>
              <w:jc w:val="left"/>
            </w:pPr>
            <w:r>
              <w:t xml:space="preserve">119 ms</w:t>
            </w:r>
          </w:p>
        </w:tc>
      </w:tr>
      <w:tr>
        <w:tc>
          <w:tcPr/>
          <w:p>
            <w:pPr>
              <w:pStyle w:val="Compact"/>
              <w:jc w:val="left"/>
            </w:pPr>
            <w:r>
              <w:t xml:space="preserve">a07</w:t>
            </w:r>
          </w:p>
        </w:tc>
        <w:tc>
          <w:tcPr/>
          <w:p>
            <w:pPr>
              <w:pStyle w:val="Compact"/>
              <w:jc w:val="left"/>
            </w:pPr>
            <w:r>
              <w:t xml:space="preserve">CinC 2013</w:t>
            </w:r>
          </w:p>
        </w:tc>
        <w:tc>
          <w:tcPr/>
          <w:p>
            <w:pPr>
              <w:pStyle w:val="Compact"/>
              <w:jc w:val="left"/>
            </w:pPr>
            <w:r>
              <w:t xml:space="preserve">2</w:t>
            </w:r>
          </w:p>
        </w:tc>
        <w:tc>
          <w:tcPr/>
          <w:p>
            <w:pPr>
              <w:pStyle w:val="Compact"/>
              <w:jc w:val="left"/>
            </w:pPr>
            <w:r>
              <w:t xml:space="preserve">29,82</w:t>
            </w:r>
          </w:p>
        </w:tc>
        <w:tc>
          <w:tcPr/>
          <w:p>
            <w:pPr>
              <w:pStyle w:val="Compact"/>
              <w:jc w:val="left"/>
            </w:pPr>
            <w:r>
              <w:t xml:space="preserve">vàng</w:t>
            </w:r>
          </w:p>
        </w:tc>
        <w:tc>
          <w:tcPr/>
          <w:p>
            <w:pPr>
              <w:pStyle w:val="Compact"/>
              <w:jc w:val="left"/>
            </w:pPr>
            <w:r>
              <w:t xml:space="preserve">0,48</w:t>
            </w:r>
          </w:p>
        </w:tc>
        <w:tc>
          <w:tcPr/>
          <w:p>
            <w:pPr>
              <w:pStyle w:val="Compact"/>
              <w:jc w:val="left"/>
            </w:pPr>
            <w:r>
              <w:t xml:space="preserve">125 ms</w:t>
            </w:r>
          </w:p>
        </w:tc>
      </w:tr>
      <w:tr>
        <w:tc>
          <w:tcPr/>
          <w:p>
            <w:pPr>
              <w:pStyle w:val="Compact"/>
              <w:jc w:val="left"/>
            </w:pPr>
            <w:r>
              <w:t xml:space="preserve">a10</w:t>
            </w:r>
          </w:p>
        </w:tc>
        <w:tc>
          <w:tcPr/>
          <w:p>
            <w:pPr>
              <w:pStyle w:val="Compact"/>
              <w:jc w:val="left"/>
            </w:pPr>
            <w:r>
              <w:t xml:space="preserve">CinC 2013</w:t>
            </w:r>
          </w:p>
        </w:tc>
        <w:tc>
          <w:tcPr/>
          <w:p>
            <w:pPr>
              <w:pStyle w:val="Compact"/>
              <w:jc w:val="left"/>
            </w:pPr>
            <w:r>
              <w:t xml:space="preserve">2</w:t>
            </w:r>
          </w:p>
        </w:tc>
        <w:tc>
          <w:tcPr/>
          <w:p>
            <w:pPr>
              <w:pStyle w:val="Compact"/>
              <w:jc w:val="left"/>
            </w:pPr>
            <w:r>
              <w:t xml:space="preserve">21,05</w:t>
            </w:r>
          </w:p>
        </w:tc>
        <w:tc>
          <w:tcPr/>
          <w:p>
            <w:pPr>
              <w:pStyle w:val="Compact"/>
              <w:jc w:val="left"/>
            </w:pPr>
            <w:r>
              <w:t xml:space="preserve">vàng</w:t>
            </w:r>
          </w:p>
        </w:tc>
        <w:tc>
          <w:tcPr/>
          <w:p>
            <w:pPr>
              <w:pStyle w:val="Compact"/>
              <w:jc w:val="left"/>
            </w:pPr>
            <w:r>
              <w:t xml:space="preserve">0,63</w:t>
            </w:r>
          </w:p>
        </w:tc>
        <w:tc>
          <w:tcPr/>
          <w:p>
            <w:pPr>
              <w:pStyle w:val="Compact"/>
              <w:jc w:val="left"/>
            </w:pPr>
            <w:r>
              <w:t xml:space="preserve">127 ms</w:t>
            </w:r>
          </w:p>
        </w:tc>
      </w:tr>
      <w:tr>
        <w:tc>
          <w:tcPr/>
          <w:p>
            <w:pPr>
              <w:pStyle w:val="Compact"/>
              <w:jc w:val="left"/>
            </w:pPr>
            <w:r>
              <w:t xml:space="preserve">a02</w:t>
            </w:r>
          </w:p>
        </w:tc>
        <w:tc>
          <w:tcPr/>
          <w:p>
            <w:pPr>
              <w:pStyle w:val="Compact"/>
              <w:jc w:val="left"/>
            </w:pPr>
            <w:r>
              <w:t xml:space="preserve">CinC 2013</w:t>
            </w:r>
          </w:p>
        </w:tc>
        <w:tc>
          <w:tcPr/>
          <w:p>
            <w:pPr>
              <w:pStyle w:val="Compact"/>
              <w:jc w:val="left"/>
            </w:pPr>
            <w:r>
              <w:t xml:space="preserve">2</w:t>
            </w:r>
          </w:p>
        </w:tc>
        <w:tc>
          <w:tcPr/>
          <w:p>
            <w:pPr>
              <w:pStyle w:val="Compact"/>
              <w:jc w:val="left"/>
            </w:pPr>
            <w:r>
              <w:t xml:space="preserve">21,75</w:t>
            </w:r>
          </w:p>
        </w:tc>
        <w:tc>
          <w:tcPr/>
          <w:p>
            <w:pPr>
              <w:pStyle w:val="Compact"/>
              <w:jc w:val="left"/>
            </w:pPr>
            <w:r>
              <w:rPr>
                <w:b/>
                <w:bCs/>
              </w:rPr>
              <w:t xml:space="preserve">đỏ</w:t>
            </w:r>
          </w:p>
        </w:tc>
        <w:tc>
          <w:tcPr/>
          <w:p>
            <w:pPr>
              <w:pStyle w:val="Compact"/>
              <w:jc w:val="left"/>
            </w:pPr>
            <w:r>
              <w:t xml:space="preserve">0,87</w:t>
            </w:r>
            <m:oMath>
              <m:sSup>
                <m:e>
                  <m:r>
                    <m:t>​</m:t>
                  </m:r>
                </m:e>
                <m:sup>
                  <m:r>
                    <m:rPr>
                      <m:sty m:val="p"/>
                    </m:rPr>
                    <m:t>*</m:t>
                  </m:r>
                </m:sup>
              </m:sSup>
            </m:oMath>
          </w:p>
        </w:tc>
        <w:tc>
          <w:tcPr/>
          <w:p>
            <w:pPr>
              <w:pStyle w:val="Compact"/>
              <w:jc w:val="left"/>
            </w:pPr>
            <w:r>
              <w:t xml:space="preserve">132 ms</w:t>
            </w:r>
          </w:p>
        </w:tc>
      </w:tr>
      <w:tr>
        <w:tc>
          <w:tcPr/>
          <w:p>
            <w:pPr>
              <w:pStyle w:val="Compact"/>
              <w:jc w:val="left"/>
            </w:pPr>
            <w:r>
              <w:t xml:space="preserve">a09</w:t>
            </w:r>
          </w:p>
        </w:tc>
        <w:tc>
          <w:tcPr/>
          <w:p>
            <w:pPr>
              <w:pStyle w:val="Compact"/>
              <w:jc w:val="left"/>
            </w:pPr>
            <w:r>
              <w:t xml:space="preserve">CinC 2013</w:t>
            </w:r>
          </w:p>
        </w:tc>
        <w:tc>
          <w:tcPr/>
          <w:p>
            <w:pPr>
              <w:pStyle w:val="Compact"/>
              <w:jc w:val="left"/>
            </w:pPr>
            <w:r>
              <w:t xml:space="preserve">2</w:t>
            </w:r>
          </w:p>
        </w:tc>
        <w:tc>
          <w:tcPr/>
          <w:p>
            <w:pPr>
              <w:pStyle w:val="Compact"/>
              <w:jc w:val="left"/>
            </w:pPr>
            <w:r>
              <w:t xml:space="preserve">16,96</w:t>
            </w:r>
          </w:p>
        </w:tc>
        <w:tc>
          <w:tcPr/>
          <w:p>
            <w:pPr>
              <w:pStyle w:val="Compact"/>
              <w:jc w:val="left"/>
            </w:pPr>
            <w:r>
              <w:rPr>
                <w:b/>
                <w:bCs/>
              </w:rPr>
              <w:t xml:space="preserve">đỏ</w:t>
            </w:r>
          </w:p>
        </w:tc>
        <w:tc>
          <w:tcPr/>
          <w:p>
            <w:pPr>
              <w:pStyle w:val="Compact"/>
              <w:jc w:val="left"/>
            </w:pPr>
            <w:r>
              <w:t xml:space="preserve">0,27</w:t>
            </w:r>
          </w:p>
        </w:tc>
        <w:tc>
          <w:tcPr/>
          <w:p>
            <w:pPr>
              <w:pStyle w:val="Compact"/>
              <w:jc w:val="left"/>
            </w:pPr>
            <w:r>
              <w:t xml:space="preserve">127 ms</w:t>
            </w:r>
          </w:p>
        </w:tc>
      </w:tr>
      <w:tr>
        <w:tc>
          <w:tcPr>
            <w:gridSpan w:val="7"/>
          </w:tcPr>
          <w:p>
            <w:pPr>
              <w:pStyle w:val="Compact"/>
              <w:jc w:val="left"/>
            </w:pPr>
            <m:oMath>
              <m:sSup>
                <m:e>
                  <m:r>
                    <m:t>​</m:t>
                  </m:r>
                </m:e>
                <m:sup>
                  <m:r>
                    <m:rPr>
                      <m:sty m:val="p"/>
                    </m:rPr>
                    <m:t>*</m:t>
                  </m:r>
                </m:sup>
              </m:sSup>
            </m:oMath>
            <w:r>
              <w:t xml:space="preserve"> </w:t>
            </w:r>
            <w:r>
              <w:t xml:space="preserve">điểm cao nhưng bị luật ghi đè: 89% nhịp</w:t>
            </w:r>
            <w:r>
              <w:t xml:space="preserve"> </w:t>
            </w:r>
            <w:r>
              <w:t xml:space="preserve">“thai”</w:t>
            </w:r>
            <w:r>
              <w:t xml:space="preserve"> </w:t>
            </w:r>
            <w:r>
              <w:t xml:space="preserve">trùng đỉnh R</w:t>
            </w:r>
            <w:r>
              <w:t xml:space="preserve"> </w:t>
            </w:r>
            <w:r>
              <w:t xml:space="preserve">mẹ — bộ dò bám nhầm vào tim mẹ.</w:t>
            </w:r>
          </w:p>
        </w:tc>
      </w:tr>
    </w:tbl>
    <w:bookmarkEnd w:id="184"/>
    <w:bookmarkStart w:id="185" w:name="tab:den_tonghop"/>
    <w:p>
      <w:pPr>
        <w:pStyle w:val="TableCaption"/>
      </w:pPr>
      <w:r>
        <w:t xml:space="preserve">Tổng hợp theo màu đèn.</w:t>
      </w:r>
    </w:p>
    <w:tbl>
      <w:tblPr>
        <w:tblStyle w:val="Table"/>
        <w:tblW w:type="auto" w:w="0"/>
        <w:tblLook w:firstRow="1" w:lastRow="0" w:firstColumn="0" w:lastColumn="0" w:noHBand="0" w:noVBand="0" w:val="0020"/>
        <w:tblCaption w:val="Tổng hợp theo màu đèn."/>
      </w:tblPr>
      <w:tblGrid>
        <w:gridCol w:w="1584"/>
        <w:gridCol w:w="1584"/>
        <w:gridCol w:w="1584"/>
        <w:gridCol w:w="1584"/>
        <w:gridCol w:w="1584"/>
      </w:tblGrid>
      <w:tr>
        <w:trPr>
          <w:tblHeader w:val="on"/>
        </w:trPr>
        <w:tc>
          <w:tcPr/>
          <w:p>
            <w:pPr>
              <w:pStyle w:val="Compact"/>
              <w:jc w:val="left"/>
            </w:pPr>
            <w:r>
              <w:rPr>
                <w:b/>
                <w:bCs/>
              </w:rPr>
              <w:t xml:space="preserve">Đèn</w:t>
            </w:r>
          </w:p>
        </w:tc>
        <w:tc>
          <w:tcPr/>
          <w:p>
            <w:pPr>
              <w:pStyle w:val="Compact"/>
              <w:jc w:val="left"/>
            </w:pPr>
            <w:r>
              <w:rPr>
                <w:b/>
                <w:bCs/>
              </w:rPr>
              <w:t xml:space="preserve">Số bản ghi</w:t>
            </w:r>
          </w:p>
        </w:tc>
        <w:tc>
          <w:tcPr/>
          <w:p>
            <w:pPr>
              <w:pStyle w:val="Compact"/>
              <w:jc w:val="left"/>
            </w:pPr>
            <w:r>
              <w:rPr>
                <w:b/>
                <w:bCs/>
              </w:rPr>
              <w:t xml:space="preserve">F1 trung bình</w:t>
            </w:r>
          </w:p>
        </w:tc>
        <w:tc>
          <w:tcPr/>
          <w:p>
            <w:pPr>
              <w:pStyle w:val="Compact"/>
              <w:jc w:val="left"/>
            </w:pPr>
            <w:r>
              <w:rPr>
                <w:b/>
                <w:bCs/>
              </w:rPr>
              <w:t xml:space="preserve">F1 thấp nhất</w:t>
            </w:r>
          </w:p>
        </w:tc>
        <w:tc>
          <w:tcPr/>
          <w:p>
            <w:pPr>
              <w:pStyle w:val="Compact"/>
              <w:jc w:val="left"/>
            </w:pPr>
            <w:r>
              <w:rPr>
                <w:b/>
                <w:bCs/>
              </w:rPr>
              <w:t xml:space="preserve">F1 cao nhất</w:t>
            </w:r>
          </w:p>
        </w:tc>
      </w:tr>
      <w:tr>
        <w:tc>
          <w:tcPr/>
          <w:p>
            <w:pPr>
              <w:pStyle w:val="Compact"/>
              <w:jc w:val="left"/>
            </w:pPr>
            <w:r>
              <w:rPr>
                <w:b/>
                <w:bCs/>
              </w:rPr>
              <w:t xml:space="preserve">Xanh</w:t>
            </w:r>
          </w:p>
        </w:tc>
        <w:tc>
          <w:tcPr/>
          <w:p>
            <w:pPr>
              <w:pStyle w:val="Compact"/>
              <w:jc w:val="left"/>
            </w:pPr>
            <w:r>
              <w:t xml:space="preserve">8</w:t>
            </w:r>
          </w:p>
        </w:tc>
        <w:tc>
          <w:tcPr/>
          <w:p>
            <w:pPr>
              <w:pStyle w:val="Compact"/>
              <w:jc w:val="left"/>
            </w:pPr>
            <w:r>
              <w:rPr>
                <w:b/>
                <w:bCs/>
              </w:rPr>
              <w:t xml:space="preserve">99,54</w:t>
            </w:r>
          </w:p>
        </w:tc>
        <w:tc>
          <w:tcPr/>
          <w:p>
            <w:pPr>
              <w:pStyle w:val="Compact"/>
              <w:jc w:val="left"/>
            </w:pPr>
            <w:r>
              <w:t xml:space="preserve">96,54</w:t>
            </w:r>
          </w:p>
        </w:tc>
        <w:tc>
          <w:tcPr/>
          <w:p>
            <w:pPr>
              <w:pStyle w:val="Compact"/>
              <w:jc w:val="left"/>
            </w:pPr>
            <w:r>
              <w:t xml:space="preserve">100,00</w:t>
            </w:r>
          </w:p>
        </w:tc>
      </w:tr>
      <w:tr>
        <w:tc>
          <w:tcPr/>
          <w:p>
            <w:pPr>
              <w:pStyle w:val="Compact"/>
              <w:jc w:val="left"/>
            </w:pPr>
            <w:r>
              <w:t xml:space="preserve">Vàng</w:t>
            </w:r>
          </w:p>
        </w:tc>
        <w:tc>
          <w:tcPr/>
          <w:p>
            <w:pPr>
              <w:pStyle w:val="Compact"/>
              <w:jc w:val="left"/>
            </w:pPr>
            <w:r>
              <w:t xml:space="preserve">5</w:t>
            </w:r>
          </w:p>
        </w:tc>
        <w:tc>
          <w:tcPr/>
          <w:p>
            <w:pPr>
              <w:pStyle w:val="Compact"/>
              <w:jc w:val="left"/>
            </w:pPr>
            <w:r>
              <w:t xml:space="preserve">50,51</w:t>
            </w:r>
          </w:p>
        </w:tc>
        <w:tc>
          <w:tcPr/>
          <w:p>
            <w:pPr>
              <w:pStyle w:val="Compact"/>
              <w:jc w:val="left"/>
            </w:pPr>
            <w:r>
              <w:t xml:space="preserve">21,05</w:t>
            </w:r>
          </w:p>
        </w:tc>
        <w:tc>
          <w:tcPr/>
          <w:p>
            <w:pPr>
              <w:pStyle w:val="Compact"/>
              <w:jc w:val="left"/>
            </w:pPr>
            <w:r>
              <w:t xml:space="preserve">99,76</w:t>
            </w:r>
          </w:p>
        </w:tc>
      </w:tr>
      <w:tr>
        <w:tc>
          <w:tcPr/>
          <w:p>
            <w:pPr>
              <w:pStyle w:val="Compact"/>
              <w:jc w:val="left"/>
            </w:pPr>
            <w:r>
              <w:rPr>
                <w:b/>
                <w:bCs/>
              </w:rPr>
              <w:t xml:space="preserve">Đỏ</w:t>
            </w:r>
          </w:p>
        </w:tc>
        <w:tc>
          <w:tcPr/>
          <w:p>
            <w:pPr>
              <w:pStyle w:val="Compact"/>
              <w:jc w:val="left"/>
            </w:pPr>
            <w:r>
              <w:t xml:space="preserve">2</w:t>
            </w:r>
          </w:p>
        </w:tc>
        <w:tc>
          <w:tcPr/>
          <w:p>
            <w:pPr>
              <w:pStyle w:val="Compact"/>
              <w:jc w:val="left"/>
            </w:pPr>
            <w:r>
              <w:t xml:space="preserve">19,36</w:t>
            </w:r>
          </w:p>
        </w:tc>
        <w:tc>
          <w:tcPr/>
          <w:p>
            <w:pPr>
              <w:pStyle w:val="Compact"/>
              <w:jc w:val="left"/>
            </w:pPr>
            <w:r>
              <w:t xml:space="preserve">16,96</w:t>
            </w:r>
          </w:p>
        </w:tc>
        <w:tc>
          <w:tcPr/>
          <w:p>
            <w:pPr>
              <w:pStyle w:val="Compact"/>
              <w:jc w:val="left"/>
            </w:pPr>
            <w:r>
              <w:t xml:space="preserve">21,75</w:t>
            </w:r>
          </w:p>
        </w:tc>
      </w:tr>
    </w:tbl>
    <w:bookmarkEnd w:id="185"/>
    <w:p>
      <w:pPr>
        <w:pStyle w:val="BlockText"/>
      </w:pPr>
      <w:r>
        <w:rPr>
          <w:b/>
          <w:bCs/>
        </w:rPr>
        <w:t xml:space="preserve">[Lưu ý] Điều quan trọng nhất trong bảng</w:t>
      </w:r>
      <w:r>
        <w:rPr>
          <w:b/>
          <w:bCs/>
        </w:rPr>
        <w:t xml:space="preserve"> </w:t>
      </w:r>
      <w:hyperlink w:anchor="tab:den_tonghop">
        <w:r>
          <w:rPr>
            <w:rStyle w:val="Hyperlink"/>
            <w:b/>
            <w:bCs/>
          </w:rPr>
          <w:t xml:space="preserve">37</w:t>
        </w:r>
      </w:hyperlink>
    </w:p>
    <w:p>
      <w:pPr>
        <w:pStyle w:val="BlockText"/>
      </w:pPr>
      <w:r>
        <w:rPr>
          <w:b/>
          <w:bCs/>
        </w:rPr>
        <w:t xml:space="preserve">Không có bản ghi nào bị đèn xanh mà F1 dưới 96.</w:t>
      </w:r>
      <w:r>
        <w:t xml:space="preserve"> </w:t>
      </w:r>
      <w:r>
        <w:t xml:space="preserve">Tức là luật cứng đơn giản này đã đạt tính chất</w:t>
      </w:r>
      <w:r>
        <w:t xml:space="preserve"> </w:t>
      </w:r>
      <w:r>
        <w:t xml:space="preserve">cần thiết nhất của một cổng an toàn:</w:t>
      </w:r>
      <w:r>
        <w:t xml:space="preserve"> </w:t>
      </w:r>
      <w:r>
        <w:rPr>
          <w:i/>
          <w:iCs/>
        </w:rPr>
        <w:t xml:space="preserve">khi nó nói</w:t>
      </w:r>
      <w:r>
        <w:rPr>
          <w:i/>
          <w:iCs/>
        </w:rPr>
        <w:t xml:space="preserve"> </w:t>
      </w:r>
      <w:r>
        <w:rPr>
          <w:i/>
          <w:iCs/>
        </w:rPr>
        <w:t xml:space="preserve">“tin được”</w:t>
      </w:r>
      <w:r>
        <w:rPr>
          <w:i/>
          <w:iCs/>
        </w:rPr>
        <w:t xml:space="preserve"> </w:t>
      </w:r>
      <w:r>
        <w:rPr>
          <w:i/>
          <w:iCs/>
        </w:rPr>
        <w:t xml:space="preserve">thì tin được</w:t>
      </w:r>
      <w:r>
        <w:t xml:space="preserve">. Sai số duy nhất là</w:t>
      </w:r>
      <w:r>
        <w:t xml:space="preserve"> </w:t>
      </w:r>
      <w:r>
        <w:t xml:space="preserve">theo chiều thận trọng — r04 bị đèn vàng dù F1 là 99,76.</w:t>
      </w:r>
    </w:p>
    <w:bookmarkEnd w:id="186"/>
    <w:bookmarkStart w:id="188" w:name="sec:den_hoc"/>
    <w:p>
      <w:pPr>
        <w:pStyle w:val="Heading2"/>
      </w:pPr>
      <w:r>
        <w:rPr>
          <w:rStyle w:val="SectionNumber"/>
        </w:rPr>
        <w:t xml:space="preserve">8.3</w:t>
      </w:r>
      <w:r>
        <w:tab/>
      </w:r>
      <w:r>
        <w:t xml:space="preserve">Đèn học được: thay luật cứng bằng bộ phân loại</w:t>
      </w:r>
    </w:p>
    <w:p>
      <w:pPr>
        <w:pStyle w:val="FirstParagraph"/>
      </w:pPr>
      <w:r>
        <w:t xml:space="preserve">Sau kết quả mục</w:t>
      </w:r>
      <w:r>
        <w:t xml:space="preserve"> </w:t>
      </w:r>
      <w:hyperlink w:anchor="sec:fsqi">
        <w:r>
          <w:rPr>
            <w:rStyle w:val="Hyperlink"/>
          </w:rPr>
          <w:t xml:space="preserve">7</w:t>
        </w:r>
      </w:hyperlink>
      <w:r>
        <w:t xml:space="preserve">, nhóm huấn luyện một bộ phân loại gradient boosting trên 12 chỉ số cổ điển</w:t>
      </w:r>
      <w:r>
        <w:t xml:space="preserve"> </w:t>
      </w:r>
      <w:r>
        <w:t xml:space="preserve">của từng đoạn 4 giây (</w:t>
      </w:r>
      <w:r>
        <w:rPr>
          <w:rStyle w:val="VerbatimChar"/>
        </w:rPr>
        <w:t xml:space="preserve">fsqi/train_gate.py</w:t>
      </w:r>
      <w:r>
        <w:t xml:space="preserve">),</w:t>
      </w:r>
      <w:r>
        <w:t xml:space="preserve"> </w:t>
      </w:r>
      <w:r>
        <w:rPr>
          <w:b/>
          <w:bCs/>
        </w:rPr>
        <w:t xml:space="preserve">chỉ trên ADFECGDB</w:t>
      </w:r>
      <w:r>
        <w:t xml:space="preserve">, ngưỡng hai mức cũng hiệu</w:t>
      </w:r>
      <w:r>
        <w:t xml:space="preserve"> </w:t>
      </w:r>
      <w:r>
        <w:t xml:space="preserve">chuẩn chỉ trên ADFECGDB, rồi ghép vào demo làm chế độ</w:t>
      </w:r>
      <w:r>
        <w:t xml:space="preserve"> </w:t>
      </w:r>
      <w:r>
        <w:rPr>
          <w:rStyle w:val="VerbatimChar"/>
        </w:rPr>
        <w:t xml:space="preserve">hoc</w:t>
      </w:r>
      <w:r>
        <w:t xml:space="preserve">. Luật bám mẹ 60% được giữ làm luật ghi</w:t>
      </w:r>
      <w:r>
        <w:t xml:space="preserve"> </w:t>
      </w:r>
      <w:r>
        <w:t xml:space="preserve">đè trong cả hai chế độ. Hai chế độ được chấm trên</w:t>
      </w:r>
      <w:r>
        <w:t xml:space="preserve"> </w:t>
      </w:r>
      <w:r>
        <w:rPr>
          <w:b/>
          <w:bCs/>
        </w:rPr>
        <w:t xml:space="preserve">32 bản ghi</w:t>
      </w:r>
      <w:r>
        <w:t xml:space="preserve">: 5 ADFECGDB (fold), 10 CinC 2013 và</w:t>
      </w:r>
      <w:r>
        <w:t xml:space="preserve"> </w:t>
      </w:r>
      <w:r>
        <w:t xml:space="preserve">17 Silesia (production, zero-shot).</w:t>
      </w:r>
    </w:p>
    <w:bookmarkStart w:id="187" w:name="tab:den2"/>
    <w:p>
      <w:pPr>
        <w:pStyle w:val="TableCaption"/>
      </w:pPr>
      <w:r>
        <w:t xml:space="preserve">Hai chế độ đèn trên 32 bản ghi.</w:t>
      </w:r>
      <w:r>
        <w:t xml:space="preserve"> </w:t>
      </w:r>
      <w:r>
        <w:t xml:space="preserve">“Nguy hiểm”</w:t>
      </w:r>
      <w:r>
        <w:t xml:space="preserve"> </w:t>
      </w:r>
      <w:r>
        <w:t xml:space="preserve">là xanh nhưng F1</w:t>
      </w:r>
      <w:r>
        <w:t xml:space="preserve"> </w:t>
      </w:r>
      <m:oMath>
        <m:r>
          <m:rPr>
            <m:sty m:val="p"/>
          </m:rPr>
          <m:t>&lt;</m:t>
        </m:r>
      </m:oMath>
      <w:r>
        <w:t xml:space="preserve"> </w:t>
      </w:r>
      <w:r>
        <w:t xml:space="preserve">90;</w:t>
      </w:r>
      <w:r>
        <w:t xml:space="preserve"> </w:t>
      </w:r>
      <w:r>
        <w:t xml:space="preserve">“thận trọng”</w:t>
      </w:r>
      <w:r>
        <w:t xml:space="preserve"> </w:t>
      </w:r>
      <w:r>
        <w:t xml:space="preserve">là đỏ</w:t>
      </w:r>
      <w:r>
        <w:t xml:space="preserve"> </w:t>
      </w:r>
      <w:r>
        <w:t xml:space="preserve">nhưng F1</w:t>
      </w:r>
      <w:r>
        <w:t xml:space="preserve"> </w:t>
      </w:r>
      <m:oMath>
        <m:r>
          <m:rPr>
            <m:sty m:val="p"/>
          </m:rPr>
          <m:t>≥</m:t>
        </m:r>
      </m:oMath>
      <w:r>
        <w:t xml:space="preserve"> </w:t>
      </w:r>
      <w:r>
        <w:t xml:space="preserve">95.</w:t>
      </w:r>
    </w:p>
    <w:tbl>
      <w:tblPr>
        <w:tblStyle w:val="Table"/>
        <w:tblW w:type="auto" w:w="0"/>
        <w:tblLook w:firstRow="1" w:lastRow="0" w:firstColumn="0" w:lastColumn="0" w:noHBand="0" w:noVBand="0" w:val="0020"/>
        <w:tblCaption w:val="Hai chế độ đèn trên 32 bản ghi. “Nguy hiểm” là xanh nhưng F1 &lt; 90; “thận trọng” là đỏ nhưng F1 \geq 95."/>
      </w:tblPr>
      <w:tblGrid>
        <w:gridCol w:w="1131"/>
        <w:gridCol w:w="1131"/>
        <w:gridCol w:w="1131"/>
        <w:gridCol w:w="1131"/>
        <w:gridCol w:w="1131"/>
        <w:gridCol w:w="1131"/>
        <w:gridCol w:w="1131"/>
      </w:tblGrid>
      <w:tr>
        <w:trPr>
          <w:tblHeader w:val="on"/>
        </w:trPr>
        <w:tc>
          <w:tcPr/>
          <w:p>
            <w:pPr>
              <w:pStyle w:val="Compact"/>
              <w:jc w:val="left"/>
            </w:pPr>
            <w:r>
              <w:rPr>
                <w:b/>
                <w:bCs/>
              </w:rPr>
              <w:t xml:space="preserve">Chế độ</w:t>
            </w:r>
          </w:p>
        </w:tc>
        <w:tc>
          <w:tcPr/>
          <w:p>
            <w:pPr>
              <w:pStyle w:val="Compact"/>
              <w:jc w:val="left"/>
            </w:pPr>
            <w:r>
              <w:rPr>
                <w:b/>
                <w:bCs/>
              </w:rPr>
              <w:t xml:space="preserve">Đèn</w:t>
            </w:r>
          </w:p>
        </w:tc>
        <w:tc>
          <w:tcPr/>
          <w:p>
            <w:pPr>
              <w:pStyle w:val="Compact"/>
              <w:jc w:val="left"/>
            </w:pPr>
            <w:r>
              <w:rPr>
                <w:b/>
                <w:bCs/>
              </w:rPr>
              <w:t xml:space="preserve">Số bản ghi</w:t>
            </w:r>
          </w:p>
        </w:tc>
        <w:tc>
          <w:tcPr/>
          <w:p>
            <w:pPr>
              <w:pStyle w:val="Compact"/>
              <w:jc w:val="left"/>
            </w:pPr>
            <w:r>
              <w:rPr>
                <w:b/>
                <w:bCs/>
              </w:rPr>
              <w:t xml:space="preserve">F1 trung bình</w:t>
            </w:r>
          </w:p>
        </w:tc>
        <w:tc>
          <w:tcPr/>
          <w:p>
            <w:pPr>
              <w:pStyle w:val="Compact"/>
              <w:jc w:val="left"/>
            </w:pPr>
            <w:r>
              <w:rPr>
                <w:b/>
                <w:bCs/>
              </w:rPr>
              <w:t xml:space="preserve">F1 thấp nhất</w:t>
            </w:r>
          </w:p>
        </w:tc>
        <w:tc>
          <w:tcPr/>
          <w:p>
            <w:pPr>
              <w:pStyle w:val="Compact"/>
              <w:jc w:val="left"/>
            </w:pPr>
            <w:r>
              <w:rPr>
                <w:b/>
                <w:bCs/>
              </w:rPr>
              <w:t xml:space="preserve">F1 cao nhất</w:t>
            </w:r>
          </w:p>
        </w:tc>
        <w:tc>
          <w:tcPr/>
          <w:p>
            <w:pPr>
              <w:pStyle w:val="Compact"/>
              <w:jc w:val="left"/>
            </w:pPr>
            <w:r>
              <w:rPr>
                <w:b/>
                <w:bCs/>
              </w:rPr>
              <w:t xml:space="preserve">Lỗi nguy hiểm / thận trọng</w:t>
            </w:r>
          </w:p>
        </w:tc>
      </w:tr>
      <w:tr>
        <w:tc>
          <w:tcPr>
            <w:vMerge w:val="restart"/>
          </w:tcPr>
          <w:p>
            <w:pPr>
              <w:pStyle w:val="Compact"/>
              <w:jc w:val="left"/>
            </w:pPr>
            <w:r>
              <w:t xml:space="preserve">Học</w:t>
            </w:r>
          </w:p>
        </w:tc>
        <w:tc>
          <w:tcPr/>
          <w:p>
            <w:pPr>
              <w:pStyle w:val="Compact"/>
              <w:jc w:val="left"/>
            </w:pPr>
            <w:r>
              <w:rPr>
                <w:b/>
                <w:bCs/>
              </w:rPr>
              <w:t xml:space="preserve">xanh</w:t>
            </w:r>
          </w:p>
        </w:tc>
        <w:tc>
          <w:tcPr/>
          <w:p>
            <w:pPr>
              <w:pStyle w:val="Compact"/>
              <w:jc w:val="left"/>
            </w:pPr>
            <w:r>
              <w:t xml:space="preserve">14</w:t>
            </w:r>
          </w:p>
        </w:tc>
        <w:tc>
          <w:tcPr/>
          <w:p>
            <w:pPr>
              <w:pStyle w:val="Compact"/>
              <w:jc w:val="left"/>
            </w:pPr>
            <w:r>
              <w:rPr>
                <w:b/>
                <w:bCs/>
              </w:rPr>
              <w:t xml:space="preserve">99,92</w:t>
            </w:r>
          </w:p>
        </w:tc>
        <w:tc>
          <w:tcPr/>
          <w:p>
            <w:pPr>
              <w:pStyle w:val="Compact"/>
              <w:jc w:val="left"/>
            </w:pPr>
            <w:r>
              <w:t xml:space="preserve">99,76</w:t>
            </w:r>
          </w:p>
        </w:tc>
        <w:tc>
          <w:tcPr/>
          <w:p>
            <w:pPr>
              <w:pStyle w:val="Compact"/>
              <w:jc w:val="left"/>
            </w:pPr>
            <w:r>
              <w:t xml:space="preserve">100,00</w:t>
            </w:r>
          </w:p>
        </w:tc>
        <w:tc>
          <w:tcPr>
            <w:vMerge w:val="restart"/>
          </w:tcPr>
          <w:p>
            <w:pPr>
              <w:pStyle w:val="Compact"/>
              <w:jc w:val="left"/>
            </w:pPr>
            <w:r>
              <w:rPr>
                <w:b/>
                <w:bCs/>
              </w:rPr>
              <w:t xml:space="preserve">0 / 0</w:t>
            </w:r>
          </w:p>
        </w:tc>
      </w:tr>
      <w:tr>
        <w:tc>
          <w:tcPr>
            <w:gridSpan w:val="1"/>
            <w:vMerge w:val="continue"/>
          </w:tcPr>
          <w:p>
            <w:pPr/>
          </w:p>
        </w:tc>
        <w:tc>
          <w:tcPr/>
          <w:p>
            <w:pPr>
              <w:pStyle w:val="Compact"/>
              <w:jc w:val="left"/>
            </w:pPr>
            <w:r>
              <w:t xml:space="preserve">vàng</w:t>
            </w:r>
          </w:p>
        </w:tc>
        <w:tc>
          <w:tcPr/>
          <w:p>
            <w:pPr>
              <w:pStyle w:val="Compact"/>
              <w:jc w:val="left"/>
            </w:pPr>
            <w:r>
              <w:t xml:space="preserve">9</w:t>
            </w:r>
          </w:p>
        </w:tc>
        <w:tc>
          <w:tcPr/>
          <w:p>
            <w:pPr>
              <w:pStyle w:val="Compact"/>
              <w:jc w:val="left"/>
            </w:pPr>
            <w:r>
              <w:t xml:space="preserve">98,66</w:t>
            </w:r>
          </w:p>
        </w:tc>
        <w:tc>
          <w:tcPr/>
          <w:p>
            <w:pPr>
              <w:pStyle w:val="Compact"/>
              <w:jc w:val="left"/>
            </w:pPr>
            <w:r>
              <w:t xml:space="preserve">96,54</w:t>
            </w:r>
          </w:p>
        </w:tc>
        <w:tc>
          <w:tcPr/>
          <w:p>
            <w:pPr>
              <w:pStyle w:val="Compact"/>
              <w:jc w:val="left"/>
            </w:pPr>
            <w:r>
              <w:t xml:space="preserve">100,00</w:t>
            </w:r>
          </w:p>
        </w:tc>
        <w:tc>
          <w:tcPr>
            <w:gridSpan w:val="1"/>
            <w:vMerge w:val="continue"/>
          </w:tcPr>
          <w:p>
            <w:pPr/>
          </w:p>
        </w:tc>
      </w:tr>
      <w:tr>
        <w:tc>
          <w:tcPr>
            <w:gridSpan w:val="1"/>
            <w:vMerge w:val="continue"/>
          </w:tcPr>
          <w:p>
            <w:pPr/>
          </w:p>
        </w:tc>
        <w:tc>
          <w:tcPr/>
          <w:p>
            <w:pPr>
              <w:pStyle w:val="Compact"/>
              <w:jc w:val="left"/>
            </w:pPr>
            <w:r>
              <w:rPr>
                <w:b/>
                <w:bCs/>
              </w:rPr>
              <w:t xml:space="preserve">đỏ</w:t>
            </w:r>
          </w:p>
        </w:tc>
        <w:tc>
          <w:tcPr/>
          <w:p>
            <w:pPr>
              <w:pStyle w:val="Compact"/>
              <w:jc w:val="left"/>
            </w:pPr>
            <w:r>
              <w:t xml:space="preserve">9</w:t>
            </w:r>
          </w:p>
        </w:tc>
        <w:tc>
          <w:tcPr/>
          <w:p>
            <w:pPr>
              <w:pStyle w:val="Compact"/>
              <w:jc w:val="left"/>
            </w:pPr>
            <w:r>
              <w:t xml:space="preserve">44,99</w:t>
            </w:r>
          </w:p>
        </w:tc>
        <w:tc>
          <w:tcPr/>
          <w:p>
            <w:pPr>
              <w:pStyle w:val="Compact"/>
              <w:jc w:val="left"/>
            </w:pPr>
            <w:r>
              <w:t xml:space="preserve">16,96</w:t>
            </w:r>
          </w:p>
        </w:tc>
        <w:tc>
          <w:tcPr/>
          <w:p>
            <w:pPr>
              <w:pStyle w:val="Compact"/>
              <w:jc w:val="left"/>
            </w:pPr>
            <w:r>
              <w:t xml:space="preserve">80,90</w:t>
            </w:r>
          </w:p>
        </w:tc>
        <w:tc>
          <w:tcPr>
            <w:gridSpan w:val="1"/>
            <w:vMerge w:val="continue"/>
          </w:tcPr>
          <w:p>
            <w:pPr/>
          </w:p>
        </w:tc>
      </w:tr>
      <w:tr>
        <w:tc>
          <w:tcPr>
            <w:vMerge w:val="restart"/>
          </w:tcPr>
          <w:p>
            <w:pPr>
              <w:pStyle w:val="Compact"/>
              <w:jc w:val="left"/>
            </w:pPr>
            <w:r>
              <w:t xml:space="preserve">Luật</w:t>
            </w:r>
          </w:p>
        </w:tc>
        <w:tc>
          <w:tcPr/>
          <w:p>
            <w:pPr>
              <w:pStyle w:val="Compact"/>
              <w:jc w:val="left"/>
            </w:pPr>
            <w:r>
              <w:rPr>
                <w:b/>
                <w:bCs/>
              </w:rPr>
              <w:t xml:space="preserve">xanh</w:t>
            </w:r>
          </w:p>
        </w:tc>
        <w:tc>
          <w:tcPr/>
          <w:p>
            <w:pPr>
              <w:pStyle w:val="Compact"/>
              <w:jc w:val="left"/>
            </w:pPr>
            <w:r>
              <w:t xml:space="preserve">22</w:t>
            </w:r>
          </w:p>
        </w:tc>
        <w:tc>
          <w:tcPr/>
          <w:p>
            <w:pPr>
              <w:pStyle w:val="Compact"/>
              <w:jc w:val="left"/>
            </w:pPr>
            <w:r>
              <w:t xml:space="preserve">99,41</w:t>
            </w:r>
          </w:p>
        </w:tc>
        <w:tc>
          <w:tcPr/>
          <w:p>
            <w:pPr>
              <w:pStyle w:val="Compact"/>
              <w:jc w:val="left"/>
            </w:pPr>
            <w:r>
              <w:t xml:space="preserve">96,54</w:t>
            </w:r>
          </w:p>
        </w:tc>
        <w:tc>
          <w:tcPr/>
          <w:p>
            <w:pPr>
              <w:pStyle w:val="Compact"/>
              <w:jc w:val="left"/>
            </w:pPr>
            <w:r>
              <w:t xml:space="preserve">100,00</w:t>
            </w:r>
          </w:p>
        </w:tc>
        <w:tc>
          <w:tcPr>
            <w:vMerge w:val="restart"/>
          </w:tcPr>
          <w:p>
            <w:pPr>
              <w:pStyle w:val="Compact"/>
              <w:jc w:val="left"/>
            </w:pPr>
            <w:r>
              <w:rPr>
                <w:b/>
                <w:bCs/>
              </w:rPr>
              <w:t xml:space="preserve">0 / 0</w:t>
            </w:r>
          </w:p>
        </w:tc>
      </w:tr>
      <w:tr>
        <w:tc>
          <w:tcPr>
            <w:gridSpan w:val="1"/>
            <w:vMerge w:val="continue"/>
          </w:tcPr>
          <w:p>
            <w:pPr/>
          </w:p>
        </w:tc>
        <w:tc>
          <w:tcPr/>
          <w:p>
            <w:pPr>
              <w:pStyle w:val="Compact"/>
              <w:jc w:val="left"/>
            </w:pPr>
            <w:r>
              <w:t xml:space="preserve">vàng</w:t>
            </w:r>
          </w:p>
        </w:tc>
        <w:tc>
          <w:tcPr/>
          <w:p>
            <w:pPr>
              <w:pStyle w:val="Compact"/>
              <w:jc w:val="left"/>
            </w:pPr>
            <w:r>
              <w:t xml:space="preserve">7</w:t>
            </w:r>
          </w:p>
        </w:tc>
        <w:tc>
          <w:tcPr/>
          <w:p>
            <w:pPr>
              <w:pStyle w:val="Compact"/>
              <w:jc w:val="left"/>
            </w:pPr>
            <w:r>
              <w:t xml:space="preserve">58,18</w:t>
            </w:r>
          </w:p>
        </w:tc>
        <w:tc>
          <w:tcPr/>
          <w:p>
            <w:pPr>
              <w:pStyle w:val="Compact"/>
              <w:jc w:val="left"/>
            </w:pPr>
            <w:r>
              <w:t xml:space="preserve">21,05</w:t>
            </w:r>
          </w:p>
        </w:tc>
        <w:tc>
          <w:tcPr/>
          <w:p>
            <w:pPr>
              <w:pStyle w:val="Compact"/>
              <w:jc w:val="left"/>
            </w:pPr>
            <w:r>
              <w:t xml:space="preserve">99,76</w:t>
            </w:r>
          </w:p>
        </w:tc>
        <w:tc>
          <w:tcPr>
            <w:gridSpan w:val="1"/>
            <w:vMerge w:val="continue"/>
          </w:tcPr>
          <w:p>
            <w:pPr/>
          </w:p>
        </w:tc>
      </w:tr>
      <w:tr>
        <w:tc>
          <w:tcPr>
            <w:gridSpan w:val="1"/>
            <w:vMerge w:val="continue"/>
          </w:tcPr>
          <w:p>
            <w:pPr/>
          </w:p>
        </w:tc>
        <w:tc>
          <w:tcPr/>
          <w:p>
            <w:pPr>
              <w:pStyle w:val="Compact"/>
              <w:jc w:val="left"/>
            </w:pPr>
            <w:r>
              <w:rPr>
                <w:b/>
                <w:bCs/>
              </w:rPr>
              <w:t xml:space="preserve">đỏ</w:t>
            </w:r>
          </w:p>
        </w:tc>
        <w:tc>
          <w:tcPr/>
          <w:p>
            <w:pPr>
              <w:pStyle w:val="Compact"/>
              <w:jc w:val="left"/>
            </w:pPr>
            <w:r>
              <w:t xml:space="preserve">3</w:t>
            </w:r>
          </w:p>
        </w:tc>
        <w:tc>
          <w:tcPr/>
          <w:p>
            <w:pPr>
              <w:pStyle w:val="Compact"/>
              <w:jc w:val="left"/>
            </w:pPr>
            <w:r>
              <w:t xml:space="preserve">32,48</w:t>
            </w:r>
          </w:p>
        </w:tc>
        <w:tc>
          <w:tcPr/>
          <w:p>
            <w:pPr>
              <w:pStyle w:val="Compact"/>
              <w:jc w:val="left"/>
            </w:pPr>
            <w:r>
              <w:t xml:space="preserve">16,96</w:t>
            </w:r>
          </w:p>
        </w:tc>
        <w:tc>
          <w:tcPr/>
          <w:p>
            <w:pPr>
              <w:pStyle w:val="Compact"/>
              <w:jc w:val="left"/>
            </w:pPr>
            <w:r>
              <w:t xml:space="preserve">58,72</w:t>
            </w:r>
          </w:p>
        </w:tc>
        <w:tc>
          <w:tcPr>
            <w:gridSpan w:val="1"/>
            <w:vMerge w:val="continue"/>
          </w:tcPr>
          <w:p>
            <w:pPr/>
          </w:p>
        </w:tc>
      </w:tr>
    </w:tbl>
    <w:bookmarkEnd w:id="187"/>
    <w:p>
      <w:pPr>
        <w:pStyle w:val="BodyText"/>
      </w:pPr>
      <w:r>
        <w:t xml:space="preserve">Hai chế độ hoà nhau ở tiêu chí quan trọng nhất — không lỗi nguy hiểm — nhưng khác nhau ở cách xử lý</w:t>
      </w:r>
      <w:r>
        <w:t xml:space="preserve"> </w:t>
      </w:r>
      <w:r>
        <w:t xml:space="preserve">vùng giữa. Chế độ học đưa</w:t>
      </w:r>
      <w:r>
        <w:t xml:space="preserve"> </w:t>
      </w:r>
      <w:r>
        <w:rPr>
          <w:b/>
          <w:bCs/>
        </w:rPr>
        <w:t xml:space="preserve">cả 6 bản ghi mô hình thất bại</w:t>
      </w:r>
      <w:r>
        <w:t xml:space="preserve"> </w:t>
      </w:r>
      <w:r>
        <w:t xml:space="preserve">(a01, a06, a07, a10, B1_06, B2_03)</w:t>
      </w:r>
      <w:r>
        <w:t xml:space="preserve"> </w:t>
      </w:r>
      <w:r>
        <w:t xml:space="preserve">xuống đỏ, trong khi luật để chúng ở vàng lẫn với bản ghi tốt. Nhóm vàng của chế độ học vì vậy sạch</w:t>
      </w:r>
      <w:r>
        <w:t xml:space="preserve"> </w:t>
      </w:r>
      <w:r>
        <w:t xml:space="preserve">(F1 thấp nhất 96,54); nhóm vàng của luật trộn 21,05 với 99,76. Tương quan Spearman giữa điểm tin cậy và F1</w:t>
      </w:r>
      <w:r>
        <w:t xml:space="preserve"> </w:t>
      </w:r>
      <w:r>
        <w:t xml:space="preserve">thật: học 0,90, luật 0,71.</w:t>
      </w:r>
    </w:p>
    <w:p>
      <w:pPr>
        <w:pStyle w:val="BodyText"/>
      </w:pPr>
      <w:r>
        <w:t xml:space="preserve">Giá phải trả là độ phủ: chế độ học chỉ bật xanh 43,8% bản ghi so với 68,8% của luật. Trên 17 bản ghi</w:t>
      </w:r>
      <w:r>
        <w:t xml:space="preserve"> </w:t>
      </w:r>
      <w:r>
        <w:t xml:space="preserve">Silesia — tập độc lập thật sự với cả hai chế độ — luật phủ xanh 82,4% (F1 thấp nhất 97,70) còn học chỉ</w:t>
      </w:r>
      <w:r>
        <w:t xml:space="preserve"> </w:t>
      </w:r>
      <w:r>
        <w:t xml:space="preserve">35,3%, cùng 0 lỗi nguy hiểm. Chế độ học</w:t>
      </w:r>
      <w:r>
        <w:t xml:space="preserve"> </w:t>
      </w:r>
      <w:r>
        <w:rPr>
          <w:i/>
          <w:iCs/>
        </w:rPr>
        <w:t xml:space="preserve">quá thận trọng</w:t>
      </w:r>
      <w:r>
        <w:t xml:space="preserve"> </w:t>
      </w:r>
      <w:r>
        <w:t xml:space="preserve">trên thai kỳ vì ngưỡng hiệu chuẩn trên dữ</w:t>
      </w:r>
      <w:r>
        <w:t xml:space="preserve"> </w:t>
      </w:r>
      <w:r>
        <w:t xml:space="preserve">liệu chuyển dạ. Nhóm giữ</w:t>
      </w:r>
      <w:r>
        <w:t xml:space="preserve"> </w:t>
      </w:r>
      <w:r>
        <w:rPr>
          <w:rStyle w:val="VerbatimChar"/>
        </w:rPr>
        <w:t xml:space="preserve">hoc</w:t>
      </w:r>
      <w:r>
        <w:t xml:space="preserve"> </w:t>
      </w:r>
      <w:r>
        <w:t xml:space="preserve">làm mặc định vì an toàn hơn ở vùng giữa, và ghi rõ việc hiệu chuẩn</w:t>
      </w:r>
      <w:r>
        <w:t xml:space="preserve"> </w:t>
      </w:r>
      <w:r>
        <w:t xml:space="preserve">lại ngưỡng trên dữ liệu thai kỳ là bước tiếp theo —</w:t>
      </w:r>
      <w:r>
        <w:t xml:space="preserve"> </w:t>
      </w:r>
      <w:r>
        <w:rPr>
          <w:b/>
          <w:bCs/>
        </w:rPr>
        <w:t xml:space="preserve">không được dùng 32 bản ghi này</w:t>
      </w:r>
      <w:r>
        <w:t xml:space="preserve"> </w:t>
      </w:r>
      <w:r>
        <w:t xml:space="preserve">để làm việc đó.</w:t>
      </w:r>
    </w:p>
    <w:bookmarkEnd w:id="188"/>
    <w:bookmarkStart w:id="189" w:name="giao-diện-lập-trình-và-đóng-gói"/>
    <w:p>
      <w:pPr>
        <w:pStyle w:val="Heading2"/>
      </w:pPr>
      <w:r>
        <w:rPr>
          <w:rStyle w:val="SectionNumber"/>
        </w:rPr>
        <w:t xml:space="preserve">8.4</w:t>
      </w:r>
      <w:r>
        <w:tab/>
      </w:r>
      <w:r>
        <w:t xml:space="preserve">Giao diện lập trình và đóng gói</w:t>
      </w:r>
    </w:p>
    <w:p>
      <w:pPr>
        <w:pStyle w:val="FirstParagraph"/>
      </w:pPr>
      <w:r>
        <w:t xml:space="preserve">Ngoài giao diện web, nhóm bọc cùng lõi</w:t>
      </w:r>
      <w:r>
        <w:t xml:space="preserve"> </w:t>
      </w:r>
      <w:r>
        <w:rPr>
          <w:rStyle w:val="VerbatimChar"/>
        </w:rPr>
        <w:t xml:space="preserve">demo/core.py</w:t>
      </w:r>
      <w:r>
        <w:t xml:space="preserve"> </w:t>
      </w:r>
      <w:r>
        <w:t xml:space="preserve">thành dịch vụ REST (</w:t>
      </w:r>
      <w:r>
        <w:rPr>
          <w:rStyle w:val="VerbatimChar"/>
        </w:rPr>
        <w:t xml:space="preserve">api/main.py</w:t>
      </w:r>
      <w:r>
        <w:t xml:space="preserve">,</w:t>
      </w:r>
      <w:r>
        <w:t xml:space="preserve"> </w:t>
      </w:r>
      <w:r>
        <w:t xml:space="preserve">FastAPI):</w:t>
      </w:r>
      <w:r>
        <w:t xml:space="preserve"> </w:t>
      </w:r>
      <w:r>
        <w:rPr>
          <w:rStyle w:val="VerbatimChar"/>
        </w:rPr>
        <w:t xml:space="preserve">GET /health</w:t>
      </w:r>
      <w:r>
        <w:t xml:space="preserve">,</w:t>
      </w:r>
      <w:r>
        <w:t xml:space="preserve"> </w:t>
      </w:r>
      <w:r>
        <w:rPr>
          <w:rStyle w:val="VerbatimChar"/>
        </w:rPr>
        <w:t xml:space="preserve">GET /model</w:t>
      </w:r>
      <w:r>
        <w:t xml:space="preserve">,</w:t>
      </w:r>
      <w:r>
        <w:t xml:space="preserve"> </w:t>
      </w:r>
      <w:r>
        <w:rPr>
          <w:rStyle w:val="VerbatimChar"/>
        </w:rPr>
        <w:t xml:space="preserve">POST /analyze</w:t>
      </w:r>
      <w:r>
        <w:t xml:space="preserve"> </w:t>
      </w:r>
      <w:r>
        <w:t xml:space="preserve">nhận EDF/CSV/NPY và trả JSON</w:t>
      </w:r>
      <w:r>
        <w:t xml:space="preserve"> </w:t>
      </w:r>
      <w:r>
        <w:t xml:space="preserve">gồm vị trí nhịp, nhịp tim, đèn tin cậy và độ trễ. Lỗi đầu vào trả mã 4xx có thông điệp, không bao giờ là</w:t>
      </w:r>
      <w:r>
        <w:t xml:space="preserve"> </w:t>
      </w:r>
      <w:r>
        <w:t xml:space="preserve">traceback. Đã kiểm thử bằng</w:t>
      </w:r>
      <w:r>
        <w:t xml:space="preserve"> </w:t>
      </w:r>
      <w:r>
        <w:rPr>
          <w:rStyle w:val="VerbatimChar"/>
        </w:rPr>
        <w:t xml:space="preserve">TestClient</w:t>
      </w:r>
      <w:r>
        <w:t xml:space="preserve"> </w:t>
      </w:r>
      <w:r>
        <w:t xml:space="preserve">và bằng dịch vụ thật qua</w:t>
      </w:r>
      <w:r>
        <w:t xml:space="preserve"> </w:t>
      </w:r>
      <w:r>
        <w:rPr>
          <w:rStyle w:val="VerbatimChar"/>
        </w:rPr>
        <w:t xml:space="preserve">curl</w:t>
      </w:r>
      <w:r>
        <w:t xml:space="preserve">:</w:t>
      </w:r>
      <w:r>
        <w:t xml:space="preserve"> </w:t>
      </w:r>
      <w:r>
        <w:rPr>
          <w:rStyle w:val="VerbatimChar"/>
        </w:rPr>
        <w:t xml:space="preserve">/analyze</w:t>
      </w:r>
      <w:r>
        <w:t xml:space="preserve"> </w:t>
      </w:r>
      <w:r>
        <w:t xml:space="preserve">trên 10 giây r01 trả 22 nhịp, 128,6 nhịp/phút, độ trễ mô hình 68 ms.</w:t>
      </w:r>
      <w:r>
        <w:t xml:space="preserve"> </w:t>
      </w:r>
      <w:r>
        <w:rPr>
          <w:rStyle w:val="VerbatimChar"/>
        </w:rPr>
        <w:t xml:space="preserve">Dockerfile</w:t>
      </w:r>
      <w:r>
        <w:t xml:space="preserve"> </w:t>
      </w:r>
      <w:r>
        <w:t xml:space="preserve">và</w:t>
      </w:r>
      <w:r>
        <w:t xml:space="preserve"> </w:t>
      </w:r>
      <w:r>
        <w:rPr>
          <w:rStyle w:val="VerbatimChar"/>
        </w:rPr>
        <w:t xml:space="preserve">docker-compose.yml</w:t>
      </w:r>
      <w:r>
        <w:t xml:space="preserve"> </w:t>
      </w:r>
      <w:r>
        <w:t xml:space="preserve">đã viết; chưa build được vì máy phát triển không chạy Docker engine, đã ghi</w:t>
      </w:r>
      <w:r>
        <w:t xml:space="preserve"> </w:t>
      </w:r>
      <w:r>
        <w:t xml:space="preserve">rõ trong</w:t>
      </w:r>
      <w:r>
        <w:t xml:space="preserve"> </w:t>
      </w:r>
      <w:r>
        <w:rPr>
          <w:rStyle w:val="VerbatimChar"/>
        </w:rPr>
        <w:t xml:space="preserve">api/README.md</w:t>
      </w:r>
      <w:r>
        <w:t xml:space="preserve">.</w:t>
      </w:r>
    </w:p>
    <w:p>
      <w:pPr>
        <w:pStyle w:val="BodyText"/>
      </w:pPr>
      <w:r>
        <w:t xml:space="preserve">Bộ kiểm thử tự động hiện có</w:t>
      </w:r>
      <w:r>
        <w:t xml:space="preserve"> </w:t>
      </w:r>
      <w:r>
        <w:rPr>
          <w:b/>
          <w:bCs/>
        </w:rPr>
        <w:t xml:space="preserve">53 test</w:t>
      </w:r>
      <w:r>
        <w:t xml:space="preserve"> </w:t>
      </w:r>
      <w:r>
        <w:t xml:space="preserve">(API 13, kiểm thử nhanh 16, lõi demo 10, fSQI 6, baseline 4,</w:t>
      </w:r>
      <w:r>
        <w:t xml:space="preserve"> </w:t>
      </w:r>
      <w:r>
        <w:t xml:space="preserve">loader Silesia 4), chạy 17 giây, và chạy trên CI với hai phiên bản Python.</w:t>
      </w:r>
    </w:p>
    <w:bookmarkEnd w:id="189"/>
    <w:bookmarkStart w:id="191" w:name="kịch-bản-trình-bày-ba-phút"/>
    <w:p>
      <w:pPr>
        <w:pStyle w:val="Heading2"/>
      </w:pPr>
      <w:r>
        <w:rPr>
          <w:rStyle w:val="SectionNumber"/>
        </w:rPr>
        <w:t xml:space="preserve">8.5</w:t>
      </w:r>
      <w:r>
        <w:tab/>
      </w:r>
      <w:r>
        <w:t xml:space="preserve">Kịch bản trình bày ba phút</w:t>
      </w:r>
    </w:p>
    <w:bookmarkStart w:id="190" w:name="tab:kichban"/>
    <w:p>
      <w:pPr>
        <w:pStyle w:val="TableCaption"/>
      </w:pPr>
      <w:r>
        <w:t xml:space="preserve">Kịch bản demo. Phút cuối là phần quan trọng nhất.</w:t>
      </w:r>
    </w:p>
    <w:tbl>
      <w:tblPr>
        <w:tblStyle w:val="Table"/>
        <w:tblW w:type="auto" w:w="0"/>
        <w:tblLook w:firstRow="1" w:lastRow="0" w:firstColumn="0" w:lastColumn="0" w:noHBand="0" w:noVBand="0" w:val="0020"/>
        <w:tblCaption w:val="Kịch bản demo. Phút cuối là phần quan trọng nhất."/>
      </w:tblPr>
      <w:tblGrid>
        <w:gridCol w:w="2640"/>
        <w:gridCol w:w="2640"/>
        <w:gridCol w:w="2640"/>
      </w:tblGrid>
      <w:tr>
        <w:trPr>
          <w:tblHeader w:val="on"/>
        </w:trPr>
        <w:tc>
          <w:tcPr/>
          <w:p>
            <w:pPr>
              <w:pStyle w:val="Compact"/>
              <w:jc w:val="left"/>
            </w:pPr>
            <w:r>
              <w:rPr>
                <w:b/>
                <w:bCs/>
              </w:rPr>
              <w:t xml:space="preserve">Thời điểm</w:t>
            </w:r>
          </w:p>
        </w:tc>
        <w:tc>
          <w:tcPr/>
          <w:p>
            <w:pPr>
              <w:pStyle w:val="Compact"/>
              <w:jc w:val="left"/>
            </w:pPr>
            <w:r>
              <w:rPr>
                <w:b/>
                <w:bCs/>
              </w:rPr>
              <w:t xml:space="preserve">Thao tác</w:t>
            </w:r>
          </w:p>
        </w:tc>
        <w:tc>
          <w:tcPr/>
          <w:p>
            <w:pPr>
              <w:pStyle w:val="Compact"/>
              <w:jc w:val="left"/>
            </w:pPr>
            <w:r>
              <w:rPr>
                <w:b/>
                <w:bCs/>
              </w:rPr>
              <w:t xml:space="preserve">Điều cần nói</w:t>
            </w:r>
          </w:p>
        </w:tc>
      </w:tr>
      <w:tr>
        <w:tc>
          <w:tcPr/>
          <w:p>
            <w:pPr>
              <w:pStyle w:val="Compact"/>
              <w:jc w:val="left"/>
            </w:pPr>
            <w:r>
              <w:t xml:space="preserve">0:00–0:30</w:t>
            </w:r>
          </w:p>
        </w:tc>
        <w:tc>
          <w:tcPr/>
          <w:p>
            <w:pPr>
              <w:pStyle w:val="Compact"/>
              <w:jc w:val="left"/>
            </w:pPr>
            <w:r>
              <w:t xml:space="preserve">Nạp r01, bấm Phân tích</w:t>
            </w:r>
          </w:p>
        </w:tc>
        <w:tc>
          <w:tcPr/>
          <w:p>
            <w:pPr>
              <w:pStyle w:val="Compact"/>
              <w:jc w:val="left"/>
            </w:pPr>
            <w:r>
              <w:t xml:space="preserve">Năm phút tín hiệu, xử lý xong dưới một giây</w:t>
            </w:r>
          </w:p>
        </w:tc>
      </w:tr>
      <w:tr>
        <w:tc>
          <w:tcPr/>
          <w:p>
            <w:pPr>
              <w:pStyle w:val="Compact"/>
              <w:jc w:val="left"/>
            </w:pPr>
            <w:r>
              <w:t xml:space="preserve">0:30–1:30</w:t>
            </w:r>
          </w:p>
        </w:tc>
        <w:tc>
          <w:tcPr/>
          <w:p>
            <w:pPr>
              <w:pStyle w:val="Compact"/>
              <w:jc w:val="left"/>
            </w:pPr>
            <w:r>
              <w:t xml:space="preserve">Lướt năm tab tín hiệu</w:t>
            </w:r>
          </w:p>
        </w:tc>
        <w:tc>
          <w:tcPr/>
          <w:p>
            <w:pPr>
              <w:pStyle w:val="Compact"/>
              <w:jc w:val="left"/>
            </w:pPr>
            <w:r>
              <w:t xml:space="preserve">Đây là chỗ nhịp thai bị chôn; đây là sau khi trừ mẹ</w:t>
            </w:r>
          </w:p>
        </w:tc>
      </w:tr>
      <w:tr>
        <w:tc>
          <w:tcPr/>
          <w:p>
            <w:pPr>
              <w:pStyle w:val="Compact"/>
              <w:jc w:val="left"/>
            </w:pPr>
            <w:r>
              <w:t xml:space="preserve">1:30–2:00</w:t>
            </w:r>
          </w:p>
        </w:tc>
        <w:tc>
          <w:tcPr/>
          <w:p>
            <w:pPr>
              <w:pStyle w:val="Compact"/>
              <w:jc w:val="left"/>
            </w:pPr>
            <w:r>
              <w:t xml:space="preserve">Bật so sánh với nhãn</w:t>
            </w:r>
          </w:p>
        </w:tc>
        <w:tc>
          <w:tcPr/>
          <w:p>
            <w:pPr>
              <w:pStyle w:val="Compact"/>
              <w:jc w:val="left"/>
            </w:pPr>
            <w:r>
              <w:t xml:space="preserve">644 nhịp, không sót, không thừa, F1 100</w:t>
            </w:r>
          </w:p>
        </w:tc>
      </w:tr>
      <w:tr>
        <w:tc>
          <w:tcPr/>
          <w:p>
            <w:pPr>
              <w:pStyle w:val="Compact"/>
              <w:jc w:val="left"/>
            </w:pPr>
            <w:r>
              <w:t xml:space="preserve">2:00–3:00</w:t>
            </w:r>
          </w:p>
        </w:tc>
        <w:tc>
          <w:tcPr/>
          <w:p>
            <w:pPr>
              <w:pStyle w:val="Compact"/>
              <w:jc w:val="left"/>
            </w:pPr>
            <w:r>
              <w:rPr>
                <w:b/>
                <w:bCs/>
              </w:rPr>
              <w:t xml:space="preserve">Nạp a02, bản ghi tệ nhất</w:t>
            </w:r>
          </w:p>
        </w:tc>
        <w:tc>
          <w:tcPr/>
          <w:p>
            <w:pPr>
              <w:pStyle w:val="Compact"/>
              <w:jc w:val="left"/>
            </w:pPr>
            <w:r>
              <w:t xml:space="preserve">Đèn chuyển đỏ. Hệ thống tự biết nó bám nhầm tim mẹ và</w:t>
            </w:r>
            <w:r>
              <w:t xml:space="preserve"> </w:t>
            </w:r>
            <w:r>
              <w:t xml:space="preserve">từ chối trả lời, thay vì báo một con số sai</w:t>
            </w:r>
          </w:p>
        </w:tc>
      </w:tr>
    </w:tbl>
    <w:bookmarkEnd w:id="190"/>
    <w:p>
      <w:pPr>
        <w:pStyle w:val="BodyText"/>
      </w:pPr>
      <w:r>
        <w:t xml:space="preserve">Demo chỉ chạy trên ca đẹp thì ai cũng làm được. Demo dám chạy trên ca xấu và</w:t>
      </w:r>
      <w:r>
        <w:t xml:space="preserve"> </w:t>
      </w:r>
      <w:r>
        <w:rPr>
          <w:i/>
          <w:iCs/>
        </w:rPr>
        <w:t xml:space="preserve">tự thừa nhận</w:t>
      </w:r>
      <w:r>
        <w:t xml:space="preserve"> </w:t>
      </w:r>
      <w:r>
        <w:t xml:space="preserve">mới</w:t>
      </w:r>
      <w:r>
        <w:t xml:space="preserve"> </w:t>
      </w:r>
      <w:r>
        <w:t xml:space="preserve">là điểm khác biệt.</w:t>
      </w:r>
    </w:p>
    <w:bookmarkEnd w:id="191"/>
    <w:bookmarkEnd w:id="192"/>
    <w:bookmarkStart w:id="220" w:name="sec:clinical"/>
    <w:p>
      <w:pPr>
        <w:pStyle w:val="Heading1"/>
      </w:pPr>
      <w:r>
        <w:rPr>
          <w:rStyle w:val="SectionNumber"/>
        </w:rPr>
        <w:t xml:space="preserve">9</w:t>
      </w:r>
      <w:r>
        <w:tab/>
      </w:r>
      <w:r>
        <w:t xml:space="preserve">Chỉ số lâm sàng: hệ thống này dùng được đến đâu ở giường bệnh</w:t>
      </w:r>
    </w:p>
    <w:p>
      <w:pPr>
        <w:pStyle w:val="FirstParagraph"/>
      </w:pPr>
      <w:r>
        <w:t xml:space="preserve">F1 dò nhịp là chỉ số của người làm xử lý tín hiệu. Bác sĩ không quyết định gì dựa trên F1. Mục này đo</w:t>
      </w:r>
      <w:r>
        <w:t xml:space="preserve"> </w:t>
      </w:r>
      <w:r>
        <w:t xml:space="preserve">bốn đại lượng mà một máy theo dõi tim thai thật sự phải trả lời, trên</w:t>
      </w:r>
      <w:r>
        <w:t xml:space="preserve"> </w:t>
      </w:r>
      <w:r>
        <w:rPr>
          <w:b/>
          <w:bCs/>
        </w:rPr>
        <w:t xml:space="preserve">32 bản ghi, 269,6 phút tín</w:t>
      </w:r>
      <w:r>
        <w:rPr>
          <w:b/>
          <w:bCs/>
        </w:rPr>
        <w:t xml:space="preserve"> </w:t>
      </w:r>
      <w:r>
        <w:rPr>
          <w:b/>
          <w:bCs/>
        </w:rPr>
        <w:t xml:space="preserve">hiệu thật</w:t>
      </w:r>
      <w:r>
        <w:t xml:space="preserve">: biến thiên ngắn hạn kiểu Dawes–Redman (STV), sai số nhịp tim thai theo Bland–Altman, độ phủ</w:t>
      </w:r>
      <w:r>
        <w:t xml:space="preserve"> </w:t>
      </w:r>
      <w:r>
        <w:t xml:space="preserve">theo</w:t>
      </w:r>
      <w:r>
        <w:t xml:space="preserve"> </w:t>
      </w:r>
      <w:r>
        <w:rPr>
          <w:b/>
          <w:bCs/>
        </w:rPr>
        <w:t xml:space="preserve">thời lượng</w:t>
      </w:r>
      <w:r>
        <w:t xml:space="preserve">, và tần suất khoá nhầm nhịp mẹ. Mã tại</w:t>
      </w:r>
      <w:r>
        <w:t xml:space="preserve"> </w:t>
      </w:r>
      <w:r>
        <w:rPr>
          <w:rStyle w:val="VerbatimChar"/>
        </w:rPr>
        <w:t xml:space="preserve">analysis/clinical.py</w:t>
      </w:r>
      <w:r>
        <w:t xml:space="preserve">, số liệu</w:t>
      </w:r>
      <w:r>
        <w:t xml:space="preserve"> </w:t>
      </w:r>
      <w:r>
        <w:t xml:space="preserve">từng bản ghi tại</w:t>
      </w:r>
      <w:r>
        <w:t xml:space="preserve"> </w:t>
      </w:r>
      <w:r>
        <w:rPr>
          <w:rStyle w:val="VerbatimChar"/>
        </w:rPr>
        <w:t xml:space="preserve">analysis/clinical_results.json</w:t>
      </w:r>
      <w:r>
        <w:t xml:space="preserve">.</w:t>
      </w:r>
    </w:p>
    <w:p>
      <w:pPr>
        <w:pStyle w:val="BlockText"/>
      </w:pPr>
      <w:r>
        <w:rPr>
          <w:b/>
          <w:bCs/>
        </w:rPr>
        <w:t xml:space="preserve">[Cảnh báo] Kết luận đặt ngay đầu mục, trước mọi con số</w:t>
      </w:r>
    </w:p>
    <w:p>
      <w:pPr>
        <w:pStyle w:val="BlockText"/>
      </w:pPr>
      <w:r>
        <w:rPr>
          <w:b/>
          <w:bCs/>
        </w:rPr>
        <w:t xml:space="preserve">Bộ dò này KHÔNG dùng được làm máy đo STV độc lập.</w:t>
      </w:r>
      <w:r>
        <w:t xml:space="preserve"> </w:t>
      </w:r>
      <w:r>
        <w:t xml:space="preserve">Trên tập con duy nhất đủ dài cho một trị số</w:t>
      </w:r>
      <w:r>
        <w:t xml:space="preserve"> </w:t>
      </w:r>
      <w:r>
        <w:t xml:space="preserve">Dawes–Redman hợp lệ (10 bản ghi Silesia B1, 20 phút mỗi bản), giới hạn đồng thuận 95% là</w:t>
      </w:r>
      <w:r>
        <w:t xml:space="preserve"> </w:t>
      </w:r>
      <m:oMath>
        <m:r>
          <m:rPr>
            <m:sty m:val="p"/>
          </m:rPr>
          <m:t>[</m:t>
        </m:r>
        <m:r>
          <m:rPr>
            <m:sty m:val="p"/>
          </m:rPr>
          <m:t>−</m:t>
        </m:r>
        <m:r>
          <m:t>4</m:t>
        </m:r>
        <m:r>
          <m:rPr>
            <m:sty m:val="p"/>
          </m:rPr>
          <m:t>,</m:t>
        </m:r>
        <m:r>
          <m:t>45</m:t>
        </m:r>
        <m:r>
          <m:rPr>
            <m:sty m:val="p"/>
          </m:rPr>
          <m:t>;</m:t>
        </m:r>
        <m:r>
          <m:t> </m:t>
        </m:r>
        <m:r>
          <m:rPr>
            <m:sty m:val="p"/>
          </m:rPr>
          <m:t>+</m:t>
        </m:r>
        <m:r>
          <m:t>8</m:t>
        </m:r>
        <m:r>
          <m:rPr>
            <m:sty m:val="p"/>
          </m:rPr>
          <m:t>,</m:t>
        </m:r>
        <m:r>
          <m:t>14</m:t>
        </m:r>
        <m:r>
          <m:rPr>
            <m:sty m:val="p"/>
          </m:rPr>
          <m:t>]</m:t>
        </m:r>
      </m:oMath>
      <w:r>
        <w:t xml:space="preserve"> ms quanh một ranh giới quyết định mà hai mốc lâm sàng 2,6 và 3,0 ms chỉ cách nhau</w:t>
      </w:r>
      <w:r>
        <w:t xml:space="preserve"> </w:t>
      </w:r>
      <w:r>
        <w:rPr>
          <w:b/>
          <w:bCs/>
        </w:rPr>
        <w:t xml:space="preserve">0,4 ms</w:t>
      </w:r>
      <w:r>
        <w:t xml:space="preserve">. Ngay cả khi chỉ giữ những bản ghi mà cổng từ chối chấm</w:t>
      </w:r>
      <w:r>
        <w:t xml:space="preserve"> </w:t>
      </w:r>
      <w:r>
        <w:t xml:space="preserve">“cao”</w:t>
      </w:r>
      <w:r>
        <w:t xml:space="preserve">, bề rộng vẫn là 1,00 ms</w:t>
      </w:r>
      <w:r>
        <w:t xml:space="preserve"> </w:t>
      </w:r>
      <w:r>
        <w:t xml:space="preserve">— vẫn rộng gấp</w:t>
      </w:r>
      <w:r>
        <w:t xml:space="preserve"> </w:t>
      </w:r>
      <w:r>
        <w:rPr>
          <w:b/>
          <w:bCs/>
        </w:rPr>
        <w:t xml:space="preserve">2,5 lần</w:t>
      </w:r>
      <w:r>
        <w:t xml:space="preserve"> </w:t>
      </w:r>
      <w:r>
        <w:t xml:space="preserve">độ phân giải cần thiết. Nặng hơn: sai số</w:t>
      </w:r>
      <w:r>
        <w:t xml:space="preserve"> </w:t>
      </w:r>
      <w:r>
        <w:rPr>
          <w:b/>
          <w:bCs/>
        </w:rPr>
        <w:t xml:space="preserve">gần như chỉ đi một</w:t>
      </w:r>
      <w:r>
        <w:rPr>
          <w:b/>
          <w:bCs/>
        </w:rPr>
        <w:t xml:space="preserve"> </w:t>
      </w:r>
      <w:r>
        <w:rPr>
          <w:b/>
          <w:bCs/>
        </w:rPr>
        <w:t xml:space="preserve">chiều</w:t>
      </w:r>
      <w:r>
        <w:t xml:space="preserve">, 25/32 bản ghi máy đọc STV</w:t>
      </w:r>
      <w:r>
        <w:t xml:space="preserve"> </w:t>
      </w:r>
      <w:r>
        <w:rPr>
          <w:b/>
          <w:bCs/>
        </w:rPr>
        <w:t xml:space="preserve">cao hơn</w:t>
      </w:r>
      <w:r>
        <w:t xml:space="preserve"> </w:t>
      </w:r>
      <w:r>
        <w:t xml:space="preserve">sự thật. Đó đúng là chiều</w:t>
      </w:r>
      <w:r>
        <w:t xml:space="preserve"> </w:t>
      </w:r>
      <w:r>
        <w:rPr>
          <w:b/>
          <w:bCs/>
        </w:rPr>
        <w:t xml:space="preserve">trấn an giả</w:t>
      </w:r>
      <w:r>
        <w:t xml:space="preserve">.</w:t>
      </w:r>
    </w:p>
    <w:bookmarkStart w:id="193" w:name="giao-thức-khai-báo-trước-khi-chạy"/>
    <w:p>
      <w:pPr>
        <w:pStyle w:val="Heading2"/>
      </w:pPr>
      <w:r>
        <w:rPr>
          <w:rStyle w:val="SectionNumber"/>
        </w:rPr>
        <w:t xml:space="preserve">9.1</w:t>
      </w:r>
      <w:r>
        <w:tab/>
      </w:r>
      <w:r>
        <w:t xml:space="preserve">Giao thức, khai báo trước khi chạy</w:t>
      </w:r>
    </w:p>
    <w:p>
      <w:pPr>
        <w:pStyle w:val="FirstParagraph"/>
      </w:pPr>
      <w:r>
        <w:t xml:space="preserve">Epoch STV 3,75 giây (16 epoch/phút), trung bình khoảng RR trong epoch; STV là trung bình trị tuyệt đối</w:t>
      </w:r>
      <w:r>
        <w:t xml:space="preserve"> </w:t>
      </w:r>
      <w:r>
        <w:t xml:space="preserve">hiệu giữa hai epoch liên tiếp. RR hợp lệ 0,25–0,75 s; epoch cần</w:t>
      </w:r>
      <w:r>
        <w:t xml:space="preserve"> </w:t>
      </w:r>
      <m:oMath>
        <m:r>
          <m:rPr>
            <m:sty m:val="p"/>
          </m:rPr>
          <m:t>≥</m:t>
        </m:r>
        <m:r>
          <m:t>2</m:t>
        </m:r>
      </m:oMath>
      <w:r>
        <w:t xml:space="preserve"> </w:t>
      </w:r>
      <w:r>
        <w:t xml:space="preserve">khoảng RR hợp lệ. Cửa sổ nhịp</w:t>
      </w:r>
      <w:r>
        <w:t xml:space="preserve"> </w:t>
      </w:r>
      <w:r>
        <w:t xml:space="preserve">tim thai 60 giây không chồng lấn (có quét thêm 5 / 10 / 30 giây). Dung sai khớp nhịp</w:t>
      </w:r>
      <w:r>
        <w:t xml:space="preserve"> </w:t>
      </w:r>
      <m:oMath>
        <m:r>
          <m:rPr>
            <m:sty m:val="p"/>
          </m:rPr>
          <m:t>±</m:t>
        </m:r>
      </m:oMath>
      <w:r>
        <w:t xml:space="preserve">50 ms.</w:t>
      </w:r>
    </w:p>
    <w:p>
      <w:pPr>
        <w:pStyle w:val="BlockText"/>
      </w:pPr>
      <w:r>
        <w:rPr>
          <w:b/>
          <w:bCs/>
        </w:rPr>
        <w:t xml:space="preserve">[Lưu ý] Một sai lệch có chủ ý so với kế hoạch, và lý do</w:t>
      </w:r>
    </w:p>
    <w:p>
      <w:pPr>
        <w:pStyle w:val="BlockText"/>
      </w:pPr>
      <w:r>
        <w:t xml:space="preserve">Kế hoạch ban đầu dùng checkpoint</w:t>
      </w:r>
      <w:r>
        <w:t xml:space="preserve"> </w:t>
      </w:r>
      <w:r>
        <w:rPr>
          <w:rStyle w:val="VerbatimChar"/>
        </w:rPr>
        <w:t xml:space="preserve">production_22</w:t>
      </w:r>
      <w:r>
        <w:t xml:space="preserve"> </w:t>
      </w:r>
      <w:r>
        <w:t xml:space="preserve">cho 17 bản ghi Silesia. Nhưng</w:t>
      </w:r>
      <w:r>
        <w:t xml:space="preserve"> </w:t>
      </w:r>
      <w:r>
        <w:rPr>
          <w:rStyle w:val="VerbatimChar"/>
        </w:rPr>
        <w:t xml:space="preserve">production_22</w:t>
      </w:r>
      <w:r>
        <w:t xml:space="preserve"> </w:t>
      </w:r>
      <w:r>
        <w:t xml:space="preserve">được huấn luyện</w:t>
      </w:r>
      <w:r>
        <w:t xml:space="preserve"> </w:t>
      </w:r>
      <w:r>
        <w:rPr>
          <w:b/>
          <w:bCs/>
        </w:rPr>
        <w:t xml:space="preserve">trên chính 17 chủ thể đó</w:t>
      </w:r>
      <w:r>
        <w:t xml:space="preserve"> </w:t>
      </w:r>
      <w:r>
        <w:t xml:space="preserve">— đánh giá như vậy là trong</w:t>
      </w:r>
      <w:r>
        <w:t xml:space="preserve"> </w:t>
      </w:r>
      <w:r>
        <w:t xml:space="preserve">mẫu. Nhóm thay bằng checkpoint fold giữ lại đúng chủ thể, rồi chạy thêm</w:t>
      </w:r>
      <w:r>
        <w:t xml:space="preserve"> </w:t>
      </w:r>
      <w:r>
        <w:rPr>
          <w:rStyle w:val="VerbatimChar"/>
        </w:rPr>
        <w:t xml:space="preserve">production_22</w:t>
      </w:r>
      <w:r>
        <w:t xml:space="preserve"> </w:t>
      </w:r>
      <w:r>
        <w:t xml:space="preserve">chỉ để</w:t>
      </w:r>
      <w:r>
        <w:t xml:space="preserve"> </w:t>
      </w:r>
      <w:r>
        <w:rPr>
          <w:b/>
          <w:bCs/>
        </w:rPr>
        <w:t xml:space="preserve">đo mức thổi phồng</w:t>
      </w:r>
      <w:r>
        <w:t xml:space="preserve">: F1 trung bình 22 chủ thể là 97,51 (ngoài mẫu) so với 99,31 (trong mẫu), và</w:t>
      </w:r>
      <w:r>
        <w:t xml:space="preserve"> </w:t>
      </w:r>
      <w:r>
        <w:rPr>
          <w:b/>
          <w:bCs/>
        </w:rPr>
        <w:t xml:space="preserve">độ chệch STV</w:t>
      </w:r>
      <w:r>
        <w:rPr>
          <w:b/>
          <w:bCs/>
        </w:rPr>
        <w:t xml:space="preserve"> </w:t>
      </w:r>
      <m:oMath>
        <m:r>
          <m:rPr>
            <m:sty m:val="p"/>
          </m:rPr>
          <m:t>+</m:t>
        </m:r>
        <m:r>
          <m:t>1</m:t>
        </m:r>
        <m:r>
          <m:rPr>
            <m:sty m:val="p"/>
          </m:rPr>
          <m:t>,</m:t>
        </m:r>
        <m:r>
          <m:t>51</m:t>
        </m:r>
      </m:oMath>
      <w:r>
        <w:rPr>
          <w:b/>
          <w:bCs/>
        </w:rPr>
        <w:t xml:space="preserve"> ms ngoài mẫu so với</w:t>
      </w:r>
      <w:r>
        <w:rPr>
          <w:b/>
          <w:bCs/>
        </w:rPr>
        <w:t xml:space="preserve"> </w:t>
      </w:r>
      <m:oMath>
        <m:r>
          <m:rPr>
            <m:sty m:val="p"/>
          </m:rPr>
          <m:t>+</m:t>
        </m:r>
        <m:r>
          <m:t>0</m:t>
        </m:r>
        <m:r>
          <m:rPr>
            <m:sty m:val="p"/>
          </m:rPr>
          <m:t>,</m:t>
        </m:r>
        <m:r>
          <m:t>42</m:t>
        </m:r>
      </m:oMath>
      <w:r>
        <w:rPr>
          <w:b/>
          <w:bCs/>
        </w:rPr>
        <w:t xml:space="preserve"> ms trong mẫu — đánh giá trong mẫu làm</w:t>
      </w:r>
      <w:r>
        <w:rPr>
          <w:b/>
          <w:bCs/>
        </w:rPr>
        <w:t xml:space="preserve"> </w:t>
      </w:r>
      <w:r>
        <w:rPr>
          <w:b/>
          <w:bCs/>
        </w:rPr>
        <w:t xml:space="preserve">sai số STV nhỏ đi 3,6 lần</w:t>
      </w:r>
      <w:r>
        <w:t xml:space="preserve">. Mọi con số trong mục này là ngoài mẫu.</w:t>
      </w:r>
    </w:p>
    <w:bookmarkEnd w:id="193"/>
    <w:bookmarkStart w:id="202" w:name="biến-thiên-ngắn-hạn-kiểu-dawesredman"/>
    <w:p>
      <w:pPr>
        <w:pStyle w:val="Heading2"/>
      </w:pPr>
      <w:r>
        <w:rPr>
          <w:rStyle w:val="SectionNumber"/>
        </w:rPr>
        <w:t xml:space="preserve">9.2</w:t>
      </w:r>
      <w:r>
        <w:tab/>
      </w:r>
      <w:r>
        <w:t xml:space="preserve">Biến thiên ngắn hạn kiểu Dawes–Redman</w:t>
      </w:r>
    </w:p>
    <w:bookmarkStart w:id="194" w:name="tab:stv"/>
    <w:p>
      <w:pPr>
        <w:pStyle w:val="TableCaption"/>
      </w:pPr>
      <w:r>
        <w:t xml:space="preserve">STV nhãn so với STV mô hình. LoA là giới hạn đồng thuận Bland–Altman 95%.</w:t>
      </w:r>
    </w:p>
    <w:tbl>
      <w:tblPr>
        <w:tblStyle w:val="Table"/>
        <w:tblW w:type="auto" w:w="0"/>
        <w:tblLook w:firstRow="1" w:lastRow="0" w:firstColumn="0" w:lastColumn="0" w:noHBand="0" w:noVBand="0" w:val="0020"/>
        <w:tblCaption w:val="STV nhãn so với STV mô hình. LoA là giới hạn đồng thuận Bland–Altman 95%."/>
      </w:tblPr>
      <w:tblGrid>
        <w:gridCol w:w="1131"/>
        <w:gridCol w:w="1131"/>
        <w:gridCol w:w="1131"/>
        <w:gridCol w:w="1131"/>
        <w:gridCol w:w="1131"/>
        <w:gridCol w:w="1131"/>
        <w:gridCol w:w="1131"/>
      </w:tblGrid>
      <w:tr>
        <w:trPr>
          <w:tblHeader w:val="on"/>
        </w:trPr>
        <w:tc>
          <w:tcPr/>
          <w:p>
            <w:pPr>
              <w:pStyle w:val="Compact"/>
              <w:jc w:val="left"/>
            </w:pPr>
            <w:r>
              <w:rPr>
                <w:b/>
                <w:bCs/>
              </w:rPr>
              <w:t xml:space="preserve">Tập</w:t>
            </w:r>
          </w:p>
        </w:tc>
        <w:tc>
          <w:tcPr/>
          <w:p>
            <w:pPr>
              <w:pStyle w:val="Compact"/>
              <w:jc w:val="left"/>
            </w:pPr>
            <m:oMath>
              <m:r>
                <m:t>n</m:t>
              </m:r>
            </m:oMath>
          </w:p>
        </w:tc>
        <w:tc>
          <w:tcPr/>
          <w:p>
            <w:pPr>
              <w:pStyle w:val="Compact"/>
              <w:jc w:val="left"/>
            </w:pPr>
            <w:r>
              <w:rPr>
                <w:b/>
                <w:bCs/>
              </w:rPr>
              <w:t xml:space="preserve">STV nhãn</w:t>
            </w:r>
          </w:p>
        </w:tc>
        <w:tc>
          <w:tcPr/>
          <w:p>
            <w:pPr>
              <w:pStyle w:val="Compact"/>
              <w:jc w:val="left"/>
            </w:pPr>
            <w:r>
              <w:rPr>
                <w:b/>
                <w:bCs/>
              </w:rPr>
              <w:t xml:space="preserve">STV mô hình</w:t>
            </w:r>
          </w:p>
        </w:tc>
        <w:tc>
          <w:tcPr/>
          <w:p>
            <w:pPr>
              <w:pStyle w:val="Compact"/>
              <w:jc w:val="left"/>
            </w:pPr>
            <w:r>
              <w:rPr>
                <w:b/>
                <w:bCs/>
              </w:rPr>
              <w:t xml:space="preserve">Độ chệch</w:t>
            </w:r>
          </w:p>
        </w:tc>
        <w:tc>
          <w:tcPr/>
          <w:p>
            <w:pPr>
              <w:pStyle w:val="Compact"/>
              <w:jc w:val="left"/>
            </w:pPr>
            <w:r>
              <w:rPr>
                <w:b/>
                <w:bCs/>
              </w:rPr>
              <w:t xml:space="preserve">LoA 95%</w:t>
            </w:r>
          </w:p>
        </w:tc>
        <w:tc>
          <w:tcPr/>
          <w:p>
            <w:pPr>
              <w:pStyle w:val="Compact"/>
              <w:jc w:val="left"/>
            </w:pPr>
            <w:r>
              <w:rPr>
                <w:b/>
                <w:bCs/>
              </w:rPr>
              <w:t xml:space="preserve">Bề rộng</w:t>
            </w:r>
          </w:p>
        </w:tc>
      </w:tr>
      <w:tr>
        <w:tc>
          <w:tcPr/>
          <w:p>
            <w:pPr>
              <w:pStyle w:val="Compact"/>
              <w:jc w:val="left"/>
            </w:pPr>
            <w:r>
              <w:t xml:space="preserve">ADFECGDB</w:t>
            </w:r>
          </w:p>
        </w:tc>
        <w:tc>
          <w:tcPr/>
          <w:p>
            <w:pPr>
              <w:pStyle w:val="Compact"/>
              <w:jc w:val="left"/>
            </w:pPr>
            <w:r>
              <w:t xml:space="preserve">5</w:t>
            </w:r>
          </w:p>
        </w:tc>
        <w:tc>
          <w:tcPr/>
          <w:p>
            <w:pPr>
              <w:pStyle w:val="Compact"/>
              <w:jc w:val="left"/>
            </w:pPr>
            <w:r>
              <w:t xml:space="preserve">9,62</w:t>
            </w:r>
          </w:p>
        </w:tc>
        <w:tc>
          <w:tcPr/>
          <w:p>
            <w:pPr>
              <w:pStyle w:val="Compact"/>
              <w:jc w:val="left"/>
            </w:pPr>
            <w:r>
              <w:t xml:space="preserve">9,95</w:t>
            </w:r>
          </w:p>
        </w:tc>
        <w:tc>
          <w:tcPr/>
          <w:p>
            <w:pPr>
              <w:pStyle w:val="Compact"/>
              <w:jc w:val="left"/>
            </w:pPr>
            <m:oMath>
              <m:r>
                <m:rPr>
                  <m:sty m:val="p"/>
                </m:rPr>
                <m:t>+</m:t>
              </m:r>
              <m:r>
                <m:t>0</m:t>
              </m:r>
              <m:r>
                <m:rPr>
                  <m:sty m:val="p"/>
                </m:rPr>
                <m:t>,</m:t>
              </m:r>
              <m:r>
                <m:t>33</m:t>
              </m:r>
            </m:oMath>
          </w:p>
        </w:tc>
        <w:tc>
          <w:tcPr/>
          <w:p>
            <w:pPr>
              <w:pStyle w:val="Compact"/>
              <w:jc w:val="left"/>
            </w:pPr>
            <m:oMath>
              <m:r>
                <m:rPr>
                  <m:sty m:val="p"/>
                </m:rPr>
                <m:t>[</m:t>
              </m:r>
              <m:r>
                <m:rPr>
                  <m:sty m:val="p"/>
                </m:rPr>
                <m:t>−</m:t>
              </m:r>
              <m:r>
                <m:t>0</m:t>
              </m:r>
              <m:r>
                <m:rPr>
                  <m:sty m:val="p"/>
                </m:rPr>
                <m:t>,</m:t>
              </m:r>
              <m:r>
                <m:t>89</m:t>
              </m:r>
              <m:r>
                <m:rPr>
                  <m:sty m:val="p"/>
                </m:rPr>
                <m:t>;</m:t>
              </m:r>
              <m:r>
                <m:t> </m:t>
              </m:r>
              <m:r>
                <m:rPr>
                  <m:sty m:val="p"/>
                </m:rPr>
                <m:t>+</m:t>
              </m:r>
              <m:r>
                <m:t>1</m:t>
              </m:r>
              <m:r>
                <m:rPr>
                  <m:sty m:val="p"/>
                </m:rPr>
                <m:t>,</m:t>
              </m:r>
              <m:r>
                <m:t>55</m:t>
              </m:r>
              <m:r>
                <m:rPr>
                  <m:sty m:val="p"/>
                </m:rPr>
                <m:t>]</m:t>
              </m:r>
            </m:oMath>
          </w:p>
        </w:tc>
        <w:tc>
          <w:tcPr/>
          <w:p>
            <w:pPr>
              <w:pStyle w:val="Compact"/>
              <w:jc w:val="left"/>
            </w:pPr>
            <w:r>
              <w:t xml:space="preserve">2,44</w:t>
            </w:r>
          </w:p>
        </w:tc>
      </w:tr>
      <w:tr>
        <w:tc>
          <w:tcPr/>
          <w:p>
            <w:pPr>
              <w:pStyle w:val="Compact"/>
              <w:jc w:val="left"/>
            </w:pPr>
            <w:r>
              <w:t xml:space="preserve">Silesia B2</w:t>
            </w:r>
          </w:p>
        </w:tc>
        <w:tc>
          <w:tcPr/>
          <w:p>
            <w:pPr>
              <w:pStyle w:val="Compact"/>
              <w:jc w:val="left"/>
            </w:pPr>
            <w:r>
              <w:t xml:space="preserve">7</w:t>
            </w:r>
          </w:p>
        </w:tc>
        <w:tc>
          <w:tcPr/>
          <w:p>
            <w:pPr>
              <w:pStyle w:val="Compact"/>
              <w:jc w:val="left"/>
            </w:pPr>
            <w:r>
              <w:t xml:space="preserve">8,80</w:t>
            </w:r>
          </w:p>
        </w:tc>
        <w:tc>
          <w:tcPr/>
          <w:p>
            <w:pPr>
              <w:pStyle w:val="Compact"/>
              <w:jc w:val="left"/>
            </w:pPr>
            <w:r>
              <w:t xml:space="preserve">10,66</w:t>
            </w:r>
          </w:p>
        </w:tc>
        <w:tc>
          <w:tcPr/>
          <w:p>
            <w:pPr>
              <w:pStyle w:val="Compact"/>
              <w:jc w:val="left"/>
            </w:pPr>
            <m:oMath>
              <m:r>
                <m:rPr>
                  <m:sty m:val="p"/>
                </m:rPr>
                <m:t>+</m:t>
              </m:r>
              <m:r>
                <m:t>1</m:t>
              </m:r>
              <m:r>
                <m:rPr>
                  <m:sty m:val="p"/>
                </m:rPr>
                <m:t>,</m:t>
              </m:r>
              <m:r>
                <m:t>86</m:t>
              </m:r>
            </m:oMath>
          </w:p>
        </w:tc>
        <w:tc>
          <w:tcPr/>
          <w:p>
            <w:pPr>
              <w:pStyle w:val="Compact"/>
              <w:jc w:val="left"/>
            </w:pPr>
            <m:oMath>
              <m:r>
                <m:rPr>
                  <m:sty m:val="p"/>
                </m:rPr>
                <m:t>[</m:t>
              </m:r>
              <m:r>
                <m:rPr>
                  <m:sty m:val="p"/>
                </m:rPr>
                <m:t>−</m:t>
              </m:r>
              <m:r>
                <m:t>6</m:t>
              </m:r>
              <m:r>
                <m:rPr>
                  <m:sty m:val="p"/>
                </m:rPr>
                <m:t>,</m:t>
              </m:r>
              <m:r>
                <m:t>90</m:t>
              </m:r>
              <m:r>
                <m:rPr>
                  <m:sty m:val="p"/>
                </m:rPr>
                <m:t>;</m:t>
              </m:r>
              <m:r>
                <m:t> </m:t>
              </m:r>
              <m:r>
                <m:rPr>
                  <m:sty m:val="p"/>
                </m:rPr>
                <m:t>+</m:t>
              </m:r>
              <m:r>
                <m:t>10</m:t>
              </m:r>
              <m:r>
                <m:rPr>
                  <m:sty m:val="p"/>
                </m:rPr>
                <m:t>,</m:t>
              </m:r>
              <m:r>
                <m:t>63</m:t>
              </m:r>
              <m:r>
                <m:rPr>
                  <m:sty m:val="p"/>
                </m:rPr>
                <m:t>]</m:t>
              </m:r>
            </m:oMath>
          </w:p>
        </w:tc>
        <w:tc>
          <w:tcPr/>
          <w:p>
            <w:pPr>
              <w:pStyle w:val="Compact"/>
              <w:jc w:val="left"/>
            </w:pPr>
            <w:r>
              <w:t xml:space="preserve">17,53</w:t>
            </w:r>
          </w:p>
        </w:tc>
      </w:tr>
      <w:tr>
        <w:tc>
          <w:tcPr/>
          <w:p>
            <w:pPr>
              <w:pStyle w:val="Compact"/>
              <w:jc w:val="left"/>
            </w:pPr>
            <w:r>
              <w:t xml:space="preserve">Silesia B1</w:t>
            </w:r>
          </w:p>
        </w:tc>
        <w:tc>
          <w:tcPr/>
          <w:p>
            <w:pPr>
              <w:pStyle w:val="Compact"/>
              <w:jc w:val="left"/>
            </w:pPr>
            <w:r>
              <w:t xml:space="preserve">10</w:t>
            </w:r>
          </w:p>
        </w:tc>
        <w:tc>
          <w:tcPr/>
          <w:p>
            <w:pPr>
              <w:pStyle w:val="Compact"/>
              <w:jc w:val="left"/>
            </w:pPr>
            <w:r>
              <w:t xml:space="preserve">7,74</w:t>
            </w:r>
          </w:p>
        </w:tc>
        <w:tc>
          <w:tcPr/>
          <w:p>
            <w:pPr>
              <w:pStyle w:val="Compact"/>
              <w:jc w:val="left"/>
            </w:pPr>
            <w:r>
              <w:t xml:space="preserve">9,59</w:t>
            </w:r>
          </w:p>
        </w:tc>
        <w:tc>
          <w:tcPr/>
          <w:p>
            <w:pPr>
              <w:pStyle w:val="Compact"/>
              <w:jc w:val="left"/>
            </w:pPr>
            <m:oMath>
              <m:r>
                <m:rPr>
                  <m:sty m:val="p"/>
                </m:rPr>
                <m:t>+</m:t>
              </m:r>
              <m:r>
                <m:t>1</m:t>
              </m:r>
              <m:r>
                <m:rPr>
                  <m:sty m:val="p"/>
                </m:rPr>
                <m:t>,</m:t>
              </m:r>
              <m:r>
                <m:t>84</m:t>
              </m:r>
            </m:oMath>
          </w:p>
        </w:tc>
        <w:tc>
          <w:tcPr/>
          <w:p>
            <w:pPr>
              <w:pStyle w:val="Compact"/>
              <w:jc w:val="left"/>
            </w:pPr>
            <m:oMath>
              <m:r>
                <m:rPr>
                  <m:sty m:val="p"/>
                </m:rPr>
                <m:t>[</m:t>
              </m:r>
              <m:r>
                <m:rPr>
                  <m:sty m:val="p"/>
                </m:rPr>
                <m:t>−</m:t>
              </m:r>
              <m:r>
                <m:t>4</m:t>
              </m:r>
              <m:r>
                <m:rPr>
                  <m:sty m:val="p"/>
                </m:rPr>
                <m:t>,</m:t>
              </m:r>
              <m:r>
                <m:t>45</m:t>
              </m:r>
              <m:r>
                <m:rPr>
                  <m:sty m:val="p"/>
                </m:rPr>
                <m:t>;</m:t>
              </m:r>
              <m:r>
                <m:t> </m:t>
              </m:r>
              <m:r>
                <m:rPr>
                  <m:sty m:val="p"/>
                </m:rPr>
                <m:t>+</m:t>
              </m:r>
              <m:r>
                <m:t>8</m:t>
              </m:r>
              <m:r>
                <m:rPr>
                  <m:sty m:val="p"/>
                </m:rPr>
                <m:t>,</m:t>
              </m:r>
              <m:r>
                <m:t>14</m:t>
              </m:r>
              <m:r>
                <m:rPr>
                  <m:sty m:val="p"/>
                </m:rPr>
                <m:t>]</m:t>
              </m:r>
            </m:oMath>
          </w:p>
        </w:tc>
        <w:tc>
          <w:tcPr/>
          <w:p>
            <w:pPr>
              <w:pStyle w:val="Compact"/>
              <w:jc w:val="left"/>
            </w:pPr>
            <w:r>
              <w:t xml:space="preserve">12,58</w:t>
            </w:r>
          </w:p>
        </w:tc>
      </w:tr>
      <w:tr>
        <w:tc>
          <w:tcPr/>
          <w:p>
            <w:pPr>
              <w:pStyle w:val="Compact"/>
              <w:jc w:val="left"/>
            </w:pPr>
            <w:r>
              <w:t xml:space="preserve">CinC 2013 (PSD)</w:t>
            </w:r>
          </w:p>
        </w:tc>
        <w:tc>
          <w:tcPr/>
          <w:p>
            <w:pPr>
              <w:pStyle w:val="Compact"/>
              <w:jc w:val="left"/>
            </w:pPr>
            <w:r>
              <w:t xml:space="preserve">10</w:t>
            </w:r>
          </w:p>
        </w:tc>
        <w:tc>
          <w:tcPr/>
          <w:p>
            <w:pPr>
              <w:pStyle w:val="Compact"/>
              <w:jc w:val="left"/>
            </w:pPr>
            <w:r>
              <w:t xml:space="preserve">5,54</w:t>
            </w:r>
          </w:p>
        </w:tc>
        <w:tc>
          <w:tcPr/>
          <w:p>
            <w:pPr>
              <w:pStyle w:val="Compact"/>
              <w:jc w:val="left"/>
            </w:pPr>
            <w:r>
              <w:t xml:space="preserve">26,04</w:t>
            </w:r>
          </w:p>
        </w:tc>
        <w:tc>
          <w:tcPr/>
          <w:p>
            <w:pPr>
              <w:pStyle w:val="Compact"/>
              <w:jc w:val="left"/>
            </w:pPr>
            <m:oMath>
              <m:r>
                <m:rPr>
                  <m:sty m:val="p"/>
                </m:rPr>
                <m:t>+</m:t>
              </m:r>
              <m:r>
                <m:t>20</m:t>
              </m:r>
              <m:r>
                <m:rPr>
                  <m:sty m:val="p"/>
                </m:rPr>
                <m:t>,</m:t>
              </m:r>
              <m:r>
                <m:t>50</m:t>
              </m:r>
            </m:oMath>
          </w:p>
        </w:tc>
        <w:tc>
          <w:tcPr/>
          <w:p>
            <w:pPr>
              <w:pStyle w:val="Compact"/>
              <w:jc w:val="left"/>
            </w:pPr>
            <m:oMath>
              <m:r>
                <m:rPr>
                  <m:sty m:val="p"/>
                </m:rPr>
                <m:t>[</m:t>
              </m:r>
              <m:r>
                <m:rPr>
                  <m:sty m:val="p"/>
                </m:rPr>
                <m:t>−</m:t>
              </m:r>
              <m:r>
                <m:t>24</m:t>
              </m:r>
              <m:r>
                <m:rPr>
                  <m:sty m:val="p"/>
                </m:rPr>
                <m:t>,</m:t>
              </m:r>
              <m:r>
                <m:t>76</m:t>
              </m:r>
              <m:r>
                <m:rPr>
                  <m:sty m:val="p"/>
                </m:rPr>
                <m:t>;</m:t>
              </m:r>
              <m:r>
                <m:t> </m:t>
              </m:r>
              <m:r>
                <m:rPr>
                  <m:sty m:val="p"/>
                </m:rPr>
                <m:t>+</m:t>
              </m:r>
              <m:r>
                <m:t>65</m:t>
              </m:r>
              <m:r>
                <m:rPr>
                  <m:sty m:val="p"/>
                </m:rPr>
                <m:t>,</m:t>
              </m:r>
              <m:r>
                <m:t>76</m:t>
              </m:r>
              <m:r>
                <m:rPr>
                  <m:sty m:val="p"/>
                </m:rPr>
                <m:t>]</m:t>
              </m:r>
            </m:oMath>
          </w:p>
        </w:tc>
        <w:tc>
          <w:tcPr/>
          <w:p>
            <w:pPr>
              <w:pStyle w:val="Compact"/>
              <w:jc w:val="left"/>
            </w:pPr>
            <w:r>
              <w:t xml:space="preserve">90,52</w:t>
            </w:r>
          </w:p>
        </w:tc>
      </w:tr>
      <w:tr>
        <w:tc>
          <w:tcPr/>
          <w:p>
            <w:pPr>
              <w:pStyle w:val="Compact"/>
              <w:jc w:val="left"/>
            </w:pPr>
            <w:r>
              <w:rPr>
                <w:b/>
                <w:bCs/>
              </w:rPr>
              <w:t xml:space="preserve">Tất cả</w:t>
            </w:r>
          </w:p>
        </w:tc>
        <w:tc>
          <w:tcPr/>
          <w:p>
            <w:pPr>
              <w:pStyle w:val="Compact"/>
              <w:jc w:val="left"/>
            </w:pPr>
            <w:r>
              <w:t xml:space="preserve">32</w:t>
            </w:r>
          </w:p>
        </w:tc>
        <w:tc>
          <w:tcPr/>
          <w:p>
            <w:pPr>
              <w:pStyle w:val="Compact"/>
              <w:jc w:val="left"/>
            </w:pPr>
            <w:r>
              <w:t xml:space="preserve">7,58</w:t>
            </w:r>
          </w:p>
        </w:tc>
        <w:tc>
          <w:tcPr/>
          <w:p>
            <w:pPr>
              <w:pStyle w:val="Compact"/>
              <w:jc w:val="left"/>
            </w:pPr>
            <w:r>
              <w:t xml:space="preserve">15,02</w:t>
            </w:r>
          </w:p>
        </w:tc>
        <w:tc>
          <w:tcPr/>
          <w:p>
            <w:pPr>
              <w:pStyle w:val="Compact"/>
              <w:jc w:val="left"/>
            </w:pPr>
            <m:oMath>
              <m:r>
                <m:rPr>
                  <m:sty m:val="p"/>
                </m:rPr>
                <m:t>+</m:t>
              </m:r>
              <m:r>
                <m:t>7</m:t>
              </m:r>
              <m:r>
                <m:rPr>
                  <m:sty m:val="p"/>
                </m:rPr>
                <m:t>,</m:t>
              </m:r>
              <m:r>
                <m:t>44</m:t>
              </m:r>
            </m:oMath>
          </w:p>
        </w:tc>
        <w:tc>
          <w:tcPr/>
          <w:p>
            <w:pPr>
              <w:pStyle w:val="Compact"/>
              <w:jc w:val="left"/>
            </w:pPr>
            <m:oMath>
              <m:r>
                <m:rPr>
                  <m:sty m:val="p"/>
                </m:rPr>
                <m:t>[</m:t>
              </m:r>
              <m:r>
                <m:rPr>
                  <m:sty m:val="p"/>
                </m:rPr>
                <m:t>−</m:t>
              </m:r>
              <m:r>
                <m:t>23</m:t>
              </m:r>
              <m:r>
                <m:rPr>
                  <m:sty m:val="p"/>
                </m:rPr>
                <m:t>,</m:t>
              </m:r>
              <m:r>
                <m:t>05</m:t>
              </m:r>
              <m:r>
                <m:rPr>
                  <m:sty m:val="p"/>
                </m:rPr>
                <m:t>;</m:t>
              </m:r>
              <m:r>
                <m:t> </m:t>
              </m:r>
              <m:r>
                <m:rPr>
                  <m:sty m:val="p"/>
                </m:rPr>
                <m:t>+</m:t>
              </m:r>
              <m:r>
                <m:t>37</m:t>
              </m:r>
              <m:r>
                <m:rPr>
                  <m:sty m:val="p"/>
                </m:rPr>
                <m:t>,</m:t>
              </m:r>
              <m:r>
                <m:t>93</m:t>
              </m:r>
              <m:r>
                <m:rPr>
                  <m:sty m:val="p"/>
                </m:rPr>
                <m:t>]</m:t>
              </m:r>
            </m:oMath>
          </w:p>
        </w:tc>
        <w:tc>
          <w:tcPr/>
          <w:p>
            <w:pPr>
              <w:pStyle w:val="Compact"/>
              <w:jc w:val="left"/>
            </w:pPr>
            <w:r>
              <w:t xml:space="preserve">60,98</w:t>
            </w:r>
          </w:p>
        </w:tc>
      </w:tr>
    </w:tbl>
    <w:bookmarkEnd w:id="194"/>
    <w:bookmarkStart w:id="195" w:name="tab:stv_f1"/>
    <w:p>
      <w:pPr>
        <w:pStyle w:val="TableCaption"/>
      </w:pPr>
      <w:r>
        <w:t xml:space="preserve">Sai số STV bám rất sát chất lượng dò nhịp. Đơn vị ms.</w:t>
      </w:r>
    </w:p>
    <w:tbl>
      <w:tblPr>
        <w:tblStyle w:val="Table"/>
        <w:tblW w:type="auto" w:w="0"/>
        <w:tblLook w:firstRow="1" w:lastRow="0" w:firstColumn="0" w:lastColumn="0" w:noHBand="0" w:noVBand="0" w:val="0020"/>
        <w:tblCaption w:val="Sai số STV bám rất sát chất lượng dò nhịp. Đơn vị ms."/>
      </w:tblPr>
      <w:tblGrid>
        <w:gridCol w:w="1320"/>
        <w:gridCol w:w="1320"/>
        <w:gridCol w:w="1320"/>
        <w:gridCol w:w="1320"/>
        <w:gridCol w:w="1320"/>
        <w:gridCol w:w="1320"/>
      </w:tblGrid>
      <w:tr>
        <w:trPr>
          <w:tblHeader w:val="on"/>
        </w:trPr>
        <w:tc>
          <w:tcPr/>
          <w:p>
            <w:pPr>
              <w:pStyle w:val="Compact"/>
              <w:jc w:val="left"/>
            </w:pPr>
            <w:r>
              <w:rPr>
                <w:b/>
                <w:bCs/>
              </w:rPr>
              <w:t xml:space="preserve">Dải F1</w:t>
            </w:r>
          </w:p>
        </w:tc>
        <w:tc>
          <w:tcPr/>
          <w:p>
            <w:pPr>
              <w:pStyle w:val="Compact"/>
              <w:jc w:val="left"/>
            </w:pPr>
            <m:oMath>
              <m:r>
                <m:t>n</m:t>
              </m:r>
            </m:oMath>
          </w:p>
        </w:tc>
        <w:tc>
          <w:tcPr/>
          <w:p>
            <w:pPr>
              <w:pStyle w:val="Compact"/>
              <w:jc w:val="left"/>
            </w:pPr>
            <w:r>
              <w:rPr>
                <w:b/>
                <w:bCs/>
              </w:rPr>
              <w:t xml:space="preserve">Độ chệch</w:t>
            </w:r>
          </w:p>
        </w:tc>
        <w:tc>
          <w:tcPr/>
          <w:p>
            <w:pPr>
              <w:pStyle w:val="Compact"/>
              <w:jc w:val="left"/>
            </w:pPr>
            <m:oMath>
              <m:r>
                <m:rPr>
                  <m:sty m:val="p"/>
                </m:rPr>
                <m:t>|</m:t>
              </m:r>
            </m:oMath>
            <w:r>
              <w:rPr>
                <w:b/>
                <w:bCs/>
              </w:rPr>
              <w:t xml:space="preserve">sai số</w:t>
            </w:r>
            <m:oMath>
              <m:r>
                <m:rPr>
                  <m:sty m:val="p"/>
                </m:rPr>
                <m:t>|</m:t>
              </m:r>
            </m:oMath>
            <w:r>
              <w:rPr>
                <w:b/>
                <w:bCs/>
              </w:rPr>
              <w:t xml:space="preserve"> </w:t>
            </w:r>
            <w:r>
              <w:rPr>
                <w:b/>
                <w:bCs/>
              </w:rPr>
              <w:t xml:space="preserve">TB</w:t>
            </w:r>
          </w:p>
        </w:tc>
        <w:tc>
          <w:tcPr/>
          <w:p>
            <w:pPr>
              <w:pStyle w:val="Compact"/>
              <w:jc w:val="left"/>
            </w:pPr>
            <m:oMath>
              <m:r>
                <m:rPr>
                  <m:sty m:val="p"/>
                </m:rPr>
                <m:t>|</m:t>
              </m:r>
            </m:oMath>
            <w:r>
              <w:rPr>
                <w:b/>
                <w:bCs/>
              </w:rPr>
              <w:t xml:space="preserve">sai số</w:t>
            </w:r>
            <m:oMath>
              <m:r>
                <m:rPr>
                  <m:sty m:val="p"/>
                </m:rPr>
                <m:t>|</m:t>
              </m:r>
            </m:oMath>
            <w:r>
              <w:rPr>
                <w:b/>
                <w:bCs/>
              </w:rPr>
              <w:t xml:space="preserve"> </w:t>
            </w:r>
            <w:r>
              <w:rPr>
                <w:b/>
                <w:bCs/>
              </w:rPr>
              <w:t xml:space="preserve">max</w:t>
            </w:r>
          </w:p>
        </w:tc>
        <w:tc>
          <w:tcPr/>
          <w:p>
            <w:pPr>
              <w:pStyle w:val="Compact"/>
              <w:jc w:val="left"/>
            </w:pPr>
            <w:r>
              <w:rPr>
                <w:b/>
                <w:bCs/>
              </w:rPr>
              <w:t xml:space="preserve">Bề rộng LoA</w:t>
            </w:r>
          </w:p>
        </w:tc>
      </w:tr>
      <w:tr>
        <w:tc>
          <w:tcPr/>
          <w:p>
            <w:pPr>
              <w:pStyle w:val="Compact"/>
              <w:jc w:val="left"/>
            </w:pPr>
            <w:r>
              <w:t xml:space="preserve">F1</w:t>
            </w:r>
            <w:r>
              <w:t xml:space="preserve"> </w:t>
            </w:r>
            <m:oMath>
              <m:r>
                <m:rPr>
                  <m:sty m:val="p"/>
                </m:rPr>
                <m:t>≥</m:t>
              </m:r>
              <m:r>
                <m:t>99</m:t>
              </m:r>
              <m:r>
                <m:rPr>
                  <m:sty m:val="p"/>
                </m:rPr>
                <m:t>,</m:t>
              </m:r>
              <m:r>
                <m:t>5</m:t>
              </m:r>
            </m:oMath>
          </w:p>
        </w:tc>
        <w:tc>
          <w:tcPr/>
          <w:p>
            <w:pPr>
              <w:pStyle w:val="Compact"/>
              <w:jc w:val="left"/>
            </w:pPr>
            <w:r>
              <w:t xml:space="preserve">18</w:t>
            </w:r>
          </w:p>
        </w:tc>
        <w:tc>
          <w:tcPr/>
          <w:p>
            <w:pPr>
              <w:pStyle w:val="Compact"/>
              <w:jc w:val="left"/>
            </w:pPr>
            <m:oMath>
              <m:r>
                <m:rPr>
                  <m:sty m:val="p"/>
                </m:rPr>
                <m:t>+</m:t>
              </m:r>
              <m:r>
                <m:t>0</m:t>
              </m:r>
              <m:r>
                <m:rPr>
                  <m:sty m:val="p"/>
                </m:rPr>
                <m:t>,</m:t>
              </m:r>
              <m:r>
                <m:t>10</m:t>
              </m:r>
            </m:oMath>
          </w:p>
        </w:tc>
        <w:tc>
          <w:tcPr/>
          <w:p>
            <w:pPr>
              <w:pStyle w:val="Compact"/>
              <w:jc w:val="left"/>
            </w:pPr>
            <w:r>
              <w:rPr>
                <w:b/>
                <w:bCs/>
              </w:rPr>
              <w:t xml:space="preserve">0,13</w:t>
            </w:r>
          </w:p>
        </w:tc>
        <w:tc>
          <w:tcPr/>
          <w:p>
            <w:pPr>
              <w:pStyle w:val="Compact"/>
              <w:jc w:val="left"/>
            </w:pPr>
            <w:r>
              <w:t xml:space="preserve">0,71</w:t>
            </w:r>
          </w:p>
        </w:tc>
        <w:tc>
          <w:tcPr/>
          <w:p>
            <w:pPr>
              <w:pStyle w:val="Compact"/>
              <w:jc w:val="left"/>
            </w:pPr>
            <w:r>
              <w:rPr>
                <w:b/>
                <w:bCs/>
              </w:rPr>
              <w:t xml:space="preserve">0,92</w:t>
            </w:r>
          </w:p>
        </w:tc>
      </w:tr>
      <w:tr>
        <w:tc>
          <w:tcPr/>
          <w:p>
            <w:pPr>
              <w:pStyle w:val="Compact"/>
              <w:jc w:val="left"/>
            </w:pPr>
            <m:oMath>
              <m:r>
                <m:t>99</m:t>
              </m:r>
              <m:r>
                <m:rPr>
                  <m:sty m:val="p"/>
                </m:rPr>
                <m:t>,</m:t>
              </m:r>
              <m:r>
                <m:t>0</m:t>
              </m:r>
              <m:r>
                <m:rPr>
                  <m:sty m:val="p"/>
                </m:rPr>
                <m:t>≤</m:t>
              </m:r>
            </m:oMath>
            <w:r>
              <w:t xml:space="preserve"> </w:t>
            </w:r>
            <w:r>
              <w:t xml:space="preserve">F1</w:t>
            </w:r>
            <w:r>
              <w:t xml:space="preserve"> </w:t>
            </w:r>
            <m:oMath>
              <m:r>
                <m:rPr>
                  <m:sty m:val="p"/>
                </m:rPr>
                <m:t>&lt;</m:t>
              </m:r>
              <m:r>
                <m:t>99</m:t>
              </m:r>
              <m:r>
                <m:rPr>
                  <m:sty m:val="p"/>
                </m:rPr>
                <m:t>,</m:t>
              </m:r>
              <m:r>
                <m:t>5</m:t>
              </m:r>
            </m:oMath>
          </w:p>
        </w:tc>
        <w:tc>
          <w:tcPr/>
          <w:p>
            <w:pPr>
              <w:pStyle w:val="Compact"/>
              <w:jc w:val="left"/>
            </w:pPr>
            <w:r>
              <w:t xml:space="preserve">2</w:t>
            </w:r>
          </w:p>
        </w:tc>
        <w:tc>
          <w:tcPr/>
          <w:p>
            <w:pPr>
              <w:pStyle w:val="Compact"/>
              <w:jc w:val="left"/>
            </w:pPr>
            <m:oMath>
              <m:r>
                <m:rPr>
                  <m:sty m:val="p"/>
                </m:rPr>
                <m:t>+</m:t>
              </m:r>
              <m:r>
                <m:t>0</m:t>
              </m:r>
              <m:r>
                <m:rPr>
                  <m:sty m:val="p"/>
                </m:rPr>
                <m:t>,</m:t>
              </m:r>
              <m:r>
                <m:t>43</m:t>
              </m:r>
            </m:oMath>
          </w:p>
        </w:tc>
        <w:tc>
          <w:tcPr/>
          <w:p>
            <w:pPr>
              <w:pStyle w:val="Compact"/>
              <w:jc w:val="left"/>
            </w:pPr>
            <w:r>
              <w:t xml:space="preserve">0,43</w:t>
            </w:r>
          </w:p>
        </w:tc>
        <w:tc>
          <w:tcPr/>
          <w:p>
            <w:pPr>
              <w:pStyle w:val="Compact"/>
              <w:jc w:val="left"/>
            </w:pPr>
            <w:r>
              <w:t xml:space="preserve">0,46</w:t>
            </w:r>
          </w:p>
        </w:tc>
        <w:tc>
          <w:tcPr/>
          <w:p>
            <w:pPr>
              <w:pStyle w:val="Compact"/>
              <w:jc w:val="left"/>
            </w:pPr>
            <w:r>
              <w:t xml:space="preserve">0,19</w:t>
            </w:r>
          </w:p>
        </w:tc>
      </w:tr>
      <w:tr>
        <w:tc>
          <w:tcPr/>
          <w:p>
            <w:pPr>
              <w:pStyle w:val="Compact"/>
              <w:jc w:val="left"/>
            </w:pPr>
            <m:oMath>
              <m:r>
                <m:t>95</m:t>
              </m:r>
              <m:r>
                <m:rPr>
                  <m:sty m:val="p"/>
                </m:rPr>
                <m:t>≤</m:t>
              </m:r>
            </m:oMath>
            <w:r>
              <w:t xml:space="preserve"> </w:t>
            </w:r>
            <w:r>
              <w:t xml:space="preserve">F1</w:t>
            </w:r>
            <w:r>
              <w:t xml:space="preserve"> </w:t>
            </w:r>
            <m:oMath>
              <m:r>
                <m:rPr>
                  <m:sty m:val="p"/>
                </m:rPr>
                <m:t>&lt;</m:t>
              </m:r>
              <m:r>
                <m:t>99</m:t>
              </m:r>
            </m:oMath>
          </w:p>
        </w:tc>
        <w:tc>
          <w:tcPr/>
          <w:p>
            <w:pPr>
              <w:pStyle w:val="Compact"/>
              <w:jc w:val="left"/>
            </w:pPr>
            <w:r>
              <w:t xml:space="preserve">3</w:t>
            </w:r>
          </w:p>
        </w:tc>
        <w:tc>
          <w:tcPr/>
          <w:p>
            <w:pPr>
              <w:pStyle w:val="Compact"/>
              <w:jc w:val="left"/>
            </w:pPr>
            <m:oMath>
              <m:r>
                <m:rPr>
                  <m:sty m:val="p"/>
                </m:rPr>
                <m:t>+</m:t>
              </m:r>
              <m:r>
                <m:t>1</m:t>
              </m:r>
              <m:r>
                <m:rPr>
                  <m:sty m:val="p"/>
                </m:rPr>
                <m:t>,</m:t>
              </m:r>
              <m:r>
                <m:t>17</m:t>
              </m:r>
            </m:oMath>
          </w:p>
        </w:tc>
        <w:tc>
          <w:tcPr/>
          <w:p>
            <w:pPr>
              <w:pStyle w:val="Compact"/>
              <w:jc w:val="left"/>
            </w:pPr>
            <w:r>
              <w:t xml:space="preserve">1,17</w:t>
            </w:r>
          </w:p>
        </w:tc>
        <w:tc>
          <w:tcPr/>
          <w:p>
            <w:pPr>
              <w:pStyle w:val="Compact"/>
              <w:jc w:val="left"/>
            </w:pPr>
            <w:r>
              <w:t xml:space="preserve">1,61</w:t>
            </w:r>
          </w:p>
        </w:tc>
        <w:tc>
          <w:tcPr/>
          <w:p>
            <w:pPr>
              <w:pStyle w:val="Compact"/>
              <w:jc w:val="left"/>
            </w:pPr>
            <w:r>
              <w:t xml:space="preserve">2,12</w:t>
            </w:r>
          </w:p>
        </w:tc>
      </w:tr>
      <w:tr>
        <w:tc>
          <w:tcPr/>
          <w:p>
            <w:pPr>
              <w:pStyle w:val="Compact"/>
              <w:jc w:val="left"/>
            </w:pPr>
            <w:r>
              <w:t xml:space="preserve">F1</w:t>
            </w:r>
            <w:r>
              <w:t xml:space="preserve"> </w:t>
            </w:r>
            <m:oMath>
              <m:r>
                <m:rPr>
                  <m:sty m:val="p"/>
                </m:rPr>
                <m:t>&lt;</m:t>
              </m:r>
              <m:r>
                <m:t>90</m:t>
              </m:r>
            </m:oMath>
          </w:p>
        </w:tc>
        <w:tc>
          <w:tcPr/>
          <w:p>
            <w:pPr>
              <w:pStyle w:val="Compact"/>
              <w:jc w:val="left"/>
            </w:pPr>
            <w:r>
              <w:t xml:space="preserve">9</w:t>
            </w:r>
          </w:p>
        </w:tc>
        <w:tc>
          <w:tcPr/>
          <w:p>
            <w:pPr>
              <w:pStyle w:val="Compact"/>
              <w:jc w:val="left"/>
            </w:pPr>
            <m:oMath>
              <m:r>
                <m:rPr>
                  <m:sty m:val="p"/>
                </m:rPr>
                <m:t>+</m:t>
              </m:r>
              <m:r>
                <m:t>25</m:t>
              </m:r>
              <m:r>
                <m:rPr>
                  <m:sty m:val="p"/>
                </m:rPr>
                <m:t>,</m:t>
              </m:r>
              <m:r>
                <m:t>78</m:t>
              </m:r>
            </m:oMath>
          </w:p>
        </w:tc>
        <w:tc>
          <w:tcPr/>
          <w:p>
            <w:pPr>
              <w:pStyle w:val="Compact"/>
              <w:jc w:val="left"/>
            </w:pPr>
            <w:r>
              <w:rPr>
                <w:b/>
                <w:bCs/>
              </w:rPr>
              <w:t xml:space="preserve">25,78</w:t>
            </w:r>
          </w:p>
        </w:tc>
        <w:tc>
          <w:tcPr/>
          <w:p>
            <w:pPr>
              <w:pStyle w:val="Compact"/>
              <w:jc w:val="left"/>
            </w:pPr>
            <w:r>
              <w:rPr>
                <w:b/>
                <w:bCs/>
              </w:rPr>
              <w:t xml:space="preserve">67,14</w:t>
            </w:r>
          </w:p>
        </w:tc>
        <w:tc>
          <w:tcPr/>
          <w:p>
            <w:pPr>
              <w:pStyle w:val="Compact"/>
              <w:jc w:val="left"/>
            </w:pPr>
            <w:r>
              <w:t xml:space="preserve">79,48</w:t>
            </w:r>
          </w:p>
        </w:tc>
      </w:tr>
    </w:tbl>
    <w:bookmarkEnd w:id="195"/>
    <w:p>
      <w:pPr>
        <w:pStyle w:val="BodyText"/>
      </w:pPr>
      <w:r>
        <w:t xml:space="preserve">Cơ chế rõ ràng và một chiều: mỗi dương tính giả hoặc âm tính giả làm nhiễu một khoảng RR, nhiễu đó cộng</w:t>
      </w:r>
      <w:r>
        <w:t xml:space="preserve"> </w:t>
      </w:r>
      <w:r>
        <w:t xml:space="preserve">vào hiệu giữa hai epoch liên tiếp, nên</w:t>
      </w:r>
      <w:r>
        <w:t xml:space="preserve"> </w:t>
      </w:r>
      <w:r>
        <w:rPr>
          <w:b/>
          <w:bCs/>
        </w:rPr>
        <w:t xml:space="preserve">mọi lỗi dò nhịp đều đẩy STV LÊN</w:t>
      </w:r>
      <w:r>
        <w:t xml:space="preserve">. Sai số không ngẫu nhiên</w:t>
      </w:r>
      <w:r>
        <w:t xml:space="preserve"> </w:t>
      </w:r>
      <w:r>
        <w:t xml:space="preserve">— nó luôn đi về phía</w:t>
      </w:r>
      <w:r>
        <w:t xml:space="preserve"> </w:t>
      </w:r>
      <w:r>
        <w:t xml:space="preserve">“biến thiên tốt, thai khoẻ”</w:t>
      </w:r>
      <w:r>
        <w:t xml:space="preserve">. Đo được: 25/32 bản ghi cao hơn nhãn, 7 bản thấp hơn</w:t>
      </w:r>
      <w:r>
        <w:t xml:space="preserve"> </w:t>
      </w:r>
      <w:r>
        <w:t xml:space="preserve">nhưng nhiều nhất chỉ</w:t>
      </w:r>
      <w:r>
        <w:t xml:space="preserve"> </w:t>
      </w:r>
      <m:oMath>
        <m:r>
          <m:rPr>
            <m:sty m:val="p"/>
          </m:rPr>
          <m:t>−</m:t>
        </m:r>
        <m:r>
          <m:t>0</m:t>
        </m:r>
        <m:r>
          <m:rPr>
            <m:sty m:val="p"/>
          </m:rPr>
          <m:t>,</m:t>
        </m:r>
        <m:r>
          <m:t>17</m:t>
        </m:r>
      </m:oMath>
      <w:r>
        <w:t xml:space="preserve"> ms.</w:t>
      </w:r>
    </w:p>
    <w:bookmarkStart w:id="196" w:name="tab:stv_nguong"/>
    <w:p>
      <w:pPr>
        <w:pStyle w:val="TableCaption"/>
      </w:pPr>
      <w:r>
        <w:t xml:space="preserve">Bảng quyết định ở ngưỡng lâm sàng TRUFFLE.</w:t>
      </w:r>
    </w:p>
    <w:tbl>
      <w:tblPr>
        <w:tblStyle w:val="Table"/>
        <w:tblW w:type="auto" w:w="0"/>
        <w:tblLook w:firstRow="1" w:lastRow="0" w:firstColumn="0" w:lastColumn="0" w:noHBand="0" w:noVBand="0" w:val="0020"/>
        <w:tblCaption w:val="Bảng quyết định ở ngưỡng lâm sàng TRUFFLE."/>
      </w:tblPr>
      <w:tblGrid>
        <w:gridCol w:w="1320"/>
        <w:gridCol w:w="1320"/>
        <w:gridCol w:w="1320"/>
        <w:gridCol w:w="1320"/>
        <w:gridCol w:w="1320"/>
        <w:gridCol w:w="1320"/>
      </w:tblGrid>
      <w:tr>
        <w:trPr>
          <w:tblHeader w:val="on"/>
        </w:trPr>
        <w:tc>
          <w:tcPr/>
          <w:p>
            <w:pPr>
              <w:pStyle w:val="Compact"/>
              <w:jc w:val="left"/>
            </w:pPr>
            <w:r>
              <w:rPr>
                <w:b/>
                <w:bCs/>
              </w:rPr>
              <w:t xml:space="preserve">Ngưỡng</w:t>
            </w:r>
          </w:p>
        </w:tc>
        <w:tc>
          <w:tcPr/>
          <w:p>
            <w:pPr>
              <w:pStyle w:val="Compact"/>
              <w:jc w:val="left"/>
            </w:pPr>
            <w:r>
              <w:rPr>
                <w:b/>
                <w:bCs/>
              </w:rPr>
              <w:t xml:space="preserve">Bản ghi nhãn dương</w:t>
            </w:r>
          </w:p>
        </w:tc>
        <w:tc>
          <w:tcPr/>
          <w:p>
            <w:pPr>
              <w:pStyle w:val="Compact"/>
              <w:jc w:val="left"/>
            </w:pPr>
            <w:r>
              <w:rPr>
                <w:b/>
                <w:bCs/>
              </w:rPr>
              <w:t xml:space="preserve">Máy gắn cờ</w:t>
            </w:r>
          </w:p>
        </w:tc>
        <w:tc>
          <w:tcPr/>
          <w:p>
            <w:pPr>
              <w:pStyle w:val="Compact"/>
              <w:jc w:val="left"/>
            </w:pPr>
            <w:r>
              <w:rPr>
                <w:b/>
                <w:bCs/>
              </w:rPr>
              <w:t xml:space="preserve">TP</w:t>
            </w:r>
          </w:p>
        </w:tc>
        <w:tc>
          <w:tcPr/>
          <w:p>
            <w:pPr>
              <w:pStyle w:val="Compact"/>
              <w:jc w:val="left"/>
            </w:pPr>
            <w:r>
              <w:rPr>
                <w:b/>
                <w:bCs/>
              </w:rPr>
              <w:t xml:space="preserve">FN</w:t>
            </w:r>
          </w:p>
        </w:tc>
        <w:tc>
          <w:tcPr/>
          <w:p>
            <w:pPr>
              <w:pStyle w:val="Compact"/>
              <w:jc w:val="left"/>
            </w:pPr>
            <w:r>
              <w:rPr>
                <w:b/>
                <w:bCs/>
              </w:rPr>
              <w:t xml:space="preserve">FP</w:t>
            </w:r>
          </w:p>
        </w:tc>
      </w:tr>
      <w:tr>
        <w:tc>
          <w:tcPr/>
          <w:p>
            <w:pPr>
              <w:pStyle w:val="Compact"/>
              <w:jc w:val="left"/>
            </w:pPr>
            <w:r>
              <w:t xml:space="preserve">STV</w:t>
            </w:r>
            <w:r>
              <w:t xml:space="preserve"> </w:t>
            </w:r>
            <m:oMath>
              <m:r>
                <m:rPr>
                  <m:sty m:val="p"/>
                </m:rPr>
                <m:t>&lt;</m:t>
              </m:r>
              <m:r>
                <m:t>3</m:t>
              </m:r>
              <m:r>
                <m:rPr>
                  <m:sty m:val="p"/>
                </m:rPr>
                <m:t>,</m:t>
              </m:r>
              <m:r>
                <m:t>0</m:t>
              </m:r>
            </m:oMath>
            <w:r>
              <w:t xml:space="preserve"> ms</w:t>
            </w:r>
          </w:p>
        </w:tc>
        <w:tc>
          <w:tcPr/>
          <w:p>
            <w:pPr>
              <w:pStyle w:val="Compact"/>
              <w:jc w:val="left"/>
            </w:pPr>
            <w:r>
              <w:t xml:space="preserve">3 (a02, a07, a09)</w:t>
            </w:r>
          </w:p>
        </w:tc>
        <w:tc>
          <w:tcPr/>
          <w:p>
            <w:pPr>
              <w:pStyle w:val="Compact"/>
              <w:jc w:val="left"/>
            </w:pPr>
            <w:r>
              <w:t xml:space="preserve">0</w:t>
            </w:r>
          </w:p>
        </w:tc>
        <w:tc>
          <w:tcPr/>
          <w:p>
            <w:pPr>
              <w:pStyle w:val="Compact"/>
              <w:jc w:val="left"/>
            </w:pPr>
            <w:r>
              <w:rPr>
                <w:b/>
                <w:bCs/>
              </w:rPr>
              <w:t xml:space="preserve">0</w:t>
            </w:r>
          </w:p>
        </w:tc>
        <w:tc>
          <w:tcPr/>
          <w:p>
            <w:pPr>
              <w:pStyle w:val="Compact"/>
              <w:jc w:val="left"/>
            </w:pPr>
            <w:r>
              <w:rPr>
                <w:b/>
                <w:bCs/>
              </w:rPr>
              <w:t xml:space="preserve">3</w:t>
            </w:r>
          </w:p>
        </w:tc>
        <w:tc>
          <w:tcPr/>
          <w:p>
            <w:pPr>
              <w:pStyle w:val="Compact"/>
              <w:jc w:val="left"/>
            </w:pPr>
            <w:r>
              <w:t xml:space="preserve">0</w:t>
            </w:r>
          </w:p>
        </w:tc>
      </w:tr>
      <w:tr>
        <w:tc>
          <w:tcPr/>
          <w:p>
            <w:pPr>
              <w:pStyle w:val="Compact"/>
              <w:jc w:val="left"/>
            </w:pPr>
            <w:r>
              <w:t xml:space="preserve">STV</w:t>
            </w:r>
            <w:r>
              <w:t xml:space="preserve"> </w:t>
            </w:r>
            <m:oMath>
              <m:r>
                <m:rPr>
                  <m:sty m:val="p"/>
                </m:rPr>
                <m:t>&lt;</m:t>
              </m:r>
              <m:r>
                <m:t>2</m:t>
              </m:r>
              <m:r>
                <m:rPr>
                  <m:sty m:val="p"/>
                </m:rPr>
                <m:t>,</m:t>
              </m:r>
              <m:r>
                <m:t>6</m:t>
              </m:r>
            </m:oMath>
            <w:r>
              <w:t xml:space="preserve"> ms</w:t>
            </w:r>
          </w:p>
        </w:tc>
        <w:tc>
          <w:tcPr/>
          <w:p>
            <w:pPr>
              <w:pStyle w:val="Compact"/>
              <w:jc w:val="left"/>
            </w:pPr>
            <w:r>
              <w:t xml:space="preserve">3 (a02, a07, a09)</w:t>
            </w:r>
          </w:p>
        </w:tc>
        <w:tc>
          <w:tcPr/>
          <w:p>
            <w:pPr>
              <w:pStyle w:val="Compact"/>
              <w:jc w:val="left"/>
            </w:pPr>
            <w:r>
              <w:t xml:space="preserve">0</w:t>
            </w:r>
          </w:p>
        </w:tc>
        <w:tc>
          <w:tcPr/>
          <w:p>
            <w:pPr>
              <w:pStyle w:val="Compact"/>
              <w:jc w:val="left"/>
            </w:pPr>
            <w:r>
              <w:rPr>
                <w:b/>
                <w:bCs/>
              </w:rPr>
              <w:t xml:space="preserve">0</w:t>
            </w:r>
          </w:p>
        </w:tc>
        <w:tc>
          <w:tcPr/>
          <w:p>
            <w:pPr>
              <w:pStyle w:val="Compact"/>
              <w:jc w:val="left"/>
            </w:pPr>
            <w:r>
              <w:rPr>
                <w:b/>
                <w:bCs/>
              </w:rPr>
              <w:t xml:space="preserve">3</w:t>
            </w:r>
          </w:p>
        </w:tc>
        <w:tc>
          <w:tcPr/>
          <w:p>
            <w:pPr>
              <w:pStyle w:val="Compact"/>
              <w:jc w:val="left"/>
            </w:pPr>
            <w:r>
              <w:t xml:space="preserve">0</w:t>
            </w:r>
          </w:p>
        </w:tc>
      </w:tr>
    </w:tbl>
    <w:bookmarkEnd w:id="196"/>
    <w:p>
      <w:pPr>
        <w:pStyle w:val="BodyText"/>
      </w:pPr>
      <w:r>
        <w:t xml:space="preserve">STV mô hình trên ba bản ghi đó là 21,81 / 42,57 / 67,63 ms so với nhãn 1,18 / 0,93 / 0,49 ms — sai</w:t>
      </w:r>
      <w:r>
        <w:t xml:space="preserve"> </w:t>
      </w:r>
      <w:r>
        <w:t xml:space="preserve">một đến hai bậc độ lớn, luôn về phía trấn an.</w:t>
      </w:r>
    </w:p>
    <w:p>
      <w:pPr>
        <w:pStyle w:val="BlockText"/>
      </w:pPr>
      <w:r>
        <w:rPr>
          <w:b/>
          <w:bCs/>
        </w:rPr>
        <w:t xml:space="preserve">[Cảnh báo] Cảnh báo bắt buộc về ba bản ghi này</w:t>
      </w:r>
    </w:p>
    <w:p>
      <w:pPr>
        <w:pStyle w:val="BlockText"/>
      </w:pPr>
      <w:r>
        <w:t xml:space="preserve">Chúng dài</w:t>
      </w:r>
      <w:r>
        <w:t xml:space="preserve"> </w:t>
      </w:r>
      <w:r>
        <w:rPr>
          <w:b/>
          <w:bCs/>
        </w:rPr>
        <w:t xml:space="preserve">60 giây</w:t>
      </w:r>
      <w:r>
        <w:t xml:space="preserve">. Dawes–Redman cần tối thiểu 10 phút. Vì vậy 1,18 / 0,93 / 0,49 ms</w:t>
      </w:r>
      <w:r>
        <w:t xml:space="preserve"> </w:t>
      </w:r>
      <w:r>
        <w:rPr>
          <w:b/>
          <w:bCs/>
        </w:rPr>
        <w:t xml:space="preserve">không phải trị số STV lâm sàng hợp lệ</w:t>
      </w:r>
      <w:r>
        <w:t xml:space="preserve">, và nhóm</w:t>
      </w:r>
      <w:r>
        <w:t xml:space="preserve"> </w:t>
      </w:r>
      <w:r>
        <w:rPr>
          <w:b/>
          <w:bCs/>
        </w:rPr>
        <w:t xml:space="preserve">không</w:t>
      </w:r>
      <w:r>
        <w:t xml:space="preserve"> </w:t>
      </w:r>
      <w:r>
        <w:t xml:space="preserve">tuyên bố đó là ba thai bị suy.</w:t>
      </w:r>
      <w:r>
        <w:t xml:space="preserve"> </w:t>
      </w:r>
      <w:r>
        <w:t xml:space="preserve">Nhóm đã kiểm tra: chuỗi RR nhãn không suy biến (a09 có 51 giá trị RR khác nhau, SD 16,1 ms) — trị số</w:t>
      </w:r>
      <w:r>
        <w:t xml:space="preserve"> </w:t>
      </w:r>
      <w:r>
        <w:t xml:space="preserve">thấp là do RR so le lên xuống. Điều bảng này chứng minh được chỉ là:</w:t>
      </w:r>
      <w:r>
        <w:t xml:space="preserve"> </w:t>
      </w:r>
      <w:r>
        <w:rPr>
          <w:b/>
          <w:bCs/>
        </w:rPr>
        <w:t xml:space="preserve">khi chuỗi tham chiếu nằm</w:t>
      </w:r>
      <w:r>
        <w:rPr>
          <w:b/>
          <w:bCs/>
        </w:rPr>
        <w:t xml:space="preserve"> </w:t>
      </w:r>
      <w:r>
        <w:rPr>
          <w:b/>
          <w:bCs/>
        </w:rPr>
        <w:t xml:space="preserve">trong dải thấp, mô hình không tái tạo được nó</w:t>
      </w:r>
      <w:r>
        <w:t xml:space="preserve">.</w:t>
      </w:r>
    </w:p>
    <w:bookmarkStart w:id="197" w:name="tab:stv_subset"/>
    <w:p>
      <w:pPr>
        <w:pStyle w:val="TableCaption"/>
      </w:pPr>
      <w:r>
        <w:t xml:space="preserve">Tập con hợp lệ nhất, và tại sao vẫn chưa đủ.</w:t>
      </w:r>
    </w:p>
    <w:tbl>
      <w:tblPr>
        <w:tblStyle w:val="Table"/>
        <w:tblW w:type="auto" w:w="0"/>
        <w:tblLook w:firstRow="1" w:lastRow="0" w:firstColumn="0" w:lastColumn="0" w:noHBand="0" w:noVBand="0" w:val="0020"/>
        <w:tblCaption w:val="Tập con hợp lệ nhất, và tại sao vẫn chưa đủ."/>
      </w:tblPr>
      <w:tblGrid>
        <w:gridCol w:w="1584"/>
        <w:gridCol w:w="1584"/>
        <w:gridCol w:w="1584"/>
        <w:gridCol w:w="1584"/>
        <w:gridCol w:w="1584"/>
      </w:tblGrid>
      <w:tr>
        <w:trPr>
          <w:tblHeader w:val="on"/>
        </w:trPr>
        <w:tc>
          <w:tcPr/>
          <w:p>
            <w:pPr>
              <w:pStyle w:val="Compact"/>
              <w:jc w:val="left"/>
            </w:pPr>
            <w:r>
              <w:rPr>
                <w:b/>
                <w:bCs/>
              </w:rPr>
              <w:t xml:space="preserve">Tập con</w:t>
            </w:r>
          </w:p>
        </w:tc>
        <w:tc>
          <w:tcPr/>
          <w:p>
            <w:pPr>
              <w:pStyle w:val="Compact"/>
              <w:jc w:val="left"/>
            </w:pPr>
            <m:oMath>
              <m:r>
                <m:t>n</m:t>
              </m:r>
            </m:oMath>
          </w:p>
        </w:tc>
        <w:tc>
          <w:tcPr/>
          <w:p>
            <w:pPr>
              <w:pStyle w:val="Compact"/>
              <w:jc w:val="left"/>
            </w:pPr>
            <w:r>
              <w:rPr>
                <w:b/>
                <w:bCs/>
              </w:rPr>
              <w:t xml:space="preserve">Độ chệch</w:t>
            </w:r>
          </w:p>
        </w:tc>
        <w:tc>
          <w:tcPr/>
          <w:p>
            <w:pPr>
              <w:pStyle w:val="Compact"/>
              <w:jc w:val="left"/>
            </w:pPr>
            <w:r>
              <w:rPr>
                <w:b/>
                <w:bCs/>
              </w:rPr>
              <w:t xml:space="preserve">LoA 95%</w:t>
            </w:r>
          </w:p>
        </w:tc>
        <w:tc>
          <w:tcPr/>
          <w:p>
            <w:pPr>
              <w:pStyle w:val="Compact"/>
              <w:jc w:val="left"/>
            </w:pPr>
            <w:r>
              <w:rPr>
                <w:b/>
                <w:bCs/>
              </w:rPr>
              <w:t xml:space="preserve">Bề rộng</w:t>
            </w:r>
          </w:p>
        </w:tc>
      </w:tr>
      <w:tr>
        <w:tc>
          <w:tcPr/>
          <w:p>
            <w:pPr>
              <w:pStyle w:val="Compact"/>
              <w:jc w:val="left"/>
            </w:pPr>
            <w:r>
              <w:t xml:space="preserve">Chỉ B1 — 20 phút, tập duy nhất đủ dài cho Dawes–Redman</w:t>
            </w:r>
          </w:p>
        </w:tc>
        <w:tc>
          <w:tcPr/>
          <w:p>
            <w:pPr>
              <w:pStyle w:val="Compact"/>
              <w:jc w:val="left"/>
            </w:pPr>
            <w:r>
              <w:t xml:space="preserve">10</w:t>
            </w:r>
          </w:p>
        </w:tc>
        <w:tc>
          <w:tcPr/>
          <w:p>
            <w:pPr>
              <w:pStyle w:val="Compact"/>
              <w:jc w:val="left"/>
            </w:pPr>
            <m:oMath>
              <m:r>
                <m:rPr>
                  <m:sty m:val="p"/>
                </m:rPr>
                <m:t>+</m:t>
              </m:r>
              <m:r>
                <m:t>1</m:t>
              </m:r>
              <m:r>
                <m:rPr>
                  <m:sty m:val="p"/>
                </m:rPr>
                <m:t>,</m:t>
              </m:r>
              <m:r>
                <m:t>84</m:t>
              </m:r>
            </m:oMath>
          </w:p>
        </w:tc>
        <w:tc>
          <w:tcPr/>
          <w:p>
            <w:pPr>
              <w:pStyle w:val="Compact"/>
              <w:jc w:val="left"/>
            </w:pPr>
            <m:oMath>
              <m:r>
                <m:rPr>
                  <m:sty m:val="p"/>
                </m:rPr>
                <m:t>[</m:t>
              </m:r>
              <m:r>
                <m:rPr>
                  <m:sty m:val="p"/>
                </m:rPr>
                <m:t>−</m:t>
              </m:r>
              <m:r>
                <m:t>4</m:t>
              </m:r>
              <m:r>
                <m:rPr>
                  <m:sty m:val="p"/>
                </m:rPr>
                <m:t>,</m:t>
              </m:r>
              <m:r>
                <m:t>45</m:t>
              </m:r>
              <m:r>
                <m:rPr>
                  <m:sty m:val="p"/>
                </m:rPr>
                <m:t>;</m:t>
              </m:r>
              <m:r>
                <m:t> </m:t>
              </m:r>
              <m:r>
                <m:rPr>
                  <m:sty m:val="p"/>
                </m:rPr>
                <m:t>+</m:t>
              </m:r>
              <m:r>
                <m:t>8</m:t>
              </m:r>
              <m:r>
                <m:rPr>
                  <m:sty m:val="p"/>
                </m:rPr>
                <m:t>,</m:t>
              </m:r>
              <m:r>
                <m:t>14</m:t>
              </m:r>
              <m:r>
                <m:rPr>
                  <m:sty m:val="p"/>
                </m:rPr>
                <m:t>]</m:t>
              </m:r>
            </m:oMath>
          </w:p>
        </w:tc>
        <w:tc>
          <w:tcPr/>
          <w:p>
            <w:pPr>
              <w:pStyle w:val="Compact"/>
              <w:jc w:val="left"/>
            </w:pPr>
            <w:r>
              <w:t xml:space="preserve">12,58</w:t>
            </w:r>
          </w:p>
        </w:tc>
      </w:tr>
      <w:tr>
        <w:tc>
          <w:tcPr/>
          <w:p>
            <w:pPr>
              <w:pStyle w:val="Compact"/>
              <w:jc w:val="left"/>
            </w:pPr>
            <w:r>
              <w:t xml:space="preserve">22 chủ thể trong miền</w:t>
            </w:r>
          </w:p>
        </w:tc>
        <w:tc>
          <w:tcPr/>
          <w:p>
            <w:pPr>
              <w:pStyle w:val="Compact"/>
              <w:jc w:val="left"/>
            </w:pPr>
            <w:r>
              <w:t xml:space="preserve">22</w:t>
            </w:r>
          </w:p>
        </w:tc>
        <w:tc>
          <w:tcPr/>
          <w:p>
            <w:pPr>
              <w:pStyle w:val="Compact"/>
              <w:jc w:val="left"/>
            </w:pPr>
            <m:oMath>
              <m:r>
                <m:rPr>
                  <m:sty m:val="p"/>
                </m:rPr>
                <m:t>+</m:t>
              </m:r>
              <m:r>
                <m:t>1</m:t>
              </m:r>
              <m:r>
                <m:rPr>
                  <m:sty m:val="p"/>
                </m:rPr>
                <m:t>,</m:t>
              </m:r>
              <m:r>
                <m:t>51</m:t>
              </m:r>
            </m:oMath>
          </w:p>
        </w:tc>
        <w:tc>
          <w:tcPr/>
          <w:p>
            <w:pPr>
              <w:pStyle w:val="Compact"/>
              <w:jc w:val="left"/>
            </w:pPr>
            <m:oMath>
              <m:r>
                <m:rPr>
                  <m:sty m:val="p"/>
                </m:rPr>
                <m:t>[</m:t>
              </m:r>
              <m:r>
                <m:rPr>
                  <m:sty m:val="p"/>
                </m:rPr>
                <m:t>−</m:t>
              </m:r>
              <m:r>
                <m:t>4</m:t>
              </m:r>
              <m:r>
                <m:rPr>
                  <m:sty m:val="p"/>
                </m:rPr>
                <m:t>,</m:t>
              </m:r>
              <m:r>
                <m:t>88</m:t>
              </m:r>
              <m:r>
                <m:rPr>
                  <m:sty m:val="p"/>
                </m:rPr>
                <m:t>;</m:t>
              </m:r>
              <m:r>
                <m:t> </m:t>
              </m:r>
              <m:r>
                <m:rPr>
                  <m:sty m:val="p"/>
                </m:rPr>
                <m:t>+</m:t>
              </m:r>
              <m:r>
                <m:t>7</m:t>
              </m:r>
              <m:r>
                <m:rPr>
                  <m:sty m:val="p"/>
                </m:rPr>
                <m:t>,</m:t>
              </m:r>
              <m:r>
                <m:t>90</m:t>
              </m:r>
              <m:r>
                <m:rPr>
                  <m:sty m:val="p"/>
                </m:rPr>
                <m:t>]</m:t>
              </m:r>
            </m:oMath>
          </w:p>
        </w:tc>
        <w:tc>
          <w:tcPr/>
          <w:p>
            <w:pPr>
              <w:pStyle w:val="Compact"/>
              <w:jc w:val="left"/>
            </w:pPr>
            <w:r>
              <w:t xml:space="preserve">12,78</w:t>
            </w:r>
          </w:p>
        </w:tc>
      </w:tr>
      <w:tr>
        <w:tc>
          <w:tcPr/>
          <w:p>
            <w:pPr>
              <w:pStyle w:val="Compact"/>
              <w:jc w:val="left"/>
            </w:pPr>
            <w:r>
              <w:rPr>
                <w:b/>
                <w:bCs/>
              </w:rPr>
              <w:t xml:space="preserve">Cổng chấm CAO</w:t>
            </w:r>
            <w:r>
              <w:rPr>
                <w:b/>
                <w:bCs/>
              </w:rPr>
              <w:t xml:space="preserve"> </w:t>
            </w:r>
            <m:oMath>
              <m:r>
                <m:rPr>
                  <m:sty m:val="p"/>
                </m:rPr>
                <m:t>+</m:t>
              </m:r>
            </m:oMath>
            <w:r>
              <w:rPr>
                <w:b/>
                <w:bCs/>
              </w:rPr>
              <w:t xml:space="preserve"> </w:t>
            </w:r>
            <w:r>
              <w:rPr>
                <w:b/>
                <w:bCs/>
              </w:rPr>
              <w:t xml:space="preserve">TRUNG BÌNH (= tất cả những gì máy thật sự trả lời)</w:t>
            </w:r>
          </w:p>
        </w:tc>
        <w:tc>
          <w:tcPr/>
          <w:p>
            <w:pPr>
              <w:pStyle w:val="Compact"/>
              <w:jc w:val="left"/>
            </w:pPr>
            <w:r>
              <w:t xml:space="preserve">23</w:t>
            </w:r>
          </w:p>
        </w:tc>
        <w:tc>
          <w:tcPr/>
          <w:p>
            <w:pPr>
              <w:pStyle w:val="Compact"/>
              <w:jc w:val="left"/>
            </w:pPr>
            <m:oMath>
              <m:r>
                <m:rPr>
                  <m:sty m:val="p"/>
                </m:rPr>
                <m:t>+</m:t>
              </m:r>
              <m:r>
                <m:t>0</m:t>
              </m:r>
              <m:r>
                <m:rPr>
                  <m:sty m:val="p"/>
                </m:rPr>
                <m:t>,</m:t>
              </m:r>
              <m:r>
                <m:t>27</m:t>
              </m:r>
            </m:oMath>
          </w:p>
        </w:tc>
        <w:tc>
          <w:tcPr/>
          <w:p>
            <w:pPr>
              <w:pStyle w:val="Compact"/>
              <w:jc w:val="left"/>
            </w:pPr>
            <m:oMath>
              <m:r>
                <m:rPr>
                  <m:sty m:val="p"/>
                </m:rPr>
                <m:t>[</m:t>
              </m:r>
              <m:r>
                <m:rPr>
                  <m:sty m:val="p"/>
                </m:rPr>
                <m:t>−</m:t>
              </m:r>
              <m:r>
                <m:t>0</m:t>
              </m:r>
              <m:r>
                <m:rPr>
                  <m:sty m:val="p"/>
                </m:rPr>
                <m:t>,</m:t>
              </m:r>
              <m:r>
                <m:t>62</m:t>
              </m:r>
              <m:r>
                <m:rPr>
                  <m:sty m:val="p"/>
                </m:rPr>
                <m:t>;</m:t>
              </m:r>
              <m:r>
                <m:t> </m:t>
              </m:r>
              <m:r>
                <m:rPr>
                  <m:sty m:val="p"/>
                </m:rPr>
                <m:t>+</m:t>
              </m:r>
              <m:r>
                <m:t>1</m:t>
              </m:r>
              <m:r>
                <m:rPr>
                  <m:sty m:val="p"/>
                </m:rPr>
                <m:t>,</m:t>
              </m:r>
              <m:r>
                <m:t>16</m:t>
              </m:r>
              <m:r>
                <m:rPr>
                  <m:sty m:val="p"/>
                </m:rPr>
                <m:t>]</m:t>
              </m:r>
            </m:oMath>
          </w:p>
        </w:tc>
        <w:tc>
          <w:tcPr/>
          <w:p>
            <w:pPr>
              <w:pStyle w:val="Compact"/>
              <w:jc w:val="left"/>
            </w:pPr>
            <w:r>
              <w:rPr>
                <w:b/>
                <w:bCs/>
              </w:rPr>
              <w:t xml:space="preserve">1,78</w:t>
            </w:r>
          </w:p>
        </w:tc>
      </w:tr>
      <w:tr>
        <w:tc>
          <w:tcPr/>
          <w:p>
            <w:pPr>
              <w:pStyle w:val="Compact"/>
              <w:jc w:val="left"/>
            </w:pPr>
            <w:r>
              <w:t xml:space="preserve">Chỉ cổng chấm CAO</w:t>
            </w:r>
          </w:p>
        </w:tc>
        <w:tc>
          <w:tcPr/>
          <w:p>
            <w:pPr>
              <w:pStyle w:val="Compact"/>
              <w:jc w:val="left"/>
            </w:pPr>
            <w:r>
              <w:t xml:space="preserve">15</w:t>
            </w:r>
          </w:p>
        </w:tc>
        <w:tc>
          <w:tcPr/>
          <w:p>
            <w:pPr>
              <w:pStyle w:val="Compact"/>
              <w:jc w:val="left"/>
            </w:pPr>
            <m:oMath>
              <m:r>
                <m:rPr>
                  <m:sty m:val="p"/>
                </m:rPr>
                <m:t>+</m:t>
              </m:r>
              <m:r>
                <m:t>0</m:t>
              </m:r>
              <m:r>
                <m:rPr>
                  <m:sty m:val="p"/>
                </m:rPr>
                <m:t>,</m:t>
              </m:r>
              <m:r>
                <m:t>11</m:t>
              </m:r>
            </m:oMath>
          </w:p>
        </w:tc>
        <w:tc>
          <w:tcPr/>
          <w:p>
            <w:pPr>
              <w:pStyle w:val="Compact"/>
              <w:jc w:val="left"/>
            </w:pPr>
            <m:oMath>
              <m:r>
                <m:rPr>
                  <m:sty m:val="p"/>
                </m:rPr>
                <m:t>[</m:t>
              </m:r>
              <m:r>
                <m:rPr>
                  <m:sty m:val="p"/>
                </m:rPr>
                <m:t>−</m:t>
              </m:r>
              <m:r>
                <m:t>0</m:t>
              </m:r>
              <m:r>
                <m:rPr>
                  <m:sty m:val="p"/>
                </m:rPr>
                <m:t>,</m:t>
              </m:r>
              <m:r>
                <m:t>39</m:t>
              </m:r>
              <m:r>
                <m:rPr>
                  <m:sty m:val="p"/>
                </m:rPr>
                <m:t>;</m:t>
              </m:r>
              <m:r>
                <m:t> </m:t>
              </m:r>
              <m:r>
                <m:rPr>
                  <m:sty m:val="p"/>
                </m:rPr>
                <m:t>+</m:t>
              </m:r>
              <m:r>
                <m:t>0</m:t>
              </m:r>
              <m:r>
                <m:rPr>
                  <m:sty m:val="p"/>
                </m:rPr>
                <m:t>,</m:t>
              </m:r>
              <m:r>
                <m:t>61</m:t>
              </m:r>
              <m:r>
                <m:rPr>
                  <m:sty m:val="p"/>
                </m:rPr>
                <m:t>]</m:t>
              </m:r>
            </m:oMath>
          </w:p>
        </w:tc>
        <w:tc>
          <w:tcPr/>
          <w:p>
            <w:pPr>
              <w:pStyle w:val="Compact"/>
              <w:jc w:val="left"/>
            </w:pPr>
            <w:r>
              <w:t xml:space="preserve">1,00</w:t>
            </w:r>
          </w:p>
        </w:tc>
      </w:tr>
      <w:tr>
        <w:tc>
          <w:tcPr/>
          <w:p>
            <w:pPr>
              <w:pStyle w:val="Compact"/>
              <w:jc w:val="left"/>
            </w:pPr>
            <w:r>
              <w:t xml:space="preserve">Tất cả 32</w:t>
            </w:r>
          </w:p>
        </w:tc>
        <w:tc>
          <w:tcPr/>
          <w:p>
            <w:pPr>
              <w:pStyle w:val="Compact"/>
              <w:jc w:val="left"/>
            </w:pPr>
            <w:r>
              <w:t xml:space="preserve">32</w:t>
            </w:r>
          </w:p>
        </w:tc>
        <w:tc>
          <w:tcPr/>
          <w:p>
            <w:pPr>
              <w:pStyle w:val="Compact"/>
              <w:jc w:val="left"/>
            </w:pPr>
            <m:oMath>
              <m:r>
                <m:rPr>
                  <m:sty m:val="p"/>
                </m:rPr>
                <m:t>+</m:t>
              </m:r>
              <m:r>
                <m:t>7</m:t>
              </m:r>
              <m:r>
                <m:rPr>
                  <m:sty m:val="p"/>
                </m:rPr>
                <m:t>,</m:t>
              </m:r>
              <m:r>
                <m:t>44</m:t>
              </m:r>
            </m:oMath>
          </w:p>
        </w:tc>
        <w:tc>
          <w:tcPr/>
          <w:p>
            <w:pPr>
              <w:pStyle w:val="Compact"/>
              <w:jc w:val="left"/>
            </w:pPr>
            <m:oMath>
              <m:r>
                <m:rPr>
                  <m:sty m:val="p"/>
                </m:rPr>
                <m:t>[</m:t>
              </m:r>
              <m:r>
                <m:rPr>
                  <m:sty m:val="p"/>
                </m:rPr>
                <m:t>−</m:t>
              </m:r>
              <m:r>
                <m:t>23</m:t>
              </m:r>
              <m:r>
                <m:rPr>
                  <m:sty m:val="p"/>
                </m:rPr>
                <m:t>,</m:t>
              </m:r>
              <m:r>
                <m:t>05</m:t>
              </m:r>
              <m:r>
                <m:rPr>
                  <m:sty m:val="p"/>
                </m:rPr>
                <m:t>;</m:t>
              </m:r>
              <m:r>
                <m:t> </m:t>
              </m:r>
              <m:r>
                <m:rPr>
                  <m:sty m:val="p"/>
                </m:rPr>
                <m:t>+</m:t>
              </m:r>
              <m:r>
                <m:t>37</m:t>
              </m:r>
              <m:r>
                <m:rPr>
                  <m:sty m:val="p"/>
                </m:rPr>
                <m:t>,</m:t>
              </m:r>
              <m:r>
                <m:t>93</m:t>
              </m:r>
              <m:r>
                <m:rPr>
                  <m:sty m:val="p"/>
                </m:rPr>
                <m:t>]</m:t>
              </m:r>
            </m:oMath>
          </w:p>
        </w:tc>
        <w:tc>
          <w:tcPr/>
          <w:p>
            <w:pPr>
              <w:pStyle w:val="Compact"/>
              <w:jc w:val="left"/>
            </w:pPr>
            <w:r>
              <w:t xml:space="preserve">60,98</w:t>
            </w:r>
          </w:p>
        </w:tc>
      </w:tr>
    </w:tbl>
    <w:bookmarkEnd w:id="197"/>
    <w:p>
      <w:pPr>
        <w:pStyle w:val="BodyText"/>
      </w:pPr>
      <w:r>
        <w:t xml:space="preserve">Con số</w:t>
      </w:r>
      <w:r>
        <w:t xml:space="preserve"> </w:t>
      </w:r>
      <w:r>
        <w:rPr>
          <w:b/>
          <w:bCs/>
        </w:rPr>
        <w:t xml:space="preserve">có ý nghĩa vận hành</w:t>
      </w:r>
      <w:r>
        <w:t xml:space="preserve"> </w:t>
      </w:r>
      <w:r>
        <w:t xml:space="preserve">là hàng in đậm: sau khi cổng từ chối loại 9 bản ghi, LoA của những</w:t>
      </w:r>
      <w:r>
        <w:t xml:space="preserve"> </w:t>
      </w:r>
      <w:r>
        <w:t xml:space="preserve">gì máy trả lời là</w:t>
      </w:r>
      <w:r>
        <w:t xml:space="preserve"> </w:t>
      </w:r>
      <m:oMath>
        <m:r>
          <m:rPr>
            <m:sty m:val="p"/>
          </m:rPr>
          <m:t>[</m:t>
        </m:r>
        <m:r>
          <m:rPr>
            <m:sty m:val="p"/>
          </m:rPr>
          <m:t>−</m:t>
        </m:r>
        <m:r>
          <m:t>0</m:t>
        </m:r>
        <m:r>
          <m:rPr>
            <m:sty m:val="p"/>
          </m:rPr>
          <m:t>,</m:t>
        </m:r>
        <m:r>
          <m:t>62</m:t>
        </m:r>
        <m:r>
          <m:rPr>
            <m:sty m:val="p"/>
          </m:rPr>
          <m:t>;</m:t>
        </m:r>
        <m:r>
          <m:t> </m:t>
        </m:r>
        <m:r>
          <m:rPr>
            <m:sty m:val="p"/>
          </m:rPr>
          <m:t>+</m:t>
        </m:r>
        <m:r>
          <m:t>1</m:t>
        </m:r>
        <m:r>
          <m:rPr>
            <m:sty m:val="p"/>
          </m:rPr>
          <m:t>,</m:t>
        </m:r>
        <m:r>
          <m:t>16</m:t>
        </m:r>
        <m:r>
          <m:rPr>
            <m:sty m:val="p"/>
          </m:rPr>
          <m:t>]</m:t>
        </m:r>
      </m:oMath>
      <w:r>
        <w:t xml:space="preserve"> ms, bề rộng 1,78 ms. So với yêu cầu lâm sàng:</w:t>
      </w:r>
    </w:p>
    <w:p>
      <w:pPr>
        <w:numPr>
          <w:ilvl w:val="0"/>
          <w:numId w:val="1020"/>
        </w:numPr>
      </w:pPr>
      <w:r>
        <w:t xml:space="preserve">Phân biệt 2,6 với 3,0 ms cần độ phân giải</w:t>
      </w:r>
      <w:r>
        <w:t xml:space="preserve"> </w:t>
      </w:r>
      <w:r>
        <w:rPr>
          <w:b/>
          <w:bCs/>
        </w:rPr>
        <w:t xml:space="preserve">0,4 ms</w:t>
      </w:r>
      <w:r>
        <w:t xml:space="preserve">. LoA 1,78 ms rộng gấp</w:t>
      </w:r>
      <w:r>
        <w:t xml:space="preserve"> </w:t>
      </w:r>
      <w:r>
        <w:rPr>
          <w:b/>
          <w:bCs/>
        </w:rPr>
        <w:t xml:space="preserve">4,5 lần</w:t>
      </w:r>
      <w:r>
        <w:t xml:space="preserve">;</w:t>
      </w:r>
      <w:r>
        <w:t xml:space="preserve"> </w:t>
      </w:r>
      <w:r>
        <w:t xml:space="preserve">ngay cả 1,00 ms của nhóm</w:t>
      </w:r>
      <w:r>
        <w:t xml:space="preserve"> </w:t>
      </w:r>
      <w:r>
        <w:t xml:space="preserve">“cao”</w:t>
      </w:r>
      <w:r>
        <w:t xml:space="preserve"> </w:t>
      </w:r>
      <w:r>
        <w:t xml:space="preserve">cũng gấp</w:t>
      </w:r>
      <w:r>
        <w:t xml:space="preserve"> </w:t>
      </w:r>
      <w:r>
        <w:rPr>
          <w:b/>
          <w:bCs/>
        </w:rPr>
        <w:t xml:space="preserve">2,5 lần</w:t>
      </w:r>
      <w:r>
        <w:t xml:space="preserve">.</w:t>
      </w:r>
    </w:p>
    <w:p>
      <w:pPr>
        <w:numPr>
          <w:ilvl w:val="0"/>
          <w:numId w:val="1020"/>
        </w:numPr>
      </w:pPr>
      <w:r>
        <w:t xml:space="preserve">Bề rộng 1,78 ms bằng</w:t>
      </w:r>
      <w:r>
        <w:t xml:space="preserve"> </w:t>
      </w:r>
      <w:r>
        <w:rPr>
          <w:b/>
          <w:bCs/>
        </w:rPr>
        <w:t xml:space="preserve">59 %</w:t>
      </w:r>
      <w:r>
        <w:t xml:space="preserve"> </w:t>
      </w:r>
      <w:r>
        <w:t xml:space="preserve">của chính ngưỡng 3,0 ms, trên một thang mà bình thường là</w:t>
      </w:r>
      <w:r>
        <w:t xml:space="preserve"> </w:t>
      </w:r>
      <w:r>
        <w:t xml:space="preserve">5–9 ms.</w:t>
      </w:r>
    </w:p>
    <w:p>
      <w:pPr>
        <w:numPr>
          <w:ilvl w:val="0"/>
          <w:numId w:val="1020"/>
        </w:numPr>
      </w:pPr>
      <w:r>
        <w:rPr>
          <w:b/>
          <w:bCs/>
        </w:rPr>
        <w:t xml:space="preserve">Không một chủ thể nào trong 22 chủ thể trong miền có STV nhãn gần vùng bệnh lý</w:t>
      </w:r>
      <w:r>
        <w:t xml:space="preserve"> </w:t>
      </w:r>
      <w:r>
        <w:t xml:space="preserve">(thấp nhất</w:t>
      </w:r>
      <w:r>
        <w:t xml:space="preserve"> </w:t>
      </w:r>
      <w:r>
        <w:t xml:space="preserve">3,49 ms ở B1_05). Nghĩa là</w:t>
      </w:r>
      <w:r>
        <w:t xml:space="preserve"> </w:t>
      </w:r>
      <w:r>
        <w:rPr>
          <w:b/>
          <w:bCs/>
        </w:rPr>
        <w:t xml:space="preserve">chưa có một điểm dữ liệu hợp lệ nào trong vùng ra quyết định</w:t>
      </w:r>
      <w:r>
        <w:t xml:space="preserve"> </w:t>
      </w:r>
      <w:r>
        <w:t xml:space="preserve">—</w:t>
      </w:r>
      <w:r>
        <w:t xml:space="preserve"> </w:t>
      </w:r>
      <w:r>
        <w:t xml:space="preserve">khẳng định</w:t>
      </w:r>
      <w:r>
        <w:t xml:space="preserve"> </w:t>
      </w:r>
      <w:r>
        <w:t xml:space="preserve">“mô hình phát hiện được STV thấp”</w:t>
      </w:r>
      <w:r>
        <w:t xml:space="preserve"> </w:t>
      </w:r>
      <w:r>
        <w:t xml:space="preserve">hiện</w:t>
      </w:r>
      <w:r>
        <w:t xml:space="preserve"> </w:t>
      </w:r>
      <w:r>
        <w:rPr>
          <w:b/>
          <w:bCs/>
        </w:rPr>
        <w:t xml:space="preserve">không kiểm chứng được</w:t>
      </w:r>
      <w:r>
        <w:t xml:space="preserve">, chứ không phải</w:t>
      </w:r>
      <w:r>
        <w:t xml:space="preserve"> </w:t>
      </w:r>
      <w:r>
        <w:t xml:space="preserve">“đã bác bỏ”</w:t>
      </w:r>
      <w:r>
        <w:t xml:space="preserve">.</w:t>
      </w:r>
    </w:p>
    <w:bookmarkStart w:id="201" w:name="fig:clin_stv"/>
    <w:p>
      <w:pPr>
        <w:pStyle w:val="CaptionedFigure"/>
      </w:pPr>
      <w:r>
        <w:drawing>
          <wp:inline>
            <wp:extent cx="5334000" cy="1755058"/>
            <wp:effectExtent b="0" l="0" r="0" t="0"/>
            <wp:docPr descr="" title="" id="199" name="Picture"/>
            <a:graphic>
              <a:graphicData uri="http://schemas.openxmlformats.org/drawingml/2006/picture">
                <pic:pic>
                  <pic:nvPicPr>
                    <pic:cNvPr descr="figs/clinical_stv_fhr.png" id="200" name="Picture"/>
                    <pic:cNvPicPr>
                      <a:picLocks noChangeArrowheads="1" noChangeAspect="1"/>
                    </pic:cNvPicPr>
                  </pic:nvPicPr>
                  <pic:blipFill>
                    <a:blip r:embed="rId198"/>
                    <a:stretch>
                      <a:fillRect/>
                    </a:stretch>
                  </pic:blipFill>
                  <pic:spPr bwMode="auto">
                    <a:xfrm>
                      <a:off x="0" y="0"/>
                      <a:ext cx="5334000" cy="1755058"/>
                    </a:xfrm>
                    <a:prstGeom prst="rect">
                      <a:avLst/>
                    </a:prstGeom>
                    <a:noFill/>
                    <a:ln w="9525">
                      <a:noFill/>
                      <a:headEnd/>
                      <a:tailEnd/>
                    </a:ln>
                  </pic:spPr>
                </pic:pic>
              </a:graphicData>
            </a:graphic>
          </wp:inline>
        </w:drawing>
      </w:r>
    </w:p>
    <w:p>
      <w:pPr>
        <w:pStyle w:val="ImageCaption"/>
      </w:pPr>
      <w:r>
        <w:t xml:space="preserve">(a) STV nhãn so với STV mô hình, phóng to vùng lâm sàng (vùng đỏ là bệnh lý). (b) Bland–Altman</w:t>
      </w:r>
      <w:r>
        <w:t xml:space="preserve"> </w:t>
      </w:r>
      <w:r>
        <w:t xml:space="preserve">cho STV. (c) Bland–Altman cho nhịp tim thai, cửa sổ 60 giây. Nguồn:</w:t>
      </w:r>
      <w:r>
        <w:t xml:space="preserve"> </w:t>
      </w:r>
      <w:r>
        <w:rPr>
          <w:rStyle w:val="VerbatimChar"/>
        </w:rPr>
        <w:t xml:space="preserve">analysis/clinical.py</w:t>
      </w:r>
      <w:r>
        <w:t xml:space="preserve">.</w:t>
      </w:r>
    </w:p>
    <w:bookmarkEnd w:id="201"/>
    <w:bookmarkEnd w:id="202"/>
    <w:bookmarkStart w:id="205" w:name="X06e76227b206e68e94de75150fd87642b61b9de"/>
    <w:p>
      <w:pPr>
        <w:pStyle w:val="Heading2"/>
      </w:pPr>
      <w:r>
        <w:rPr>
          <w:rStyle w:val="SectionNumber"/>
        </w:rPr>
        <w:t xml:space="preserve">9.3</w:t>
      </w:r>
      <w:r>
        <w:tab/>
      </w:r>
      <w:r>
        <w:t xml:space="preserve">Nhịp tim thai — đây là chỗ hệ thống thật sự dùng được</w:t>
      </w:r>
    </w:p>
    <w:bookmarkStart w:id="203" w:name="tab:fhr"/>
    <w:p>
      <w:pPr>
        <w:pStyle w:val="TableCaption"/>
      </w:pPr>
      <w:r>
        <w:t xml:space="preserve">Bland–Altman nhịp tim thai, cửa sổ 1 phút. Mẫu số là số cửa sổ nhãn hợp lệ; 260/260 cửa sổ đều</w:t>
      </w:r>
      <w:r>
        <w:t xml:space="preserve"> </w:t>
      </w:r>
      <w:r>
        <w:t xml:space="preserve">ghép cặp được, không cửa sổ nào bị loại vì mô hình không tính nổi.</w:t>
      </w:r>
    </w:p>
    <w:tbl>
      <w:tblPr>
        <w:tblStyle w:val="Table"/>
        <w:tblW w:type="auto" w:w="0"/>
        <w:tblLook w:firstRow="1" w:lastRow="0" w:firstColumn="0" w:lastColumn="0" w:noHBand="0" w:noVBand="0" w:val="0020"/>
        <w:tblCaption w:val="Bland–Altman nhịp tim thai, cửa sổ 1 phút. Mẫu số là số cửa sổ nhãn hợp lệ; 260/260 cửa sổ đều ghép cặp được, không cửa sổ nào bị loại vì mô hình không tính nổi."/>
      </w:tblPr>
      <w:tblGrid>
        <w:gridCol w:w="1320"/>
        <w:gridCol w:w="1320"/>
        <w:gridCol w:w="1320"/>
        <w:gridCol w:w="1320"/>
        <w:gridCol w:w="1320"/>
        <w:gridCol w:w="1320"/>
      </w:tblGrid>
      <w:tr>
        <w:trPr>
          <w:tblHeader w:val="on"/>
        </w:trPr>
        <w:tc>
          <w:tcPr/>
          <w:p>
            <w:pPr>
              <w:pStyle w:val="Compact"/>
              <w:jc w:val="left"/>
            </w:pPr>
            <w:r>
              <w:rPr>
                <w:b/>
                <w:bCs/>
              </w:rPr>
              <w:t xml:space="preserve">Tập</w:t>
            </w:r>
          </w:p>
        </w:tc>
        <w:tc>
          <w:tcPr/>
          <w:p>
            <w:pPr>
              <w:pStyle w:val="Compact"/>
              <w:jc w:val="left"/>
            </w:pPr>
            <m:oMath>
              <m:r>
                <m:t>n</m:t>
              </m:r>
            </m:oMath>
            <w:r>
              <w:rPr>
                <w:b/>
                <w:bCs/>
              </w:rPr>
              <w:t xml:space="preserve"> </w:t>
            </w:r>
            <w:r>
              <w:rPr>
                <w:b/>
                <w:bCs/>
              </w:rPr>
              <w:t xml:space="preserve">cửa sổ</w:t>
            </w:r>
          </w:p>
        </w:tc>
        <w:tc>
          <w:tcPr/>
          <w:p>
            <w:pPr>
              <w:pStyle w:val="Compact"/>
              <w:jc w:val="left"/>
            </w:pPr>
            <w:r>
              <w:rPr>
                <w:b/>
                <w:bCs/>
              </w:rPr>
              <w:t xml:space="preserve">Độ chệch</w:t>
            </w:r>
          </w:p>
        </w:tc>
        <w:tc>
          <w:tcPr/>
          <w:p>
            <w:pPr>
              <w:pStyle w:val="Compact"/>
              <w:jc w:val="left"/>
            </w:pPr>
            <w:r>
              <w:rPr>
                <w:b/>
                <w:bCs/>
              </w:rPr>
              <w:t xml:space="preserve">LoA 95%</w:t>
            </w:r>
          </w:p>
        </w:tc>
        <w:tc>
          <w:tcPr/>
          <w:p>
            <w:pPr>
              <w:pStyle w:val="Compact"/>
              <w:jc w:val="left"/>
            </w:pPr>
            <w:r>
              <w:rPr>
                <w:b/>
                <w:bCs/>
              </w:rPr>
              <w:t xml:space="preserve">MAE</w:t>
            </w:r>
          </w:p>
        </w:tc>
        <w:tc>
          <w:tcPr/>
          <w:p>
            <w:pPr>
              <w:pStyle w:val="Compact"/>
              <w:jc w:val="left"/>
            </w:pPr>
            <w:r>
              <w:rPr>
                <w:b/>
                <w:bCs/>
              </w:rPr>
              <w:t xml:space="preserve">% trong</w:t>
            </w:r>
            <w:r>
              <w:rPr>
                <w:b/>
                <w:bCs/>
              </w:rPr>
              <w:t xml:space="preserve"> </w:t>
            </w:r>
            <m:oMath>
              <m:r>
                <m:rPr>
                  <m:sty m:val="p"/>
                </m:rPr>
                <m:t>±</m:t>
              </m:r>
              <m:r>
                <m:t>5</m:t>
              </m:r>
            </m:oMath>
            <w:r>
              <w:rPr>
                <w:b/>
                <w:bCs/>
              </w:rPr>
              <w:t xml:space="preserve"> </w:t>
            </w:r>
            <w:r>
              <w:rPr>
                <w:b/>
                <w:bCs/>
              </w:rPr>
              <w:t xml:space="preserve">bpm</w:t>
            </w:r>
          </w:p>
        </w:tc>
      </w:tr>
      <w:tr>
        <w:tc>
          <w:tcPr/>
          <w:p>
            <w:pPr>
              <w:pStyle w:val="Compact"/>
              <w:jc w:val="left"/>
            </w:pPr>
            <w:r>
              <w:t xml:space="preserve">ADFECGDB</w:t>
            </w:r>
          </w:p>
        </w:tc>
        <w:tc>
          <w:tcPr/>
          <w:p>
            <w:pPr>
              <w:pStyle w:val="Compact"/>
              <w:jc w:val="left"/>
            </w:pPr>
            <w:r>
              <w:t xml:space="preserve">25</w:t>
            </w:r>
          </w:p>
        </w:tc>
        <w:tc>
          <w:tcPr/>
          <w:p>
            <w:pPr>
              <w:pStyle w:val="Compact"/>
              <w:jc w:val="left"/>
            </w:pPr>
            <m:oMath>
              <m:r>
                <m:rPr>
                  <m:sty m:val="p"/>
                </m:rPr>
                <m:t>+</m:t>
              </m:r>
              <m:r>
                <m:t>0</m:t>
              </m:r>
              <m:r>
                <m:rPr>
                  <m:sty m:val="p"/>
                </m:rPr>
                <m:t>,</m:t>
              </m:r>
              <m:r>
                <m:t>11</m:t>
              </m:r>
            </m:oMath>
          </w:p>
        </w:tc>
        <w:tc>
          <w:tcPr/>
          <w:p>
            <w:pPr>
              <w:pStyle w:val="Compact"/>
              <w:jc w:val="left"/>
            </w:pPr>
            <m:oMath>
              <m:r>
                <m:rPr>
                  <m:sty m:val="p"/>
                </m:rPr>
                <m:t>[</m:t>
              </m:r>
              <m:r>
                <m:rPr>
                  <m:sty m:val="p"/>
                </m:rPr>
                <m:t>−</m:t>
              </m:r>
              <m:r>
                <m:t>0</m:t>
              </m:r>
              <m:r>
                <m:rPr>
                  <m:sty m:val="p"/>
                </m:rPr>
                <m:t>,</m:t>
              </m:r>
              <m:r>
                <m:t>62</m:t>
              </m:r>
              <m:r>
                <m:rPr>
                  <m:sty m:val="p"/>
                </m:rPr>
                <m:t>;</m:t>
              </m:r>
              <m:r>
                <m:t> </m:t>
              </m:r>
              <m:r>
                <m:rPr>
                  <m:sty m:val="p"/>
                </m:rPr>
                <m:t>+</m:t>
              </m:r>
              <m:r>
                <m:t>0</m:t>
              </m:r>
              <m:r>
                <m:rPr>
                  <m:sty m:val="p"/>
                </m:rPr>
                <m:t>,</m:t>
              </m:r>
              <m:r>
                <m:t>83</m:t>
              </m:r>
              <m:r>
                <m:rPr>
                  <m:sty m:val="p"/>
                </m:rPr>
                <m:t>]</m:t>
              </m:r>
            </m:oMath>
          </w:p>
        </w:tc>
        <w:tc>
          <w:tcPr/>
          <w:p>
            <w:pPr>
              <w:pStyle w:val="Compact"/>
              <w:jc w:val="left"/>
            </w:pPr>
            <w:r>
              <w:t xml:space="preserve">0,14</w:t>
            </w:r>
          </w:p>
        </w:tc>
        <w:tc>
          <w:tcPr/>
          <w:p>
            <w:pPr>
              <w:pStyle w:val="Compact"/>
              <w:jc w:val="left"/>
            </w:pPr>
            <w:r>
              <w:rPr>
                <w:b/>
                <w:bCs/>
              </w:rPr>
              <w:t xml:space="preserve">100,00</w:t>
            </w:r>
          </w:p>
        </w:tc>
      </w:tr>
      <w:tr>
        <w:tc>
          <w:tcPr/>
          <w:p>
            <w:pPr>
              <w:pStyle w:val="Compact"/>
              <w:jc w:val="left"/>
            </w:pPr>
            <w:r>
              <w:t xml:space="preserve">Silesia B2</w:t>
            </w:r>
          </w:p>
        </w:tc>
        <w:tc>
          <w:tcPr/>
          <w:p>
            <w:pPr>
              <w:pStyle w:val="Compact"/>
              <w:jc w:val="left"/>
            </w:pPr>
            <w:r>
              <w:t xml:space="preserve">35</w:t>
            </w:r>
          </w:p>
        </w:tc>
        <w:tc>
          <w:tcPr/>
          <w:p>
            <w:pPr>
              <w:pStyle w:val="Compact"/>
              <w:jc w:val="left"/>
            </w:pPr>
            <m:oMath>
              <m:r>
                <m:rPr>
                  <m:sty m:val="p"/>
                </m:rPr>
                <m:t>−</m:t>
              </m:r>
              <m:r>
                <m:t>0</m:t>
              </m:r>
              <m:r>
                <m:rPr>
                  <m:sty m:val="p"/>
                </m:rPr>
                <m:t>,</m:t>
              </m:r>
              <m:r>
                <m:t>41</m:t>
              </m:r>
            </m:oMath>
          </w:p>
        </w:tc>
        <w:tc>
          <w:tcPr/>
          <w:p>
            <w:pPr>
              <w:pStyle w:val="Compact"/>
              <w:jc w:val="left"/>
            </w:pPr>
            <m:oMath>
              <m:r>
                <m:rPr>
                  <m:sty m:val="p"/>
                </m:rPr>
                <m:t>[</m:t>
              </m:r>
              <m:r>
                <m:rPr>
                  <m:sty m:val="p"/>
                </m:rPr>
                <m:t>−</m:t>
              </m:r>
              <m:r>
                <m:t>3</m:t>
              </m:r>
              <m:r>
                <m:rPr>
                  <m:sty m:val="p"/>
                </m:rPr>
                <m:t>,</m:t>
              </m:r>
              <m:r>
                <m:t>74</m:t>
              </m:r>
              <m:r>
                <m:rPr>
                  <m:sty m:val="p"/>
                </m:rPr>
                <m:t>;</m:t>
              </m:r>
              <m:r>
                <m:t> </m:t>
              </m:r>
              <m:r>
                <m:rPr>
                  <m:sty m:val="p"/>
                </m:rPr>
                <m:t>+</m:t>
              </m:r>
              <m:r>
                <m:t>2</m:t>
              </m:r>
              <m:r>
                <m:rPr>
                  <m:sty m:val="p"/>
                </m:rPr>
                <m:t>,</m:t>
              </m:r>
              <m:r>
                <m:t>91</m:t>
              </m:r>
              <m:r>
                <m:rPr>
                  <m:sty m:val="p"/>
                </m:rPr>
                <m:t>]</m:t>
              </m:r>
            </m:oMath>
          </w:p>
        </w:tc>
        <w:tc>
          <w:tcPr/>
          <w:p>
            <w:pPr>
              <w:pStyle w:val="Compact"/>
              <w:jc w:val="left"/>
            </w:pPr>
            <w:r>
              <w:t xml:space="preserve">0,61</w:t>
            </w:r>
          </w:p>
        </w:tc>
        <w:tc>
          <w:tcPr/>
          <w:p>
            <w:pPr>
              <w:pStyle w:val="Compact"/>
              <w:jc w:val="left"/>
            </w:pPr>
            <w:r>
              <w:t xml:space="preserve">91,43</w:t>
            </w:r>
          </w:p>
        </w:tc>
      </w:tr>
      <w:tr>
        <w:tc>
          <w:tcPr/>
          <w:p>
            <w:pPr>
              <w:pStyle w:val="Compact"/>
              <w:jc w:val="left"/>
            </w:pPr>
            <w:r>
              <w:t xml:space="preserve">Silesia B1</w:t>
            </w:r>
          </w:p>
        </w:tc>
        <w:tc>
          <w:tcPr/>
          <w:p>
            <w:pPr>
              <w:pStyle w:val="Compact"/>
              <w:jc w:val="left"/>
            </w:pPr>
            <w:r>
              <w:t xml:space="preserve">190</w:t>
            </w:r>
          </w:p>
        </w:tc>
        <w:tc>
          <w:tcPr/>
          <w:p>
            <w:pPr>
              <w:pStyle w:val="Compact"/>
              <w:jc w:val="left"/>
            </w:pPr>
            <m:oMath>
              <m:r>
                <m:rPr>
                  <m:sty m:val="p"/>
                </m:rPr>
                <m:t>+</m:t>
              </m:r>
              <m:r>
                <m:t>0</m:t>
              </m:r>
              <m:r>
                <m:rPr>
                  <m:sty m:val="p"/>
                </m:rPr>
                <m:t>,</m:t>
              </m:r>
              <m:r>
                <m:t>15</m:t>
              </m:r>
            </m:oMath>
          </w:p>
        </w:tc>
        <w:tc>
          <w:tcPr/>
          <w:p>
            <w:pPr>
              <w:pStyle w:val="Compact"/>
              <w:jc w:val="left"/>
            </w:pPr>
            <m:oMath>
              <m:r>
                <m:rPr>
                  <m:sty m:val="p"/>
                </m:rPr>
                <m:t>[</m:t>
              </m:r>
              <m:r>
                <m:rPr>
                  <m:sty m:val="p"/>
                </m:rPr>
                <m:t>−</m:t>
              </m:r>
              <m:r>
                <m:t>6</m:t>
              </m:r>
              <m:r>
                <m:rPr>
                  <m:sty m:val="p"/>
                </m:rPr>
                <m:t>,</m:t>
              </m:r>
              <m:r>
                <m:t>88</m:t>
              </m:r>
              <m:r>
                <m:rPr>
                  <m:sty m:val="p"/>
                </m:rPr>
                <m:t>;</m:t>
              </m:r>
              <m:r>
                <m:t> </m:t>
              </m:r>
              <m:r>
                <m:rPr>
                  <m:sty m:val="p"/>
                </m:rPr>
                <m:t>+</m:t>
              </m:r>
              <m:r>
                <m:t>7</m:t>
              </m:r>
              <m:r>
                <m:rPr>
                  <m:sty m:val="p"/>
                </m:rPr>
                <m:t>,</m:t>
              </m:r>
              <m:r>
                <m:t>18</m:t>
              </m:r>
              <m:r>
                <m:rPr>
                  <m:sty m:val="p"/>
                </m:rPr>
                <m:t>]</m:t>
              </m:r>
            </m:oMath>
          </w:p>
        </w:tc>
        <w:tc>
          <w:tcPr/>
          <w:p>
            <w:pPr>
              <w:pStyle w:val="Compact"/>
              <w:jc w:val="left"/>
            </w:pPr>
            <w:r>
              <w:t xml:space="preserve">0,70</w:t>
            </w:r>
          </w:p>
        </w:tc>
        <w:tc>
          <w:tcPr/>
          <w:p>
            <w:pPr>
              <w:pStyle w:val="Compact"/>
              <w:jc w:val="left"/>
            </w:pPr>
            <w:r>
              <w:t xml:space="preserve">97,37</w:t>
            </w:r>
          </w:p>
        </w:tc>
      </w:tr>
      <w:tr>
        <w:tc>
          <w:tcPr/>
          <w:p>
            <w:pPr>
              <w:pStyle w:val="Compact"/>
              <w:jc w:val="left"/>
            </w:pPr>
            <w:r>
              <w:t xml:space="preserve">CinC 2013 (PSD)</w:t>
            </w:r>
          </w:p>
        </w:tc>
        <w:tc>
          <w:tcPr/>
          <w:p>
            <w:pPr>
              <w:pStyle w:val="Compact"/>
              <w:jc w:val="left"/>
            </w:pPr>
            <w:r>
              <w:t xml:space="preserve">10</w:t>
            </w:r>
          </w:p>
        </w:tc>
        <w:tc>
          <w:tcPr/>
          <w:p>
            <w:pPr>
              <w:pStyle w:val="Compact"/>
              <w:jc w:val="left"/>
            </w:pPr>
            <m:oMath>
              <m:r>
                <m:rPr>
                  <m:sty m:val="p"/>
                </m:rPr>
                <m:t>−</m:t>
              </m:r>
              <m:r>
                <m:t>7</m:t>
              </m:r>
              <m:r>
                <m:rPr>
                  <m:sty m:val="p"/>
                </m:rPr>
                <m:t>,</m:t>
              </m:r>
              <m:r>
                <m:t>81</m:t>
              </m:r>
            </m:oMath>
          </w:p>
        </w:tc>
        <w:tc>
          <w:tcPr/>
          <w:p>
            <w:pPr>
              <w:pStyle w:val="Compact"/>
              <w:jc w:val="left"/>
            </w:pPr>
            <m:oMath>
              <m:r>
                <m:rPr>
                  <m:sty m:val="p"/>
                </m:rPr>
                <m:t>[</m:t>
              </m:r>
              <m:r>
                <m:rPr>
                  <m:sty m:val="p"/>
                </m:rPr>
                <m:t>−</m:t>
              </m:r>
              <m:r>
                <m:t>34</m:t>
              </m:r>
              <m:r>
                <m:rPr>
                  <m:sty m:val="p"/>
                </m:rPr>
                <m:t>,</m:t>
              </m:r>
              <m:r>
                <m:t>60</m:t>
              </m:r>
              <m:r>
                <m:rPr>
                  <m:sty m:val="p"/>
                </m:rPr>
                <m:t>;</m:t>
              </m:r>
              <m:r>
                <m:t> </m:t>
              </m:r>
              <m:r>
                <m:rPr>
                  <m:sty m:val="p"/>
                </m:rPr>
                <m:t>+</m:t>
              </m:r>
              <m:r>
                <m:t>18</m:t>
              </m:r>
              <m:r>
                <m:rPr>
                  <m:sty m:val="p"/>
                </m:rPr>
                <m:t>,</m:t>
              </m:r>
              <m:r>
                <m:t>99</m:t>
              </m:r>
              <m:r>
                <m:rPr>
                  <m:sty m:val="p"/>
                </m:rPr>
                <m:t>]</m:t>
              </m:r>
            </m:oMath>
          </w:p>
        </w:tc>
        <w:tc>
          <w:tcPr/>
          <w:p>
            <w:pPr>
              <w:pStyle w:val="Compact"/>
              <w:jc w:val="left"/>
            </w:pPr>
            <w:r>
              <w:t xml:space="preserve">9,00</w:t>
            </w:r>
          </w:p>
        </w:tc>
        <w:tc>
          <w:tcPr/>
          <w:p>
            <w:pPr>
              <w:pStyle w:val="Compact"/>
              <w:jc w:val="left"/>
            </w:pPr>
            <w:r>
              <w:rPr>
                <w:b/>
                <w:bCs/>
              </w:rPr>
              <w:t xml:space="preserve">60,00</w:t>
            </w:r>
          </w:p>
        </w:tc>
      </w:tr>
      <w:tr>
        <w:tc>
          <w:tcPr/>
          <w:p>
            <w:pPr>
              <w:pStyle w:val="Compact"/>
              <w:jc w:val="left"/>
            </w:pPr>
            <w:r>
              <w:rPr>
                <w:b/>
                <w:bCs/>
              </w:rPr>
              <w:t xml:space="preserve">Tất cả</w:t>
            </w:r>
          </w:p>
        </w:tc>
        <w:tc>
          <w:tcPr/>
          <w:p>
            <w:pPr>
              <w:pStyle w:val="Compact"/>
              <w:jc w:val="left"/>
            </w:pPr>
            <w:r>
              <w:t xml:space="preserve">260</w:t>
            </w:r>
          </w:p>
        </w:tc>
        <w:tc>
          <w:tcPr/>
          <w:p>
            <w:pPr>
              <w:pStyle w:val="Compact"/>
              <w:jc w:val="left"/>
            </w:pPr>
            <m:oMath>
              <m:r>
                <m:rPr>
                  <m:sty m:val="p"/>
                </m:rPr>
                <m:t>−</m:t>
              </m:r>
              <m:r>
                <m:t>0</m:t>
              </m:r>
              <m:r>
                <m:rPr>
                  <m:sty m:val="p"/>
                </m:rPr>
                <m:t>,</m:t>
              </m:r>
              <m:r>
                <m:t>24</m:t>
              </m:r>
            </m:oMath>
          </w:p>
        </w:tc>
        <w:tc>
          <w:tcPr/>
          <w:p>
            <w:pPr>
              <w:pStyle w:val="Compact"/>
              <w:jc w:val="left"/>
            </w:pPr>
            <m:oMath>
              <m:r>
                <m:rPr>
                  <m:sty m:val="p"/>
                </m:rPr>
                <m:t>[</m:t>
              </m:r>
              <m:r>
                <m:rPr>
                  <m:sty m:val="p"/>
                </m:rPr>
                <m:t>−</m:t>
              </m:r>
              <m:r>
                <m:t>8</m:t>
              </m:r>
              <m:r>
                <m:rPr>
                  <m:sty m:val="p"/>
                </m:rPr>
                <m:t>,</m:t>
              </m:r>
              <m:r>
                <m:t>69</m:t>
              </m:r>
              <m:r>
                <m:rPr>
                  <m:sty m:val="p"/>
                </m:rPr>
                <m:t>;</m:t>
              </m:r>
              <m:r>
                <m:t> </m:t>
              </m:r>
              <m:r>
                <m:rPr>
                  <m:sty m:val="p"/>
                </m:rPr>
                <m:t>+</m:t>
              </m:r>
              <m:r>
                <m:t>8</m:t>
              </m:r>
              <m:r>
                <m:rPr>
                  <m:sty m:val="p"/>
                </m:rPr>
                <m:t>,</m:t>
              </m:r>
              <m:r>
                <m:t>22</m:t>
              </m:r>
              <m:r>
                <m:rPr>
                  <m:sty m:val="p"/>
                </m:rPr>
                <m:t>]</m:t>
              </m:r>
            </m:oMath>
          </w:p>
        </w:tc>
        <w:tc>
          <w:tcPr/>
          <w:p>
            <w:pPr>
              <w:pStyle w:val="Compact"/>
              <w:jc w:val="left"/>
            </w:pPr>
            <w:r>
              <w:t xml:space="preserve">0,95</w:t>
            </w:r>
          </w:p>
        </w:tc>
        <w:tc>
          <w:tcPr/>
          <w:p>
            <w:pPr>
              <w:pStyle w:val="Compact"/>
              <w:jc w:val="left"/>
            </w:pPr>
            <w:r>
              <w:rPr>
                <w:b/>
                <w:bCs/>
              </w:rPr>
              <w:t xml:space="preserve">95,38</w:t>
            </w:r>
          </w:p>
        </w:tc>
      </w:tr>
    </w:tbl>
    <w:bookmarkEnd w:id="203"/>
    <w:p>
      <w:pPr>
        <w:pStyle w:val="BodyText"/>
      </w:pPr>
      <w:r>
        <w:t xml:space="preserve">Độ chệch ổn định ở</w:t>
      </w:r>
      <w:r>
        <w:t xml:space="preserve"> </w:t>
      </w:r>
      <m:oMath>
        <m:r>
          <m:rPr>
            <m:sty m:val="p"/>
          </m:rPr>
          <m:t>−</m:t>
        </m:r>
        <m:r>
          <m:t>0</m:t>
        </m:r>
        <m:r>
          <m:rPr>
            <m:sty m:val="p"/>
          </m:rPr>
          <m:t>,</m:t>
        </m:r>
        <m:r>
          <m:t>23</m:t>
        </m:r>
      </m:oMath>
      <w:r>
        <w:t xml:space="preserve"> bpm ở mọi độ dài cửa sổ:</w:t>
      </w:r>
      <w:r>
        <w:t xml:space="preserve"> </w:t>
      </w:r>
      <w:r>
        <w:rPr>
          <w:b/>
          <w:bCs/>
        </w:rPr>
        <w:t xml:space="preserve">không có sai lệch hệ thống về nhịp</w:t>
      </w:r>
      <w:r>
        <w:t xml:space="preserve">;</w:t>
      </w:r>
      <w:r>
        <w:t xml:space="preserve"> </w:t>
      </w:r>
      <w:r>
        <w:t xml:space="preserve">toàn bộ bề rộng LoA là do các bản ghi hỏng, không do sai số phân bố đều.</w:t>
      </w:r>
    </w:p>
    <w:bookmarkStart w:id="204" w:name="tab:fhr_quet"/>
    <w:p>
      <w:pPr>
        <w:pStyle w:val="TableCaption"/>
      </w:pPr>
      <w:r>
        <w:t xml:space="preserve">Quét độ dài cửa sổ. Bài DPSS không nêu độ dài cửa sổ dùng cho</w:t>
      </w:r>
      <w:r>
        <w:t xml:space="preserve"> </w:t>
      </w:r>
      <w:r>
        <w:t xml:space="preserve">“FHR precision 88,61 %”</w:t>
      </w:r>
      <w:r>
        <w:t xml:space="preserve">;</w:t>
      </w:r>
      <w:r>
        <w:t xml:space="preserve"> </w:t>
      </w:r>
      <w:r>
        <w:t xml:space="preserve">cửa sổ càng dài càng dễ, nên nhóm quét cả dải. Giá trị là % cửa sổ trong</w:t>
      </w:r>
      <w:r>
        <w:t xml:space="preserve"> </w:t>
      </w:r>
      <m:oMath>
        <m:r>
          <m:rPr>
            <m:sty m:val="p"/>
          </m:rPr>
          <m:t>±</m:t>
        </m:r>
        <m:r>
          <m:t>5</m:t>
        </m:r>
      </m:oMath>
      <w:r>
        <w:t xml:space="preserve"> bpm.</w:t>
      </w:r>
    </w:p>
    <w:tbl>
      <w:tblPr>
        <w:tblStyle w:val="Table"/>
        <w:tblW w:type="auto" w:w="0"/>
        <w:tblLook w:firstRow="1" w:lastRow="0" w:firstColumn="0" w:lastColumn="0" w:noHBand="0" w:noVBand="0" w:val="0020"/>
        <w:tblCaption w:val="Quét độ dài cửa sổ. Bài DPSS không nêu độ dài cửa sổ dùng cho “FHR precision 88,61 %”; cửa sổ càng dài càng dễ, nên nhóm quét cả dải. Giá trị là % cửa sổ trong \pm5 bpm."/>
      </w:tblPr>
      <w:tblGrid>
        <w:gridCol w:w="1584"/>
        <w:gridCol w:w="1584"/>
        <w:gridCol w:w="1584"/>
        <w:gridCol w:w="1584"/>
        <w:gridCol w:w="1584"/>
      </w:tblGrid>
      <w:tr>
        <w:trPr>
          <w:tblHeader w:val="on"/>
        </w:trPr>
        <w:tc>
          <w:tcPr/>
          <w:p>
            <w:pPr>
              <w:pStyle w:val="Compact"/>
              <w:jc w:val="left"/>
            </w:pPr>
            <w:r>
              <w:rPr>
                <w:b/>
                <w:bCs/>
              </w:rPr>
              <w:t xml:space="preserve">Tập</w:t>
            </w:r>
          </w:p>
        </w:tc>
        <w:tc>
          <w:tcPr/>
          <w:p>
            <w:pPr>
              <w:pStyle w:val="Compact"/>
              <w:jc w:val="left"/>
            </w:pPr>
            <w:r>
              <w:rPr>
                <w:b/>
                <w:bCs/>
              </w:rPr>
              <w:t xml:space="preserve">5 s</w:t>
            </w:r>
          </w:p>
        </w:tc>
        <w:tc>
          <w:tcPr/>
          <w:p>
            <w:pPr>
              <w:pStyle w:val="Compact"/>
              <w:jc w:val="left"/>
            </w:pPr>
            <w:r>
              <w:rPr>
                <w:b/>
                <w:bCs/>
              </w:rPr>
              <w:t xml:space="preserve">10 s</w:t>
            </w:r>
          </w:p>
        </w:tc>
        <w:tc>
          <w:tcPr/>
          <w:p>
            <w:pPr>
              <w:pStyle w:val="Compact"/>
              <w:jc w:val="left"/>
            </w:pPr>
            <w:r>
              <w:rPr>
                <w:b/>
                <w:bCs/>
              </w:rPr>
              <w:t xml:space="preserve">30 s</w:t>
            </w:r>
          </w:p>
        </w:tc>
        <w:tc>
          <w:tcPr/>
          <w:p>
            <w:pPr>
              <w:pStyle w:val="Compact"/>
              <w:jc w:val="left"/>
            </w:pPr>
            <w:r>
              <w:rPr>
                <w:b/>
                <w:bCs/>
              </w:rPr>
              <w:t xml:space="preserve">60 s</w:t>
            </w:r>
          </w:p>
        </w:tc>
      </w:tr>
      <w:tr>
        <w:tc>
          <w:tcPr/>
          <w:p>
            <w:pPr>
              <w:pStyle w:val="Compact"/>
              <w:jc w:val="left"/>
            </w:pPr>
            <w:r>
              <w:t xml:space="preserve">ADFECGDB</w:t>
            </w:r>
          </w:p>
        </w:tc>
        <w:tc>
          <w:tcPr/>
          <w:p>
            <w:pPr>
              <w:pStyle w:val="Compact"/>
              <w:jc w:val="left"/>
            </w:pPr>
            <w:r>
              <w:rPr>
                <w:b/>
                <w:bCs/>
              </w:rPr>
              <w:t xml:space="preserve">98,66</w:t>
            </w:r>
            <w:r>
              <w:t xml:space="preserve"> </w:t>
            </w:r>
            <w:r>
              <w:t xml:space="preserve">(</w:t>
            </w:r>
            <m:oMath>
              <m:r>
                <m:t>n</m:t>
              </m:r>
            </m:oMath>
            <w:r>
              <w:t xml:space="preserve">=299)</w:t>
            </w:r>
          </w:p>
        </w:tc>
        <w:tc>
          <w:tcPr/>
          <w:p>
            <w:pPr>
              <w:pStyle w:val="Compact"/>
              <w:jc w:val="left"/>
            </w:pPr>
            <w:r>
              <w:rPr>
                <w:b/>
                <w:bCs/>
              </w:rPr>
              <w:t xml:space="preserve">98,66</w:t>
            </w:r>
            <w:r>
              <w:t xml:space="preserve"> </w:t>
            </w:r>
            <w:r>
              <w:t xml:space="preserve">(</w:t>
            </w:r>
            <m:oMath>
              <m:r>
                <m:t>n</m:t>
              </m:r>
            </m:oMath>
            <w:r>
              <w:t xml:space="preserve">=149)</w:t>
            </w:r>
          </w:p>
        </w:tc>
        <w:tc>
          <w:tcPr/>
          <w:p>
            <w:pPr>
              <w:pStyle w:val="Compact"/>
              <w:jc w:val="left"/>
            </w:pPr>
            <w:r>
              <w:t xml:space="preserve">100,00 (</w:t>
            </w:r>
            <m:oMath>
              <m:r>
                <m:t>n</m:t>
              </m:r>
            </m:oMath>
            <w:r>
              <w:t xml:space="preserve">=50)</w:t>
            </w:r>
          </w:p>
        </w:tc>
        <w:tc>
          <w:tcPr/>
          <w:p>
            <w:pPr>
              <w:pStyle w:val="Compact"/>
              <w:jc w:val="left"/>
            </w:pPr>
            <w:r>
              <w:t xml:space="preserve">100,00 (</w:t>
            </w:r>
            <m:oMath>
              <m:r>
                <m:t>n</m:t>
              </m:r>
            </m:oMath>
            <w:r>
              <w:t xml:space="preserve">=25)</w:t>
            </w:r>
          </w:p>
        </w:tc>
      </w:tr>
      <w:tr>
        <w:tc>
          <w:tcPr/>
          <w:p>
            <w:pPr>
              <w:pStyle w:val="Compact"/>
              <w:jc w:val="left"/>
            </w:pPr>
            <w:r>
              <w:t xml:space="preserve">Silesia B2</w:t>
            </w:r>
          </w:p>
        </w:tc>
        <w:tc>
          <w:tcPr/>
          <w:p>
            <w:pPr>
              <w:pStyle w:val="Compact"/>
              <w:jc w:val="left"/>
            </w:pPr>
            <w:r>
              <w:t xml:space="preserve">94,99 (</w:t>
            </w:r>
            <m:oMath>
              <m:r>
                <m:t>n</m:t>
              </m:r>
            </m:oMath>
            <w:r>
              <w:t xml:space="preserve">=419)</w:t>
            </w:r>
          </w:p>
        </w:tc>
        <w:tc>
          <w:tcPr/>
          <w:p>
            <w:pPr>
              <w:pStyle w:val="Compact"/>
              <w:jc w:val="left"/>
            </w:pPr>
            <w:r>
              <w:t xml:space="preserve">94,26 (</w:t>
            </w:r>
            <m:oMath>
              <m:r>
                <m:t>n</m:t>
              </m:r>
            </m:oMath>
            <w:r>
              <w:t xml:space="preserve">=209)</w:t>
            </w:r>
          </w:p>
        </w:tc>
        <w:tc>
          <w:tcPr/>
          <w:p>
            <w:pPr>
              <w:pStyle w:val="Compact"/>
              <w:jc w:val="left"/>
            </w:pPr>
            <w:r>
              <w:t xml:space="preserve">92,86 (</w:t>
            </w:r>
            <m:oMath>
              <m:r>
                <m:t>n</m:t>
              </m:r>
            </m:oMath>
            <w:r>
              <w:t xml:space="preserve">=70)</w:t>
            </w:r>
          </w:p>
        </w:tc>
        <w:tc>
          <w:tcPr/>
          <w:p>
            <w:pPr>
              <w:pStyle w:val="Compact"/>
              <w:jc w:val="left"/>
            </w:pPr>
            <w:r>
              <w:t xml:space="preserve">91,43 (</w:t>
            </w:r>
            <m:oMath>
              <m:r>
                <m:t>n</m:t>
              </m:r>
            </m:oMath>
            <w:r>
              <w:t xml:space="preserve">=35)</w:t>
            </w:r>
          </w:p>
        </w:tc>
      </w:tr>
      <w:tr>
        <w:tc>
          <w:tcPr/>
          <w:p>
            <w:pPr>
              <w:pStyle w:val="Compact"/>
              <w:jc w:val="left"/>
            </w:pPr>
            <w:r>
              <w:t xml:space="preserve">Silesia B1</w:t>
            </w:r>
          </w:p>
        </w:tc>
        <w:tc>
          <w:tcPr/>
          <w:p>
            <w:pPr>
              <w:pStyle w:val="Compact"/>
              <w:jc w:val="left"/>
            </w:pPr>
            <w:r>
              <w:t xml:space="preserve">95,98 (</w:t>
            </w:r>
            <m:oMath>
              <m:r>
                <m:t>n</m:t>
              </m:r>
            </m:oMath>
            <w:r>
              <w:t xml:space="preserve">=2389)</w:t>
            </w:r>
          </w:p>
        </w:tc>
        <w:tc>
          <w:tcPr/>
          <w:p>
            <w:pPr>
              <w:pStyle w:val="Compact"/>
              <w:jc w:val="left"/>
            </w:pPr>
            <w:r>
              <w:t xml:space="preserve">95,63 (</w:t>
            </w:r>
            <m:oMath>
              <m:r>
                <m:t>n</m:t>
              </m:r>
            </m:oMath>
            <w:r>
              <w:t xml:space="preserve">=1190)</w:t>
            </w:r>
          </w:p>
        </w:tc>
        <w:tc>
          <w:tcPr/>
          <w:p>
            <w:pPr>
              <w:pStyle w:val="Compact"/>
              <w:jc w:val="left"/>
            </w:pPr>
            <w:r>
              <w:t xml:space="preserve">97,44 (</w:t>
            </w:r>
            <m:oMath>
              <m:r>
                <m:t>n</m:t>
              </m:r>
            </m:oMath>
            <w:r>
              <w:t xml:space="preserve">=390)</w:t>
            </w:r>
          </w:p>
        </w:tc>
        <w:tc>
          <w:tcPr/>
          <w:p>
            <w:pPr>
              <w:pStyle w:val="Compact"/>
              <w:jc w:val="left"/>
            </w:pPr>
            <w:r>
              <w:t xml:space="preserve">97,37 (</w:t>
            </w:r>
            <m:oMath>
              <m:r>
                <m:t>n</m:t>
              </m:r>
            </m:oMath>
            <w:r>
              <w:t xml:space="preserve">=190)</w:t>
            </w:r>
          </w:p>
        </w:tc>
      </w:tr>
      <w:tr>
        <w:tc>
          <w:tcPr/>
          <w:p>
            <w:pPr>
              <w:pStyle w:val="Compact"/>
              <w:jc w:val="left"/>
            </w:pPr>
            <w:r>
              <w:t xml:space="preserve">CinC 2013</w:t>
            </w:r>
          </w:p>
        </w:tc>
        <w:tc>
          <w:tcPr/>
          <w:p>
            <w:pPr>
              <w:pStyle w:val="Compact"/>
              <w:jc w:val="left"/>
            </w:pPr>
            <w:r>
              <w:t xml:space="preserve">55,00 (</w:t>
            </w:r>
            <m:oMath>
              <m:r>
                <m:t>n</m:t>
              </m:r>
            </m:oMath>
            <w:r>
              <w:t xml:space="preserve">=120)</w:t>
            </w:r>
          </w:p>
        </w:tc>
        <w:tc>
          <w:tcPr/>
          <w:p>
            <w:pPr>
              <w:pStyle w:val="Compact"/>
              <w:jc w:val="left"/>
            </w:pPr>
            <w:r>
              <w:t xml:space="preserve">51,67 (</w:t>
            </w:r>
            <m:oMath>
              <m:r>
                <m:t>n</m:t>
              </m:r>
            </m:oMath>
            <w:r>
              <w:t xml:space="preserve">=60)</w:t>
            </w:r>
          </w:p>
        </w:tc>
        <w:tc>
          <w:tcPr/>
          <w:p>
            <w:pPr>
              <w:pStyle w:val="Compact"/>
              <w:jc w:val="left"/>
            </w:pPr>
            <w:r>
              <w:t xml:space="preserve">60,00 (</w:t>
            </w:r>
            <m:oMath>
              <m:r>
                <m:t>n</m:t>
              </m:r>
            </m:oMath>
            <w:r>
              <w:t xml:space="preserve">=20)</w:t>
            </w:r>
          </w:p>
        </w:tc>
        <w:tc>
          <w:tcPr/>
          <w:p>
            <w:pPr>
              <w:pStyle w:val="Compact"/>
              <w:jc w:val="left"/>
            </w:pPr>
            <w:r>
              <w:t xml:space="preserve">60,00 (</w:t>
            </w:r>
            <m:oMath>
              <m:r>
                <m:t>n</m:t>
              </m:r>
            </m:oMath>
            <w:r>
              <w:t xml:space="preserve">=10)</w:t>
            </w:r>
          </w:p>
        </w:tc>
      </w:tr>
      <w:tr>
        <w:tc>
          <w:tcPr/>
          <w:p>
            <w:pPr>
              <w:pStyle w:val="Compact"/>
              <w:jc w:val="left"/>
            </w:pPr>
            <w:r>
              <w:rPr>
                <w:b/>
                <w:bCs/>
              </w:rPr>
              <w:t xml:space="preserve">Tất cả</w:t>
            </w:r>
          </w:p>
        </w:tc>
        <w:tc>
          <w:tcPr/>
          <w:p>
            <w:pPr>
              <w:pStyle w:val="Compact"/>
              <w:jc w:val="left"/>
            </w:pPr>
            <w:r>
              <w:t xml:space="preserve">94,58 (</w:t>
            </w:r>
            <m:oMath>
              <m:r>
                <m:t>n</m:t>
              </m:r>
            </m:oMath>
            <w:r>
              <w:t xml:space="preserve">=3227)</w:t>
            </w:r>
          </w:p>
        </w:tc>
        <w:tc>
          <w:tcPr/>
          <w:p>
            <w:pPr>
              <w:pStyle w:val="Compact"/>
              <w:jc w:val="left"/>
            </w:pPr>
            <w:r>
              <w:t xml:space="preserve">94,09 (</w:t>
            </w:r>
            <m:oMath>
              <m:r>
                <m:t>n</m:t>
              </m:r>
            </m:oMath>
            <w:r>
              <w:t xml:space="preserve">=1608)</w:t>
            </w:r>
          </w:p>
        </w:tc>
        <w:tc>
          <w:tcPr/>
          <w:p>
            <w:pPr>
              <w:pStyle w:val="Compact"/>
              <w:jc w:val="left"/>
            </w:pPr>
            <w:r>
              <w:t xml:space="preserve">95,66 (</w:t>
            </w:r>
            <m:oMath>
              <m:r>
                <m:t>n</m:t>
              </m:r>
            </m:oMath>
            <w:r>
              <w:t xml:space="preserve">=530)</w:t>
            </w:r>
          </w:p>
        </w:tc>
        <w:tc>
          <w:tcPr/>
          <w:p>
            <w:pPr>
              <w:pStyle w:val="Compact"/>
              <w:jc w:val="left"/>
            </w:pPr>
            <w:r>
              <w:t xml:space="preserve">95,38 (</w:t>
            </w:r>
            <m:oMath>
              <m:r>
                <m:t>n</m:t>
              </m:r>
            </m:oMath>
            <w:r>
              <w:t xml:space="preserve">=260)</w:t>
            </w:r>
          </w:p>
        </w:tc>
      </w:tr>
    </w:tbl>
    <w:bookmarkEnd w:id="204"/>
    <w:p>
      <w:pPr>
        <w:pStyle w:val="BodyText"/>
      </w:pPr>
      <w:r>
        <w:t xml:space="preserve">Trên ADFECGDB,</w:t>
      </w:r>
      <w:r>
        <w:t xml:space="preserve"> </w:t>
      </w:r>
      <w:r>
        <w:rPr>
          <w:b/>
          <w:bCs/>
        </w:rPr>
        <w:t xml:space="preserve">ngay ở cửa sổ khắt khe nhất đã thử (5 giây) vẫn đạt 98,66 %</w:t>
      </w:r>
      <w:r>
        <w:t xml:space="preserve">, cao hơn 88,61 %</w:t>
      </w:r>
      <w:r>
        <w:t xml:space="preserve"> </w:t>
      </w:r>
      <w:r>
        <w:t xml:space="preserve">của DPSS. Đây là so sánh</w:t>
      </w:r>
      <w:r>
        <w:t xml:space="preserve"> </w:t>
      </w:r>
      <w:r>
        <w:rPr>
          <w:b/>
          <w:bCs/>
        </w:rPr>
        <w:t xml:space="preserve">bảo vệ được</w:t>
      </w:r>
      <w:r>
        <w:t xml:space="preserve">: không thể nói nhóm thắng nhờ chọn cửa sổ dài. Vẫn phải</w:t>
      </w:r>
      <w:r>
        <w:t xml:space="preserve"> </w:t>
      </w:r>
      <w:r>
        <w:t xml:space="preserve">kèm ba điều kiện: (i) DPSS chạy zero-shot từ FECGSYNDB tổng hợp còn đây là tách bản ghi trong miền —</w:t>
      </w:r>
      <w:r>
        <w:t xml:space="preserve"> </w:t>
      </w:r>
      <w:r>
        <w:rPr>
          <w:b/>
          <w:bCs/>
        </w:rPr>
        <w:t xml:space="preserve">hai giao thức khác nhau</w:t>
      </w:r>
      <w:r>
        <w:t xml:space="preserve">; (ii) nhóm chưa chạy lại DPSS, đây là so với con số đã công bố;</w:t>
      </w:r>
      <w:r>
        <w:t xml:space="preserve"> </w:t>
      </w:r>
      <w:r>
        <w:t xml:space="preserve">(iii)</w:t>
      </w:r>
      <w:r>
        <w:t xml:space="preserve"> </w:t>
      </w:r>
      <m:oMath>
        <m:r>
          <m:t>n</m:t>
        </m:r>
        <m:r>
          <m:rPr>
            <m:sty m:val="p"/>
          </m:rPr>
          <m:t>=</m:t>
        </m:r>
        <m:r>
          <m:t>5</m:t>
        </m:r>
      </m:oMath>
      <w:r>
        <w:t xml:space="preserve"> </w:t>
      </w:r>
      <w:r>
        <w:t xml:space="preserve">sản phụ.</w:t>
      </w:r>
    </w:p>
    <w:bookmarkEnd w:id="205"/>
    <w:bookmarkStart w:id="209" w:name="X9eaa922248e9063daaf8067fcdcdf8c377cf3b1"/>
    <w:p>
      <w:pPr>
        <w:pStyle w:val="Heading2"/>
      </w:pPr>
      <w:r>
        <w:rPr>
          <w:rStyle w:val="SectionNumber"/>
        </w:rPr>
        <w:t xml:space="preserve">9.4</w:t>
      </w:r>
      <w:r>
        <w:tab/>
      </w:r>
      <w:r>
        <w:t xml:space="preserve">Độ phủ theo THỜI LƯỢNG, không theo bản ghi</w:t>
      </w:r>
    </w:p>
    <w:p>
      <w:pPr>
        <w:pStyle w:val="BlockText"/>
      </w:pPr>
      <w:r>
        <w:rPr>
          <w:b/>
          <w:bCs/>
        </w:rPr>
        <w:t xml:space="preserve">[Cảnh báo] Một cách gọi tên sai phải sửa</w:t>
      </w:r>
    </w:p>
    <w:p>
      <w:pPr>
        <w:pStyle w:val="BlockText"/>
      </w:pPr>
      <w:r>
        <w:t xml:space="preserve">Con số 43,8 % trong</w:t>
      </w:r>
      <w:r>
        <w:t xml:space="preserve"> </w:t>
      </w:r>
      <w:r>
        <w:rPr>
          <w:rStyle w:val="VerbatimChar"/>
        </w:rPr>
        <w:t xml:space="preserve">facts_phase2.json</w:t>
      </w:r>
      <w:r>
        <w:t xml:space="preserve"> </w:t>
      </w:r>
      <w:r>
        <w:t xml:space="preserve">và trong bản v3.2 là</w:t>
      </w:r>
      <w:r>
        <w:t xml:space="preserve"> </w:t>
      </w:r>
      <w:r>
        <w:rPr>
          <w:b/>
          <w:bCs/>
        </w:rPr>
        <w:t xml:space="preserve">tỉ lệ BẢN GHI được chấm</w:t>
      </w:r>
      <w:r>
        <w:rPr>
          <w:b/>
          <w:bCs/>
        </w:rPr>
        <w:t xml:space="preserve"> </w:t>
      </w:r>
      <w:r>
        <w:rPr>
          <w:b/>
          <w:bCs/>
        </w:rPr>
        <w:t xml:space="preserve">xanh</w:t>
      </w:r>
      <w:r>
        <w:t xml:space="preserve">,</w:t>
      </w:r>
      <w:r>
        <w:t xml:space="preserve"> </w:t>
      </w:r>
      <w:r>
        <w:rPr>
          <w:b/>
          <w:bCs/>
        </w:rPr>
        <w:t xml:space="preserve">không</w:t>
      </w:r>
      <w:r>
        <w:t xml:space="preserve"> </w:t>
      </w:r>
      <w:r>
        <w:t xml:space="preserve">phải độ phủ thời gian. Hai đại lượng khác nhau và đang bị dùng lẫn. Từ đây mọi</w:t>
      </w:r>
      <w:r>
        <w:t xml:space="preserve"> </w:t>
      </w:r>
      <w:r>
        <w:t xml:space="preserve">tuyên bố về độ phủ đều là</w:t>
      </w:r>
      <w:r>
        <w:t xml:space="preserve"> </w:t>
      </w:r>
      <w:r>
        <w:rPr>
          <w:b/>
          <w:bCs/>
        </w:rPr>
        <w:t xml:space="preserve">% thời lượng</w:t>
      </w:r>
      <w:r>
        <w:t xml:space="preserve">.</w:t>
      </w:r>
    </w:p>
    <w:p>
      <w:pPr>
        <w:pStyle w:val="FirstParagraph"/>
      </w:pPr>
      <w:r>
        <w:t xml:space="preserve">Ba chính sách khai báo trước:</w:t>
      </w:r>
      <w:r>
        <w:t xml:space="preserve"> </w:t>
      </w:r>
      <w:r>
        <w:rPr>
          <w:b/>
          <w:bCs/>
        </w:rPr>
        <w:t xml:space="preserve">P1</w:t>
      </w:r>
      <w:r>
        <w:t xml:space="preserve"> </w:t>
      </w:r>
      <w:r>
        <w:t xml:space="preserve">trả lời trừ đoạn đỏ;</w:t>
      </w:r>
      <w:r>
        <w:t xml:space="preserve"> </w:t>
      </w:r>
      <w:r>
        <w:rPr>
          <w:b/>
          <w:bCs/>
        </w:rPr>
        <w:t xml:space="preserve">P2</w:t>
      </w:r>
      <w:r>
        <w:t xml:space="preserve"> </w:t>
      </w:r>
      <w:r>
        <w:t xml:space="preserve">chỉ trả lời đoạn xanh;</w:t>
      </w:r>
      <w:r>
        <w:t xml:space="preserve"> </w:t>
      </w:r>
      <w:r>
        <w:rPr>
          <w:b/>
          <w:bCs/>
        </w:rPr>
        <w:t xml:space="preserve">P3</w:t>
      </w:r>
      <w:r>
        <w:t xml:space="preserve"> </w:t>
      </w:r>
      <w:r>
        <w:t xml:space="preserve">như P1 nhưng bỏ cả bản ghi nếu độ tin cậy mức bản ghi là thấp.</w:t>
      </w:r>
    </w:p>
    <w:bookmarkStart w:id="206" w:name="tab:phu"/>
    <w:p>
      <w:pPr>
        <w:pStyle w:val="TableCaption"/>
      </w:pPr>
      <w:r>
        <w:t xml:space="preserve">Độ phủ theo thời lượng và — quan trọng hơn — độ dài khoảng trống liên tục.</w:t>
      </w:r>
    </w:p>
    <w:tbl>
      <w:tblPr>
        <w:tblStyle w:val="Table"/>
        <w:tblW w:type="auto" w:w="0"/>
        <w:tblLook w:firstRow="1" w:lastRow="0" w:firstColumn="0" w:lastColumn="0" w:noHBand="0" w:noVBand="0" w:val="0020"/>
        <w:tblCaption w:val="Độ phủ theo thời lượng và — quan trọng hơn — độ dài khoảng trống liên tục."/>
      </w:tblPr>
      <w:tblGrid>
        <w:gridCol w:w="1131"/>
        <w:gridCol w:w="1131"/>
        <w:gridCol w:w="1131"/>
        <w:gridCol w:w="1131"/>
        <w:gridCol w:w="1131"/>
        <w:gridCol w:w="1131"/>
        <w:gridCol w:w="1131"/>
      </w:tblGrid>
      <w:tr>
        <w:trPr>
          <w:tblHeader w:val="on"/>
        </w:trPr>
        <w:tc>
          <w:tcPr/>
          <w:p>
            <w:pPr>
              <w:pStyle w:val="Compact"/>
              <w:jc w:val="left"/>
            </w:pPr>
            <w:r>
              <w:rPr>
                <w:b/>
                <w:bCs/>
              </w:rPr>
              <w:t xml:space="preserve">Tập</w:t>
            </w:r>
          </w:p>
        </w:tc>
        <w:tc>
          <w:tcPr/>
          <w:p>
            <w:pPr>
              <w:pStyle w:val="Compact"/>
              <w:jc w:val="left"/>
            </w:pPr>
            <w:r>
              <w:rPr>
                <w:b/>
                <w:bCs/>
              </w:rPr>
              <w:t xml:space="preserve">Thời lượng</w:t>
            </w:r>
          </w:p>
        </w:tc>
        <w:tc>
          <w:tcPr/>
          <w:p>
            <w:pPr>
              <w:pStyle w:val="Compact"/>
              <w:jc w:val="left"/>
            </w:pPr>
            <w:r>
              <w:rPr>
                <w:b/>
                <w:bCs/>
              </w:rPr>
              <w:t xml:space="preserve">Đoạn 4 s</w:t>
            </w:r>
          </w:p>
        </w:tc>
        <w:tc>
          <w:tcPr/>
          <w:p>
            <w:pPr>
              <w:pStyle w:val="Compact"/>
              <w:jc w:val="left"/>
            </w:pPr>
            <w:r>
              <w:rPr>
                <w:b/>
                <w:bCs/>
              </w:rPr>
              <w:t xml:space="preserve">P1</w:t>
            </w:r>
          </w:p>
        </w:tc>
        <w:tc>
          <w:tcPr/>
          <w:p>
            <w:pPr>
              <w:pStyle w:val="Compact"/>
              <w:jc w:val="left"/>
            </w:pPr>
            <w:r>
              <w:rPr>
                <w:b/>
                <w:bCs/>
              </w:rPr>
              <w:t xml:space="preserve">P2</w:t>
            </w:r>
          </w:p>
        </w:tc>
        <w:tc>
          <w:tcPr/>
          <w:p>
            <w:pPr>
              <w:pStyle w:val="Compact"/>
              <w:jc w:val="left"/>
            </w:pPr>
            <w:r>
              <w:rPr>
                <w:b/>
                <w:bCs/>
              </w:rPr>
              <w:t xml:space="preserve">P3</w:t>
            </w:r>
          </w:p>
        </w:tc>
        <w:tc>
          <w:tcPr/>
          <w:p>
            <w:pPr>
              <w:pStyle w:val="Compact"/>
              <w:jc w:val="left"/>
            </w:pPr>
            <w:r>
              <w:rPr>
                <w:b/>
                <w:bCs/>
              </w:rPr>
              <w:t xml:space="preserve">Khoảng trống P1: TV / p90 / max</w:t>
            </w:r>
          </w:p>
        </w:tc>
      </w:tr>
      <w:tr>
        <w:tc>
          <w:tcPr/>
          <w:p>
            <w:pPr>
              <w:pStyle w:val="Compact"/>
              <w:jc w:val="left"/>
            </w:pPr>
            <w:r>
              <w:t xml:space="preserve">ADFECGDB</w:t>
            </w:r>
          </w:p>
        </w:tc>
        <w:tc>
          <w:tcPr/>
          <w:p>
            <w:pPr>
              <w:pStyle w:val="Compact"/>
              <w:jc w:val="left"/>
            </w:pPr>
            <w:r>
              <w:t xml:space="preserve">25,0 phút</w:t>
            </w:r>
          </w:p>
        </w:tc>
        <w:tc>
          <w:tcPr/>
          <w:p>
            <w:pPr>
              <w:pStyle w:val="Compact"/>
              <w:jc w:val="left"/>
            </w:pPr>
            <w:r>
              <w:t xml:space="preserve">375</w:t>
            </w:r>
          </w:p>
        </w:tc>
        <w:tc>
          <w:tcPr/>
          <w:p>
            <w:pPr>
              <w:pStyle w:val="Compact"/>
              <w:jc w:val="left"/>
            </w:pPr>
            <w:r>
              <w:rPr>
                <w:b/>
                <w:bCs/>
              </w:rPr>
              <w:t xml:space="preserve">96,0</w:t>
            </w:r>
          </w:p>
        </w:tc>
        <w:tc>
          <w:tcPr/>
          <w:p>
            <w:pPr>
              <w:pStyle w:val="Compact"/>
              <w:jc w:val="left"/>
            </w:pPr>
            <w:r>
              <w:t xml:space="preserve">88,8</w:t>
            </w:r>
          </w:p>
        </w:tc>
        <w:tc>
          <w:tcPr/>
          <w:p>
            <w:pPr>
              <w:pStyle w:val="Compact"/>
              <w:jc w:val="left"/>
            </w:pPr>
            <w:r>
              <w:t xml:space="preserve">96,0</w:t>
            </w:r>
          </w:p>
        </w:tc>
        <w:tc>
          <w:tcPr/>
          <w:p>
            <w:pPr>
              <w:pStyle w:val="Compact"/>
              <w:jc w:val="left"/>
            </w:pPr>
            <w:r>
              <w:t xml:space="preserve">4 s / 12 s /</w:t>
            </w:r>
            <w:r>
              <w:t xml:space="preserve"> </w:t>
            </w:r>
            <w:r>
              <w:rPr>
                <w:b/>
                <w:bCs/>
              </w:rPr>
              <w:t xml:space="preserve">12 s</w:t>
            </w:r>
          </w:p>
        </w:tc>
      </w:tr>
      <w:tr>
        <w:tc>
          <w:tcPr/>
          <w:p>
            <w:pPr>
              <w:pStyle w:val="Compact"/>
              <w:jc w:val="left"/>
            </w:pPr>
            <w:r>
              <w:t xml:space="preserve">Silesia B2</w:t>
            </w:r>
          </w:p>
        </w:tc>
        <w:tc>
          <w:tcPr/>
          <w:p>
            <w:pPr>
              <w:pStyle w:val="Compact"/>
              <w:jc w:val="left"/>
            </w:pPr>
            <w:r>
              <w:t xml:space="preserve">35,0 phút</w:t>
            </w:r>
          </w:p>
        </w:tc>
        <w:tc>
          <w:tcPr/>
          <w:p>
            <w:pPr>
              <w:pStyle w:val="Compact"/>
              <w:jc w:val="left"/>
            </w:pPr>
            <w:r>
              <w:t xml:space="preserve">525</w:t>
            </w:r>
          </w:p>
        </w:tc>
        <w:tc>
          <w:tcPr/>
          <w:p>
            <w:pPr>
              <w:pStyle w:val="Compact"/>
              <w:jc w:val="left"/>
            </w:pPr>
            <w:r>
              <w:t xml:space="preserve">88,2</w:t>
            </w:r>
          </w:p>
        </w:tc>
        <w:tc>
          <w:tcPr/>
          <w:p>
            <w:pPr>
              <w:pStyle w:val="Compact"/>
              <w:jc w:val="left"/>
            </w:pPr>
            <w:r>
              <w:t xml:space="preserve">61,3</w:t>
            </w:r>
          </w:p>
        </w:tc>
        <w:tc>
          <w:tcPr/>
          <w:p>
            <w:pPr>
              <w:pStyle w:val="Compact"/>
              <w:jc w:val="left"/>
            </w:pPr>
            <w:r>
              <w:t xml:space="preserve">81,0</w:t>
            </w:r>
          </w:p>
        </w:tc>
        <w:tc>
          <w:tcPr/>
          <w:p>
            <w:pPr>
              <w:pStyle w:val="Compact"/>
              <w:jc w:val="left"/>
            </w:pPr>
            <w:r>
              <w:t xml:space="preserve">4 s / 12 s /</w:t>
            </w:r>
            <w:r>
              <w:t xml:space="preserve"> </w:t>
            </w:r>
            <w:r>
              <w:rPr>
                <w:b/>
                <w:bCs/>
              </w:rPr>
              <w:t xml:space="preserve">56 s</w:t>
            </w:r>
          </w:p>
        </w:tc>
      </w:tr>
      <w:tr>
        <w:tc>
          <w:tcPr/>
          <w:p>
            <w:pPr>
              <w:pStyle w:val="Compact"/>
              <w:jc w:val="left"/>
            </w:pPr>
            <w:r>
              <w:t xml:space="preserve">Silesia B1</w:t>
            </w:r>
          </w:p>
        </w:tc>
        <w:tc>
          <w:tcPr/>
          <w:p>
            <w:pPr>
              <w:pStyle w:val="Compact"/>
              <w:jc w:val="left"/>
            </w:pPr>
            <w:r>
              <w:t xml:space="preserve">199,6 phút</w:t>
            </w:r>
          </w:p>
        </w:tc>
        <w:tc>
          <w:tcPr/>
          <w:p>
            <w:pPr>
              <w:pStyle w:val="Compact"/>
              <w:jc w:val="left"/>
            </w:pPr>
            <w:r>
              <w:t xml:space="preserve">2990</w:t>
            </w:r>
          </w:p>
        </w:tc>
        <w:tc>
          <w:tcPr/>
          <w:p>
            <w:pPr>
              <w:pStyle w:val="Compact"/>
              <w:jc w:val="left"/>
            </w:pPr>
            <w:r>
              <w:t xml:space="preserve">88,8</w:t>
            </w:r>
          </w:p>
        </w:tc>
        <w:tc>
          <w:tcPr/>
          <w:p>
            <w:pPr>
              <w:pStyle w:val="Compact"/>
              <w:jc w:val="left"/>
            </w:pPr>
            <w:r>
              <w:t xml:space="preserve">58,8</w:t>
            </w:r>
          </w:p>
        </w:tc>
        <w:tc>
          <w:tcPr/>
          <w:p>
            <w:pPr>
              <w:pStyle w:val="Compact"/>
              <w:jc w:val="left"/>
            </w:pPr>
            <w:r>
              <w:t xml:space="preserve">75,8</w:t>
            </w:r>
          </w:p>
        </w:tc>
        <w:tc>
          <w:tcPr/>
          <w:p>
            <w:pPr>
              <w:pStyle w:val="Compact"/>
              <w:jc w:val="left"/>
            </w:pPr>
            <w:r>
              <w:t xml:space="preserve">4 s / 12 s /</w:t>
            </w:r>
            <w:r>
              <w:t xml:space="preserve"> </w:t>
            </w:r>
            <w:r>
              <w:rPr>
                <w:b/>
                <w:bCs/>
              </w:rPr>
              <w:t xml:space="preserve">192 s</w:t>
            </w:r>
          </w:p>
        </w:tc>
      </w:tr>
      <w:tr>
        <w:tc>
          <w:tcPr/>
          <w:p>
            <w:pPr>
              <w:pStyle w:val="Compact"/>
              <w:jc w:val="left"/>
            </w:pPr>
            <w:r>
              <w:t xml:space="preserve">CinC 2013</w:t>
            </w:r>
          </w:p>
        </w:tc>
        <w:tc>
          <w:tcPr/>
          <w:p>
            <w:pPr>
              <w:pStyle w:val="Compact"/>
              <w:jc w:val="left"/>
            </w:pPr>
            <w:r>
              <w:t xml:space="preserve">10,0 phút</w:t>
            </w:r>
          </w:p>
        </w:tc>
        <w:tc>
          <w:tcPr/>
          <w:p>
            <w:pPr>
              <w:pStyle w:val="Compact"/>
              <w:jc w:val="left"/>
            </w:pPr>
            <w:r>
              <w:t xml:space="preserve">150</w:t>
            </w:r>
          </w:p>
        </w:tc>
        <w:tc>
          <w:tcPr/>
          <w:p>
            <w:pPr>
              <w:pStyle w:val="Compact"/>
              <w:jc w:val="left"/>
            </w:pPr>
            <w:r>
              <w:rPr>
                <w:b/>
                <w:bCs/>
              </w:rPr>
              <w:t xml:space="preserve">58,7</w:t>
            </w:r>
          </w:p>
        </w:tc>
        <w:tc>
          <w:tcPr/>
          <w:p>
            <w:pPr>
              <w:pStyle w:val="Compact"/>
              <w:jc w:val="left"/>
            </w:pPr>
            <w:r>
              <w:t xml:space="preserve">42,7</w:t>
            </w:r>
          </w:p>
        </w:tc>
        <w:tc>
          <w:tcPr/>
          <w:p>
            <w:pPr>
              <w:pStyle w:val="Compact"/>
              <w:jc w:val="left"/>
            </w:pPr>
            <w:r>
              <w:t xml:space="preserve">39,3</w:t>
            </w:r>
          </w:p>
        </w:tc>
        <w:tc>
          <w:tcPr/>
          <w:p>
            <w:pPr>
              <w:pStyle w:val="Compact"/>
              <w:jc w:val="left"/>
            </w:pPr>
            <w:r>
              <w:t xml:space="preserve">8 s / 33 s / 48 s</w:t>
            </w:r>
          </w:p>
        </w:tc>
      </w:tr>
      <w:tr>
        <w:tc>
          <w:tcPr/>
          <w:p>
            <w:pPr>
              <w:pStyle w:val="Compact"/>
              <w:jc w:val="left"/>
            </w:pPr>
            <w:r>
              <w:rPr>
                <w:b/>
                <w:bCs/>
              </w:rPr>
              <w:t xml:space="preserve">Tất cả</w:t>
            </w:r>
          </w:p>
        </w:tc>
        <w:tc>
          <w:tcPr/>
          <w:p>
            <w:pPr>
              <w:pStyle w:val="Compact"/>
              <w:jc w:val="left"/>
            </w:pPr>
            <w:r>
              <w:rPr>
                <w:b/>
                <w:bCs/>
              </w:rPr>
              <w:t xml:space="preserve">269,6 phút</w:t>
            </w:r>
          </w:p>
        </w:tc>
        <w:tc>
          <w:tcPr/>
          <w:p>
            <w:pPr>
              <w:pStyle w:val="Compact"/>
              <w:jc w:val="left"/>
            </w:pPr>
            <w:r>
              <w:t xml:space="preserve">4040</w:t>
            </w:r>
          </w:p>
        </w:tc>
        <w:tc>
          <w:tcPr/>
          <w:p>
            <w:pPr>
              <w:pStyle w:val="Compact"/>
              <w:jc w:val="left"/>
            </w:pPr>
            <w:r>
              <w:rPr>
                <w:b/>
                <w:bCs/>
              </w:rPr>
              <w:t xml:space="preserve">88,2</w:t>
            </w:r>
          </w:p>
        </w:tc>
        <w:tc>
          <w:tcPr/>
          <w:p>
            <w:pPr>
              <w:pStyle w:val="Compact"/>
              <w:jc w:val="left"/>
            </w:pPr>
            <w:r>
              <w:t xml:space="preserve">61,3</w:t>
            </w:r>
          </w:p>
        </w:tc>
        <w:tc>
          <w:tcPr/>
          <w:p>
            <w:pPr>
              <w:pStyle w:val="Compact"/>
              <w:jc w:val="left"/>
            </w:pPr>
            <w:r>
              <w:t xml:space="preserve">68,7</w:t>
            </w:r>
          </w:p>
        </w:tc>
        <w:tc>
          <w:tcPr/>
          <w:p>
            <w:pPr>
              <w:pStyle w:val="Compact"/>
              <w:jc w:val="left"/>
            </w:pPr>
            <w:r>
              <w:t xml:space="preserve">4 s / 16 s /</w:t>
            </w:r>
            <w:r>
              <w:t xml:space="preserve"> </w:t>
            </w:r>
            <w:r>
              <w:rPr>
                <w:b/>
                <w:bCs/>
              </w:rPr>
              <w:t xml:space="preserve">192 s</w:t>
            </w:r>
          </w:p>
        </w:tc>
      </w:tr>
    </w:tbl>
    <w:bookmarkEnd w:id="206"/>
    <w:bookmarkStart w:id="207" w:name="tab:phu_chuan"/>
    <w:p>
      <w:pPr>
        <w:pStyle w:val="TableCaption"/>
      </w:pPr>
      <w:r>
        <w:t xml:space="preserve">Đối chiếu với chuẩn lâm sàng.</w:t>
      </w:r>
      <w:r>
        <w:t xml:space="preserve"> </w:t>
      </w:r>
      <w:r>
        <w:rPr>
          <w:b/>
          <w:bCs/>
        </w:rPr>
        <w:t xml:space="preserve">Các mốc CTG dưới đây do phản biện cung cấp và nhóm CHƯA</w:t>
      </w:r>
      <w:r>
        <w:rPr>
          <w:b/>
          <w:bCs/>
        </w:rPr>
        <w:t xml:space="preserve"> </w:t>
      </w:r>
      <w:r>
        <w:rPr>
          <w:b/>
          <w:bCs/>
        </w:rPr>
        <w:t xml:space="preserve">đối chiếu bản gốc</w:t>
      </w:r>
      <w:r>
        <w:t xml:space="preserve"> </w:t>
      </w:r>
      <w:r>
        <w:t xml:space="preserve">— phải kiểm chứng trước khi đưa vào bài báo.</w:t>
      </w:r>
    </w:p>
    <w:tbl>
      <w:tblPr>
        <w:tblStyle w:val="Table"/>
        <w:tblW w:type="auto" w:w="0"/>
        <w:tblLook w:firstRow="1" w:lastRow="0" w:firstColumn="0" w:lastColumn="0" w:noHBand="0" w:noVBand="0" w:val="0020"/>
        <w:tblCaption w:val="Đối chiếu với chuẩn lâm sàng. Các mốc CTG dưới đây do phản biện cung cấp và nhóm CHƯA đối chiếu bản gốc — phải kiểm chứng trước khi đưa vào bài báo."/>
      </w:tblPr>
      <w:tblGrid>
        <w:gridCol w:w="2640"/>
        <w:gridCol w:w="2640"/>
        <w:gridCol w:w="2640"/>
      </w:tblGrid>
      <w:tr>
        <w:trPr>
          <w:tblHeader w:val="on"/>
        </w:trPr>
        <w:tc>
          <w:tcPr/>
          <w:p>
            <w:pPr>
              <w:pStyle w:val="Compact"/>
              <w:jc w:val="left"/>
            </w:pPr>
            <w:r>
              <w:rPr>
                <w:b/>
                <w:bCs/>
              </w:rPr>
              <w:t xml:space="preserve">Chuẩn</w:t>
            </w:r>
          </w:p>
        </w:tc>
        <w:tc>
          <w:tcPr/>
          <w:p>
            <w:pPr>
              <w:pStyle w:val="Compact"/>
              <w:jc w:val="left"/>
            </w:pPr>
            <w:r>
              <w:rPr>
                <w:b/>
                <w:bCs/>
              </w:rPr>
              <w:t xml:space="preserve">Mất tín hiệu</w:t>
            </w:r>
          </w:p>
        </w:tc>
        <w:tc>
          <w:tcPr/>
          <w:p>
            <w:pPr>
              <w:pStyle w:val="Compact"/>
              <w:jc w:val="left"/>
            </w:pPr>
            <w:r>
              <w:rPr>
                <w:b/>
                <w:bCs/>
              </w:rPr>
              <w:t xml:space="preserve">RelyFetal tương ứng</w:t>
            </w:r>
          </w:p>
        </w:tc>
      </w:tr>
      <w:tr>
        <w:tc>
          <w:tcPr/>
          <w:p>
            <w:pPr>
              <w:pStyle w:val="Compact"/>
              <w:jc w:val="left"/>
            </w:pPr>
            <w:r>
              <w:t xml:space="preserve">CTG Doppler giai đoạn I</w:t>
            </w:r>
          </w:p>
        </w:tc>
        <w:tc>
          <w:tcPr/>
          <w:p>
            <w:pPr>
              <w:pStyle w:val="Compact"/>
              <w:jc w:val="left"/>
            </w:pPr>
            <w:r>
              <w:t xml:space="preserve">5–8 %</w:t>
            </w:r>
          </w:p>
        </w:tc>
        <w:tc>
          <w:tcPr/>
          <w:p>
            <w:pPr>
              <w:pStyle w:val="Compact"/>
              <w:jc w:val="left"/>
            </w:pPr>
            <w:r>
              <w:t xml:space="preserve">ADFECGDB</w:t>
            </w:r>
            <w:r>
              <w:t xml:space="preserve"> </w:t>
            </w:r>
            <w:r>
              <w:rPr>
                <w:b/>
                <w:bCs/>
              </w:rPr>
              <w:t xml:space="preserve">4,0 %</w:t>
            </w:r>
            <w:r>
              <w:t xml:space="preserve"> </w:t>
            </w:r>
            <w:r>
              <w:t xml:space="preserve">đạt; Silesia 11,2–11,8 %</w:t>
            </w:r>
            <w:r>
              <w:t xml:space="preserve"> </w:t>
            </w:r>
            <w:r>
              <w:rPr>
                <w:b/>
                <w:bCs/>
              </w:rPr>
              <w:t xml:space="preserve">chưa đạt</w:t>
            </w:r>
            <w:r>
              <w:t xml:space="preserve">;</w:t>
            </w:r>
            <w:r>
              <w:t xml:space="preserve"> </w:t>
            </w:r>
            <w:r>
              <w:t xml:space="preserve">CinC 41,3 %</w:t>
            </w:r>
            <w:r>
              <w:t xml:space="preserve"> </w:t>
            </w:r>
            <w:r>
              <w:rPr>
                <w:b/>
                <w:bCs/>
              </w:rPr>
              <w:t xml:space="preserve">chưa đạt</w:t>
            </w:r>
          </w:p>
        </w:tc>
      </w:tr>
      <w:tr>
        <w:tc>
          <w:tcPr/>
          <w:p>
            <w:pPr>
              <w:pStyle w:val="Compact"/>
              <w:jc w:val="left"/>
            </w:pPr>
            <w:r>
              <w:t xml:space="preserve">CTG Doppler giai đoạn II</w:t>
            </w:r>
          </w:p>
        </w:tc>
        <w:tc>
          <w:tcPr/>
          <w:p>
            <w:pPr>
              <w:pStyle w:val="Compact"/>
              <w:jc w:val="left"/>
            </w:pPr>
            <w:r>
              <w:t xml:space="preserve">9–20 %</w:t>
            </w:r>
          </w:p>
        </w:tc>
        <w:tc>
          <w:tcPr/>
          <w:p>
            <w:pPr>
              <w:pStyle w:val="Compact"/>
              <w:jc w:val="left"/>
            </w:pPr>
            <w:r>
              <w:t xml:space="preserve">Silesia nằm trong dải này</w:t>
            </w:r>
          </w:p>
        </w:tc>
      </w:tr>
      <w:tr>
        <w:tc>
          <w:tcPr/>
          <w:p>
            <w:pPr>
              <w:pStyle w:val="Compact"/>
              <w:jc w:val="left"/>
            </w:pPr>
            <w:r>
              <w:t xml:space="preserve">fECG bụng thương mại</w:t>
            </w:r>
          </w:p>
        </w:tc>
        <w:tc>
          <w:tcPr/>
          <w:p>
            <w:pPr>
              <w:pStyle w:val="Compact"/>
              <w:jc w:val="left"/>
            </w:pPr>
            <w:r>
              <w:t xml:space="preserve">5,3 %</w:t>
            </w:r>
          </w:p>
        </w:tc>
        <w:tc>
          <w:tcPr/>
          <w:p>
            <w:pPr>
              <w:pStyle w:val="Compact"/>
              <w:jc w:val="left"/>
            </w:pPr>
            <w:r>
              <w:t xml:space="preserve">chỉ ADFECGDB đạt</w:t>
            </w:r>
          </w:p>
        </w:tc>
      </w:tr>
      <w:tr>
        <w:tc>
          <w:tcPr/>
          <w:p>
            <w:pPr>
              <w:pStyle w:val="Compact"/>
              <w:jc w:val="left"/>
            </w:pPr>
            <w:r>
              <w:t xml:space="preserve">“Mất tín hiệu cao”</w:t>
            </w:r>
          </w:p>
        </w:tc>
        <w:tc>
          <w:tcPr/>
          <w:p>
            <w:pPr>
              <w:pStyle w:val="Compact"/>
              <w:jc w:val="left"/>
            </w:pPr>
            <m:oMath>
              <m:r>
                <m:rPr>
                  <m:sty m:val="p"/>
                </m:rPr>
                <m:t>&gt;</m:t>
              </m:r>
              <m:r>
                <m:t>20</m:t>
              </m:r>
            </m:oMath>
            <w:r>
              <w:t xml:space="preserve"> %</w:t>
            </w:r>
          </w:p>
        </w:tc>
        <w:tc>
          <w:tcPr/>
          <w:p>
            <w:pPr>
              <w:pStyle w:val="Compact"/>
              <w:jc w:val="left"/>
            </w:pPr>
            <w:r>
              <w:t xml:space="preserve">chỉ CinC vượt</w:t>
            </w:r>
          </w:p>
        </w:tc>
      </w:tr>
    </w:tbl>
    <w:bookmarkEnd w:id="207"/>
    <w:p>
      <w:pPr>
        <w:pStyle w:val="BlockText"/>
      </w:pPr>
      <w:r>
        <w:rPr>
          <w:b/>
          <w:bCs/>
        </w:rPr>
        <w:t xml:space="preserve">[Cảnh báo] Tổng phần trăm không phải con số quan trọng nhất — độ dài khoảng trống mới là</w:t>
      </w:r>
    </w:p>
    <w:p>
      <w:pPr>
        <w:pStyle w:val="BlockText"/>
      </w:pPr>
      <w:r>
        <w:t xml:space="preserve">Trung vị khoảng trống là 4 giây (một đoạn đơn lẻ), vô hại. Đuôi phân bố mới là chỗ nguy hiểm:</w:t>
      </w:r>
      <w:r>
        <w:t xml:space="preserve"> </w:t>
      </w:r>
      <w:r>
        <w:rPr>
          <w:b/>
          <w:bCs/>
        </w:rPr>
        <w:t xml:space="preserve">p90</w:t>
      </w:r>
      <w:r>
        <w:rPr>
          <w:b/>
          <w:bCs/>
        </w:rPr>
        <w:t xml:space="preserve"> </w:t>
      </w:r>
      <m:oMath>
        <m:r>
          <m:rPr>
            <m:sty m:val="p"/>
          </m:rPr>
          <m:t>=</m:t>
        </m:r>
        <m:r>
          <m:t>16</m:t>
        </m:r>
      </m:oMath>
      <w:r>
        <w:rPr>
          <w:b/>
          <w:bCs/>
        </w:rPr>
        <w:t xml:space="preserve"> </w:t>
      </w:r>
      <w:r>
        <w:rPr>
          <w:b/>
          <w:bCs/>
        </w:rPr>
        <w:t xml:space="preserve">giây, max</w:t>
      </w:r>
      <w:r>
        <w:rPr>
          <w:b/>
          <w:bCs/>
        </w:rPr>
        <w:t xml:space="preserve"> </w:t>
      </w:r>
      <m:oMath>
        <m:r>
          <m:rPr>
            <m:sty m:val="p"/>
          </m:rPr>
          <m:t>=</m:t>
        </m:r>
        <m:r>
          <m:t>192</m:t>
        </m:r>
      </m:oMath>
      <w:r>
        <w:rPr>
          <w:b/>
          <w:bCs/>
        </w:rPr>
        <w:t xml:space="preserve"> </w:t>
      </w:r>
      <w:r>
        <w:rPr>
          <w:b/>
          <w:bCs/>
        </w:rPr>
        <w:t xml:space="preserve">giây</w:t>
      </w:r>
      <w:r>
        <w:t xml:space="preserve"> </w:t>
      </w:r>
      <w:r>
        <w:t xml:space="preserve">(B1_07), và 48–64 giây ở B1_06, B1_10, B2_03.</w:t>
      </w:r>
    </w:p>
    <w:p>
      <w:pPr>
        <w:pStyle w:val="BlockText"/>
      </w:pPr>
      <w:r>
        <w:t xml:space="preserve">Nhịp giảm muộn kéo dài 30–90 giây; nhịp giảm kéo dài theo định nghĩa là 2–10 phút.</w:t>
      </w:r>
      <w:r>
        <w:t xml:space="preserve"> </w:t>
      </w:r>
      <w:r>
        <w:rPr>
          <w:b/>
          <w:bCs/>
        </w:rPr>
        <w:t xml:space="preserve">Một khoảng trống 192 giây có thể giấu trọn một cơn giảm kéo dài mà máy không hề báo.</w:t>
      </w:r>
      <w:r>
        <w:t xml:space="preserve"> </w:t>
      </w:r>
      <w:r>
        <w:t xml:space="preserve">Ở chính sách P2 (chỉ tin đoạn xanh) khoảng trống lớn nhất là</w:t>
      </w:r>
      <w:r>
        <w:t xml:space="preserve"> </w:t>
      </w:r>
      <w:r>
        <w:rPr>
          <w:b/>
          <w:bCs/>
        </w:rPr>
        <w:t xml:space="preserve">528 giây</w:t>
      </w:r>
      <w:r>
        <w:t xml:space="preserve">, không thể chấp nhận</w:t>
      </w:r>
      <w:r>
        <w:t xml:space="preserve"> </w:t>
      </w:r>
      <w:r>
        <w:t xml:space="preserve">trên lâm sàng. Vì vậy mọi tuyên bố về độ phủ trong bài báo</w:t>
      </w:r>
      <w:r>
        <w:t xml:space="preserve"> </w:t>
      </w:r>
      <w:r>
        <w:rPr>
          <w:b/>
          <w:bCs/>
        </w:rPr>
        <w:t xml:space="preserve">bắt buộc</w:t>
      </w:r>
      <w:r>
        <w:t xml:space="preserve"> </w:t>
      </w:r>
      <w:r>
        <w:t xml:space="preserve">kèm p90 và max của khoảng</w:t>
      </w:r>
      <w:r>
        <w:t xml:space="preserve"> </w:t>
      </w:r>
      <w:r>
        <w:t xml:space="preserve">trống.</w:t>
      </w:r>
    </w:p>
    <w:p>
      <w:pPr>
        <w:pStyle w:val="FirstParagraph"/>
      </w:pPr>
      <w:r>
        <w:t xml:space="preserve">Độ phủ chỉ 88,2 %</w:t>
      </w:r>
      <w:r>
        <w:t xml:space="preserve"> </w:t>
      </w:r>
      <w:r>
        <w:rPr>
          <w:b/>
          <w:bCs/>
        </w:rPr>
        <w:t xml:space="preserve">vì</w:t>
      </w:r>
      <w:r>
        <w:t xml:space="preserve"> </w:t>
      </w:r>
      <w:r>
        <w:t xml:space="preserve">cổng từ chối đang làm việc của nó. Nếu tắt cổng, máy trả lời 100 %</w:t>
      </w:r>
      <w:r>
        <w:t xml:space="preserve"> </w:t>
      </w:r>
      <w:r>
        <w:t xml:space="preserve">thời lượng nhưng 9/32 bản ghi sẽ trả kết quả sai (F1 từ 19,35 đến 89,45). Đây là một</w:t>
      </w:r>
      <w:r>
        <w:t xml:space="preserve"> </w:t>
      </w:r>
      <w:r>
        <w:rPr>
          <w:b/>
          <w:bCs/>
        </w:rPr>
        <w:t xml:space="preserve">đánh đổi</w:t>
      </w:r>
      <w:r>
        <w:t xml:space="preserve"> </w:t>
      </w:r>
      <w:r>
        <w:t xml:space="preserve">và phải trình bày như đánh đổi, không được trình bày 88,2 % như khuyết điểm thuần tuý hay 100 %</w:t>
      </w:r>
      <w:r>
        <w:t xml:space="preserve"> </w:t>
      </w:r>
      <w:r>
        <w:t xml:space="preserve">như ưu điểm.</w:t>
      </w:r>
    </w:p>
    <w:bookmarkStart w:id="208" w:name="tab:cong_tang"/>
    <w:p>
      <w:pPr>
        <w:pStyle w:val="TableCaption"/>
      </w:pPr>
      <w:r>
        <w:t xml:space="preserve">Cổng từ chối có phân tầng đúng không.</w:t>
      </w:r>
    </w:p>
    <w:tbl>
      <w:tblPr>
        <w:tblStyle w:val="Table"/>
        <w:tblW w:type="auto" w:w="0"/>
        <w:tblLook w:firstRow="1" w:lastRow="0" w:firstColumn="0" w:lastColumn="0" w:noHBand="0" w:noVBand="0" w:val="0020"/>
        <w:tblCaption w:val="Cổng từ chối có phân tầng đúng không."/>
      </w:tblPr>
      <w:tblGrid>
        <w:gridCol w:w="1320"/>
        <w:gridCol w:w="1320"/>
        <w:gridCol w:w="1320"/>
        <w:gridCol w:w="1320"/>
        <w:gridCol w:w="1320"/>
        <w:gridCol w:w="1320"/>
      </w:tblGrid>
      <w:tr>
        <w:trPr>
          <w:tblHeader w:val="on"/>
        </w:trPr>
        <w:tc>
          <w:tcPr/>
          <w:p>
            <w:pPr>
              <w:pStyle w:val="Compact"/>
              <w:jc w:val="left"/>
            </w:pPr>
            <w:r>
              <w:rPr>
                <w:b/>
                <w:bCs/>
              </w:rPr>
              <w:t xml:space="preserve">Mức cổng</w:t>
            </w:r>
          </w:p>
        </w:tc>
        <w:tc>
          <w:tcPr/>
          <w:p>
            <w:pPr>
              <w:pStyle w:val="Compact"/>
              <w:jc w:val="left"/>
            </w:pPr>
            <m:oMath>
              <m:r>
                <m:t>n</m:t>
              </m:r>
            </m:oMath>
          </w:p>
        </w:tc>
        <w:tc>
          <w:tcPr/>
          <w:p>
            <w:pPr>
              <w:pStyle w:val="Compact"/>
              <w:jc w:val="left"/>
            </w:pPr>
            <w:r>
              <w:rPr>
                <w:b/>
                <w:bCs/>
              </w:rPr>
              <w:t xml:space="preserve">F1 TB</w:t>
            </w:r>
          </w:p>
        </w:tc>
        <w:tc>
          <w:tcPr/>
          <w:p>
            <w:pPr>
              <w:pStyle w:val="Compact"/>
              <w:jc w:val="left"/>
            </w:pPr>
            <w:r>
              <w:rPr>
                <w:b/>
                <w:bCs/>
              </w:rPr>
              <w:t xml:space="preserve">F1 min</w:t>
            </w:r>
          </w:p>
        </w:tc>
        <w:tc>
          <w:tcPr/>
          <w:p>
            <w:pPr>
              <w:pStyle w:val="Compact"/>
              <w:jc w:val="left"/>
            </w:pPr>
            <m:oMath>
              <m:r>
                <m:rPr>
                  <m:sty m:val="p"/>
                </m:rPr>
                <m:t>|</m:t>
              </m:r>
              <m:r>
                <m:rPr>
                  <m:sty m:val="p"/>
                </m:rPr>
                <m:t>Δ</m:t>
              </m:r>
            </m:oMath>
            <w:r>
              <w:rPr>
                <w:b/>
                <w:bCs/>
              </w:rPr>
              <w:t xml:space="preserve">STV</w:t>
            </w:r>
            <m:oMath>
              <m:r>
                <m:rPr>
                  <m:sty m:val="p"/>
                </m:rPr>
                <m:t>|</m:t>
              </m:r>
            </m:oMath>
            <w:r>
              <w:rPr>
                <w:b/>
                <w:bCs/>
              </w:rPr>
              <w:t xml:space="preserve"> </w:t>
            </w:r>
            <w:r>
              <w:rPr>
                <w:b/>
                <w:bCs/>
              </w:rPr>
              <w:t xml:space="preserve">TB</w:t>
            </w:r>
          </w:p>
        </w:tc>
        <w:tc>
          <w:tcPr/>
          <w:p>
            <w:pPr>
              <w:pStyle w:val="Compact"/>
              <w:jc w:val="left"/>
            </w:pPr>
            <m:oMath>
              <m:r>
                <m:rPr>
                  <m:sty m:val="p"/>
                </m:rPr>
                <m:t>|</m:t>
              </m:r>
              <m:r>
                <m:rPr>
                  <m:sty m:val="p"/>
                </m:rPr>
                <m:t>Δ</m:t>
              </m:r>
            </m:oMath>
            <w:r>
              <w:rPr>
                <w:b/>
                <w:bCs/>
              </w:rPr>
              <w:t xml:space="preserve">STV</w:t>
            </w:r>
            <m:oMath>
              <m:r>
                <m:rPr>
                  <m:sty m:val="p"/>
                </m:rPr>
                <m:t>|</m:t>
              </m:r>
            </m:oMath>
            <w:r>
              <w:rPr>
                <w:b/>
                <w:bCs/>
              </w:rPr>
              <w:t xml:space="preserve"> </w:t>
            </w:r>
            <w:r>
              <w:rPr>
                <w:b/>
                <w:bCs/>
              </w:rPr>
              <w:t xml:space="preserve">max</w:t>
            </w:r>
          </w:p>
        </w:tc>
      </w:tr>
      <w:tr>
        <w:tc>
          <w:tcPr/>
          <w:p>
            <w:pPr>
              <w:pStyle w:val="Compact"/>
              <w:jc w:val="left"/>
            </w:pPr>
            <w:r>
              <w:t xml:space="preserve">cao</w:t>
            </w:r>
          </w:p>
        </w:tc>
        <w:tc>
          <w:tcPr/>
          <w:p>
            <w:pPr>
              <w:pStyle w:val="Compact"/>
              <w:jc w:val="left"/>
            </w:pPr>
            <w:r>
              <w:t xml:space="preserve">15</w:t>
            </w:r>
          </w:p>
        </w:tc>
        <w:tc>
          <w:tcPr/>
          <w:p>
            <w:pPr>
              <w:pStyle w:val="Compact"/>
              <w:jc w:val="left"/>
            </w:pPr>
            <w:r>
              <w:t xml:space="preserve">99,92</w:t>
            </w:r>
          </w:p>
        </w:tc>
        <w:tc>
          <w:tcPr/>
          <w:p>
            <w:pPr>
              <w:pStyle w:val="Compact"/>
              <w:jc w:val="left"/>
            </w:pPr>
            <w:r>
              <w:t xml:space="preserve">99,61</w:t>
            </w:r>
          </w:p>
        </w:tc>
        <w:tc>
          <w:tcPr/>
          <w:p>
            <w:pPr>
              <w:pStyle w:val="Compact"/>
              <w:jc w:val="left"/>
            </w:pPr>
            <w:r>
              <w:t xml:space="preserve">0,15 ms</w:t>
            </w:r>
          </w:p>
        </w:tc>
        <w:tc>
          <w:tcPr/>
          <w:p>
            <w:pPr>
              <w:pStyle w:val="Compact"/>
              <w:jc w:val="left"/>
            </w:pPr>
            <w:r>
              <w:t xml:space="preserve">0,71 ms</w:t>
            </w:r>
          </w:p>
        </w:tc>
      </w:tr>
      <w:tr>
        <w:tc>
          <w:tcPr/>
          <w:p>
            <w:pPr>
              <w:pStyle w:val="Compact"/>
              <w:jc w:val="left"/>
            </w:pPr>
            <w:r>
              <w:t xml:space="preserve">trung bình</w:t>
            </w:r>
          </w:p>
        </w:tc>
        <w:tc>
          <w:tcPr/>
          <w:p>
            <w:pPr>
              <w:pStyle w:val="Compact"/>
              <w:jc w:val="left"/>
            </w:pPr>
            <w:r>
              <w:t xml:space="preserve">8</w:t>
            </w:r>
          </w:p>
        </w:tc>
        <w:tc>
          <w:tcPr/>
          <w:p>
            <w:pPr>
              <w:pStyle w:val="Compact"/>
              <w:jc w:val="left"/>
            </w:pPr>
            <w:r>
              <w:t xml:space="preserve">98,81</w:t>
            </w:r>
          </w:p>
        </w:tc>
        <w:tc>
          <w:tcPr/>
          <w:p>
            <w:pPr>
              <w:pStyle w:val="Compact"/>
              <w:jc w:val="left"/>
            </w:pPr>
            <w:r>
              <w:t xml:space="preserve">96,54</w:t>
            </w:r>
          </w:p>
        </w:tc>
        <w:tc>
          <w:tcPr/>
          <w:p>
            <w:pPr>
              <w:pStyle w:val="Compact"/>
              <w:jc w:val="left"/>
            </w:pPr>
            <w:r>
              <w:t xml:space="preserve">0,56 ms</w:t>
            </w:r>
          </w:p>
        </w:tc>
        <w:tc>
          <w:tcPr/>
          <w:p>
            <w:pPr>
              <w:pStyle w:val="Compact"/>
              <w:jc w:val="left"/>
            </w:pPr>
            <w:r>
              <w:t xml:space="preserve">1,61 ms</w:t>
            </w:r>
          </w:p>
        </w:tc>
      </w:tr>
      <w:tr>
        <w:tc>
          <w:tcPr/>
          <w:p>
            <w:pPr>
              <w:pStyle w:val="Compact"/>
              <w:jc w:val="left"/>
            </w:pPr>
            <w:r>
              <w:t xml:space="preserve">thấp</w:t>
            </w:r>
          </w:p>
        </w:tc>
        <w:tc>
          <w:tcPr/>
          <w:p>
            <w:pPr>
              <w:pStyle w:val="Compact"/>
              <w:jc w:val="left"/>
            </w:pPr>
            <w:r>
              <w:t xml:space="preserve">9</w:t>
            </w:r>
          </w:p>
        </w:tc>
        <w:tc>
          <w:tcPr/>
          <w:p>
            <w:pPr>
              <w:pStyle w:val="Compact"/>
              <w:jc w:val="left"/>
            </w:pPr>
            <w:r>
              <w:t xml:space="preserve">61,03</w:t>
            </w:r>
          </w:p>
        </w:tc>
        <w:tc>
          <w:tcPr/>
          <w:p>
            <w:pPr>
              <w:pStyle w:val="Compact"/>
              <w:jc w:val="left"/>
            </w:pPr>
            <w:r>
              <w:t xml:space="preserve">19,35</w:t>
            </w:r>
          </w:p>
        </w:tc>
        <w:tc>
          <w:tcPr/>
          <w:p>
            <w:pPr>
              <w:pStyle w:val="Compact"/>
              <w:jc w:val="left"/>
            </w:pPr>
            <w:r>
              <w:t xml:space="preserve">25,78 ms</w:t>
            </w:r>
          </w:p>
        </w:tc>
        <w:tc>
          <w:tcPr/>
          <w:p>
            <w:pPr>
              <w:pStyle w:val="Compact"/>
              <w:jc w:val="left"/>
            </w:pPr>
            <w:r>
              <w:t xml:space="preserve">67,14 ms</w:t>
            </w:r>
          </w:p>
        </w:tc>
      </w:tr>
    </w:tbl>
    <w:bookmarkEnd w:id="208"/>
    <w:p>
      <w:pPr>
        <w:pStyle w:val="BodyText"/>
      </w:pPr>
      <w:r>
        <w:rPr>
          <w:b/>
          <w:bCs/>
        </w:rPr>
        <w:t xml:space="preserve">Lỗi nguy hiểm theo F1 (cổng nói cao/trung bình nhưng F1</w:t>
      </w:r>
      <w:r>
        <w:rPr>
          <w:b/>
          <w:bCs/>
        </w:rPr>
        <w:t xml:space="preserve"> </w:t>
      </w:r>
      <m:oMath>
        <m:r>
          <m:rPr>
            <m:sty m:val="p"/>
          </m:rPr>
          <m:t>&lt;</m:t>
        </m:r>
        <m:r>
          <m:t>90</m:t>
        </m:r>
      </m:oMath>
      <w:r>
        <w:rPr>
          <w:b/>
          <w:bCs/>
        </w:rPr>
        <w:t xml:space="preserve">): 0/32</w:t>
      </w:r>
      <w:r>
        <w:t xml:space="preserve"> </w:t>
      </w:r>
      <w:r>
        <w:t xml:space="preserve">— phân tầng sạch.</w:t>
      </w:r>
      <w:r>
        <w:t xml:space="preserve"> </w:t>
      </w:r>
      <w:r>
        <w:rPr>
          <w:b/>
          <w:bCs/>
        </w:rPr>
        <w:t xml:space="preserve">Nhưng lỗi nguy hiểm theo STV: 2</w:t>
      </w:r>
      <w:r>
        <w:t xml:space="preserve"> </w:t>
      </w:r>
      <w:r>
        <w:t xml:space="preserve">— r10 (</w:t>
      </w:r>
      <m:oMath>
        <m:r>
          <m:rPr>
            <m:sty m:val="p"/>
          </m:rPr>
          <m:t>+</m:t>
        </m:r>
        <m:r>
          <m:t>1</m:t>
        </m:r>
        <m:r>
          <m:rPr>
            <m:sty m:val="p"/>
          </m:rPr>
          <m:t>,</m:t>
        </m:r>
        <m:r>
          <m:t>34</m:t>
        </m:r>
      </m:oMath>
      <w:r>
        <w:t xml:space="preserve"> ms) và B1_10 (</w:t>
      </w:r>
      <m:oMath>
        <m:r>
          <m:rPr>
            <m:sty m:val="p"/>
          </m:rPr>
          <m:t>+</m:t>
        </m:r>
        <m:r>
          <m:t>1</m:t>
        </m:r>
        <m:r>
          <m:rPr>
            <m:sty m:val="p"/>
          </m:rPr>
          <m:t>,</m:t>
        </m:r>
        <m:r>
          <m:t>61</m:t>
        </m:r>
      </m:oMath>
      <w:r>
        <w:t xml:space="preserve"> ms), cả hai đều có</w:t>
      </w:r>
      <w:r>
        <w:t xml:space="preserve"> </w:t>
      </w:r>
      <w:r>
        <w:t xml:space="preserve">F1</w:t>
      </w:r>
      <w:r>
        <w:t xml:space="preserve"> </w:t>
      </w:r>
      <m:oMath>
        <m:r>
          <m:rPr>
            <m:sty m:val="p"/>
          </m:rPr>
          <m:t>≥</m:t>
        </m:r>
        <m:r>
          <m:t>96</m:t>
        </m:r>
        <m:r>
          <m:rPr>
            <m:sty m:val="p"/>
          </m:rPr>
          <m:t>,</m:t>
        </m:r>
        <m:r>
          <m:t>5</m:t>
        </m:r>
      </m:oMath>
      <w:r>
        <w:t xml:space="preserve">. Nghĩa là một cổng hiệu chuẩn cho</w:t>
      </w:r>
      <w:r>
        <w:t xml:space="preserve"> </w:t>
      </w:r>
      <w:r>
        <w:rPr>
          <w:i/>
          <w:iCs/>
        </w:rPr>
        <w:t xml:space="preserve">việc dò nhịp</w:t>
      </w:r>
      <w:r>
        <w:t xml:space="preserve"> </w:t>
      </w:r>
      <w:r>
        <w:t xml:space="preserve">vẫn để lọt sai số STV đủ lớn để</w:t>
      </w:r>
      <w:r>
        <w:t xml:space="preserve"> </w:t>
      </w:r>
      <w:r>
        <w:t xml:space="preserve">lật một quyết định lâm sàng. Nếu muốn xuất STV thì phải hiệu chuẩn lại cổng theo tiêu chí STV.</w:t>
      </w:r>
    </w:p>
    <w:bookmarkEnd w:id="209"/>
    <w:bookmarkStart w:id="216" w:name="X3ec1bdb676ae8cc0605f1c521510febc570f6de"/>
    <w:p>
      <w:pPr>
        <w:pStyle w:val="Heading2"/>
      </w:pPr>
      <w:r>
        <w:rPr>
          <w:rStyle w:val="SectionNumber"/>
        </w:rPr>
        <w:t xml:space="preserve">9.5</w:t>
      </w:r>
      <w:r>
        <w:tab/>
      </w:r>
      <w:r>
        <w:t xml:space="preserve">Khoá nhầm nhịp mẹ — chế độ hỏng nguy hiểm nhất</w:t>
      </w:r>
    </w:p>
    <w:p>
      <w:pPr>
        <w:pStyle w:val="FirstParagraph"/>
      </w:pPr>
      <w:r>
        <w:t xml:space="preserve">Nếu nhịp thai và nhịp mẹ độc lập, tỉ lệ trùng kỳ vọng là</w:t>
      </w:r>
      <w:r>
        <w:t xml:space="preserve"> </w:t>
      </w:r>
      <m:oMath>
        <m:r>
          <m:t>2</m:t>
        </m:r>
        <m:r>
          <m:rPr>
            <m:sty m:val="p"/>
          </m:rPr>
          <m:t>×</m:t>
        </m:r>
        <m:r>
          <m:t>50</m:t>
        </m:r>
        <m:r>
          <m:t> </m:t>
        </m:r>
        <m:r>
          <m:rPr>
            <m:nor/>
            <m:sty m:val="p"/>
          </m:rPr>
          <m:t>ms</m:t>
        </m:r>
        <m:r>
          <m:rPr>
            <m:sty m:val="p"/>
          </m:rPr>
          <m:t>/</m:t>
        </m:r>
        <m:sSub>
          <m:e>
            <m:r>
              <m:rPr>
                <m:nor/>
                <m:sty m:val="p"/>
              </m:rPr>
              <m:t>RR</m:t>
            </m:r>
          </m:e>
          <m:sub>
            <m:r>
              <m:rPr>
                <m:nor/>
                <m:sty m:val="p"/>
              </m:rPr>
              <m:t>mẹ</m:t>
            </m:r>
          </m:sub>
        </m:sSub>
      </m:oMath>
      <w:r>
        <w:t xml:space="preserve">.</w:t>
      </w:r>
      <w:r>
        <w:t xml:space="preserve"> </w:t>
      </w:r>
      <w:r>
        <w:t xml:space="preserve">Với RR mẹ 0,46–0,77 s trên 32 bản ghi, ngưỡng ngẫu nhiên này là</w:t>
      </w:r>
      <w:r>
        <w:t xml:space="preserve"> </w:t>
      </w:r>
      <w:r>
        <w:rPr>
          <w:b/>
          <w:bCs/>
        </w:rPr>
        <w:t xml:space="preserve">13,0–21,9 %</w:t>
      </w:r>
      <w:r>
        <w:t xml:space="preserve">. Ước lượng giải</w:t>
      </w:r>
      <w:r>
        <w:t xml:space="preserve"> </w:t>
      </w:r>
      <w:r>
        <w:t xml:space="preserve">tích khớp sát mô phỏng dịch vòng tròn 200 lần (a02: giải tích 21,9 % so với mô phỏng 21,2 %).</w:t>
      </w:r>
    </w:p>
    <w:p>
      <w:pPr>
        <w:pStyle w:val="BlockText"/>
      </w:pPr>
      <w:r>
        <w:rPr>
          <w:b/>
          <w:bCs/>
        </w:rPr>
        <w:t xml:space="preserve">[Lưu ý] Điểm phương pháp nhóm thêm vào</w:t>
      </w:r>
    </w:p>
    <w:p>
      <w:pPr>
        <w:pStyle w:val="BlockText"/>
      </w:pPr>
      <w:r>
        <w:rPr>
          <w:b/>
          <w:bCs/>
        </w:rPr>
        <w:t xml:space="preserve">Ngưỡng ngẫu nhiên KHÔNG phải mốc so đúng</w:t>
      </w:r>
      <w:r>
        <w:t xml:space="preserve">, vì nhãn chuẩn cũng trùng đỉnh R mẹ đúng ở mức nền đó.</w:t>
      </w:r>
      <w:r>
        <w:t xml:space="preserve"> </w:t>
      </w:r>
      <w:r>
        <w:t xml:space="preserve">Mốc đúng là</w:t>
      </w:r>
      <w:r>
        <w:t xml:space="preserve"> </w:t>
      </w:r>
      <w:r>
        <w:rPr>
          <w:b/>
          <w:bCs/>
        </w:rPr>
        <w:t xml:space="preserve">chính nhãn chuẩn của bản ghi đó</w:t>
      </w:r>
      <w:r>
        <w:t xml:space="preserve"> </w:t>
      </w:r>
      <w:r>
        <w:t xml:space="preserve">— nó hấp thụ mọi ghép cặp tần số thật giữa mẹ và</w:t>
      </w:r>
      <w:r>
        <w:t xml:space="preserve"> </w:t>
      </w:r>
      <w:r>
        <w:t xml:space="preserve">thai. Nếu chỉ so với ngưỡng ngẫu nhiên sẽ báo động giả ở 6/32 bản ghi (r01, r08, a05, a08, B2_03,</w:t>
      </w:r>
      <w:r>
        <w:t xml:space="preserve"> </w:t>
      </w:r>
      <w:r>
        <w:t xml:space="preserve">B1_06) mà nhãn chuẩn của chúng cũng vượt gần y hệt (r08: mô hình 20,4 % / nhãn 20,1 %; a08:</w:t>
      </w:r>
      <w:r>
        <w:t xml:space="preserve"> </w:t>
      </w:r>
      <w:r>
        <w:t xml:space="preserve">25,0 % / 25,0 %).</w:t>
      </w:r>
    </w:p>
    <w:bookmarkStart w:id="210" w:name="tab:khoame"/>
    <w:p>
      <w:pPr>
        <w:pStyle w:val="TableCaption"/>
      </w:pPr>
      <w:r>
        <w:t xml:space="preserve">Khoá nhịp mẹ, so với chính nhãn chuẩn của từng bản ghi.</w:t>
      </w:r>
    </w:p>
    <w:tbl>
      <w:tblPr>
        <w:tblStyle w:val="Table"/>
        <w:tblW w:type="auto" w:w="0"/>
        <w:tblLook w:firstRow="1" w:lastRow="0" w:firstColumn="0" w:lastColumn="0" w:noHBand="0" w:noVBand="0" w:val="0020"/>
        <w:tblCaption w:val="Khoá nhịp mẹ, so với chính nhãn chuẩn của từng bản ghi."/>
      </w:tblPr>
      <w:tblGrid>
        <w:gridCol w:w="1320"/>
        <w:gridCol w:w="1320"/>
        <w:gridCol w:w="1320"/>
        <w:gridCol w:w="1320"/>
        <w:gridCol w:w="1320"/>
        <w:gridCol w:w="1320"/>
      </w:tblGrid>
      <w:tr>
        <w:trPr>
          <w:tblHeader w:val="on"/>
        </w:trPr>
        <w:tc>
          <w:tcPr/>
          <w:p>
            <w:pPr>
              <w:pStyle w:val="Compact"/>
              <w:jc w:val="left"/>
            </w:pPr>
            <w:r>
              <w:rPr>
                <w:b/>
                <w:bCs/>
              </w:rPr>
              <w:t xml:space="preserve">Tập</w:t>
            </w:r>
          </w:p>
        </w:tc>
        <w:tc>
          <w:tcPr/>
          <w:p>
            <w:pPr>
              <w:pStyle w:val="Compact"/>
              <w:jc w:val="left"/>
            </w:pPr>
            <w:r>
              <w:rPr>
                <w:b/>
                <w:bCs/>
              </w:rPr>
              <w:t xml:space="preserve">Khoá mô hình</w:t>
            </w:r>
          </w:p>
        </w:tc>
        <w:tc>
          <w:tcPr/>
          <w:p>
            <w:pPr>
              <w:pStyle w:val="Compact"/>
              <w:jc w:val="left"/>
            </w:pPr>
            <w:r>
              <w:rPr>
                <w:b/>
                <w:bCs/>
              </w:rPr>
              <w:t xml:space="preserve">Khoá nhãn</w:t>
            </w:r>
          </w:p>
        </w:tc>
        <w:tc>
          <w:tcPr/>
          <w:p>
            <w:pPr>
              <w:pStyle w:val="Compact"/>
              <w:jc w:val="left"/>
            </w:pPr>
            <w:r>
              <w:rPr>
                <w:b/>
                <w:bCs/>
              </w:rPr>
              <w:t xml:space="preserve">Vượt TB</w:t>
            </w:r>
          </w:p>
        </w:tc>
        <w:tc>
          <w:tcPr/>
          <w:p>
            <w:pPr>
              <w:pStyle w:val="Compact"/>
              <w:jc w:val="left"/>
            </w:pPr>
            <w:r>
              <w:rPr>
                <w:b/>
                <w:bCs/>
              </w:rPr>
              <w:t xml:space="preserve">Vượt max</w:t>
            </w:r>
          </w:p>
        </w:tc>
        <w:tc>
          <w:tcPr/>
          <w:p>
            <w:pPr>
              <w:pStyle w:val="Compact"/>
              <w:jc w:val="left"/>
            </w:pPr>
            <w:r>
              <w:rPr>
                <w:b/>
                <w:bCs/>
              </w:rPr>
              <w:t xml:space="preserve">Vượt</w:t>
            </w:r>
            <w:r>
              <w:rPr>
                <w:b/>
                <w:bCs/>
              </w:rPr>
              <w:t xml:space="preserve"> </w:t>
            </w:r>
            <m:oMath>
              <m:r>
                <m:rPr>
                  <m:sty m:val="p"/>
                </m:rPr>
                <m:t>&gt;</m:t>
              </m:r>
              <m:r>
                <m:t>10</m:t>
              </m:r>
            </m:oMath>
            <w:r>
              <w:rPr>
                <w:b/>
                <w:bCs/>
              </w:rPr>
              <w:t xml:space="preserve"> </w:t>
            </w:r>
            <w:r>
              <w:rPr>
                <w:b/>
                <w:bCs/>
              </w:rPr>
              <w:t xml:space="preserve">điểm</w:t>
            </w:r>
          </w:p>
        </w:tc>
      </w:tr>
      <w:tr>
        <w:tc>
          <w:tcPr/>
          <w:p>
            <w:pPr>
              <w:pStyle w:val="Compact"/>
              <w:jc w:val="left"/>
            </w:pPr>
            <w:r>
              <w:t xml:space="preserve">ADFECGDB</w:t>
            </w:r>
          </w:p>
        </w:tc>
        <w:tc>
          <w:tcPr/>
          <w:p>
            <w:pPr>
              <w:pStyle w:val="Compact"/>
              <w:jc w:val="left"/>
            </w:pPr>
            <w:r>
              <w:t xml:space="preserve">15,7 %</w:t>
            </w:r>
          </w:p>
        </w:tc>
        <w:tc>
          <w:tcPr/>
          <w:p>
            <w:pPr>
              <w:pStyle w:val="Compact"/>
              <w:jc w:val="left"/>
            </w:pPr>
            <w:r>
              <w:t xml:space="preserve">15,7 %</w:t>
            </w:r>
          </w:p>
        </w:tc>
        <w:tc>
          <w:tcPr/>
          <w:p>
            <w:pPr>
              <w:pStyle w:val="Compact"/>
              <w:jc w:val="left"/>
            </w:pPr>
            <m:oMath>
              <m:r>
                <m:rPr>
                  <m:sty m:val="p"/>
                </m:rPr>
                <m:t>−</m:t>
              </m:r>
              <m:r>
                <m:t>0</m:t>
              </m:r>
              <m:r>
                <m:rPr>
                  <m:sty m:val="p"/>
                </m:rPr>
                <m:t>,</m:t>
              </m:r>
              <m:r>
                <m:t>02</m:t>
              </m:r>
            </m:oMath>
          </w:p>
        </w:tc>
        <w:tc>
          <w:tcPr/>
          <w:p>
            <w:pPr>
              <w:pStyle w:val="Compact"/>
              <w:jc w:val="left"/>
            </w:pPr>
            <m:oMath>
              <m:r>
                <m:rPr>
                  <m:sty m:val="p"/>
                </m:rPr>
                <m:t>+</m:t>
              </m:r>
              <m:r>
                <m:t>0</m:t>
              </m:r>
              <m:r>
                <m:rPr>
                  <m:sty m:val="p"/>
                </m:rPr>
                <m:t>,</m:t>
              </m:r>
              <m:r>
                <m:t>57</m:t>
              </m:r>
            </m:oMath>
          </w:p>
        </w:tc>
        <w:tc>
          <w:tcPr/>
          <w:p>
            <w:pPr>
              <w:pStyle w:val="Compact"/>
              <w:jc w:val="left"/>
            </w:pPr>
            <w:r>
              <w:t xml:space="preserve">0</w:t>
            </w:r>
          </w:p>
        </w:tc>
      </w:tr>
      <w:tr>
        <w:tc>
          <w:tcPr/>
          <w:p>
            <w:pPr>
              <w:pStyle w:val="Compact"/>
              <w:jc w:val="left"/>
            </w:pPr>
            <w:r>
              <w:t xml:space="preserve">Silesia B2</w:t>
            </w:r>
          </w:p>
        </w:tc>
        <w:tc>
          <w:tcPr/>
          <w:p>
            <w:pPr>
              <w:pStyle w:val="Compact"/>
              <w:jc w:val="left"/>
            </w:pPr>
            <w:r>
              <w:t xml:space="preserve">15,0 %</w:t>
            </w:r>
          </w:p>
        </w:tc>
        <w:tc>
          <w:tcPr/>
          <w:p>
            <w:pPr>
              <w:pStyle w:val="Compact"/>
              <w:jc w:val="left"/>
            </w:pPr>
            <w:r>
              <w:t xml:space="preserve">14,2 %</w:t>
            </w:r>
          </w:p>
        </w:tc>
        <w:tc>
          <w:tcPr/>
          <w:p>
            <w:pPr>
              <w:pStyle w:val="Compact"/>
              <w:jc w:val="left"/>
            </w:pPr>
            <m:oMath>
              <m:r>
                <m:rPr>
                  <m:sty m:val="p"/>
                </m:rPr>
                <m:t>+</m:t>
              </m:r>
              <m:r>
                <m:t>0</m:t>
              </m:r>
              <m:r>
                <m:rPr>
                  <m:sty m:val="p"/>
                </m:rPr>
                <m:t>,</m:t>
              </m:r>
              <m:r>
                <m:t>85</m:t>
              </m:r>
            </m:oMath>
          </w:p>
        </w:tc>
        <w:tc>
          <w:tcPr/>
          <w:p>
            <w:pPr>
              <w:pStyle w:val="Compact"/>
              <w:jc w:val="left"/>
            </w:pPr>
            <m:oMath>
              <m:r>
                <m:rPr>
                  <m:sty m:val="p"/>
                </m:rPr>
                <m:t>+</m:t>
              </m:r>
              <m:r>
                <m:t>6</m:t>
              </m:r>
              <m:r>
                <m:rPr>
                  <m:sty m:val="p"/>
                </m:rPr>
                <m:t>,</m:t>
              </m:r>
              <m:r>
                <m:t>17</m:t>
              </m:r>
            </m:oMath>
          </w:p>
        </w:tc>
        <w:tc>
          <w:tcPr/>
          <w:p>
            <w:pPr>
              <w:pStyle w:val="Compact"/>
              <w:jc w:val="left"/>
            </w:pPr>
            <w:r>
              <w:t xml:space="preserve">0</w:t>
            </w:r>
          </w:p>
        </w:tc>
      </w:tr>
      <w:tr>
        <w:tc>
          <w:tcPr/>
          <w:p>
            <w:pPr>
              <w:pStyle w:val="Compact"/>
              <w:jc w:val="left"/>
            </w:pPr>
            <w:r>
              <w:t xml:space="preserve">Silesia B1</w:t>
            </w:r>
          </w:p>
        </w:tc>
        <w:tc>
          <w:tcPr/>
          <w:p>
            <w:pPr>
              <w:pStyle w:val="Compact"/>
              <w:jc w:val="left"/>
            </w:pPr>
            <w:r>
              <w:t xml:space="preserve">15,9 %</w:t>
            </w:r>
          </w:p>
        </w:tc>
        <w:tc>
          <w:tcPr/>
          <w:p>
            <w:pPr>
              <w:pStyle w:val="Compact"/>
              <w:jc w:val="left"/>
            </w:pPr>
            <w:r>
              <w:t xml:space="preserve">15,7 %</w:t>
            </w:r>
          </w:p>
        </w:tc>
        <w:tc>
          <w:tcPr/>
          <w:p>
            <w:pPr>
              <w:pStyle w:val="Compact"/>
              <w:jc w:val="left"/>
            </w:pPr>
            <m:oMath>
              <m:r>
                <m:rPr>
                  <m:sty m:val="p"/>
                </m:rPr>
                <m:t>+</m:t>
              </m:r>
              <m:r>
                <m:t>0</m:t>
              </m:r>
              <m:r>
                <m:rPr>
                  <m:sty m:val="p"/>
                </m:rPr>
                <m:t>,</m:t>
              </m:r>
              <m:r>
                <m:t>14</m:t>
              </m:r>
            </m:oMath>
          </w:p>
        </w:tc>
        <w:tc>
          <w:tcPr/>
          <w:p>
            <w:pPr>
              <w:pStyle w:val="Compact"/>
              <w:jc w:val="left"/>
            </w:pPr>
            <m:oMath>
              <m:r>
                <m:rPr>
                  <m:sty m:val="p"/>
                </m:rPr>
                <m:t>+</m:t>
              </m:r>
              <m:r>
                <m:t>1</m:t>
              </m:r>
              <m:r>
                <m:rPr>
                  <m:sty m:val="p"/>
                </m:rPr>
                <m:t>,</m:t>
              </m:r>
              <m:r>
                <m:t>96</m:t>
              </m:r>
            </m:oMath>
          </w:p>
        </w:tc>
        <w:tc>
          <w:tcPr/>
          <w:p>
            <w:pPr>
              <w:pStyle w:val="Compact"/>
              <w:jc w:val="left"/>
            </w:pPr>
            <w:r>
              <w:t xml:space="preserve">0</w:t>
            </w:r>
          </w:p>
        </w:tc>
      </w:tr>
      <w:tr>
        <w:tc>
          <w:tcPr/>
          <w:p>
            <w:pPr>
              <w:pStyle w:val="Compact"/>
              <w:jc w:val="left"/>
            </w:pPr>
            <w:r>
              <w:t xml:space="preserve">CinC 2013</w:t>
            </w:r>
          </w:p>
        </w:tc>
        <w:tc>
          <w:tcPr/>
          <w:p>
            <w:pPr>
              <w:pStyle w:val="Compact"/>
              <w:jc w:val="left"/>
            </w:pPr>
            <w:r>
              <w:t xml:space="preserve">27,4 %</w:t>
            </w:r>
          </w:p>
        </w:tc>
        <w:tc>
          <w:tcPr/>
          <w:p>
            <w:pPr>
              <w:pStyle w:val="Compact"/>
              <w:jc w:val="left"/>
            </w:pPr>
            <w:r>
              <w:t xml:space="preserve">16,6 %</w:t>
            </w:r>
          </w:p>
        </w:tc>
        <w:tc>
          <w:tcPr/>
          <w:p>
            <w:pPr>
              <w:pStyle w:val="Compact"/>
              <w:jc w:val="left"/>
            </w:pPr>
            <m:oMath>
              <m:r>
                <m:rPr>
                  <m:sty m:val="p"/>
                </m:rPr>
                <m:t>+</m:t>
              </m:r>
              <m:r>
                <m:t>10</m:t>
              </m:r>
              <m:r>
                <m:rPr>
                  <m:sty m:val="p"/>
                </m:rPr>
                <m:t>,</m:t>
              </m:r>
              <m:r>
                <m:t>79</m:t>
              </m:r>
            </m:oMath>
          </w:p>
        </w:tc>
        <w:tc>
          <w:tcPr/>
          <w:p>
            <w:pPr>
              <w:pStyle w:val="Compact"/>
              <w:jc w:val="left"/>
            </w:pPr>
            <m:oMath>
              <m:r>
                <m:rPr>
                  <m:sty m:val="p"/>
                </m:rPr>
                <m:t>+</m:t>
              </m:r>
              <m:r>
                <m:t>58</m:t>
              </m:r>
              <m:r>
                <m:rPr>
                  <m:sty m:val="p"/>
                </m:rPr>
                <m:t>,</m:t>
              </m:r>
              <m:r>
                <m:t>29</m:t>
              </m:r>
            </m:oMath>
          </w:p>
        </w:tc>
        <w:tc>
          <w:tcPr/>
          <w:p>
            <w:pPr>
              <w:pStyle w:val="Compact"/>
              <w:jc w:val="left"/>
            </w:pPr>
            <w:r>
              <w:rPr>
                <w:b/>
                <w:bCs/>
              </w:rPr>
              <w:t xml:space="preserve">2</w:t>
            </w:r>
          </w:p>
        </w:tc>
      </w:tr>
      <w:tr>
        <w:tc>
          <w:tcPr/>
          <w:p>
            <w:pPr>
              <w:pStyle w:val="Compact"/>
              <w:jc w:val="left"/>
            </w:pPr>
            <w:r>
              <w:rPr>
                <w:b/>
                <w:bCs/>
              </w:rPr>
              <w:t xml:space="preserve">Tất cả</w:t>
            </w:r>
          </w:p>
        </w:tc>
        <w:tc>
          <w:tcPr/>
          <w:p>
            <w:pPr>
              <w:pStyle w:val="Compact"/>
              <w:jc w:val="left"/>
            </w:pPr>
            <w:r>
              <w:t xml:space="preserve">19,3 %</w:t>
            </w:r>
          </w:p>
        </w:tc>
        <w:tc>
          <w:tcPr/>
          <w:p>
            <w:pPr>
              <w:pStyle w:val="Compact"/>
              <w:jc w:val="left"/>
            </w:pPr>
            <w:r>
              <w:t xml:space="preserve">15,7 %</w:t>
            </w:r>
          </w:p>
        </w:tc>
        <w:tc>
          <w:tcPr/>
          <w:p>
            <w:pPr>
              <w:pStyle w:val="Compact"/>
              <w:jc w:val="left"/>
            </w:pPr>
            <m:oMath>
              <m:r>
                <m:rPr>
                  <m:sty m:val="p"/>
                </m:rPr>
                <m:t>+</m:t>
              </m:r>
              <m:r>
                <m:t>3</m:t>
              </m:r>
              <m:r>
                <m:rPr>
                  <m:sty m:val="p"/>
                </m:rPr>
                <m:t>,</m:t>
              </m:r>
              <m:r>
                <m:t>60</m:t>
              </m:r>
            </m:oMath>
          </w:p>
        </w:tc>
        <w:tc>
          <w:tcPr/>
          <w:p>
            <w:pPr>
              <w:pStyle w:val="Compact"/>
              <w:jc w:val="left"/>
            </w:pPr>
            <m:oMath>
              <m:r>
                <m:rPr>
                  <m:sty m:val="p"/>
                </m:rPr>
                <m:t>+</m:t>
              </m:r>
              <m:r>
                <m:t>58</m:t>
              </m:r>
              <m:r>
                <m:rPr>
                  <m:sty m:val="p"/>
                </m:rPr>
                <m:t>,</m:t>
              </m:r>
              <m:r>
                <m:t>29</m:t>
              </m:r>
            </m:oMath>
          </w:p>
        </w:tc>
        <w:tc>
          <w:tcPr/>
          <w:p>
            <w:pPr>
              <w:pStyle w:val="Compact"/>
              <w:jc w:val="left"/>
            </w:pPr>
            <w:r>
              <w:rPr>
                <w:b/>
                <w:bCs/>
              </w:rPr>
              <w:t xml:space="preserve">2</w:t>
            </w:r>
          </w:p>
        </w:tc>
      </w:tr>
    </w:tbl>
    <w:bookmarkEnd w:id="210"/>
    <w:p>
      <w:pPr>
        <w:pStyle w:val="BodyText"/>
      </w:pPr>
      <w:r>
        <w:t xml:space="preserve">Trung vị trị tuyệt đối mức vượt trên 32 bản ghi là</w:t>
      </w:r>
      <w:r>
        <w:t xml:space="preserve"> </w:t>
      </w:r>
      <w:r>
        <w:rPr>
          <w:b/>
          <w:bCs/>
        </w:rPr>
        <w:t xml:space="preserve">0,32 điểm</w:t>
      </w:r>
      <w:r>
        <w:t xml:space="preserve">: ở đại đa số bản ghi, mô hình trùng</w:t>
      </w:r>
      <w:r>
        <w:t xml:space="preserve"> </w:t>
      </w:r>
      <w:r>
        <w:t xml:space="preserve">nhịp mẹ</w:t>
      </w:r>
      <w:r>
        <w:t xml:space="preserve"> </w:t>
      </w:r>
      <w:r>
        <w:rPr>
          <w:b/>
          <w:bCs/>
        </w:rPr>
        <w:t xml:space="preserve">đúng bằng</w:t>
      </w:r>
      <w:r>
        <w:t xml:space="preserve"> </w:t>
      </w:r>
      <w:r>
        <w:t xml:space="preserve">mức mà nhãn thật cũng trùng — không có hiện tượng bám mẹ. Chỉ hai bản ghi</w:t>
      </w:r>
      <w:r>
        <w:t xml:space="preserve"> </w:t>
      </w:r>
      <w:r>
        <w:t xml:space="preserve">thật sự khoá nhầm, cả hai đều ở CinC 2013:</w:t>
      </w:r>
    </w:p>
    <w:bookmarkStart w:id="211" w:name="tab:khoame2"/>
    <w:p>
      <w:pPr>
        <w:pStyle w:val="TableCaption"/>
      </w:pPr>
      <w:r>
        <w:t xml:space="preserve">Hai bản ghi khoá nhầm nhịp mẹ.</w:t>
      </w:r>
    </w:p>
    <w:tbl>
      <w:tblPr>
        <w:tblStyle w:val="Table"/>
        <w:tblW w:type="auto" w:w="0"/>
        <w:tblLook w:firstRow="1" w:lastRow="0" w:firstColumn="0" w:lastColumn="0" w:noHBand="0" w:noVBand="0" w:val="0020"/>
        <w:tblCaption w:val="Hai bản ghi khoá nhầm nhịp mẹ."/>
      </w:tblPr>
      <w:tblGrid>
        <w:gridCol w:w="1131"/>
        <w:gridCol w:w="1131"/>
        <w:gridCol w:w="1131"/>
        <w:gridCol w:w="1131"/>
        <w:gridCol w:w="1131"/>
        <w:gridCol w:w="1131"/>
        <w:gridCol w:w="1131"/>
      </w:tblGrid>
      <w:tr>
        <w:trPr>
          <w:tblHeader w:val="on"/>
        </w:trPr>
        <w:tc>
          <w:tcPr/>
          <w:p>
            <w:pPr>
              <w:pStyle w:val="Compact"/>
              <w:jc w:val="left"/>
            </w:pPr>
            <w:r>
              <w:rPr>
                <w:b/>
                <w:bCs/>
              </w:rPr>
              <w:t xml:space="preserve">Bản ghi</w:t>
            </w:r>
          </w:p>
        </w:tc>
        <w:tc>
          <w:tcPr/>
          <w:p>
            <w:pPr>
              <w:pStyle w:val="Compact"/>
              <w:jc w:val="left"/>
            </w:pPr>
            <w:r>
              <w:rPr>
                <w:b/>
                <w:bCs/>
              </w:rPr>
              <w:t xml:space="preserve">Mô hình</w:t>
            </w:r>
          </w:p>
        </w:tc>
        <w:tc>
          <w:tcPr/>
          <w:p>
            <w:pPr>
              <w:pStyle w:val="Compact"/>
              <w:jc w:val="left"/>
            </w:pPr>
            <w:r>
              <w:rPr>
                <w:b/>
                <w:bCs/>
              </w:rPr>
              <w:t xml:space="preserve">Nhãn</w:t>
            </w:r>
          </w:p>
        </w:tc>
        <w:tc>
          <w:tcPr/>
          <w:p>
            <w:pPr>
              <w:pStyle w:val="Compact"/>
              <w:jc w:val="left"/>
            </w:pPr>
            <w:r>
              <w:rPr>
                <w:b/>
                <w:bCs/>
              </w:rPr>
              <w:t xml:space="preserve">p95 rỗng</w:t>
            </w:r>
          </w:p>
        </w:tc>
        <w:tc>
          <w:tcPr/>
          <w:p>
            <w:pPr>
              <w:pStyle w:val="Compact"/>
              <w:jc w:val="left"/>
            </w:pPr>
            <w:r>
              <w:rPr>
                <w:b/>
                <w:bCs/>
              </w:rPr>
              <w:t xml:space="preserve">Vượt</w:t>
            </w:r>
          </w:p>
        </w:tc>
        <w:tc>
          <w:tcPr/>
          <w:p>
            <w:pPr>
              <w:pStyle w:val="Compact"/>
              <w:jc w:val="left"/>
            </w:pPr>
            <w:r>
              <w:rPr>
                <w:b/>
                <w:bCs/>
              </w:rPr>
              <w:t xml:space="preserve">F1</w:t>
            </w:r>
          </w:p>
        </w:tc>
        <w:tc>
          <w:tcPr/>
          <w:p>
            <w:pPr>
              <w:pStyle w:val="Compact"/>
              <w:jc w:val="left"/>
            </w:pPr>
            <w:r>
              <w:rPr>
                <w:b/>
                <w:bCs/>
              </w:rPr>
              <w:t xml:space="preserve">Cổng gắn cờ?</w:t>
            </w:r>
          </w:p>
        </w:tc>
      </w:tr>
      <w:tr>
        <w:tc>
          <w:tcPr/>
          <w:p>
            <w:pPr>
              <w:pStyle w:val="Compact"/>
              <w:jc w:val="left"/>
            </w:pPr>
            <w:r>
              <w:t xml:space="preserve">a02</w:t>
            </w:r>
          </w:p>
        </w:tc>
        <w:tc>
          <w:tcPr/>
          <w:p>
            <w:pPr>
              <w:pStyle w:val="Compact"/>
              <w:jc w:val="left"/>
            </w:pPr>
            <w:r>
              <w:rPr>
                <w:b/>
                <w:bCs/>
              </w:rPr>
              <w:t xml:space="preserve">78,3 %</w:t>
            </w:r>
          </w:p>
        </w:tc>
        <w:tc>
          <w:tcPr/>
          <w:p>
            <w:pPr>
              <w:pStyle w:val="Compact"/>
              <w:jc w:val="left"/>
            </w:pPr>
            <w:r>
              <w:t xml:space="preserve">20,0 %</w:t>
            </w:r>
          </w:p>
        </w:tc>
        <w:tc>
          <w:tcPr/>
          <w:p>
            <w:pPr>
              <w:pStyle w:val="Compact"/>
              <w:jc w:val="left"/>
            </w:pPr>
            <w:r>
              <w:t xml:space="preserve">44,2 %</w:t>
            </w:r>
          </w:p>
        </w:tc>
        <w:tc>
          <w:tcPr/>
          <w:p>
            <w:pPr>
              <w:pStyle w:val="Compact"/>
              <w:jc w:val="left"/>
            </w:pPr>
            <m:oMath>
              <m:r>
                <m:rPr>
                  <m:sty m:val="p"/>
                </m:rPr>
                <m:t>+</m:t>
              </m:r>
              <m:r>
                <m:t>58</m:t>
              </m:r>
              <m:r>
                <m:rPr>
                  <m:sty m:val="p"/>
                </m:rPr>
                <m:t>,</m:t>
              </m:r>
              <m:r>
                <m:t>3</m:t>
              </m:r>
            </m:oMath>
          </w:p>
        </w:tc>
        <w:tc>
          <w:tcPr/>
          <w:p>
            <w:pPr>
              <w:pStyle w:val="Compact"/>
              <w:jc w:val="left"/>
            </w:pPr>
            <w:r>
              <w:t xml:space="preserve">24,91</w:t>
            </w:r>
          </w:p>
        </w:tc>
        <w:tc>
          <w:tcPr/>
          <w:p>
            <w:pPr>
              <w:pStyle w:val="Compact"/>
              <w:jc w:val="left"/>
            </w:pPr>
            <w:r>
              <w:t xml:space="preserve">thấp — luật khoá mẹ kích hoạt</w:t>
            </w:r>
          </w:p>
        </w:tc>
      </w:tr>
      <w:tr>
        <w:tc>
          <w:tcPr/>
          <w:p>
            <w:pPr>
              <w:pStyle w:val="Compact"/>
              <w:jc w:val="left"/>
            </w:pPr>
            <w:r>
              <w:t xml:space="preserve">a09</w:t>
            </w:r>
          </w:p>
        </w:tc>
        <w:tc>
          <w:tcPr/>
          <w:p>
            <w:pPr>
              <w:pStyle w:val="Compact"/>
              <w:jc w:val="left"/>
            </w:pPr>
            <w:r>
              <w:rPr>
                <w:b/>
                <w:bCs/>
              </w:rPr>
              <w:t xml:space="preserve">53,4 %</w:t>
            </w:r>
          </w:p>
        </w:tc>
        <w:tc>
          <w:tcPr/>
          <w:p>
            <w:pPr>
              <w:pStyle w:val="Compact"/>
              <w:jc w:val="left"/>
            </w:pPr>
            <w:r>
              <w:t xml:space="preserve">15,4 %</w:t>
            </w:r>
          </w:p>
        </w:tc>
        <w:tc>
          <w:tcPr/>
          <w:p>
            <w:pPr>
              <w:pStyle w:val="Compact"/>
              <w:jc w:val="left"/>
            </w:pPr>
            <w:r>
              <w:t xml:space="preserve">24,6 %</w:t>
            </w:r>
          </w:p>
        </w:tc>
        <w:tc>
          <w:tcPr/>
          <w:p>
            <w:pPr>
              <w:pStyle w:val="Compact"/>
              <w:jc w:val="left"/>
            </w:pPr>
            <m:oMath>
              <m:r>
                <m:rPr>
                  <m:sty m:val="p"/>
                </m:rPr>
                <m:t>+</m:t>
              </m:r>
              <m:r>
                <m:t>38</m:t>
              </m:r>
              <m:r>
                <m:rPr>
                  <m:sty m:val="p"/>
                </m:rPr>
                <m:t>,</m:t>
              </m:r>
              <m:r>
                <m:t>0</m:t>
              </m:r>
            </m:oMath>
          </w:p>
        </w:tc>
        <w:tc>
          <w:tcPr/>
          <w:p>
            <w:pPr>
              <w:pStyle w:val="Compact"/>
              <w:jc w:val="left"/>
            </w:pPr>
            <w:r>
              <w:t xml:space="preserve">19,35</w:t>
            </w:r>
          </w:p>
        </w:tc>
        <w:tc>
          <w:tcPr/>
          <w:p>
            <w:pPr>
              <w:pStyle w:val="Compact"/>
              <w:jc w:val="left"/>
            </w:pPr>
            <w:r>
              <w:t xml:space="preserve">thấp —</w:t>
            </w:r>
            <w:r>
              <w:t xml:space="preserve"> </w:t>
            </w:r>
            <w:r>
              <w:rPr>
                <w:b/>
                <w:bCs/>
              </w:rPr>
              <w:t xml:space="preserve">nhưng qua</w:t>
            </w:r>
            <w:r>
              <w:rPr>
                <w:b/>
                <w:bCs/>
              </w:rPr>
              <w:t xml:space="preserve"> </w:t>
            </w:r>
            <m:oMath>
              <m:sSub>
                <m:e>
                  <m:r>
                    <m:t>p</m:t>
                  </m:r>
                </m:e>
                <m:sub>
                  <m:r>
                    <m:t>b</m:t>
                  </m:r>
                  <m:r>
                    <m:t>a</m:t>
                  </m:r>
                  <m:r>
                    <m:t>d</m:t>
                  </m:r>
                </m:sub>
              </m:sSub>
            </m:oMath>
            <w:r>
              <w:rPr>
                <w:b/>
                <w:bCs/>
              </w:rPr>
              <w:t xml:space="preserve">,</w:t>
            </w:r>
            <w:r>
              <w:rPr>
                <w:b/>
                <w:bCs/>
              </w:rPr>
              <w:t xml:space="preserve"> </w:t>
            </w:r>
            <w:r>
              <w:rPr>
                <w:b/>
                <w:bCs/>
              </w:rPr>
              <w:t xml:space="preserve">KHÔNG qua luật khoá mẹ</w:t>
            </w:r>
          </w:p>
        </w:tc>
      </w:tr>
    </w:tbl>
    <w:bookmarkEnd w:id="211"/>
    <w:p>
      <w:pPr>
        <w:pStyle w:val="BlockText"/>
      </w:pPr>
      <w:r>
        <w:rPr>
          <w:b/>
          <w:bCs/>
        </w:rPr>
        <w:t xml:space="preserve">[Cảnh báo] a09 là bài học quan trọng nhất của mục này</w:t>
      </w:r>
    </w:p>
    <w:p>
      <w:pPr>
        <w:pStyle w:val="BlockText"/>
      </w:pPr>
      <w:r>
        <w:t xml:space="preserve">Hơn một nửa số</w:t>
      </w:r>
      <w:r>
        <w:t xml:space="preserve"> </w:t>
      </w:r>
      <w:r>
        <w:t xml:space="preserve">“nhịp thai”</w:t>
      </w:r>
      <w:r>
        <w:t xml:space="preserve"> </w:t>
      </w:r>
      <w:r>
        <w:t xml:space="preserve">mà mô hình trả về thực chất là nhịp mẹ, nhưng 53,4 %</w:t>
      </w:r>
      <w:r>
        <w:t xml:space="preserve"> </w:t>
      </w:r>
      <w:r>
        <w:rPr>
          <w:b/>
          <w:bCs/>
        </w:rPr>
        <w:t xml:space="preserve">nằm dưới</w:t>
      </w:r>
      <w:r>
        <w:rPr>
          <w:b/>
          <w:bCs/>
        </w:rPr>
        <w:t xml:space="preserve"> </w:t>
      </w:r>
      <w:r>
        <w:rPr>
          <w:b/>
          <w:bCs/>
        </w:rPr>
        <w:t xml:space="preserve">ngưỡng cứng 60 %</w:t>
      </w:r>
      <w:r>
        <w:t xml:space="preserve"> </w:t>
      </w:r>
      <w:r>
        <w:t xml:space="preserve">nên luật ghi đè khoá mẹ</w:t>
      </w:r>
      <w:r>
        <w:t xml:space="preserve"> </w:t>
      </w:r>
      <w:r>
        <w:rPr>
          <w:b/>
          <w:bCs/>
        </w:rPr>
        <w:t xml:space="preserve">không kích hoạt</w:t>
      </w:r>
      <w:r>
        <w:t xml:space="preserve">. Bản ghi được cứu là nhờ điểm</w:t>
      </w:r>
      <w:r>
        <w:t xml:space="preserve"> </w:t>
      </w:r>
      <m:oMath>
        <m:sSub>
          <m:e>
            <m:r>
              <m:t>p</m:t>
            </m:r>
          </m:e>
          <m:sub>
            <m:r>
              <m:t>b</m:t>
            </m:r>
            <m:r>
              <m:t>a</m:t>
            </m:r>
            <m:r>
              <m:t>d</m:t>
            </m:r>
          </m:sub>
        </m:sSub>
      </m:oMath>
      <w:r>
        <w:t xml:space="preserve"> </w:t>
      </w:r>
      <w:r>
        <w:t xml:space="preserve">của bộ phân loại SQI —</w:t>
      </w:r>
      <w:r>
        <w:t xml:space="preserve"> </w:t>
      </w:r>
      <w:r>
        <w:rPr>
          <w:b/>
          <w:bCs/>
        </w:rPr>
        <w:t xml:space="preserve">may, không phải thiết kế</w:t>
      </w:r>
      <w:r>
        <w:t xml:space="preserve">.</w:t>
      </w:r>
    </w:p>
    <w:p>
      <w:pPr>
        <w:pStyle w:val="BlockText"/>
      </w:pPr>
      <w:r>
        <w:rPr>
          <w:b/>
          <w:bCs/>
        </w:rPr>
        <w:t xml:space="preserve">Khuyến nghị cụ thể, rẻ và nên làm ngay:</w:t>
      </w:r>
      <w:r>
        <w:t xml:space="preserve"> </w:t>
      </w:r>
      <w:r>
        <w:t xml:space="preserve">thay luật ngưỡng tuyệt đối 60 % bằng</w:t>
      </w:r>
      <w:r>
        <w:t xml:space="preserve"> </w:t>
      </w:r>
      <w:r>
        <w:rPr>
          <w:b/>
          <w:bCs/>
        </w:rPr>
        <w:t xml:space="preserve">mức vượt</w:t>
      </w:r>
      <w:r>
        <w:rPr>
          <w:b/>
          <w:bCs/>
        </w:rPr>
        <w:t xml:space="preserve"> </w:t>
      </w:r>
      <w:r>
        <w:rPr>
          <w:b/>
          <w:bCs/>
        </w:rPr>
        <w:t xml:space="preserve">so với phân phối rỗng của chính bản ghi</w:t>
      </w:r>
      <w:r>
        <w:t xml:space="preserve">. Cắt ở</w:t>
      </w:r>
      <w:r>
        <w:t xml:space="preserve"> </w:t>
      </w:r>
      <w:r>
        <w:t xml:space="preserve">“vượt p95 mô phỏng hơn 10 điểm”</w:t>
      </w:r>
      <w:r>
        <w:t xml:space="preserve"> </w:t>
      </w:r>
      <w:r>
        <w:t xml:space="preserve">bắt đúng cả a02 lẫn</w:t>
      </w:r>
      <w:r>
        <w:t xml:space="preserve"> </w:t>
      </w:r>
      <w:r>
        <w:t xml:space="preserve">a09 và không tạo dương tính giả nào trong 30 bản ghi còn lại.</w:t>
      </w:r>
    </w:p>
    <w:bookmarkStart w:id="215" w:name="fig:clin_cov"/>
    <w:p>
      <w:pPr>
        <w:pStyle w:val="CaptionedFigure"/>
      </w:pPr>
      <w:r>
        <w:drawing>
          <wp:inline>
            <wp:extent cx="5334000" cy="1858296"/>
            <wp:effectExtent b="0" l="0" r="0" t="0"/>
            <wp:docPr descr="" title="" id="213" name="Picture"/>
            <a:graphic>
              <a:graphicData uri="http://schemas.openxmlformats.org/drawingml/2006/picture">
                <pic:pic>
                  <pic:nvPicPr>
                    <pic:cNvPr descr="figs/clinical_coverage_lock.png" id="214" name="Picture"/>
                    <pic:cNvPicPr>
                      <a:picLocks noChangeArrowheads="1" noChangeAspect="1"/>
                    </pic:cNvPicPr>
                  </pic:nvPicPr>
                  <pic:blipFill>
                    <a:blip r:embed="rId212"/>
                    <a:stretch>
                      <a:fillRect/>
                    </a:stretch>
                  </pic:blipFill>
                  <pic:spPr bwMode="auto">
                    <a:xfrm>
                      <a:off x="0" y="0"/>
                      <a:ext cx="5334000" cy="1858296"/>
                    </a:xfrm>
                    <a:prstGeom prst="rect">
                      <a:avLst/>
                    </a:prstGeom>
                    <a:noFill/>
                    <a:ln w="9525">
                      <a:noFill/>
                      <a:headEnd/>
                      <a:tailEnd/>
                    </a:ln>
                  </pic:spPr>
                </pic:pic>
              </a:graphicData>
            </a:graphic>
          </wp:inline>
        </w:drawing>
      </w:r>
    </w:p>
    <w:p>
      <w:pPr>
        <w:pStyle w:val="ImageCaption"/>
      </w:pPr>
      <w:r>
        <w:t xml:space="preserve">(a) % thời lượng trả lời từng bản ghi so với mốc CTG. (b) Phân bố độ dài khoảng trống, thang</w:t>
      </w:r>
      <w:r>
        <w:t xml:space="preserve"> </w:t>
      </w:r>
      <w:r>
        <w:t xml:space="preserve">log, mốc 90 giây. (c) Khoá nhịp mẹ so với nhãn chuẩn và phân phối rỗng.</w:t>
      </w:r>
    </w:p>
    <w:bookmarkEnd w:id="215"/>
    <w:bookmarkEnd w:id="216"/>
    <w:bookmarkStart w:id="218" w:name="X80a9c4c454e8d8250ee157d39263df1e968f30b"/>
    <w:p>
      <w:pPr>
        <w:pStyle w:val="Heading2"/>
      </w:pPr>
      <w:r>
        <w:rPr>
          <w:rStyle w:val="SectionNumber"/>
        </w:rPr>
        <w:t xml:space="preserve">9.6</w:t>
      </w:r>
      <w:r>
        <w:tab/>
      </w:r>
      <w:r>
        <w:t xml:space="preserve">Chọn kênh sửa được F1, nhưng không sửa được STV</w:t>
      </w:r>
    </w:p>
    <w:bookmarkStart w:id="217" w:name="tab:clin_kenh"/>
    <w:p>
      <w:pPr>
        <w:pStyle w:val="TableCaption"/>
      </w:pPr>
      <w:r>
        <w:t xml:space="preserve">Bốn bản ghi CinC 2013 kém nhất: quy tắc PSD mù nhãn so với kênh 0 hậu kiểm. STV tính bằng ms.</w:t>
      </w:r>
    </w:p>
    <w:tbl>
      <w:tblPr>
        <w:tblStyle w:val="Table"/>
        <w:tblW w:type="auto" w:w="0"/>
        <w:tblLook w:firstRow="1" w:lastRow="0" w:firstColumn="0" w:lastColumn="0" w:noHBand="0" w:noVBand="0" w:val="0020"/>
        <w:tblCaption w:val="Bốn bản ghi CinC 2013 kém nhất: quy tắc PSD mù nhãn so với kênh 0 hậu kiểm. STV tính bằng ms."/>
      </w:tblPr>
      <w:tblGrid>
        <w:gridCol w:w="1980"/>
        <w:gridCol w:w="1980"/>
        <w:gridCol w:w="1980"/>
        <w:gridCol w:w="1980"/>
      </w:tblGrid>
      <w:tr>
        <w:trPr>
          <w:tblHeader w:val="on"/>
        </w:trPr>
        <w:tc>
          <w:tcPr/>
          <w:p>
            <w:pPr>
              <w:pStyle w:val="Compact"/>
              <w:jc w:val="left"/>
            </w:pPr>
            <w:r>
              <w:rPr>
                <w:b/>
                <w:bCs/>
              </w:rPr>
              <w:t xml:space="preserve">Bản ghi</w:t>
            </w:r>
          </w:p>
        </w:tc>
        <w:tc>
          <w:tcPr/>
          <w:p>
            <w:pPr>
              <w:pStyle w:val="Compact"/>
              <w:jc w:val="left"/>
            </w:pPr>
            <w:r>
              <w:rPr>
                <w:b/>
                <w:bCs/>
              </w:rPr>
              <w:t xml:space="preserve">PSD: F1 / STV / phủ</w:t>
            </w:r>
          </w:p>
        </w:tc>
        <w:tc>
          <w:tcPr/>
          <w:p>
            <w:pPr>
              <w:pStyle w:val="Compact"/>
              <w:jc w:val="left"/>
            </w:pPr>
            <w:r>
              <w:rPr>
                <w:b/>
                <w:bCs/>
              </w:rPr>
              <w:t xml:space="preserve">Kênh 0: F1 / STV / phủ</w:t>
            </w:r>
          </w:p>
        </w:tc>
        <w:tc>
          <w:tcPr/>
          <w:p>
            <w:pPr>
              <w:pStyle w:val="Compact"/>
              <w:jc w:val="left"/>
            </w:pPr>
            <w:r>
              <w:rPr>
                <w:b/>
                <w:bCs/>
              </w:rPr>
              <w:t xml:space="preserve">STV nhãn</w:t>
            </w:r>
          </w:p>
        </w:tc>
      </w:tr>
      <w:tr>
        <w:tc>
          <w:tcPr/>
          <w:p>
            <w:pPr>
              <w:pStyle w:val="Compact"/>
              <w:jc w:val="left"/>
            </w:pPr>
            <w:r>
              <w:t xml:space="preserve">a01</w:t>
            </w:r>
          </w:p>
        </w:tc>
        <w:tc>
          <w:tcPr/>
          <w:p>
            <w:pPr>
              <w:pStyle w:val="Compact"/>
              <w:jc w:val="left"/>
            </w:pPr>
            <w:r>
              <w:t xml:space="preserve">80,99 / 18,52 / 66,7 %</w:t>
            </w:r>
          </w:p>
        </w:tc>
        <w:tc>
          <w:tcPr/>
          <w:p>
            <w:pPr>
              <w:pStyle w:val="Compact"/>
              <w:jc w:val="left"/>
            </w:pPr>
            <w:r>
              <w:t xml:space="preserve">100,00 / 6,53 / 86,7 %</w:t>
            </w:r>
          </w:p>
        </w:tc>
        <w:tc>
          <w:tcPr/>
          <w:p>
            <w:pPr>
              <w:pStyle w:val="Compact"/>
              <w:jc w:val="left"/>
            </w:pPr>
            <w:r>
              <w:t xml:space="preserve">6,45</w:t>
            </w:r>
          </w:p>
        </w:tc>
      </w:tr>
      <w:tr>
        <w:tc>
          <w:tcPr/>
          <w:p>
            <w:pPr>
              <w:pStyle w:val="Compact"/>
              <w:jc w:val="left"/>
            </w:pPr>
            <w:r>
              <w:t xml:space="preserve">a07</w:t>
            </w:r>
          </w:p>
        </w:tc>
        <w:tc>
          <w:tcPr/>
          <w:p>
            <w:pPr>
              <w:pStyle w:val="Compact"/>
              <w:jc w:val="left"/>
            </w:pPr>
            <w:r>
              <w:t xml:space="preserve">45,63 / 42,57 / 6,7 %</w:t>
            </w:r>
          </w:p>
        </w:tc>
        <w:tc>
          <w:tcPr/>
          <w:p>
            <w:pPr>
              <w:pStyle w:val="Compact"/>
              <w:jc w:val="left"/>
            </w:pPr>
            <w:r>
              <w:t xml:space="preserve">86,92 / 12,47 / 80,0 %</w:t>
            </w:r>
          </w:p>
        </w:tc>
        <w:tc>
          <w:tcPr/>
          <w:p>
            <w:pPr>
              <w:pStyle w:val="Compact"/>
              <w:jc w:val="left"/>
            </w:pPr>
            <w:r>
              <w:t xml:space="preserve">0,93</w:t>
            </w:r>
          </w:p>
        </w:tc>
      </w:tr>
      <w:tr>
        <w:tc>
          <w:tcPr/>
          <w:p>
            <w:pPr>
              <w:pStyle w:val="Compact"/>
              <w:jc w:val="left"/>
            </w:pPr>
            <w:r>
              <w:t xml:space="preserve">a09</w:t>
            </w:r>
          </w:p>
        </w:tc>
        <w:tc>
          <w:tcPr/>
          <w:p>
            <w:pPr>
              <w:pStyle w:val="Compact"/>
              <w:jc w:val="left"/>
            </w:pPr>
            <w:r>
              <w:t xml:space="preserve">19,35 / 67,63 / 13,3 %</w:t>
            </w:r>
          </w:p>
        </w:tc>
        <w:tc>
          <w:tcPr/>
          <w:p>
            <w:pPr>
              <w:pStyle w:val="Compact"/>
              <w:jc w:val="left"/>
            </w:pPr>
            <w:r>
              <w:t xml:space="preserve">94,25 / 6,37 / 93,3 %</w:t>
            </w:r>
          </w:p>
        </w:tc>
        <w:tc>
          <w:tcPr/>
          <w:p>
            <w:pPr>
              <w:pStyle w:val="Compact"/>
              <w:jc w:val="left"/>
            </w:pPr>
            <w:r>
              <w:t xml:space="preserve">0,49</w:t>
            </w:r>
          </w:p>
        </w:tc>
      </w:tr>
      <w:tr>
        <w:tc>
          <w:tcPr/>
          <w:p>
            <w:pPr>
              <w:pStyle w:val="Compact"/>
              <w:jc w:val="left"/>
            </w:pPr>
            <w:r>
              <w:t xml:space="preserve">a10</w:t>
            </w:r>
          </w:p>
        </w:tc>
        <w:tc>
          <w:tcPr/>
          <w:p>
            <w:pPr>
              <w:pStyle w:val="Compact"/>
              <w:jc w:val="left"/>
            </w:pPr>
            <w:r>
              <w:t xml:space="preserve">47,13 / 46,16 / 6,7 %</w:t>
            </w:r>
          </w:p>
        </w:tc>
        <w:tc>
          <w:tcPr/>
          <w:p>
            <w:pPr>
              <w:pStyle w:val="Compact"/>
              <w:jc w:val="left"/>
            </w:pPr>
            <w:r>
              <w:t xml:space="preserve">70,89 / 27,58 / 46,7 %</w:t>
            </w:r>
          </w:p>
        </w:tc>
        <w:tc>
          <w:tcPr/>
          <w:p>
            <w:pPr>
              <w:pStyle w:val="Compact"/>
              <w:jc w:val="left"/>
            </w:pPr>
            <w:r>
              <w:t xml:space="preserve">4,37</w:t>
            </w:r>
          </w:p>
        </w:tc>
      </w:tr>
    </w:tbl>
    <w:bookmarkEnd w:id="217"/>
    <w:p>
      <w:pPr>
        <w:pStyle w:val="BodyText"/>
      </w:pPr>
      <w:r>
        <w:t xml:space="preserve">Điều đáng chú ý về lâm sàng:</w:t>
      </w:r>
      <w:r>
        <w:t xml:space="preserve"> </w:t>
      </w:r>
      <w:r>
        <w:rPr>
          <w:b/>
          <w:bCs/>
        </w:rPr>
        <w:t xml:space="preserve">ngay cả ở kênh 0 với F1</w:t>
      </w:r>
      <w:r>
        <w:rPr>
          <w:b/>
          <w:bCs/>
        </w:rPr>
        <w:t xml:space="preserve"> </w:t>
      </w:r>
      <m:oMath>
        <m:r>
          <m:rPr>
            <m:sty m:val="p"/>
          </m:rPr>
          <m:t>=</m:t>
        </m:r>
        <m:r>
          <m:t>94</m:t>
        </m:r>
        <m:r>
          <m:rPr>
            <m:sty m:val="p"/>
          </m:rPr>
          <m:t>,</m:t>
        </m:r>
        <m:r>
          <m:t>25</m:t>
        </m:r>
      </m:oMath>
      <w:r>
        <w:rPr>
          <w:b/>
          <w:bCs/>
        </w:rPr>
        <w:t xml:space="preserve">, STV của a09 vẫn là 6,37 ms so</w:t>
      </w:r>
      <w:r>
        <w:rPr>
          <w:b/>
          <w:bCs/>
        </w:rPr>
        <w:t xml:space="preserve"> </w:t>
      </w:r>
      <w:r>
        <w:rPr>
          <w:b/>
          <w:bCs/>
        </w:rPr>
        <w:t xml:space="preserve">với nhãn 0,49 ms — sai 13 lần</w:t>
      </w:r>
      <w:r>
        <w:t xml:space="preserve">. Vấn đề STV</w:t>
      </w:r>
      <w:r>
        <w:t xml:space="preserve"> </w:t>
      </w:r>
      <w:r>
        <w:rPr>
          <w:b/>
          <w:bCs/>
        </w:rPr>
        <w:t xml:space="preserve">không</w:t>
      </w:r>
      <w:r>
        <w:t xml:space="preserve"> </w:t>
      </w:r>
      <w:r>
        <w:t xml:space="preserve">sửa được bằng cách chọn kênh tốt hơn. Chọn</w:t>
      </w:r>
      <w:r>
        <w:t xml:space="preserve"> </w:t>
      </w:r>
      <w:r>
        <w:t xml:space="preserve">kênh sửa được F1 và độ phủ; nó không sửa được độ phân giải STV.</w:t>
      </w:r>
    </w:p>
    <w:bookmarkEnd w:id="218"/>
    <w:bookmarkStart w:id="219" w:name="những-gì-mục-này-không-chứng-minh-được"/>
    <w:p>
      <w:pPr>
        <w:pStyle w:val="Heading2"/>
      </w:pPr>
      <w:r>
        <w:rPr>
          <w:rStyle w:val="SectionNumber"/>
        </w:rPr>
        <w:t xml:space="preserve">9.7</w:t>
      </w:r>
      <w:r>
        <w:tab/>
      </w:r>
      <w:r>
        <w:t xml:space="preserve">Những gì mục này KHÔNG chứng minh được</w:t>
      </w:r>
    </w:p>
    <w:p>
      <w:pPr>
        <w:numPr>
          <w:ilvl w:val="0"/>
          <w:numId w:val="1021"/>
        </w:numPr>
      </w:pPr>
      <w:r>
        <w:rPr>
          <w:b/>
          <w:bCs/>
        </w:rPr>
        <w:t xml:space="preserve">Không có dữ liệu trong vùng ra quyết định.</w:t>
      </w:r>
      <w:r>
        <w:t xml:space="preserve"> </w:t>
      </w:r>
      <w:r>
        <w:t xml:space="preserve">22 chủ thể trong miền có STV nhãn 3,49–15,97 ms;</w:t>
      </w:r>
      <w:r>
        <w:t xml:space="preserve"> </w:t>
      </w:r>
      <w:r>
        <w:t xml:space="preserve">không ai gần 2,6–3,0 ms. Không thể ước lượng độ nhạy / độ đặc hiệu của cờ</w:t>
      </w:r>
      <w:r>
        <w:t xml:space="preserve"> </w:t>
      </w:r>
      <w:r>
        <w:t xml:space="preserve">“STV thấp”</w:t>
      </w:r>
      <w:r>
        <w:t xml:space="preserve">.</w:t>
      </w:r>
    </w:p>
    <w:p>
      <w:pPr>
        <w:numPr>
          <w:ilvl w:val="0"/>
          <w:numId w:val="1021"/>
        </w:numPr>
      </w:pPr>
      <w:r>
        <w:rPr>
          <w:b/>
          <w:bCs/>
        </w:rPr>
        <w:t xml:space="preserve">22/32 bản ghi ngắn hơn tối thiểu 10 phút của Dawes–Redman</w:t>
      </w:r>
      <w:r>
        <w:t xml:space="preserve"> </w:t>
      </w:r>
      <w:r>
        <w:t xml:space="preserve">(ADFECGDB và B2 là 5 phút, CinC</w:t>
      </w:r>
      <w:r>
        <w:t xml:space="preserve"> </w:t>
      </w:r>
      <w:r>
        <w:t xml:space="preserve">là 1 phút). Chỉ 10 bản B1 cho một trị số STV hợp lệ về thời lượng.</w:t>
      </w:r>
    </w:p>
    <w:p>
      <w:pPr>
        <w:numPr>
          <w:ilvl w:val="0"/>
          <w:numId w:val="1021"/>
        </w:numPr>
      </w:pPr>
      <w:r>
        <w:rPr>
          <w:b/>
          <w:bCs/>
        </w:rPr>
        <w:t xml:space="preserve">Không có thai dưới 38 tuần trong ADFECGDB</w:t>
      </w:r>
      <w:r>
        <w:t xml:space="preserve">, trong khi giá trị lâm sàng của STV nằm ở tuần</w:t>
      </w:r>
      <w:r>
        <w:t xml:space="preserve"> </w:t>
      </w:r>
      <w:r>
        <w:t xml:space="preserve">24–37.</w:t>
      </w:r>
    </w:p>
    <w:p>
      <w:pPr>
        <w:numPr>
          <w:ilvl w:val="0"/>
          <w:numId w:val="1021"/>
        </w:numPr>
      </w:pPr>
      <w:r>
        <w:rPr>
          <w:b/>
          <w:bCs/>
        </w:rPr>
        <w:t xml:space="preserve">Ngưỡng TRUFFLE 2,6 / 3,0 ms và các mốc mất tín hiệu CTG đều chưa được nhóm đối chiếu bản</w:t>
      </w:r>
      <w:r>
        <w:rPr>
          <w:b/>
          <w:bCs/>
        </w:rPr>
        <w:t xml:space="preserve"> </w:t>
      </w:r>
      <w:r>
        <w:rPr>
          <w:b/>
          <w:bCs/>
        </w:rPr>
        <w:t xml:space="preserve">gốc.</w:t>
      </w:r>
      <w:r>
        <w:t xml:space="preserve"> </w:t>
      </w:r>
      <w:r>
        <w:t xml:space="preserve">Phải kiểm chứng và trích dẫn đúng trước khi đưa vào bài báo.</w:t>
      </w:r>
    </w:p>
    <w:p>
      <w:pPr>
        <w:numPr>
          <w:ilvl w:val="0"/>
          <w:numId w:val="1021"/>
        </w:numPr>
      </w:pPr>
      <w:r>
        <w:rPr>
          <w:b/>
          <w:bCs/>
        </w:rPr>
        <w:t xml:space="preserve">STV Dawes–Redman gốc tính trên tín hiệu CTG Doppler lấy mẫu đều</w:t>
      </w:r>
      <w:r>
        <w:t xml:space="preserve">, không phải trên chuỗi RR</w:t>
      </w:r>
      <w:r>
        <w:t xml:space="preserve"> </w:t>
      </w:r>
      <w:r>
        <w:t xml:space="preserve">từng nhịp. Định nghĩa dùng ở đây là bản thích ứng hợp lý cho fECG nhưng</w:t>
      </w:r>
      <w:r>
        <w:t xml:space="preserve"> </w:t>
      </w:r>
      <w:r>
        <w:rPr>
          <w:b/>
          <w:bCs/>
        </w:rPr>
        <w:t xml:space="preserve">không đồng nhất</w:t>
      </w:r>
      <w:r>
        <w:t xml:space="preserve"> </w:t>
      </w:r>
      <w:r>
        <w:t xml:space="preserve">với</w:t>
      </w:r>
      <w:r>
        <w:t xml:space="preserve"> </w:t>
      </w:r>
      <w:r>
        <w:t xml:space="preserve">thuật toán gốc.</w:t>
      </w:r>
    </w:p>
    <w:p>
      <w:pPr>
        <w:numPr>
          <w:ilvl w:val="0"/>
          <w:numId w:val="1021"/>
        </w:numPr>
      </w:pPr>
      <w:r>
        <w:rPr>
          <w:b/>
          <w:bCs/>
        </w:rPr>
        <w:t xml:space="preserve">Một seed, một fold cho mỗi chủ thể.</w:t>
      </w:r>
      <w:r>
        <w:t xml:space="preserve"> </w:t>
      </w:r>
      <w:r>
        <w:t xml:space="preserve">B2_03 — bản ghi có sai số STV lớn nhất trong miền</w:t>
      </w:r>
      <w:r>
        <w:t xml:space="preserve"> </w:t>
      </w:r>
      <w:r>
        <w:t xml:space="preserve">(</w:t>
      </w:r>
      <m:oMath>
        <m:r>
          <m:rPr>
            <m:sty m:val="p"/>
          </m:rPr>
          <m:t>+</m:t>
        </m:r>
        <m:r>
          <m:t>11</m:t>
        </m:r>
        <m:r>
          <m:rPr>
            <m:sty m:val="p"/>
          </m:rPr>
          <m:t>,</m:t>
        </m:r>
        <m:r>
          <m:t>99</m:t>
        </m:r>
      </m:oMath>
      <w:r>
        <w:t xml:space="preserve"> ms) — cũng chính là bản ghi kém ổn định nhất theo seed (</w:t>
      </w:r>
      <m:oMath>
        <m:r>
          <m:rPr>
            <m:sty m:val="p"/>
          </m:rPr>
          <m:t>|</m:t>
        </m:r>
      </m:oMath>
      <w:r>
        <w:t xml:space="preserve">hiệu</w:t>
      </w:r>
      <m:oMath>
        <m:r>
          <m:rPr>
            <m:sty m:val="p"/>
          </m:rPr>
          <m:t>|</m:t>
        </m:r>
      </m:oMath>
      <w:r>
        <w:t xml:space="preserve"> </w:t>
      </w:r>
      <w:r>
        <w:t xml:space="preserve">2,81 điểm F1, xem</w:t>
      </w:r>
      <w:r>
        <w:t xml:space="preserve"> </w:t>
      </w:r>
      <w:r>
        <w:t xml:space="preserve">mục</w:t>
      </w:r>
      <w:r>
        <w:t xml:space="preserve"> </w:t>
      </w:r>
      <w:hyperlink w:anchor="sec:thongke">
        <w:r>
          <w:rPr>
            <w:rStyle w:val="Hyperlink"/>
          </w:rPr>
          <w:t xml:space="preserve">10</w:t>
        </w:r>
      </w:hyperlink>
      <w:r>
        <w:t xml:space="preserve">). Sai số STV của nó có thể phần lớn là nhiễu huấn luyện.</w:t>
      </w:r>
    </w:p>
    <w:p>
      <w:pPr>
        <w:numPr>
          <w:ilvl w:val="0"/>
          <w:numId w:val="1021"/>
        </w:numPr>
      </w:pPr>
      <w:r>
        <w:t xml:space="preserve">Các hệ số tương quan ở bảng</w:t>
      </w:r>
      <w:r>
        <w:t xml:space="preserve"> </w:t>
      </w:r>
      <w:hyperlink w:anchor="tab:stv">
        <w:r>
          <w:rPr>
            <w:rStyle w:val="Hyperlink"/>
          </w:rPr>
          <w:t xml:space="preserve">40</w:t>
        </w:r>
      </w:hyperlink>
      <w:r>
        <w:t xml:space="preserve"> </w:t>
      </w:r>
      <w:r>
        <w:t xml:space="preserve">(</w:t>
      </w:r>
      <m:oMath>
        <m:r>
          <m:t>r</m:t>
        </m:r>
        <m:r>
          <m:rPr>
            <m:sty m:val="p"/>
          </m:rPr>
          <m:t>=</m:t>
        </m:r>
        <m:r>
          <m:t>0</m:t>
        </m:r>
        <m:r>
          <m:rPr>
            <m:sty m:val="p"/>
          </m:rPr>
          <m:t>,</m:t>
        </m:r>
        <m:r>
          <m:t>986</m:t>
        </m:r>
      </m:oMath>
      <w:r>
        <w:t xml:space="preserve"> </w:t>
      </w:r>
      <w:r>
        <w:t xml:space="preserve">với</w:t>
      </w:r>
      <w:r>
        <w:t xml:space="preserve"> </w:t>
      </w:r>
      <m:oMath>
        <m:r>
          <m:t>n</m:t>
        </m:r>
        <m:r>
          <m:rPr>
            <m:sty m:val="p"/>
          </m:rPr>
          <m:t>=</m:t>
        </m:r>
        <m:r>
          <m:t>5</m:t>
        </m:r>
      </m:oMath>
      <w:r>
        <w:t xml:space="preserve">) là</w:t>
      </w:r>
      <w:r>
        <w:t xml:space="preserve"> </w:t>
      </w:r>
      <w:r>
        <w:rPr>
          <w:b/>
          <w:bCs/>
        </w:rPr>
        <w:t xml:space="preserve">mô tả</w:t>
      </w:r>
      <w:r>
        <w:t xml:space="preserve">, không được</w:t>
      </w:r>
      <w:r>
        <w:t xml:space="preserve"> </w:t>
      </w:r>
      <w:r>
        <w:t xml:space="preserve">trình bày như bằng chứng thống kê.</w:t>
      </w:r>
    </w:p>
    <w:p>
      <w:pPr>
        <w:pStyle w:val="BlockText"/>
      </w:pPr>
      <w:r>
        <w:rPr>
          <w:b/>
          <w:bCs/>
        </w:rPr>
        <w:t xml:space="preserve">[Lưu ý] Phát biểu cuối cùng về giá trị lâm sàng</w:t>
      </w:r>
    </w:p>
    <w:p>
      <w:pPr>
        <w:pStyle w:val="BlockText"/>
      </w:pPr>
      <w:r>
        <w:t xml:space="preserve">RelyFetal hiện là</w:t>
      </w:r>
      <w:r>
        <w:t xml:space="preserve"> </w:t>
      </w:r>
      <w:r>
        <w:rPr>
          <w:b/>
          <w:bCs/>
        </w:rPr>
        <w:t xml:space="preserve">một bộ đếm nhịp tim thai tốt, không phải một máy đo biến thiên</w:t>
      </w:r>
      <w:r>
        <w:t xml:space="preserve">.</w:t>
      </w:r>
      <w:r>
        <w:t xml:space="preserve"> </w:t>
      </w:r>
      <w:r>
        <w:t xml:space="preserve">Nhịp tim thai: sai số trung bình dưới 1 bpm, 95,38 % cửa sổ trong</w:t>
      </w:r>
      <w:r>
        <w:t xml:space="preserve"> </w:t>
      </w:r>
      <m:oMath>
        <m:r>
          <m:rPr>
            <m:sty m:val="p"/>
          </m:rPr>
          <m:t>±</m:t>
        </m:r>
        <m:r>
          <m:t>5</m:t>
        </m:r>
      </m:oMath>
      <w:r>
        <w:t xml:space="preserve"> bpm trên 260 cửa sổ, và</w:t>
      </w:r>
      <w:r>
        <w:t xml:space="preserve"> </w:t>
      </w:r>
      <w:r>
        <w:t xml:space="preserve">98,66 % ngay ở cửa sổ 5 giây trên ADFECGDB —</w:t>
      </w:r>
      <w:r>
        <w:t xml:space="preserve"> </w:t>
      </w:r>
      <w:r>
        <w:rPr>
          <w:b/>
          <w:bCs/>
        </w:rPr>
        <w:t xml:space="preserve">dùng được</w:t>
      </w:r>
      <w:r>
        <w:t xml:space="preserve">.</w:t>
      </w:r>
      <w:r>
        <w:t xml:space="preserve"> </w:t>
      </w:r>
      <w:r>
        <w:t xml:space="preserve">STV: độ phân giải thiếu 2,5–4,5 lần, sai số một chiều về phía trấn an giả, 3/3 bản ghi tham chiếu thấp</w:t>
      </w:r>
      <w:r>
        <w:t xml:space="preserve"> </w:t>
      </w:r>
      <w:r>
        <w:t xml:space="preserve">nhất bị bỏ sót —</w:t>
      </w:r>
      <w:r>
        <w:t xml:space="preserve"> </w:t>
      </w:r>
      <w:r>
        <w:rPr>
          <w:b/>
          <w:bCs/>
        </w:rPr>
        <w:t xml:space="preserve">chưa dùng được, và nhóm nói thẳng điều đó thay vì im lặng</w:t>
      </w:r>
      <w:r>
        <w:t xml:space="preserve">.</w:t>
      </w:r>
      <w:r>
        <w:t xml:space="preserve"> </w:t>
      </w:r>
      <w:r>
        <w:t xml:space="preserve">Độ phủ: đạt chuẩn CTG trên ADFECGDB, chưa đạt trên Silesia, hỏng trên CinC — và khoảng trống 192 giây</w:t>
      </w:r>
      <w:r>
        <w:t xml:space="preserve"> </w:t>
      </w:r>
      <w:r>
        <w:t xml:space="preserve">là con số phải sửa trước khi nói đến thử nghiệm lâm sàng.</w:t>
      </w:r>
    </w:p>
    <w:bookmarkEnd w:id="219"/>
    <w:bookmarkEnd w:id="220"/>
    <w:bookmarkStart w:id="236" w:name="sec:thongke"/>
    <w:p>
      <w:pPr>
        <w:pStyle w:val="Heading1"/>
      </w:pPr>
      <w:r>
        <w:rPr>
          <w:rStyle w:val="SectionNumber"/>
        </w:rPr>
        <w:t xml:space="preserve">10</w:t>
      </w:r>
      <w:r>
        <w:tab/>
      </w:r>
      <w:r>
        <w:t xml:space="preserve">Kiểm định lại toàn bộ thống kê ở mức chủ thể</w:t>
      </w:r>
    </w:p>
    <w:p>
      <w:pPr>
        <w:pStyle w:val="FirstParagraph"/>
      </w:pPr>
      <w:r>
        <w:t xml:space="preserve">Mục này sửa một lỗi phương pháp có mặt trong</w:t>
      </w:r>
      <w:r>
        <w:t xml:space="preserve"> </w:t>
      </w:r>
      <w:r>
        <w:rPr>
          <w:b/>
          <w:bCs/>
        </w:rPr>
        <w:t xml:space="preserve">mọi</w:t>
      </w:r>
      <w:r>
        <w:t xml:space="preserve"> </w:t>
      </w:r>
      <w:r>
        <w:t xml:space="preserve">bản đề cương trước và trong bản thảo hội nghị:</w:t>
      </w:r>
      <w:r>
        <w:t xml:space="preserve"> </w:t>
      </w:r>
      <w:r>
        <w:t xml:space="preserve">đơn vị phân tích. Mã tại</w:t>
      </w:r>
      <w:r>
        <w:t xml:space="preserve"> </w:t>
      </w:r>
      <w:r>
        <w:rPr>
          <w:rStyle w:val="VerbatimChar"/>
        </w:rPr>
        <w:t xml:space="preserve">analysis/stats.py</w:t>
      </w:r>
      <w:r>
        <w:t xml:space="preserve">, kết quả tại</w:t>
      </w:r>
      <w:r>
        <w:t xml:space="preserve"> </w:t>
      </w:r>
      <w:r>
        <w:rPr>
          <w:rStyle w:val="VerbatimChar"/>
        </w:rPr>
        <w:t xml:space="preserve">analysis/stats_results.json</w:t>
      </w:r>
      <w:r>
        <w:t xml:space="preserve"> </w:t>
      </w:r>
      <w:r>
        <w:t xml:space="preserve">và</w:t>
      </w:r>
      <w:r>
        <w:t xml:space="preserve"> </w:t>
      </w:r>
      <w:r>
        <w:rPr>
          <w:rStyle w:val="VerbatimChar"/>
        </w:rPr>
        <w:t xml:space="preserve">analysis/STATS.md</w:t>
      </w:r>
      <w:r>
        <w:t xml:space="preserve">. Bootstrap cụm 10.000 lần, seed 0; biên tương đương khai báo trước</w:t>
      </w:r>
      <w:r>
        <w:t xml:space="preserve"> </w:t>
      </w:r>
      <m:oMath>
        <m:r>
          <m:t>δ</m:t>
        </m:r>
        <m:r>
          <m:rPr>
            <m:sty m:val="p"/>
          </m:rPr>
          <m:t>=</m:t>
        </m:r>
        <m:r>
          <m:t>1</m:t>
        </m:r>
        <m:r>
          <m:rPr>
            <m:sty m:val="p"/>
          </m:rPr>
          <m:t>,</m:t>
        </m:r>
        <m:r>
          <m:t>0</m:t>
        </m:r>
      </m:oMath>
      <w:r>
        <w:t xml:space="preserve"> </w:t>
      </w:r>
      <w:r>
        <w:t xml:space="preserve">điểm F1.</w:t>
      </w:r>
    </w:p>
    <w:bookmarkStart w:id="222" w:name="lỗi-đã-sửa"/>
    <w:p>
      <w:pPr>
        <w:pStyle w:val="Heading2"/>
      </w:pPr>
      <w:r>
        <w:rPr>
          <w:rStyle w:val="SectionNumber"/>
        </w:rPr>
        <w:t xml:space="preserve">10.1</w:t>
      </w:r>
      <w:r>
        <w:tab/>
      </w:r>
      <w:r>
        <w:t xml:space="preserve">Lỗi đã sửa</w:t>
      </w:r>
    </w:p>
    <w:bookmarkStart w:id="221" w:name="tab:stat_sua"/>
    <w:p>
      <w:pPr>
        <w:pStyle w:val="TableCaption"/>
      </w:pPr>
      <w:r>
        <w:t xml:space="preserve">Sáu thay đổi phương pháp.</w:t>
      </w:r>
    </w:p>
    <w:tbl>
      <w:tblPr>
        <w:tblStyle w:val="Table"/>
        <w:tblW w:type="auto" w:w="0"/>
        <w:tblLook w:firstRow="1" w:lastRow="0" w:firstColumn="0" w:lastColumn="0" w:noHBand="0" w:noVBand="0" w:val="0020"/>
        <w:tblCaption w:val="Sáu thay đổi phương pháp."/>
      </w:tblPr>
      <w:tblGrid>
        <w:gridCol w:w="2640"/>
        <w:gridCol w:w="2640"/>
        <w:gridCol w:w="2640"/>
      </w:tblGrid>
      <w:tr>
        <w:trPr>
          <w:tblHeader w:val="on"/>
        </w:trPr>
        <w:tc>
          <w:tcPr/>
          <w:p>
            <w:pPr>
              <w:pStyle w:val="Compact"/>
            </w:pPr>
          </w:p>
        </w:tc>
        <w:tc>
          <w:tcPr/>
          <w:p>
            <w:pPr>
              <w:pStyle w:val="Compact"/>
              <w:jc w:val="left"/>
            </w:pPr>
            <w:r>
              <w:rPr>
                <w:b/>
                <w:bCs/>
              </w:rPr>
              <w:t xml:space="preserve">Cách cũ</w:t>
            </w:r>
          </w:p>
        </w:tc>
        <w:tc>
          <w:tcPr/>
          <w:p>
            <w:pPr>
              <w:pStyle w:val="Compact"/>
              <w:jc w:val="left"/>
            </w:pPr>
            <w:r>
              <w:rPr>
                <w:b/>
                <w:bCs/>
              </w:rPr>
              <w:t xml:space="preserve">Cách mới</w:t>
            </w:r>
          </w:p>
        </w:tc>
      </w:tr>
      <w:tr>
        <w:tc>
          <w:tcPr/>
          <w:p>
            <w:pPr>
              <w:pStyle w:val="Compact"/>
              <w:jc w:val="left"/>
            </w:pPr>
            <w:r>
              <w:t xml:space="preserve">Đơn vị phân tích</w:t>
            </w:r>
          </w:p>
        </w:tc>
        <w:tc>
          <w:tcPr/>
          <w:p>
            <w:pPr>
              <w:pStyle w:val="Compact"/>
              <w:jc w:val="left"/>
            </w:pPr>
            <w:r>
              <w:t xml:space="preserve">Cặp (bản ghi</w:t>
            </w:r>
            <w:r>
              <w:t xml:space="preserve"> </w:t>
            </w:r>
            <m:oMath>
              <m:r>
                <m:rPr>
                  <m:sty m:val="p"/>
                </m:rPr>
                <m:t>×</m:t>
              </m:r>
            </m:oMath>
            <w:r>
              <w:t xml:space="preserve"> </w:t>
            </w:r>
            <w:r>
              <w:t xml:space="preserve">kênh), 20–88 cặp</w:t>
            </w:r>
          </w:p>
        </w:tc>
        <w:tc>
          <w:tcPr/>
          <w:p>
            <w:pPr>
              <w:pStyle w:val="Compact"/>
              <w:jc w:val="left"/>
            </w:pPr>
            <w:r>
              <w:rPr>
                <w:b/>
                <w:bCs/>
              </w:rPr>
              <w:t xml:space="preserve">Chủ thể</w:t>
            </w:r>
            <w:r>
              <w:t xml:space="preserve"> </w:t>
            </w:r>
            <w:r>
              <w:t xml:space="preserve">(trung bình 4 kênh trước),</w:t>
            </w:r>
            <w:r>
              <w:t xml:space="preserve"> </w:t>
            </w:r>
            <m:oMath>
              <m:r>
                <m:t>n</m:t>
              </m:r>
              <m:r>
                <m:rPr>
                  <m:sty m:val="p"/>
                </m:rPr>
                <m:t>=</m:t>
              </m:r>
              <m:r>
                <m:t>5</m:t>
              </m:r>
            </m:oMath>
            <w:r>
              <w:t xml:space="preserve">–22</w:t>
            </w:r>
          </w:p>
        </w:tc>
      </w:tr>
      <w:tr>
        <w:tc>
          <w:tcPr/>
          <w:p>
            <w:pPr>
              <w:pStyle w:val="Compact"/>
              <w:jc w:val="left"/>
            </w:pPr>
            <w:r>
              <w:t xml:space="preserve">Giả định độc lập</w:t>
            </w:r>
          </w:p>
        </w:tc>
        <w:tc>
          <w:tcPr/>
          <w:p>
            <w:pPr>
              <w:pStyle w:val="Compact"/>
              <w:jc w:val="left"/>
            </w:pPr>
            <w:r>
              <w:t xml:space="preserve">4 kênh bụng của cùng một phụ nữ coi là 4 quan sát độc lập</w:t>
            </w:r>
          </w:p>
        </w:tc>
        <w:tc>
          <w:tcPr/>
          <w:p>
            <w:pPr>
              <w:pStyle w:val="Compact"/>
              <w:jc w:val="left"/>
            </w:pPr>
            <w:r>
              <w:t xml:space="preserve">Kênh là đo lặp lại trong</w:t>
            </w:r>
            <w:r>
              <w:t xml:space="preserve"> </w:t>
            </w:r>
            <w:r>
              <w:t xml:space="preserve">cụm; chủ thể là đơn vị</w:t>
            </w:r>
          </w:p>
        </w:tc>
      </w:tr>
      <w:tr>
        <w:tc>
          <w:tcPr/>
          <w:p>
            <w:pPr>
              <w:pStyle w:val="Compact"/>
              <w:jc w:val="left"/>
            </w:pPr>
            <w:r>
              <w:t xml:space="preserve">Khoảng tin cậy</w:t>
            </w:r>
          </w:p>
        </w:tc>
        <w:tc>
          <w:tcPr/>
          <w:p>
            <w:pPr>
              <w:pStyle w:val="Compact"/>
              <w:jc w:val="left"/>
            </w:pPr>
            <m:oMath>
              <m:r>
                <m:t>t</m:t>
              </m:r>
            </m:oMath>
            <w:r>
              <w:t xml:space="preserve"> </w:t>
            </w:r>
            <w:r>
              <w:t xml:space="preserve">trên thang phần trăm</w:t>
            </w:r>
          </w:p>
        </w:tc>
        <w:tc>
          <w:tcPr/>
          <w:p>
            <w:pPr>
              <w:pStyle w:val="Compact"/>
              <w:jc w:val="left"/>
            </w:pPr>
            <w:r>
              <w:t xml:space="preserve">Thang logit</w:t>
            </w:r>
            <w:r>
              <w:t xml:space="preserve"> </w:t>
            </w:r>
            <m:oMath>
              <m:r>
                <m:rPr>
                  <m:sty m:val="p"/>
                </m:rPr>
                <m:t>+</m:t>
              </m:r>
            </m:oMath>
            <w:r>
              <w:t xml:space="preserve"> </w:t>
            </w:r>
            <w:r>
              <w:t xml:space="preserve">bootstrap percentile</w:t>
            </w:r>
          </w:p>
        </w:tc>
      </w:tr>
      <w:tr>
        <w:tc>
          <w:tcPr/>
          <w:p>
            <w:pPr>
              <w:pStyle w:val="Compact"/>
              <w:jc w:val="left"/>
            </w:pPr>
            <w:r>
              <w:t xml:space="preserve">Biến thiên</w:t>
            </w:r>
          </w:p>
        </w:tc>
        <w:tc>
          <w:tcPr/>
          <w:p>
            <w:pPr>
              <w:pStyle w:val="Compact"/>
              <w:jc w:val="left"/>
            </w:pPr>
            <w:r>
              <w:t xml:space="preserve">SD trên cặp</w:t>
            </w:r>
          </w:p>
        </w:tc>
        <w:tc>
          <w:tcPr/>
          <w:p>
            <w:pPr>
              <w:pStyle w:val="Compact"/>
              <w:jc w:val="left"/>
            </w:pPr>
            <w:r>
              <w:t xml:space="preserve">Bootstrap cụm, lấy mẫu lại</w:t>
            </w:r>
            <w:r>
              <w:t xml:space="preserve"> </w:t>
            </w:r>
            <w:r>
              <w:rPr>
                <w:b/>
                <w:bCs/>
              </w:rPr>
              <w:t xml:space="preserve">chủ thể</w:t>
            </w:r>
          </w:p>
        </w:tc>
      </w:tr>
      <w:tr>
        <w:tc>
          <w:tcPr/>
          <w:p>
            <w:pPr>
              <w:pStyle w:val="Compact"/>
              <w:jc w:val="left"/>
            </w:pPr>
            <w:r>
              <w:t xml:space="preserve">Đa so sánh</w:t>
            </w:r>
          </w:p>
        </w:tc>
        <w:tc>
          <w:tcPr/>
          <w:p>
            <w:pPr>
              <w:pStyle w:val="Compact"/>
              <w:jc w:val="left"/>
            </w:pPr>
            <w:r>
              <w:t xml:space="preserve">không hiệu chỉnh</w:t>
            </w:r>
          </w:p>
        </w:tc>
        <w:tc>
          <w:tcPr/>
          <w:p>
            <w:pPr>
              <w:pStyle w:val="Compact"/>
              <w:jc w:val="left"/>
            </w:pPr>
            <w:r>
              <w:t xml:space="preserve">Holm cho họ 7 kiến trúc</w:t>
            </w:r>
          </w:p>
        </w:tc>
      </w:tr>
      <w:tr>
        <w:tc>
          <w:tcPr/>
          <w:p>
            <w:pPr>
              <w:pStyle w:val="Compact"/>
              <w:jc w:val="left"/>
            </w:pPr>
            <w:r>
              <w:t xml:space="preserve">Kết luận</w:t>
            </w:r>
            <w:r>
              <w:t xml:space="preserve"> </w:t>
            </w:r>
            <w:r>
              <w:t xml:space="preserve">“không khác”</w:t>
            </w:r>
          </w:p>
        </w:tc>
        <w:tc>
          <w:tcPr/>
          <w:p>
            <w:pPr>
              <w:pStyle w:val="Compact"/>
              <w:jc w:val="left"/>
            </w:pPr>
            <m:oMath>
              <m:r>
                <m:t>p</m:t>
              </m:r>
              <m:r>
                <m:rPr>
                  <m:sty m:val="p"/>
                </m:rPr>
                <m:t>&gt;</m:t>
              </m:r>
              <m:r>
                <m:t>0</m:t>
              </m:r>
              <m:r>
                <m:rPr>
                  <m:sty m:val="p"/>
                </m:rPr>
                <m:t>,</m:t>
              </m:r>
              <m:r>
                <m:t>05</m:t>
              </m:r>
            </m:oMath>
          </w:p>
        </w:tc>
        <w:tc>
          <w:tcPr/>
          <w:p>
            <w:pPr>
              <w:pStyle w:val="Compact"/>
              <w:jc w:val="left"/>
            </w:pPr>
            <w:r>
              <w:rPr>
                <w:b/>
                <w:bCs/>
              </w:rPr>
              <w:t xml:space="preserve">TOST</w:t>
            </w:r>
            <w:r>
              <w:t xml:space="preserve"> </w:t>
            </w:r>
            <w:r>
              <w:t xml:space="preserve">biên 1,0 điểm</w:t>
            </w:r>
          </w:p>
        </w:tc>
      </w:tr>
    </w:tbl>
    <w:bookmarkEnd w:id="221"/>
    <w:p>
      <w:pPr>
        <w:pStyle w:val="BlockText"/>
      </w:pPr>
      <w:r>
        <w:rPr>
          <w:b/>
          <w:bCs/>
        </w:rPr>
        <w:t xml:space="preserve">[Cảnh báo] Giới hạn cứng của</w:t>
      </w:r>
      <w:r>
        <w:rPr>
          <w:b/>
          <w:bCs/>
        </w:rPr>
        <w:t xml:space="preserve"> </w:t>
      </w:r>
      <m:oMath>
        <m:r>
          <m:t>n</m:t>
        </m:r>
        <m:r>
          <m:rPr>
            <m:sty m:val="p"/>
          </m:rPr>
          <m:t>=</m:t>
        </m:r>
        <m:r>
          <m:t>5</m:t>
        </m:r>
      </m:oMath>
      <w:r>
        <w:rPr>
          <w:b/>
          <w:bCs/>
        </w:rPr>
        <w:t xml:space="preserve"> </w:t>
      </w:r>
      <w:r>
        <w:rPr>
          <w:b/>
          <w:bCs/>
        </w:rPr>
        <w:t xml:space="preserve">— con số phải ghi nhớ</w:t>
      </w:r>
    </w:p>
    <w:p>
      <w:pPr>
        <w:pStyle w:val="BlockText"/>
      </w:pPr>
      <w:r>
        <w:t xml:space="preserve">Với</w:t>
      </w:r>
      <w:r>
        <w:t xml:space="preserve"> </w:t>
      </w:r>
      <m:oMath>
        <m:r>
          <m:t>n</m:t>
        </m:r>
        <m:r>
          <m:rPr>
            <m:sty m:val="p"/>
          </m:rPr>
          <m:t>=</m:t>
        </m:r>
        <m:r>
          <m:t>5</m:t>
        </m:r>
      </m:oMath>
      <w:r>
        <w:t xml:space="preserve"> </w:t>
      </w:r>
      <w:r>
        <w:t xml:space="preserve">chủ thể, kiểm định Wilcoxon hạng có dấu hai phía có</w:t>
      </w:r>
      <w:r>
        <w:t xml:space="preserve"> </w:t>
      </w:r>
      <m:oMath>
        <m:r>
          <m:t>p</m:t>
        </m:r>
      </m:oMath>
      <w:r>
        <w:t xml:space="preserve"> </w:t>
      </w:r>
      <w:r>
        <w:rPr>
          <w:b/>
          <w:bCs/>
        </w:rPr>
        <w:t xml:space="preserve">nhỏ nhất có thể đạt</w:t>
      </w:r>
      <w:r>
        <w:t xml:space="preserve"> </w:t>
      </w:r>
      <w:r>
        <w:t xml:space="preserve">là</w:t>
      </w:r>
      <w:r>
        <w:t xml:space="preserve"> </w:t>
      </w:r>
      <m:oMath>
        <m:r>
          <m:t>2</m:t>
        </m:r>
        <m:r>
          <m:rPr>
            <m:sty m:val="p"/>
          </m:rPr>
          <m:t>/</m:t>
        </m:r>
        <m:sSup>
          <m:e>
            <m:r>
              <m:t>2</m:t>
            </m:r>
          </m:e>
          <m:sup>
            <m:r>
              <m:t>5</m:t>
            </m:r>
          </m:sup>
        </m:sSup>
        <m:r>
          <m:rPr>
            <m:sty m:val="p"/>
          </m:rPr>
          <m:t>=</m:t>
        </m:r>
        <m:r>
          <m:rPr>
            <m:sty m:val="b"/>
          </m:rPr>
          <m:t>0</m:t>
        </m:r>
        <m:r>
          <m:rPr>
            <m:sty m:val="b"/>
          </m:rPr>
          <m:t>,</m:t>
        </m:r>
        <m:r>
          <m:rPr>
            <m:sty m:val="b"/>
          </m:rPr>
          <m:t>0625</m:t>
        </m:r>
      </m:oMath>
      <w:r>
        <w:t xml:space="preserve">. Do đó</w:t>
      </w:r>
      <w:r>
        <w:t xml:space="preserve"> </w:t>
      </w:r>
      <w:r>
        <w:rPr>
          <w:b/>
          <w:bCs/>
        </w:rPr>
        <w:t xml:space="preserve">KHÔNG một so sánh nào</w:t>
      </w:r>
      <w:r>
        <w:t xml:space="preserve"> </w:t>
      </w:r>
      <w:r>
        <w:t xml:space="preserve">trên ADFECGDB (5 sản phụ) có thể đạt</w:t>
      </w:r>
      <w:r>
        <w:t xml:space="preserve"> </w:t>
      </w:r>
      <m:oMath>
        <m:r>
          <m:t>p</m:t>
        </m:r>
        <m:r>
          <m:rPr>
            <m:sty m:val="p"/>
          </m:rPr>
          <m:t>&lt;</m:t>
        </m:r>
        <m:r>
          <m:t>0</m:t>
        </m:r>
        <m:r>
          <m:rPr>
            <m:sty m:val="p"/>
          </m:rPr>
          <m:t>,</m:t>
        </m:r>
        <m:r>
          <m:t>05</m:t>
        </m:r>
      </m:oMath>
      <w:r>
        <w:t xml:space="preserve"> </w:t>
      </w:r>
      <w:r>
        <w:t xml:space="preserve">ở mức chủ thể, bất kể hiệu số lớn đến đâu.</w:t>
      </w:r>
    </w:p>
    <w:p>
      <w:pPr>
        <w:pStyle w:val="BlockText"/>
      </w:pPr>
      <w:r>
        <w:t xml:space="preserve">Mọi</w:t>
      </w:r>
      <w:r>
        <w:t xml:space="preserve"> </w:t>
      </w:r>
      <m:oMath>
        <m:r>
          <m:t>p</m:t>
        </m:r>
        <m:r>
          <m:rPr>
            <m:sty m:val="p"/>
          </m:rPr>
          <m:t>&lt;</m:t>
        </m:r>
        <m:r>
          <m:t>0</m:t>
        </m:r>
        <m:r>
          <m:rPr>
            <m:sty m:val="p"/>
          </m:rPr>
          <m:t>,</m:t>
        </m:r>
        <m:r>
          <m:t>05</m:t>
        </m:r>
      </m:oMath>
      <w:r>
        <w:t xml:space="preserve"> </w:t>
      </w:r>
      <w:r>
        <w:t xml:space="preserve">từng báo cáo trên tập này —</w:t>
      </w:r>
      <w:r>
        <w:t xml:space="preserve"> </w:t>
      </w:r>
      <m:oMath>
        <m:r>
          <m:t>1</m:t>
        </m:r>
        <m:r>
          <m:rPr>
            <m:sty m:val="p"/>
          </m:rPr>
          <m:t>,</m:t>
        </m:r>
        <m:r>
          <m:t>9</m:t>
        </m:r>
        <m:r>
          <m:rPr>
            <m:sty m:val="p"/>
          </m:rPr>
          <m:t>×</m:t>
        </m:r>
        <m:sSup>
          <m:e>
            <m:r>
              <m:t>10</m:t>
            </m:r>
          </m:e>
          <m:sup>
            <m:r>
              <m:rPr>
                <m:sty m:val="p"/>
              </m:rPr>
              <m:t>−</m:t>
            </m:r>
            <m:r>
              <m:t>6</m:t>
            </m:r>
          </m:sup>
        </m:sSup>
      </m:oMath>
      <w:r>
        <w:t xml:space="preserve">,</w:t>
      </w:r>
      <w:r>
        <w:t xml:space="preserve"> </w:t>
      </w:r>
      <m:oMath>
        <m:r>
          <m:t>5</m:t>
        </m:r>
        <m:r>
          <m:rPr>
            <m:sty m:val="p"/>
          </m:rPr>
          <m:t>,</m:t>
        </m:r>
        <m:r>
          <m:t>7</m:t>
        </m:r>
        <m:r>
          <m:rPr>
            <m:sty m:val="p"/>
          </m:rPr>
          <m:t>×</m:t>
        </m:r>
        <m:sSup>
          <m:e>
            <m:r>
              <m:t>10</m:t>
            </m:r>
          </m:e>
          <m:sup>
            <m:r>
              <m:rPr>
                <m:sty m:val="p"/>
              </m:rPr>
              <m:t>−</m:t>
            </m:r>
            <m:r>
              <m:t>6</m:t>
            </m:r>
          </m:sup>
        </m:sSup>
      </m:oMath>
      <w:r>
        <w:t xml:space="preserve">,</w:t>
      </w:r>
      <w:r>
        <w:t xml:space="preserve"> </w:t>
      </w:r>
      <m:oMath>
        <m:r>
          <m:t>0</m:t>
        </m:r>
        <m:r>
          <m:rPr>
            <m:sty m:val="p"/>
          </m:rPr>
          <m:t>,</m:t>
        </m:r>
        <m:r>
          <m:t>0000</m:t>
        </m:r>
      </m:oMath>
      <w:r>
        <w:t xml:space="preserve"> </w:t>
      </w:r>
      <w:r>
        <w:t xml:space="preserve">—</w:t>
      </w:r>
      <w:r>
        <w:t xml:space="preserve"> </w:t>
      </w:r>
      <w:r>
        <w:t xml:space="preserve">đều là</w:t>
      </w:r>
      <w:r>
        <w:t xml:space="preserve"> </w:t>
      </w:r>
      <w:r>
        <w:rPr>
          <w:b/>
          <w:bCs/>
        </w:rPr>
        <w:t xml:space="preserve">sản phẩm của giả lập</w:t>
      </w:r>
      <w:r>
        <w:t xml:space="preserve"> </w:t>
      </w:r>
      <w:r>
        <w:t xml:space="preserve">(pseudo-replication) trên 20–60 hàng (bản ghi</w:t>
      </w:r>
      <w:r>
        <w:t xml:space="preserve"> </w:t>
      </w:r>
      <m:oMath>
        <m:r>
          <m:rPr>
            <m:sty m:val="p"/>
          </m:rPr>
          <m:t>×</m:t>
        </m:r>
      </m:oMath>
      <w:r>
        <w:t xml:space="preserve"> </w:t>
      </w:r>
      <w:r>
        <w:t xml:space="preserve">kênh</w:t>
      </w:r>
      <w:r>
        <w:t xml:space="preserve"> </w:t>
      </w:r>
      <m:oMath>
        <m:r>
          <m:rPr>
            <m:sty m:val="p"/>
          </m:rPr>
          <m:t>×</m:t>
        </m:r>
      </m:oMath>
      <w:r>
        <w:t xml:space="preserve"> </w:t>
      </w:r>
      <w:r>
        <w:t xml:space="preserve">seed). Chúng đã bị gỡ khỏi toàn bộ đề cương.</w:t>
      </w:r>
    </w:p>
    <w:bookmarkEnd w:id="222"/>
    <w:bookmarkStart w:id="224" w:name="X1c686adefad6104b013da4aa1538d22fac97b49"/>
    <w:p>
      <w:pPr>
        <w:pStyle w:val="Heading2"/>
      </w:pPr>
      <w:r>
        <w:rPr>
          <w:rStyle w:val="SectionNumber"/>
        </w:rPr>
        <w:t xml:space="preserve">10.2</w:t>
      </w:r>
      <w:r>
        <w:tab/>
      </w:r>
      <w:r>
        <w:t xml:space="preserve">Bảng tổng hợp: mọi so sánh chính, tính lại ở mức chủ thể</w:t>
      </w:r>
    </w:p>
    <w:bookmarkStart w:id="223" w:name="tab:stat_all"/>
    <w:p>
      <w:pPr>
        <w:pStyle w:val="TableCaption"/>
      </w:pPr>
      <w:r>
        <w:t xml:space="preserve">Quy ước hiệu số:</w:t>
      </w:r>
      <w:r>
        <w:t xml:space="preserve"> </w:t>
      </w:r>
      <w:r>
        <w:rPr>
          <w:b/>
          <w:bCs/>
        </w:rPr>
        <w:t xml:space="preserve">A</w:t>
      </w:r>
      <w:r>
        <w:rPr>
          <w:b/>
          <w:bCs/>
        </w:rPr>
        <w:t xml:space="preserve"> </w:t>
      </w:r>
      <m:oMath>
        <m:r>
          <m:rPr>
            <m:sty m:val="p"/>
          </m:rPr>
          <m:t>−</m:t>
        </m:r>
      </m:oMath>
      <w:r>
        <w:rPr>
          <w:b/>
          <w:bCs/>
        </w:rPr>
        <w:t xml:space="preserve"> </w:t>
      </w:r>
      <w:r>
        <w:rPr>
          <w:b/>
          <w:bCs/>
        </w:rPr>
        <w:t xml:space="preserve">B</w:t>
      </w:r>
      <w:r>
        <w:t xml:space="preserve"> </w:t>
      </w:r>
      <w:r>
        <w:t xml:space="preserve">với A là đối tượng đứng đầu trong tên so sánh. Cột</w:t>
      </w:r>
      <w:r>
        <w:t xml:space="preserve"> </w:t>
      </w:r>
      <w:r>
        <w:t xml:space="preserve">“KTC 95%</w:t>
      </w:r>
      <w:r>
        <w:t xml:space="preserve"> </w:t>
      </w:r>
      <m:oMath>
        <m:r>
          <m:t>t</m:t>
        </m:r>
      </m:oMath>
      <w:r>
        <w:t xml:space="preserve">”</w:t>
      </w:r>
      <w:r>
        <w:t xml:space="preserve"> </w:t>
      </w:r>
      <w:r>
        <w:t xml:space="preserve">bảo thủ hơn; khi hai cột mâu thuẫn thì tin cột</w:t>
      </w:r>
      <w:r>
        <w:t xml:space="preserve"> </w:t>
      </w:r>
      <m:oMath>
        <m:r>
          <m:t>t</m:t>
        </m:r>
      </m:oMath>
      <w:r>
        <w:t xml:space="preserve">.</w:t>
      </w:r>
    </w:p>
    <w:tbl>
      <w:tblPr>
        <w:tblStyle w:val="Table"/>
        <w:tblW w:type="auto" w:w="0"/>
        <w:tblLook w:firstRow="1" w:lastRow="0" w:firstColumn="0" w:lastColumn="0" w:noHBand="0" w:noVBand="0" w:val="0020"/>
        <w:tblCaption w:val="Quy ước hiệu số: A - B với A là đối tượng đứng đầu trong tên so sánh. Cột “KTC 95% t” bảo thủ hơn; khi hai cột mâu thuẫn thì tin cột t."/>
      </w:tblPr>
      <w:tblGrid>
        <w:gridCol w:w="990"/>
        <w:gridCol w:w="990"/>
        <w:gridCol w:w="990"/>
        <w:gridCol w:w="990"/>
        <w:gridCol w:w="990"/>
        <w:gridCol w:w="990"/>
        <w:gridCol w:w="990"/>
        <w:gridCol w:w="990"/>
      </w:tblGrid>
      <w:tr>
        <w:trPr>
          <w:tblHeader w:val="on"/>
        </w:trPr>
        <w:tc>
          <w:tcPr/>
          <w:p>
            <w:pPr>
              <w:pStyle w:val="Compact"/>
              <w:jc w:val="left"/>
            </w:pPr>
            <w:r>
              <w:rPr>
                <w:b/>
                <w:bCs/>
              </w:rPr>
              <w:t xml:space="preserve">So sánh</w:t>
            </w:r>
          </w:p>
        </w:tc>
        <w:tc>
          <w:tcPr/>
          <w:p>
            <w:pPr>
              <w:pStyle w:val="Compact"/>
              <w:jc w:val="left"/>
            </w:pPr>
            <m:oMath>
              <m:r>
                <m:t>n</m:t>
              </m:r>
            </m:oMath>
          </w:p>
        </w:tc>
        <w:tc>
          <w:tcPr/>
          <w:p>
            <w:pPr>
              <w:pStyle w:val="Compact"/>
              <w:jc w:val="left"/>
            </w:pPr>
            <m:oMath>
              <m:r>
                <m:t>p</m:t>
              </m:r>
            </m:oMath>
            <w:r>
              <w:rPr>
                <w:b/>
                <w:bCs/>
              </w:rPr>
              <w:t xml:space="preserve"> </w:t>
            </w:r>
            <w:r>
              <w:rPr>
                <w:b/>
                <w:bCs/>
              </w:rPr>
              <w:t xml:space="preserve">cũ (giả lập)</w:t>
            </w:r>
          </w:p>
        </w:tc>
        <w:tc>
          <w:tcPr/>
          <w:p>
            <w:pPr>
              <w:pStyle w:val="Compact"/>
              <w:jc w:val="left"/>
            </w:pPr>
            <m:oMath>
              <m:r>
                <m:t>p</m:t>
              </m:r>
            </m:oMath>
            <w:r>
              <w:rPr>
                <w:b/>
                <w:bCs/>
              </w:rPr>
              <w:t xml:space="preserve"> </w:t>
            </w:r>
            <w:r>
              <w:rPr>
                <w:b/>
                <w:bCs/>
              </w:rPr>
              <w:t xml:space="preserve">mới</w:t>
            </w:r>
          </w:p>
        </w:tc>
        <w:tc>
          <w:tcPr/>
          <w:p>
            <w:pPr>
              <w:pStyle w:val="Compact"/>
              <w:jc w:val="left"/>
            </w:pPr>
            <w:r>
              <w:rPr>
                <w:b/>
                <w:bCs/>
              </w:rPr>
              <w:t xml:space="preserve">Hiệu số</w:t>
            </w:r>
          </w:p>
        </w:tc>
        <w:tc>
          <w:tcPr/>
          <w:p>
            <w:pPr>
              <w:pStyle w:val="Compact"/>
              <w:jc w:val="left"/>
            </w:pPr>
            <w:r>
              <w:rPr>
                <w:b/>
                <w:bCs/>
              </w:rPr>
              <w:t xml:space="preserve">KTC 95% bootstrap</w:t>
            </w:r>
          </w:p>
        </w:tc>
        <w:tc>
          <w:tcPr/>
          <w:p>
            <w:pPr>
              <w:pStyle w:val="Compact"/>
              <w:jc w:val="left"/>
            </w:pPr>
            <w:r>
              <w:rPr>
                <w:b/>
                <w:bCs/>
              </w:rPr>
              <w:t xml:space="preserve">KTC 95%</w:t>
            </w:r>
            <w:r>
              <w:rPr>
                <w:b/>
                <w:bCs/>
              </w:rPr>
              <w:t xml:space="preserve"> </w:t>
            </w:r>
            <m:oMath>
              <m:r>
                <m:t>t</m:t>
              </m:r>
            </m:oMath>
          </w:p>
        </w:tc>
        <w:tc>
          <w:tcPr/>
          <w:p>
            <w:pPr>
              <w:pStyle w:val="Compact"/>
              <w:jc w:val="left"/>
            </w:pPr>
            <w:r>
              <w:rPr>
                <w:b/>
                <w:bCs/>
              </w:rPr>
              <w:t xml:space="preserve">Cliff</w:t>
            </w:r>
          </w:p>
        </w:tc>
      </w:tr>
      <w:tr>
        <w:tc>
          <w:tcPr>
            <w:gridSpan w:val="8"/>
          </w:tcPr>
          <w:p>
            <w:pPr>
              <w:pStyle w:val="Compact"/>
              <w:jc w:val="left"/>
            </w:pPr>
            <w:r>
              <w:rPr>
                <w:i/>
                <w:iCs/>
              </w:rPr>
              <w:t xml:space="preserve">ADFECGDB, trung bình 4 kênh — mô hình so với baseline cổ điển:</w:t>
            </w:r>
          </w:p>
        </w:tc>
      </w:tr>
      <w:tr>
        <w:tc>
          <w:tcPr/>
          <w:p>
            <w:pPr>
              <w:pStyle w:val="Compact"/>
              <w:jc w:val="left"/>
            </w:pPr>
            <w:r>
              <w:t xml:space="preserve">vs TS</w:t>
            </w:r>
          </w:p>
        </w:tc>
        <w:tc>
          <w:tcPr/>
          <w:p>
            <w:pPr>
              <w:pStyle w:val="Compact"/>
              <w:jc w:val="left"/>
            </w:pPr>
            <w:r>
              <w:t xml:space="preserve">5</w:t>
            </w:r>
          </w:p>
        </w:tc>
        <w:tc>
          <w:tcPr/>
          <w:p>
            <w:pPr>
              <w:pStyle w:val="Compact"/>
              <w:jc w:val="left"/>
            </w:pPr>
            <m:oMath>
              <m:r>
                <m:t>5</m:t>
              </m:r>
              <m:r>
                <m:rPr>
                  <m:sty m:val="p"/>
                </m:rPr>
                <m:t>,</m:t>
              </m:r>
              <m:r>
                <m:t>7</m:t>
              </m:r>
              <m:r>
                <m:rPr>
                  <m:sty m:val="p"/>
                </m:rPr>
                <m:t>×</m:t>
              </m:r>
              <m:sSup>
                <m:e>
                  <m:r>
                    <m:t>10</m:t>
                  </m:r>
                </m:e>
                <m:sup>
                  <m:r>
                    <m:rPr>
                      <m:sty m:val="p"/>
                    </m:rPr>
                    <m:t>−</m:t>
                  </m:r>
                  <m:r>
                    <m:t>6</m:t>
                  </m:r>
                </m:sup>
              </m:sSup>
            </m:oMath>
          </w:p>
        </w:tc>
        <w:tc>
          <w:tcPr/>
          <w:p>
            <w:pPr>
              <w:pStyle w:val="Compact"/>
              <w:jc w:val="left"/>
            </w:pPr>
            <w:r>
              <w:rPr>
                <w:b/>
                <w:bCs/>
              </w:rPr>
              <w:t xml:space="preserve">0,0625</w:t>
            </w:r>
          </w:p>
        </w:tc>
        <w:tc>
          <w:tcPr/>
          <w:p>
            <w:pPr>
              <w:pStyle w:val="Compact"/>
              <w:jc w:val="left"/>
            </w:pPr>
            <m:oMath>
              <m:r>
                <m:rPr>
                  <m:sty m:val="p"/>
                </m:rPr>
                <m:t>+</m:t>
              </m:r>
              <m:r>
                <m:t>18</m:t>
              </m:r>
              <m:r>
                <m:rPr>
                  <m:sty m:val="p"/>
                </m:rPr>
                <m:t>,</m:t>
              </m:r>
              <m:r>
                <m:t>49</m:t>
              </m:r>
            </m:oMath>
          </w:p>
        </w:tc>
        <w:tc>
          <w:tcPr/>
          <w:p>
            <w:pPr>
              <w:pStyle w:val="Compact"/>
              <w:jc w:val="left"/>
            </w:pPr>
            <m:oMath>
              <m:r>
                <m:rPr>
                  <m:sty m:val="p"/>
                </m:rPr>
                <m:t>[</m:t>
              </m:r>
              <m:r>
                <m:rPr>
                  <m:sty m:val="p"/>
                </m:rPr>
                <m:t>+</m:t>
              </m:r>
              <m:r>
                <m:t>6</m:t>
              </m:r>
              <m:r>
                <m:rPr>
                  <m:sty m:val="p"/>
                </m:rPr>
                <m:t>,</m:t>
              </m:r>
              <m:r>
                <m:t>38</m:t>
              </m:r>
              <m:r>
                <m:rPr>
                  <m:sty m:val="p"/>
                </m:rPr>
                <m:t>;</m:t>
              </m:r>
              <m:r>
                <m:rPr>
                  <m:sty m:val="p"/>
                </m:rPr>
                <m:t>+</m:t>
              </m:r>
              <m:r>
                <m:t>30</m:t>
              </m:r>
              <m:r>
                <m:rPr>
                  <m:sty m:val="p"/>
                </m:rPr>
                <m:t>,</m:t>
              </m:r>
              <m:r>
                <m:t>60</m:t>
              </m:r>
              <m:r>
                <m:rPr>
                  <m:sty m:val="p"/>
                </m:rPr>
                <m:t>]</m:t>
              </m:r>
            </m:oMath>
          </w:p>
        </w:tc>
        <w:tc>
          <w:tcPr/>
          <w:p>
            <w:pPr>
              <w:pStyle w:val="Compact"/>
              <w:jc w:val="left"/>
            </w:pPr>
            <m:oMath>
              <m:r>
                <m:rPr>
                  <m:sty m:val="p"/>
                </m:rPr>
                <m:t>[</m:t>
              </m:r>
              <m:r>
                <m:rPr>
                  <m:sty m:val="p"/>
                </m:rPr>
                <m:t>−</m:t>
              </m:r>
              <m:r>
                <m:t>1</m:t>
              </m:r>
              <m:r>
                <m:rPr>
                  <m:sty m:val="p"/>
                </m:rPr>
                <m:t>,</m:t>
              </m:r>
              <m:r>
                <m:t>81</m:t>
              </m:r>
              <m:r>
                <m:rPr>
                  <m:sty m:val="p"/>
                </m:rPr>
                <m:t>;</m:t>
              </m:r>
              <m:r>
                <m:rPr>
                  <m:sty m:val="p"/>
                </m:rPr>
                <m:t>+</m:t>
              </m:r>
              <m:r>
                <m:t>38</m:t>
              </m:r>
              <m:r>
                <m:rPr>
                  <m:sty m:val="p"/>
                </m:rPr>
                <m:t>,</m:t>
              </m:r>
              <m:r>
                <m:t>80</m:t>
              </m:r>
              <m:r>
                <m:rPr>
                  <m:sty m:val="p"/>
                </m:rPr>
                <m:t>]</m:t>
              </m:r>
            </m:oMath>
          </w:p>
        </w:tc>
        <w:tc>
          <w:tcPr/>
          <w:p>
            <w:pPr>
              <w:pStyle w:val="Compact"/>
              <w:jc w:val="left"/>
            </w:pPr>
            <w:r>
              <w:t xml:space="preserve">1,000</w:t>
            </w:r>
          </w:p>
        </w:tc>
      </w:tr>
      <w:tr>
        <w:tc>
          <w:tcPr/>
          <w:p>
            <w:pPr>
              <w:pStyle w:val="Compact"/>
              <w:jc w:val="left"/>
            </w:pPr>
            <w:r>
              <w:t xml:space="preserve">vs TS-PCA</w:t>
            </w:r>
          </w:p>
        </w:tc>
        <w:tc>
          <w:tcPr/>
          <w:p>
            <w:pPr>
              <w:pStyle w:val="Compact"/>
              <w:jc w:val="left"/>
            </w:pPr>
            <w:r>
              <w:t xml:space="preserve">5</w:t>
            </w:r>
          </w:p>
        </w:tc>
        <w:tc>
          <w:tcPr/>
          <w:p>
            <w:pPr>
              <w:pStyle w:val="Compact"/>
              <w:jc w:val="left"/>
            </w:pPr>
            <m:oMath>
              <m:r>
                <m:t>1</m:t>
              </m:r>
              <m:r>
                <m:rPr>
                  <m:sty m:val="p"/>
                </m:rPr>
                <m:t>,</m:t>
              </m:r>
              <m:r>
                <m:t>9</m:t>
              </m:r>
              <m:r>
                <m:rPr>
                  <m:sty m:val="p"/>
                </m:rPr>
                <m:t>×</m:t>
              </m:r>
              <m:sSup>
                <m:e>
                  <m:r>
                    <m:t>10</m:t>
                  </m:r>
                </m:e>
                <m:sup>
                  <m:r>
                    <m:rPr>
                      <m:sty m:val="p"/>
                    </m:rPr>
                    <m:t>−</m:t>
                  </m:r>
                  <m:r>
                    <m:t>6</m:t>
                  </m:r>
                </m:sup>
              </m:sSup>
            </m:oMath>
          </w:p>
        </w:tc>
        <w:tc>
          <w:tcPr/>
          <w:p>
            <w:pPr>
              <w:pStyle w:val="Compact"/>
              <w:jc w:val="left"/>
            </w:pPr>
            <w:r>
              <w:rPr>
                <w:b/>
                <w:bCs/>
              </w:rPr>
              <w:t xml:space="preserve">0,0625</w:t>
            </w:r>
          </w:p>
        </w:tc>
        <w:tc>
          <w:tcPr/>
          <w:p>
            <w:pPr>
              <w:pStyle w:val="Compact"/>
              <w:jc w:val="left"/>
            </w:pPr>
            <m:oMath>
              <m:r>
                <m:rPr>
                  <m:sty m:val="p"/>
                </m:rPr>
                <m:t>+</m:t>
              </m:r>
              <m:r>
                <m:t>6</m:t>
              </m:r>
              <m:r>
                <m:rPr>
                  <m:sty m:val="p"/>
                </m:rPr>
                <m:t>,</m:t>
              </m:r>
              <m:r>
                <m:t>40</m:t>
              </m:r>
            </m:oMath>
          </w:p>
        </w:tc>
        <w:tc>
          <w:tcPr/>
          <w:p>
            <w:pPr>
              <w:pStyle w:val="Compact"/>
              <w:jc w:val="left"/>
            </w:pPr>
            <m:oMath>
              <m:r>
                <m:rPr>
                  <m:sty m:val="p"/>
                </m:rPr>
                <m:t>[</m:t>
              </m:r>
              <m:r>
                <m:rPr>
                  <m:sty m:val="p"/>
                </m:rPr>
                <m:t>+</m:t>
              </m:r>
              <m:r>
                <m:t>4</m:t>
              </m:r>
              <m:r>
                <m:rPr>
                  <m:sty m:val="p"/>
                </m:rPr>
                <m:t>,</m:t>
              </m:r>
              <m:r>
                <m:t>70</m:t>
              </m:r>
              <m:r>
                <m:rPr>
                  <m:sty m:val="p"/>
                </m:rPr>
                <m:t>;</m:t>
              </m:r>
              <m:r>
                <m:rPr>
                  <m:sty m:val="p"/>
                </m:rPr>
                <m:t>+</m:t>
              </m:r>
              <m:r>
                <m:t>8</m:t>
              </m:r>
              <m:r>
                <m:rPr>
                  <m:sty m:val="p"/>
                </m:rPr>
                <m:t>,</m:t>
              </m:r>
              <m:r>
                <m:t>09</m:t>
              </m:r>
              <m:r>
                <m:rPr>
                  <m:sty m:val="p"/>
                </m:rPr>
                <m:t>]</m:t>
              </m:r>
            </m:oMath>
          </w:p>
        </w:tc>
        <w:tc>
          <w:tcPr/>
          <w:p>
            <w:pPr>
              <w:pStyle w:val="Compact"/>
              <w:jc w:val="left"/>
            </w:pPr>
            <m:oMath>
              <m:r>
                <m:rPr>
                  <m:sty m:val="p"/>
                </m:rPr>
                <m:t>[</m:t>
              </m:r>
              <m:r>
                <m:rPr>
                  <m:sty m:val="p"/>
                </m:rPr>
                <m:t>+</m:t>
              </m:r>
              <m:r>
                <m:t>3</m:t>
              </m:r>
              <m:r>
                <m:rPr>
                  <m:sty m:val="p"/>
                </m:rPr>
                <m:t>,</m:t>
              </m:r>
              <m:r>
                <m:t>69</m:t>
              </m:r>
              <m:r>
                <m:rPr>
                  <m:sty m:val="p"/>
                </m:rPr>
                <m:t>;</m:t>
              </m:r>
              <m:r>
                <m:rPr>
                  <m:sty m:val="p"/>
                </m:rPr>
                <m:t>+</m:t>
              </m:r>
              <m:r>
                <m:t>9</m:t>
              </m:r>
              <m:r>
                <m:rPr>
                  <m:sty m:val="p"/>
                </m:rPr>
                <m:t>,</m:t>
              </m:r>
              <m:r>
                <m:t>10</m:t>
              </m:r>
              <m:r>
                <m:rPr>
                  <m:sty m:val="p"/>
                </m:rPr>
                <m:t>]</m:t>
              </m:r>
            </m:oMath>
          </w:p>
        </w:tc>
        <w:tc>
          <w:tcPr/>
          <w:p>
            <w:pPr>
              <w:pStyle w:val="Compact"/>
              <w:jc w:val="left"/>
            </w:pPr>
            <w:r>
              <w:t xml:space="preserve">0,920</w:t>
            </w:r>
          </w:p>
        </w:tc>
      </w:tr>
      <w:tr>
        <w:tc>
          <w:tcPr/>
          <w:p>
            <w:pPr>
              <w:pStyle w:val="Compact"/>
              <w:jc w:val="left"/>
            </w:pPr>
            <w:r>
              <w:t xml:space="preserve">vs Prominence</w:t>
            </w:r>
          </w:p>
        </w:tc>
        <w:tc>
          <w:tcPr/>
          <w:p>
            <w:pPr>
              <w:pStyle w:val="Compact"/>
              <w:jc w:val="left"/>
            </w:pPr>
            <w:r>
              <w:t xml:space="preserve">5</w:t>
            </w:r>
          </w:p>
        </w:tc>
        <w:tc>
          <w:tcPr/>
          <w:p>
            <w:pPr>
              <w:pStyle w:val="Compact"/>
              <w:jc w:val="left"/>
            </w:pPr>
            <m:oMath>
              <m:r>
                <m:t>1</m:t>
              </m:r>
              <m:r>
                <m:rPr>
                  <m:sty m:val="p"/>
                </m:rPr>
                <m:t>,</m:t>
              </m:r>
              <m:r>
                <m:t>9</m:t>
              </m:r>
              <m:r>
                <m:rPr>
                  <m:sty m:val="p"/>
                </m:rPr>
                <m:t>×</m:t>
              </m:r>
              <m:sSup>
                <m:e>
                  <m:r>
                    <m:t>10</m:t>
                  </m:r>
                </m:e>
                <m:sup>
                  <m:r>
                    <m:rPr>
                      <m:sty m:val="p"/>
                    </m:rPr>
                    <m:t>−</m:t>
                  </m:r>
                  <m:r>
                    <m:t>6</m:t>
                  </m:r>
                </m:sup>
              </m:sSup>
            </m:oMath>
          </w:p>
        </w:tc>
        <w:tc>
          <w:tcPr/>
          <w:p>
            <w:pPr>
              <w:pStyle w:val="Compact"/>
              <w:jc w:val="left"/>
            </w:pPr>
            <w:r>
              <w:rPr>
                <w:b/>
                <w:bCs/>
              </w:rPr>
              <w:t xml:space="preserve">0,0625</w:t>
            </w:r>
          </w:p>
        </w:tc>
        <w:tc>
          <w:tcPr/>
          <w:p>
            <w:pPr>
              <w:pStyle w:val="Compact"/>
              <w:jc w:val="left"/>
            </w:pPr>
            <m:oMath>
              <m:r>
                <m:rPr>
                  <m:sty m:val="p"/>
                </m:rPr>
                <m:t>+</m:t>
              </m:r>
              <m:r>
                <m:t>11</m:t>
              </m:r>
              <m:r>
                <m:rPr>
                  <m:sty m:val="p"/>
                </m:rPr>
                <m:t>,</m:t>
              </m:r>
              <m:r>
                <m:t>06</m:t>
              </m:r>
            </m:oMath>
          </w:p>
        </w:tc>
        <w:tc>
          <w:tcPr/>
          <w:p>
            <w:pPr>
              <w:pStyle w:val="Compact"/>
              <w:jc w:val="left"/>
            </w:pPr>
            <m:oMath>
              <m:r>
                <m:rPr>
                  <m:sty m:val="p"/>
                </m:rPr>
                <m:t>[</m:t>
              </m:r>
              <m:r>
                <m:rPr>
                  <m:sty m:val="p"/>
                </m:rPr>
                <m:t>+</m:t>
              </m:r>
              <m:r>
                <m:t>7</m:t>
              </m:r>
              <m:r>
                <m:rPr>
                  <m:sty m:val="p"/>
                </m:rPr>
                <m:t>,</m:t>
              </m:r>
              <m:r>
                <m:t>80</m:t>
              </m:r>
              <m:r>
                <m:rPr>
                  <m:sty m:val="p"/>
                </m:rPr>
                <m:t>;</m:t>
              </m:r>
              <m:r>
                <m:rPr>
                  <m:sty m:val="p"/>
                </m:rPr>
                <m:t>+</m:t>
              </m:r>
              <m:r>
                <m:t>14</m:t>
              </m:r>
              <m:r>
                <m:rPr>
                  <m:sty m:val="p"/>
                </m:rPr>
                <m:t>,</m:t>
              </m:r>
              <m:r>
                <m:t>51</m:t>
              </m:r>
              <m:r>
                <m:rPr>
                  <m:sty m:val="p"/>
                </m:rPr>
                <m:t>]</m:t>
              </m:r>
            </m:oMath>
          </w:p>
        </w:tc>
        <w:tc>
          <w:tcPr/>
          <w:p>
            <w:pPr>
              <w:pStyle w:val="Compact"/>
              <w:jc w:val="left"/>
            </w:pPr>
            <m:oMath>
              <m:r>
                <m:rPr>
                  <m:sty m:val="p"/>
                </m:rPr>
                <m:t>[</m:t>
              </m:r>
              <m:r>
                <m:rPr>
                  <m:sty m:val="p"/>
                </m:rPr>
                <m:t>+</m:t>
              </m:r>
              <m:r>
                <m:t>5</m:t>
              </m:r>
              <m:r>
                <m:rPr>
                  <m:sty m:val="p"/>
                </m:rPr>
                <m:t>,</m:t>
              </m:r>
              <m:r>
                <m:t>73</m:t>
              </m:r>
              <m:r>
                <m:rPr>
                  <m:sty m:val="p"/>
                </m:rPr>
                <m:t>;</m:t>
              </m:r>
              <m:r>
                <m:rPr>
                  <m:sty m:val="p"/>
                </m:rPr>
                <m:t>+</m:t>
              </m:r>
              <m:r>
                <m:t>16</m:t>
              </m:r>
              <m:r>
                <m:rPr>
                  <m:sty m:val="p"/>
                </m:rPr>
                <m:t>,</m:t>
              </m:r>
              <m:r>
                <m:t>38</m:t>
              </m:r>
              <m:r>
                <m:rPr>
                  <m:sty m:val="p"/>
                </m:rPr>
                <m:t>]</m:t>
              </m:r>
            </m:oMath>
          </w:p>
        </w:tc>
        <w:tc>
          <w:tcPr/>
          <w:p>
            <w:pPr>
              <w:pStyle w:val="Compact"/>
              <w:jc w:val="left"/>
            </w:pPr>
            <w:r>
              <w:t xml:space="preserve">1,000</w:t>
            </w:r>
          </w:p>
        </w:tc>
      </w:tr>
      <w:tr>
        <w:tc>
          <w:tcPr>
            <w:gridSpan w:val="8"/>
          </w:tcPr>
          <w:p>
            <w:pPr>
              <w:pStyle w:val="Compact"/>
              <w:jc w:val="left"/>
            </w:pPr>
            <w:r>
              <w:rPr>
                <w:i/>
                <w:iCs/>
              </w:rPr>
              <w:t xml:space="preserve">Mô hình 22 ca so với mô hình 5 ca, trung bình 4 kênh:</w:t>
            </w:r>
          </w:p>
        </w:tc>
      </w:tr>
      <w:tr>
        <w:tc>
          <w:tcPr/>
          <w:p>
            <w:pPr>
              <w:pStyle w:val="Compact"/>
              <w:jc w:val="left"/>
            </w:pPr>
            <w:r>
              <w:t xml:space="preserve">PhysioNet</w:t>
            </w:r>
          </w:p>
        </w:tc>
        <w:tc>
          <w:tcPr/>
          <w:p>
            <w:pPr>
              <w:pStyle w:val="Compact"/>
              <w:jc w:val="left"/>
            </w:pPr>
            <w:r>
              <w:t xml:space="preserve">5</w:t>
            </w:r>
          </w:p>
        </w:tc>
        <w:tc>
          <w:tcPr/>
          <w:p>
            <w:pPr>
              <w:pStyle w:val="Compact"/>
              <w:jc w:val="left"/>
            </w:pPr>
            <w:r>
              <w:t xml:space="preserve">0,2445</w:t>
            </w:r>
          </w:p>
        </w:tc>
        <w:tc>
          <w:tcPr/>
          <w:p>
            <w:pPr>
              <w:pStyle w:val="Compact"/>
              <w:jc w:val="left"/>
            </w:pPr>
            <w:r>
              <w:t xml:space="preserve">0,8125</w:t>
            </w:r>
          </w:p>
        </w:tc>
        <w:tc>
          <w:tcPr/>
          <w:p>
            <w:pPr>
              <w:pStyle w:val="Compact"/>
              <w:jc w:val="left"/>
            </w:pPr>
            <m:oMath>
              <m:r>
                <m:rPr>
                  <m:sty m:val="p"/>
                </m:rPr>
                <m:t>+</m:t>
              </m:r>
              <m:r>
                <m:t>1</m:t>
              </m:r>
              <m:r>
                <m:rPr>
                  <m:sty m:val="p"/>
                </m:rPr>
                <m:t>,</m:t>
              </m:r>
              <m:r>
                <m:t>24</m:t>
              </m:r>
            </m:oMath>
          </w:p>
        </w:tc>
        <w:tc>
          <w:tcPr/>
          <w:p>
            <w:pPr>
              <w:pStyle w:val="Compact"/>
              <w:jc w:val="left"/>
            </w:pPr>
            <m:oMath>
              <m:r>
                <m:rPr>
                  <m:sty m:val="p"/>
                </m:rPr>
                <m:t>[</m:t>
              </m:r>
              <m:r>
                <m:rPr>
                  <m:sty m:val="p"/>
                </m:rPr>
                <m:t>−</m:t>
              </m:r>
              <m:r>
                <m:t>0</m:t>
              </m:r>
              <m:r>
                <m:rPr>
                  <m:sty m:val="p"/>
                </m:rPr>
                <m:t>,</m:t>
              </m:r>
              <m:r>
                <m:t>35</m:t>
              </m:r>
              <m:r>
                <m:rPr>
                  <m:sty m:val="p"/>
                </m:rPr>
                <m:t>;</m:t>
              </m:r>
              <m:r>
                <m:rPr>
                  <m:sty m:val="p"/>
                </m:rPr>
                <m:t>+</m:t>
              </m:r>
              <m:r>
                <m:t>3</m:t>
              </m:r>
              <m:r>
                <m:rPr>
                  <m:sty m:val="p"/>
                </m:rPr>
                <m:t>,</m:t>
              </m:r>
              <m:r>
                <m:t>01</m:t>
              </m:r>
              <m:r>
                <m:rPr>
                  <m:sty m:val="p"/>
                </m:rPr>
                <m:t>]</m:t>
              </m:r>
            </m:oMath>
          </w:p>
        </w:tc>
        <w:tc>
          <w:tcPr/>
          <w:p>
            <w:pPr>
              <w:pStyle w:val="Compact"/>
              <w:jc w:val="left"/>
            </w:pPr>
            <m:oMath>
              <m:r>
                <m:rPr>
                  <m:sty m:val="p"/>
                </m:rPr>
                <m:t>[</m:t>
              </m:r>
              <m:r>
                <m:rPr>
                  <m:sty m:val="p"/>
                </m:rPr>
                <m:t>−</m:t>
              </m:r>
              <m:r>
                <m:t>1</m:t>
              </m:r>
              <m:r>
                <m:rPr>
                  <m:sty m:val="p"/>
                </m:rPr>
                <m:t>,</m:t>
              </m:r>
              <m:r>
                <m:t>44</m:t>
              </m:r>
              <m:r>
                <m:rPr>
                  <m:sty m:val="p"/>
                </m:rPr>
                <m:t>;</m:t>
              </m:r>
              <m:r>
                <m:rPr>
                  <m:sty m:val="p"/>
                </m:rPr>
                <m:t>+</m:t>
              </m:r>
              <m:r>
                <m:t>3</m:t>
              </m:r>
              <m:r>
                <m:rPr>
                  <m:sty m:val="p"/>
                </m:rPr>
                <m:t>,</m:t>
              </m:r>
              <m:r>
                <m:t>91</m:t>
              </m:r>
              <m:r>
                <m:rPr>
                  <m:sty m:val="p"/>
                </m:rPr>
                <m:t>]</m:t>
              </m:r>
            </m:oMath>
          </w:p>
        </w:tc>
        <w:tc>
          <w:tcPr/>
          <w:p>
            <w:pPr>
              <w:pStyle w:val="Compact"/>
              <w:jc w:val="left"/>
            </w:pPr>
            <w:r>
              <w:t xml:space="preserve">0,200</w:t>
            </w:r>
          </w:p>
        </w:tc>
      </w:tr>
      <w:tr>
        <w:tc>
          <w:tcPr/>
          <w:p>
            <w:pPr>
              <w:pStyle w:val="Compact"/>
              <w:jc w:val="left"/>
            </w:pPr>
            <w:r>
              <w:t xml:space="preserve">Silesia B2</w:t>
            </w:r>
          </w:p>
        </w:tc>
        <w:tc>
          <w:tcPr/>
          <w:p>
            <w:pPr>
              <w:pStyle w:val="Compact"/>
              <w:jc w:val="left"/>
            </w:pPr>
            <w:r>
              <w:t xml:space="preserve">7</w:t>
            </w:r>
          </w:p>
        </w:tc>
        <w:tc>
          <w:tcPr/>
          <w:p>
            <w:pPr>
              <w:pStyle w:val="Compact"/>
              <w:jc w:val="left"/>
            </w:pPr>
            <w:r>
              <w:rPr>
                <w:b/>
                <w:bCs/>
              </w:rPr>
              <w:t xml:space="preserve">0,0156</w:t>
            </w:r>
          </w:p>
        </w:tc>
        <w:tc>
          <w:tcPr/>
          <w:p>
            <w:pPr>
              <w:pStyle w:val="Compact"/>
              <w:jc w:val="left"/>
            </w:pPr>
            <w:r>
              <w:rPr>
                <w:b/>
                <w:bCs/>
              </w:rPr>
              <w:t xml:space="preserve">0,4688</w:t>
            </w:r>
          </w:p>
        </w:tc>
        <w:tc>
          <w:tcPr/>
          <w:p>
            <w:pPr>
              <w:pStyle w:val="Compact"/>
              <w:jc w:val="left"/>
            </w:pPr>
            <m:oMath>
              <m:r>
                <m:rPr>
                  <m:sty m:val="p"/>
                </m:rPr>
                <m:t>+</m:t>
              </m:r>
              <m:r>
                <m:t>0</m:t>
              </m:r>
              <m:r>
                <m:rPr>
                  <m:sty m:val="p"/>
                </m:rPr>
                <m:t>,</m:t>
              </m:r>
              <m:r>
                <m:t>77</m:t>
              </m:r>
            </m:oMath>
          </w:p>
        </w:tc>
        <w:tc>
          <w:tcPr/>
          <w:p>
            <w:pPr>
              <w:pStyle w:val="Compact"/>
              <w:jc w:val="left"/>
            </w:pPr>
            <m:oMath>
              <m:r>
                <m:rPr>
                  <m:sty m:val="p"/>
                </m:rPr>
                <m:t>[</m:t>
              </m:r>
              <m:r>
                <m:rPr>
                  <m:sty m:val="p"/>
                </m:rPr>
                <m:t>−</m:t>
              </m:r>
              <m:r>
                <m:t>0</m:t>
              </m:r>
              <m:r>
                <m:rPr>
                  <m:sty m:val="p"/>
                </m:rPr>
                <m:t>,</m:t>
              </m:r>
              <m:r>
                <m:t>16</m:t>
              </m:r>
              <m:r>
                <m:rPr>
                  <m:sty m:val="p"/>
                </m:rPr>
                <m:t>;</m:t>
              </m:r>
              <m:r>
                <m:rPr>
                  <m:sty m:val="p"/>
                </m:rPr>
                <m:t>+</m:t>
              </m:r>
              <m:r>
                <m:t>2</m:t>
              </m:r>
              <m:r>
                <m:rPr>
                  <m:sty m:val="p"/>
                </m:rPr>
                <m:t>,</m:t>
              </m:r>
              <m:r>
                <m:t>38</m:t>
              </m:r>
              <m:r>
                <m:rPr>
                  <m:sty m:val="p"/>
                </m:rPr>
                <m:t>]</m:t>
              </m:r>
            </m:oMath>
          </w:p>
        </w:tc>
        <w:tc>
          <w:tcPr/>
          <w:p>
            <w:pPr>
              <w:pStyle w:val="Compact"/>
              <w:jc w:val="left"/>
            </w:pPr>
            <m:oMath>
              <m:r>
                <m:rPr>
                  <m:sty m:val="p"/>
                </m:rPr>
                <m:t>[</m:t>
              </m:r>
              <m:r>
                <m:rPr>
                  <m:sty m:val="p"/>
                </m:rPr>
                <m:t>−</m:t>
              </m:r>
              <m:r>
                <m:t>1</m:t>
              </m:r>
              <m:r>
                <m:rPr>
                  <m:sty m:val="p"/>
                </m:rPr>
                <m:t>,</m:t>
              </m:r>
              <m:r>
                <m:t>15</m:t>
              </m:r>
              <m:r>
                <m:rPr>
                  <m:sty m:val="p"/>
                </m:rPr>
                <m:t>;</m:t>
              </m:r>
              <m:r>
                <m:rPr>
                  <m:sty m:val="p"/>
                </m:rPr>
                <m:t>+</m:t>
              </m:r>
              <m:r>
                <m:t>2</m:t>
              </m:r>
              <m:r>
                <m:rPr>
                  <m:sty m:val="p"/>
                </m:rPr>
                <m:t>,</m:t>
              </m:r>
              <m:r>
                <m:t>68</m:t>
              </m:r>
              <m:r>
                <m:rPr>
                  <m:sty m:val="p"/>
                </m:rPr>
                <m:t>]</m:t>
              </m:r>
            </m:oMath>
          </w:p>
        </w:tc>
        <w:tc>
          <w:tcPr/>
          <w:p>
            <w:pPr>
              <w:pStyle w:val="Compact"/>
              <w:jc w:val="left"/>
            </w:pPr>
            <w:r>
              <w:t xml:space="preserve">0,102</w:t>
            </w:r>
          </w:p>
        </w:tc>
      </w:tr>
      <w:tr>
        <w:tc>
          <w:tcPr/>
          <w:p>
            <w:pPr>
              <w:pStyle w:val="Compact"/>
              <w:jc w:val="left"/>
            </w:pPr>
            <w:r>
              <w:t xml:space="preserve">Silesia B1</w:t>
            </w:r>
          </w:p>
        </w:tc>
        <w:tc>
          <w:tcPr/>
          <w:p>
            <w:pPr>
              <w:pStyle w:val="Compact"/>
              <w:jc w:val="left"/>
            </w:pPr>
            <w:r>
              <w:t xml:space="preserve">10</w:t>
            </w:r>
          </w:p>
        </w:tc>
        <w:tc>
          <w:tcPr/>
          <w:p>
            <w:pPr>
              <w:pStyle w:val="Compact"/>
              <w:jc w:val="left"/>
            </w:pPr>
            <m:oMath>
              <m:r>
                <m:t>4</m:t>
              </m:r>
              <m:r>
                <m:rPr>
                  <m:sty m:val="p"/>
                </m:rPr>
                <m:t>,</m:t>
              </m:r>
              <m:r>
                <m:t>3</m:t>
              </m:r>
              <m:r>
                <m:rPr>
                  <m:sty m:val="p"/>
                </m:rPr>
                <m:t>×</m:t>
              </m:r>
              <m:sSup>
                <m:e>
                  <m:r>
                    <m:t>10</m:t>
                  </m:r>
                </m:e>
                <m:sup>
                  <m:r>
                    <m:rPr>
                      <m:sty m:val="p"/>
                    </m:rPr>
                    <m:t>−</m:t>
                  </m:r>
                  <m:r>
                    <m:t>9</m:t>
                  </m:r>
                </m:sup>
              </m:sSup>
            </m:oMath>
          </w:p>
        </w:tc>
        <w:tc>
          <w:tcPr/>
          <w:p>
            <w:pPr>
              <w:pStyle w:val="Compact"/>
              <w:jc w:val="left"/>
            </w:pPr>
            <w:r>
              <w:t xml:space="preserve">0,0039</w:t>
            </w:r>
          </w:p>
        </w:tc>
        <w:tc>
          <w:tcPr/>
          <w:p>
            <w:pPr>
              <w:pStyle w:val="Compact"/>
              <w:jc w:val="left"/>
            </w:pPr>
            <m:oMath>
              <m:r>
                <m:rPr>
                  <m:sty m:val="p"/>
                </m:rPr>
                <m:t>+</m:t>
              </m:r>
              <m:r>
                <m:t>5</m:t>
              </m:r>
              <m:r>
                <m:rPr>
                  <m:sty m:val="p"/>
                </m:rPr>
                <m:t>,</m:t>
              </m:r>
              <m:r>
                <m:t>71</m:t>
              </m:r>
            </m:oMath>
          </w:p>
        </w:tc>
        <w:tc>
          <w:tcPr/>
          <w:p>
            <w:pPr>
              <w:pStyle w:val="Compact"/>
              <w:jc w:val="left"/>
            </w:pPr>
            <m:oMath>
              <m:r>
                <m:rPr>
                  <m:sty m:val="p"/>
                </m:rPr>
                <m:t>[</m:t>
              </m:r>
              <m:r>
                <m:rPr>
                  <m:sty m:val="p"/>
                </m:rPr>
                <m:t>+</m:t>
              </m:r>
              <m:r>
                <m:t>2</m:t>
              </m:r>
              <m:r>
                <m:rPr>
                  <m:sty m:val="p"/>
                </m:rPr>
                <m:t>,</m:t>
              </m:r>
              <m:r>
                <m:t>12</m:t>
              </m:r>
              <m:r>
                <m:rPr>
                  <m:sty m:val="p"/>
                </m:rPr>
                <m:t>;</m:t>
              </m:r>
              <m:r>
                <m:rPr>
                  <m:sty m:val="p"/>
                </m:rPr>
                <m:t>+</m:t>
              </m:r>
              <m:r>
                <m:t>10</m:t>
              </m:r>
              <m:r>
                <m:rPr>
                  <m:sty m:val="p"/>
                </m:rPr>
                <m:t>,</m:t>
              </m:r>
              <m:r>
                <m:t>17</m:t>
              </m:r>
              <m:r>
                <m:rPr>
                  <m:sty m:val="p"/>
                </m:rPr>
                <m:t>]</m:t>
              </m:r>
            </m:oMath>
          </w:p>
        </w:tc>
        <w:tc>
          <w:tcPr/>
          <w:p>
            <w:pPr>
              <w:pStyle w:val="Compact"/>
              <w:jc w:val="left"/>
            </w:pPr>
            <m:oMath>
              <m:r>
                <m:rPr>
                  <m:sty m:val="p"/>
                </m:rPr>
                <m:t>[</m:t>
              </m:r>
              <m:r>
                <m:rPr>
                  <m:sty m:val="p"/>
                </m:rPr>
                <m:t>+</m:t>
              </m:r>
              <m:r>
                <m:t>0</m:t>
              </m:r>
              <m:r>
                <m:rPr>
                  <m:sty m:val="p"/>
                </m:rPr>
                <m:t>,</m:t>
              </m:r>
              <m:r>
                <m:t>79</m:t>
              </m:r>
              <m:r>
                <m:rPr>
                  <m:sty m:val="p"/>
                </m:rPr>
                <m:t>;</m:t>
              </m:r>
              <m:r>
                <m:rPr>
                  <m:sty m:val="p"/>
                </m:rPr>
                <m:t>+</m:t>
              </m:r>
              <m:r>
                <m:t>10</m:t>
              </m:r>
              <m:r>
                <m:rPr>
                  <m:sty m:val="p"/>
                </m:rPr>
                <m:t>,</m:t>
              </m:r>
              <m:r>
                <m:t>62</m:t>
              </m:r>
              <m:r>
                <m:rPr>
                  <m:sty m:val="p"/>
                </m:rPr>
                <m:t>]</m:t>
              </m:r>
            </m:oMath>
          </w:p>
        </w:tc>
        <w:tc>
          <w:tcPr/>
          <w:p>
            <w:pPr>
              <w:pStyle w:val="Compact"/>
              <w:jc w:val="left"/>
            </w:pPr>
            <w:r>
              <w:t xml:space="preserve">0,500</w:t>
            </w:r>
          </w:p>
        </w:tc>
      </w:tr>
      <w:tr>
        <w:tc>
          <w:tcPr/>
          <w:p>
            <w:pPr>
              <w:pStyle w:val="Compact"/>
              <w:jc w:val="left"/>
            </w:pPr>
            <w:r>
              <w:t xml:space="preserve">Toàn bộ 22</w:t>
            </w:r>
          </w:p>
        </w:tc>
        <w:tc>
          <w:tcPr/>
          <w:p>
            <w:pPr>
              <w:pStyle w:val="Compact"/>
              <w:jc w:val="left"/>
            </w:pPr>
            <w:r>
              <w:t xml:space="preserve">22</w:t>
            </w:r>
          </w:p>
        </w:tc>
        <w:tc>
          <w:tcPr/>
          <w:p>
            <w:pPr>
              <w:pStyle w:val="Compact"/>
              <w:jc w:val="left"/>
            </w:pPr>
            <m:oMath>
              <m:r>
                <m:t>1</m:t>
              </m:r>
              <m:r>
                <m:rPr>
                  <m:sty m:val="p"/>
                </m:rPr>
                <m:t>,</m:t>
              </m:r>
              <m:r>
                <m:t>5</m:t>
              </m:r>
              <m:r>
                <m:rPr>
                  <m:sty m:val="p"/>
                </m:rPr>
                <m:t>×</m:t>
              </m:r>
              <m:sSup>
                <m:e>
                  <m:r>
                    <m:t>10</m:t>
                  </m:r>
                </m:e>
                <m:sup>
                  <m:r>
                    <m:rPr>
                      <m:sty m:val="p"/>
                    </m:rPr>
                    <m:t>−</m:t>
                  </m:r>
                  <m:r>
                    <m:t>8</m:t>
                  </m:r>
                </m:sup>
              </m:sSup>
            </m:oMath>
          </w:p>
        </w:tc>
        <w:tc>
          <w:tcPr/>
          <w:p>
            <w:pPr>
              <w:pStyle w:val="Compact"/>
              <w:jc w:val="left"/>
            </w:pPr>
            <w:r>
              <w:t xml:space="preserve">0,0029</w:t>
            </w:r>
          </w:p>
        </w:tc>
        <w:tc>
          <w:tcPr/>
          <w:p>
            <w:pPr>
              <w:pStyle w:val="Compact"/>
              <w:jc w:val="left"/>
            </w:pPr>
            <m:oMath>
              <m:r>
                <m:rPr>
                  <m:sty m:val="p"/>
                </m:rPr>
                <m:t>+</m:t>
              </m:r>
              <m:r>
                <m:t>3</m:t>
              </m:r>
              <m:r>
                <m:rPr>
                  <m:sty m:val="p"/>
                </m:rPr>
                <m:t>,</m:t>
              </m:r>
              <m:r>
                <m:t>12</m:t>
              </m:r>
            </m:oMath>
          </w:p>
        </w:tc>
        <w:tc>
          <w:tcPr/>
          <w:p>
            <w:pPr>
              <w:pStyle w:val="Compact"/>
              <w:jc w:val="left"/>
            </w:pPr>
            <m:oMath>
              <m:r>
                <m:rPr>
                  <m:sty m:val="p"/>
                </m:rPr>
                <m:t>[</m:t>
              </m:r>
              <m:r>
                <m:rPr>
                  <m:sty m:val="p"/>
                </m:rPr>
                <m:t>+</m:t>
              </m:r>
              <m:r>
                <m:t>1</m:t>
              </m:r>
              <m:r>
                <m:rPr>
                  <m:sty m:val="p"/>
                </m:rPr>
                <m:t>,</m:t>
              </m:r>
              <m:r>
                <m:t>27</m:t>
              </m:r>
              <m:r>
                <m:rPr>
                  <m:sty m:val="p"/>
                </m:rPr>
                <m:t>;</m:t>
              </m:r>
              <m:r>
                <m:rPr>
                  <m:sty m:val="p"/>
                </m:rPr>
                <m:t>+</m:t>
              </m:r>
              <m:r>
                <m:t>5</m:t>
              </m:r>
              <m:r>
                <m:rPr>
                  <m:sty m:val="p"/>
                </m:rPr>
                <m:t>,</m:t>
              </m:r>
              <m:r>
                <m:t>48</m:t>
              </m:r>
              <m:r>
                <m:rPr>
                  <m:sty m:val="p"/>
                </m:rPr>
                <m:t>]</m:t>
              </m:r>
            </m:oMath>
          </w:p>
        </w:tc>
        <w:tc>
          <w:tcPr/>
          <w:p>
            <w:pPr>
              <w:pStyle w:val="Compact"/>
              <w:jc w:val="left"/>
            </w:pPr>
            <m:oMath>
              <m:r>
                <m:rPr>
                  <m:sty m:val="p"/>
                </m:rPr>
                <m:t>[</m:t>
              </m:r>
              <m:r>
                <m:rPr>
                  <m:sty m:val="p"/>
                </m:rPr>
                <m:t>+</m:t>
              </m:r>
              <m:r>
                <m:t>0</m:t>
              </m:r>
              <m:r>
                <m:rPr>
                  <m:sty m:val="p"/>
                </m:rPr>
                <m:t>,</m:t>
              </m:r>
              <m:r>
                <m:t>76</m:t>
              </m:r>
              <m:r>
                <m:rPr>
                  <m:sty m:val="p"/>
                </m:rPr>
                <m:t>;</m:t>
              </m:r>
              <m:r>
                <m:rPr>
                  <m:sty m:val="p"/>
                </m:rPr>
                <m:t>+</m:t>
              </m:r>
              <m:r>
                <m:t>5</m:t>
              </m:r>
              <m:r>
                <m:rPr>
                  <m:sty m:val="p"/>
                </m:rPr>
                <m:t>,</m:t>
              </m:r>
              <m:r>
                <m:t>48</m:t>
              </m:r>
              <m:r>
                <m:rPr>
                  <m:sty m:val="p"/>
                </m:rPr>
                <m:t>]</m:t>
              </m:r>
            </m:oMath>
          </w:p>
        </w:tc>
        <w:tc>
          <w:tcPr/>
          <w:p>
            <w:pPr>
              <w:pStyle w:val="Compact"/>
              <w:jc w:val="left"/>
            </w:pPr>
            <w:r>
              <w:t xml:space="preserve">0,264</w:t>
            </w:r>
          </w:p>
        </w:tc>
      </w:tr>
      <w:tr>
        <w:tc>
          <w:tcPr>
            <w:gridSpan w:val="8"/>
          </w:tcPr>
          <w:p>
            <w:pPr>
              <w:pStyle w:val="Compact"/>
              <w:jc w:val="left"/>
            </w:pPr>
            <w:r>
              <w:rPr>
                <w:i/>
                <w:iCs/>
              </w:rPr>
              <w:t xml:space="preserve">Tầng 2 (ngữ cảnh) — TCN trường 1.516 ms so với CNN cửa sổ ngắn:</w:t>
            </w:r>
          </w:p>
        </w:tc>
      </w:tr>
      <w:tr>
        <w:tc>
          <w:tcPr/>
          <w:p>
            <w:pPr>
              <w:pStyle w:val="Compact"/>
              <w:jc w:val="left"/>
            </w:pPr>
            <w:r>
              <w:t xml:space="preserve">Tăng do ngữ cảnh</w:t>
            </w:r>
          </w:p>
        </w:tc>
        <w:tc>
          <w:tcPr/>
          <w:p>
            <w:pPr>
              <w:pStyle w:val="Compact"/>
              <w:jc w:val="left"/>
            </w:pPr>
            <w:r>
              <w:t xml:space="preserve">5</w:t>
            </w:r>
          </w:p>
        </w:tc>
        <w:tc>
          <w:tcPr/>
          <w:p>
            <w:pPr>
              <w:pStyle w:val="Compact"/>
              <w:jc w:val="left"/>
            </w:pPr>
            <w:r>
              <w:t xml:space="preserve">—</w:t>
            </w:r>
          </w:p>
        </w:tc>
        <w:tc>
          <w:tcPr/>
          <w:p>
            <w:pPr>
              <w:pStyle w:val="Compact"/>
              <w:jc w:val="left"/>
            </w:pPr>
            <w:r>
              <w:t xml:space="preserve">0,0625</w:t>
            </w:r>
          </w:p>
        </w:tc>
        <w:tc>
          <w:tcPr/>
          <w:p>
            <w:pPr>
              <w:pStyle w:val="Compact"/>
              <w:jc w:val="left"/>
            </w:pPr>
            <m:oMath>
              <m:r>
                <m:rPr>
                  <m:sty m:val="p"/>
                </m:rPr>
                <m:t>+</m:t>
              </m:r>
              <m:r>
                <m:t>4</m:t>
              </m:r>
              <m:r>
                <m:rPr>
                  <m:sty m:val="p"/>
                </m:rPr>
                <m:t>,</m:t>
              </m:r>
              <m:r>
                <m:t>49</m:t>
              </m:r>
            </m:oMath>
          </w:p>
        </w:tc>
        <w:tc>
          <w:tcPr/>
          <w:p>
            <w:pPr>
              <w:pStyle w:val="Compact"/>
              <w:jc w:val="left"/>
            </w:pPr>
            <m:oMath>
              <m:r>
                <m:rPr>
                  <m:sty m:val="p"/>
                </m:rPr>
                <m:t>[</m:t>
              </m:r>
              <m:r>
                <m:rPr>
                  <m:sty m:val="p"/>
                </m:rPr>
                <m:t>+</m:t>
              </m:r>
              <m:r>
                <m:t>1</m:t>
              </m:r>
              <m:r>
                <m:rPr>
                  <m:sty m:val="p"/>
                </m:rPr>
                <m:t>,</m:t>
              </m:r>
              <m:r>
                <m:t>58</m:t>
              </m:r>
              <m:r>
                <m:rPr>
                  <m:sty m:val="p"/>
                </m:rPr>
                <m:t>;</m:t>
              </m:r>
              <m:r>
                <m:rPr>
                  <m:sty m:val="p"/>
                </m:rPr>
                <m:t>+</m:t>
              </m:r>
              <m:r>
                <m:t>7</m:t>
              </m:r>
              <m:r>
                <m:rPr>
                  <m:sty m:val="p"/>
                </m:rPr>
                <m:t>,</m:t>
              </m:r>
              <m:r>
                <m:t>43</m:t>
              </m:r>
              <m:r>
                <m:rPr>
                  <m:sty m:val="p"/>
                </m:rPr>
                <m:t>]</m:t>
              </m:r>
            </m:oMath>
          </w:p>
        </w:tc>
        <w:tc>
          <w:tcPr/>
          <w:p>
            <w:pPr>
              <w:pStyle w:val="Compact"/>
              <w:jc w:val="left"/>
            </w:pPr>
            <m:oMath>
              <m:r>
                <m:rPr>
                  <m:sty m:val="p"/>
                </m:rPr>
                <m:t>[</m:t>
              </m:r>
              <m:r>
                <m:rPr>
                  <m:sty m:val="p"/>
                </m:rPr>
                <m:t>−</m:t>
              </m:r>
              <m:r>
                <m:t>0</m:t>
              </m:r>
              <m:r>
                <m:rPr>
                  <m:sty m:val="p"/>
                </m:rPr>
                <m:t>,</m:t>
              </m:r>
              <m:r>
                <m:t>29</m:t>
              </m:r>
              <m:r>
                <m:rPr>
                  <m:sty m:val="p"/>
                </m:rPr>
                <m:t>;</m:t>
              </m:r>
              <m:r>
                <m:rPr>
                  <m:sty m:val="p"/>
                </m:rPr>
                <m:t>+</m:t>
              </m:r>
              <m:r>
                <m:t>9</m:t>
              </m:r>
              <m:r>
                <m:rPr>
                  <m:sty m:val="p"/>
                </m:rPr>
                <m:t>,</m:t>
              </m:r>
              <m:r>
                <m:t>27</m:t>
              </m:r>
              <m:r>
                <m:rPr>
                  <m:sty m:val="p"/>
                </m:rPr>
                <m:t>]</m:t>
              </m:r>
            </m:oMath>
          </w:p>
        </w:tc>
        <w:tc>
          <w:tcPr/>
          <w:p>
            <w:pPr>
              <w:pStyle w:val="Compact"/>
              <w:jc w:val="left"/>
            </w:pPr>
            <w:r>
              <w:t xml:space="preserve">0,520</w:t>
            </w:r>
          </w:p>
        </w:tc>
      </w:tr>
    </w:tbl>
    <w:bookmarkEnd w:id="223"/>
    <w:p>
      <w:pPr>
        <w:pStyle w:val="BlockText"/>
      </w:pPr>
      <w:r>
        <w:rPr>
          <w:b/>
          <w:bCs/>
        </w:rPr>
        <w:t xml:space="preserve">[Lưu ý] Ba điều phải đọc kèm bảng trên</w:t>
      </w:r>
    </w:p>
    <w:p>
      <w:pPr>
        <w:pStyle w:val="BlockText"/>
        <w:numPr>
          <w:ilvl w:val="0"/>
          <w:numId w:val="1022"/>
        </w:numPr>
      </w:pPr>
      <w:r>
        <w:rPr>
          <w:b/>
          <w:bCs/>
        </w:rPr>
        <w:t xml:space="preserve">Mất ý nghĩa không tự động có nghĩa là mất hiệu ứng — nhưng với TS thì mất thật.</w:t>
      </w:r>
      <w:r>
        <w:t xml:space="preserve"> </w:t>
      </w:r>
      <w:r>
        <w:t xml:space="preserve">Với TS-PCA và Prominence,</w:t>
      </w:r>
      <w:r>
        <w:t xml:space="preserve"> </w:t>
      </w:r>
      <m:oMath>
        <m:r>
          <m:t>p</m:t>
        </m:r>
      </m:oMath>
      <w:r>
        <w:t xml:space="preserve"> </w:t>
      </w:r>
      <w:r>
        <w:t xml:space="preserve">tăng từ</w:t>
      </w:r>
      <w:r>
        <w:t xml:space="preserve"> </w:t>
      </w:r>
      <m:oMath>
        <m:r>
          <m:rPr>
            <m:sty m:val="p"/>
          </m:rPr>
          <m:t>∼</m:t>
        </m:r>
        <m:sSup>
          <m:e>
            <m:r>
              <m:t>10</m:t>
            </m:r>
          </m:e>
          <m:sup>
            <m:r>
              <m:rPr>
                <m:sty m:val="p"/>
              </m:rPr>
              <m:t>−</m:t>
            </m:r>
            <m:r>
              <m:t>6</m:t>
            </m:r>
          </m:sup>
        </m:sSup>
      </m:oMath>
      <w:r>
        <w:t xml:space="preserve"> </w:t>
      </w:r>
      <w:r>
        <w:t xml:space="preserve">lên 0,0625 chỉ vì</w:t>
      </w:r>
      <w:r>
        <w:t xml:space="preserve"> </w:t>
      </w:r>
      <m:oMath>
        <m:r>
          <m:t>n</m:t>
        </m:r>
        <m:r>
          <m:rPr>
            <m:sty m:val="p"/>
          </m:rPr>
          <m:t>=</m:t>
        </m:r>
        <m:r>
          <m:t>5</m:t>
        </m:r>
      </m:oMath>
      <w:r>
        <w:t xml:space="preserve"> </w:t>
      </w:r>
      <w:r>
        <w:t xml:space="preserve">làm sàn kiểm định hạng,</w:t>
      </w:r>
      <w:r>
        <w:t xml:space="preserve"> </w:t>
      </w:r>
      <w:r>
        <w:t xml:space="preserve">còn KTC 95% của hiệu số vẫn</w:t>
      </w:r>
      <w:r>
        <w:t xml:space="preserve"> </w:t>
      </w:r>
      <w:r>
        <w:rPr>
          <w:b/>
          <w:bCs/>
        </w:rPr>
        <w:t xml:space="preserve">loại trừ 0</w:t>
      </w:r>
      <w:r>
        <w:t xml:space="preserve"> </w:t>
      </w:r>
      <w:r>
        <w:t xml:space="preserve">ở cả bootstrap lẫn thang</w:t>
      </w:r>
      <w:r>
        <w:t xml:space="preserve"> </w:t>
      </w:r>
      <m:oMath>
        <m:r>
          <m:t>t</m:t>
        </m:r>
      </m:oMath>
      <w:r>
        <w:t xml:space="preserve">. Với hai baseline này,</w:t>
      </w:r>
      <w:r>
        <w:t xml:space="preserve"> </w:t>
      </w:r>
      <w:r>
        <w:rPr>
          <w:i/>
          <w:iCs/>
        </w:rPr>
        <w:t xml:space="preserve">hướng</w:t>
      </w:r>
      <w:r>
        <w:t xml:space="preserve"> </w:t>
      </w:r>
      <w:r>
        <w:t xml:space="preserve">của kết quả giữ nguyên; chỉ là</w:t>
      </w:r>
      <w:r>
        <w:t xml:space="preserve"> </w:t>
      </w:r>
      <w:r>
        <w:rPr>
          <w:b/>
          <w:bCs/>
        </w:rPr>
        <w:t xml:space="preserve">không được tuyên bố ý nghĩa thống kê</w:t>
      </w:r>
      <w:r>
        <w:t xml:space="preserve"> </w:t>
      </w:r>
      <w:r>
        <w:t xml:space="preserve">từ 5 phụ nữ.</w:t>
      </w:r>
      <w:r>
        <w:t xml:space="preserve"> </w:t>
      </w:r>
      <w:r>
        <w:t xml:space="preserve">Nhưng với</w:t>
      </w:r>
      <w:r>
        <w:t xml:space="preserve"> </w:t>
      </w:r>
      <w:r>
        <w:rPr>
          <w:b/>
          <w:bCs/>
        </w:rPr>
        <w:t xml:space="preserve">TS thì khác</w:t>
      </w:r>
      <w:r>
        <w:t xml:space="preserve">: KTC 95% kiểu</w:t>
      </w:r>
      <w:r>
        <w:t xml:space="preserve"> </w:t>
      </w:r>
      <m:oMath>
        <m:r>
          <m:t>t</m:t>
        </m:r>
      </m:oMath>
      <w:r>
        <w:t xml:space="preserve"> </w:t>
      </w:r>
      <w:r>
        <w:t xml:space="preserve">là</w:t>
      </w:r>
      <w:r>
        <w:t xml:space="preserve"> </w:t>
      </w:r>
      <m:oMath>
        <m:r>
          <m:rPr>
            <m:sty m:val="p"/>
          </m:rPr>
          <m:t>[</m:t>
        </m:r>
        <m:r>
          <m:rPr>
            <m:sty m:val="p"/>
          </m:rPr>
          <m:t>−</m:t>
        </m:r>
        <m:r>
          <m:t>1</m:t>
        </m:r>
        <m:r>
          <m:rPr>
            <m:sty m:val="p"/>
          </m:rPr>
          <m:t>,</m:t>
        </m:r>
        <m:r>
          <m:t>81</m:t>
        </m:r>
        <m:r>
          <m:rPr>
            <m:sty m:val="p"/>
          </m:rPr>
          <m:t>;</m:t>
        </m:r>
        <m:r>
          <m:t> </m:t>
        </m:r>
        <m:r>
          <m:rPr>
            <m:sty m:val="p"/>
          </m:rPr>
          <m:t>+</m:t>
        </m:r>
        <m:r>
          <m:t>38</m:t>
        </m:r>
        <m:r>
          <m:rPr>
            <m:sty m:val="p"/>
          </m:rPr>
          <m:t>,</m:t>
        </m:r>
        <m:r>
          <m:t>80</m:t>
        </m:r>
        <m:r>
          <m:rPr>
            <m:sty m:val="p"/>
          </m:rPr>
          <m:t>]</m:t>
        </m:r>
      </m:oMath>
      <w:r>
        <w:t xml:space="preserve"> </w:t>
      </w:r>
      <w:r>
        <w:t xml:space="preserve">—</w:t>
      </w:r>
      <w:r>
        <w:t xml:space="preserve"> </w:t>
      </w:r>
      <w:r>
        <w:rPr>
          <w:b/>
          <w:bCs/>
        </w:rPr>
        <w:t xml:space="preserve">chứa cả 0</w:t>
      </w:r>
      <w:r>
        <w:t xml:space="preserve">. Hiệu</w:t>
      </w:r>
      <w:r>
        <w:t xml:space="preserve"> </w:t>
      </w:r>
      <w:r>
        <w:t xml:space="preserve">số 18,49 điểm hoàn toàn do biến thiên giữa 5 bản ghi. Bảng baseline cũ trình bày cả ba như nhau; thực tế</w:t>
      </w:r>
      <w:r>
        <w:t xml:space="preserve"> </w:t>
      </w:r>
      <w:r>
        <w:t xml:space="preserve">chúng không cùng độ chắc.</w:t>
      </w:r>
    </w:p>
    <w:p>
      <w:pPr>
        <w:pStyle w:val="BlockText"/>
        <w:numPr>
          <w:ilvl w:val="0"/>
          <w:numId w:val="1022"/>
        </w:numPr>
      </w:pPr>
      <w:r>
        <w:rPr>
          <w:b/>
          <w:bCs/>
        </w:rPr>
        <w:t xml:space="preserve">Bootstrap với</w:t>
      </w:r>
      <w:r>
        <w:rPr>
          <w:b/>
          <w:bCs/>
        </w:rPr>
        <w:t xml:space="preserve"> </w:t>
      </w:r>
      <m:oMath>
        <m:r>
          <m:t>n</m:t>
        </m:r>
        <m:r>
          <m:rPr>
            <m:sty m:val="p"/>
          </m:rPr>
          <m:t>=</m:t>
        </m:r>
        <m:r>
          <m:t>5</m:t>
        </m:r>
      </m:oMath>
      <w:r>
        <w:rPr>
          <w:b/>
          <w:bCs/>
        </w:rPr>
        <w:t xml:space="preserve"> </w:t>
      </w:r>
      <w:r>
        <w:rPr>
          <w:b/>
          <w:bCs/>
        </w:rPr>
        <w:t xml:space="preserve">cụm hẹp hơn thực tế.</w:t>
      </w:r>
      <w:r>
        <w:t xml:space="preserve"> </w:t>
      </w:r>
      <w:r>
        <w:t xml:space="preserve">Với</w:t>
      </w:r>
      <w:r>
        <w:t xml:space="preserve"> </w:t>
      </w:r>
      <m:oMath>
        <m:r>
          <m:t>n</m:t>
        </m:r>
        <m:r>
          <m:rPr>
            <m:sty m:val="p"/>
          </m:rPr>
          <m:t>=</m:t>
        </m:r>
        <m:r>
          <m:t>5</m:t>
        </m:r>
      </m:oMath>
      <w:r>
        <w:t xml:space="preserve">–7 phải báo cáo cả hai cột.</w:t>
      </w:r>
    </w:p>
    <w:p>
      <w:pPr>
        <w:pStyle w:val="BlockText"/>
        <w:numPr>
          <w:ilvl w:val="0"/>
          <w:numId w:val="1022"/>
        </w:numPr>
      </w:pPr>
      <w:r>
        <w:rPr>
          <w:b/>
          <w:bCs/>
        </w:rPr>
        <w:t xml:space="preserve">Sign test bảo thủ nhất và cho thấy độ mạnh thật.</w:t>
      </w:r>
      <w:r>
        <w:t xml:space="preserve"> </w:t>
      </w:r>
      <w:r>
        <w:t xml:space="preserve">Ví dụ</w:t>
      </w:r>
      <w:r>
        <w:t xml:space="preserve"> </w:t>
      </w:r>
      <w:r>
        <w:t xml:space="preserve">“toàn bộ 22 chủ thể”</w:t>
      </w:r>
      <w:r>
        <w:t xml:space="preserve"> </w:t>
      </w:r>
      <w:r>
        <w:t xml:space="preserve">có Wilcoxon</w:t>
      </w:r>
      <w:r>
        <w:t xml:space="preserve"> </w:t>
      </w:r>
      <m:oMath>
        <m:r>
          <m:t>p</m:t>
        </m:r>
        <m:r>
          <m:rPr>
            <m:sty m:val="p"/>
          </m:rPr>
          <m:t>=</m:t>
        </m:r>
        <m:r>
          <m:t>0</m:t>
        </m:r>
        <m:r>
          <m:rPr>
            <m:sty m:val="p"/>
          </m:rPr>
          <m:t>,</m:t>
        </m:r>
        <m:r>
          <m:t>0029</m:t>
        </m:r>
      </m:oMath>
      <w:r>
        <w:t xml:space="preserve"> </w:t>
      </w:r>
      <w:r>
        <w:t xml:space="preserve">nhưng sign test</w:t>
      </w:r>
      <w:r>
        <w:t xml:space="preserve"> </w:t>
      </w:r>
      <m:oMath>
        <m:r>
          <m:t>p</m:t>
        </m:r>
        <m:r>
          <m:rPr>
            <m:sty m:val="p"/>
          </m:rPr>
          <m:t>=</m:t>
        </m:r>
        <m:r>
          <m:t>0</m:t>
        </m:r>
        <m:r>
          <m:rPr>
            <m:sty m:val="p"/>
          </m:rPr>
          <m:t>,</m:t>
        </m:r>
        <m:r>
          <m:t>0525</m:t>
        </m:r>
      </m:oMath>
      <w:r>
        <w:t xml:space="preserve"> </w:t>
      </w:r>
      <w:r>
        <w:t xml:space="preserve">— kết quả phụ thuộc vào</w:t>
      </w:r>
      <w:r>
        <w:t xml:space="preserve"> </w:t>
      </w:r>
      <w:r>
        <w:rPr>
          <w:b/>
          <w:bCs/>
        </w:rPr>
        <w:t xml:space="preserve">độ lớn</w:t>
      </w:r>
      <w:r>
        <w:t xml:space="preserve"> </w:t>
      </w:r>
      <w:r>
        <w:t xml:space="preserve">của vài chủ thể,</w:t>
      </w:r>
      <w:r>
        <w:t xml:space="preserve"> </w:t>
      </w:r>
      <w:r>
        <w:t xml:space="preserve">không phải vào việc đa số chủ thể đều cải thiện.</w:t>
      </w:r>
    </w:p>
    <w:bookmarkEnd w:id="224"/>
    <w:bookmarkStart w:id="226" w:name="X0e7a70d951e00ce0c479c7a35ce599a6e171d7a"/>
    <w:p>
      <w:pPr>
        <w:pStyle w:val="Heading2"/>
      </w:pPr>
      <w:r>
        <w:rPr>
          <w:rStyle w:val="SectionNumber"/>
        </w:rPr>
        <w:t xml:space="preserve">10.3</w:t>
      </w:r>
      <w:r>
        <w:tab/>
      </w:r>
      <w:r>
        <w:t xml:space="preserve">Khoảng tin cậy cho các con số đặt trên tiêu đề</w:t>
      </w:r>
    </w:p>
    <w:bookmarkStart w:id="225" w:name="tab:stat_ktc"/>
    <w:p>
      <w:pPr>
        <w:pStyle w:val="TableCaption"/>
      </w:pPr>
      <w:r>
        <w:t xml:space="preserve">Cột</w:t>
      </w:r>
      <w:r>
        <w:t xml:space="preserve"> </w:t>
      </w:r>
      <w:r>
        <w:t xml:space="preserve">“KTC 95%</w:t>
      </w:r>
      <w:r>
        <w:t xml:space="preserve"> </w:t>
      </w:r>
      <m:oMath>
        <m:r>
          <m:t>t</m:t>
        </m:r>
      </m:oMath>
      <w:r>
        <w:t xml:space="preserve"> </w:t>
      </w:r>
      <w:r>
        <w:t xml:space="preserve">trên %”</w:t>
      </w:r>
      <w:r>
        <w:t xml:space="preserve"> </w:t>
      </w:r>
      <w:r>
        <w:t xml:space="preserve">là cột</w:t>
      </w:r>
      <w:r>
        <w:t xml:space="preserve"> </w:t>
      </w:r>
      <w:r>
        <w:rPr>
          <w:b/>
          <w:bCs/>
        </w:rPr>
        <w:t xml:space="preserve">đang có lỗi</w:t>
      </w:r>
      <w:r>
        <w:t xml:space="preserve"> </w:t>
      </w:r>
      <w:r>
        <w:t xml:space="preserve">trong các bản trước: nó</w:t>
      </w:r>
      <w:r>
        <w:t xml:space="preserve"> </w:t>
      </w:r>
      <w:r>
        <w:rPr>
          <w:b/>
          <w:bCs/>
        </w:rPr>
        <w:t xml:space="preserve">vượt</w:t>
      </w:r>
      <w:r>
        <w:rPr>
          <w:b/>
          <w:bCs/>
        </w:rPr>
        <w:t xml:space="preserve"> </w:t>
      </w:r>
      <w:r>
        <w:rPr>
          <w:b/>
          <w:bCs/>
        </w:rPr>
        <w:t xml:space="preserve">100%</w:t>
      </w:r>
      <w:r>
        <w:t xml:space="preserve">. Cột in đậm là cột phải dùng trong bảng kết quả chính.</w:t>
      </w:r>
    </w:p>
    <w:tbl>
      <w:tblPr>
        <w:tblStyle w:val="Table"/>
        <w:tblW w:type="auto" w:w="0"/>
        <w:tblLook w:firstRow="1" w:lastRow="0" w:firstColumn="0" w:lastColumn="0" w:noHBand="0" w:noVBand="0" w:val="0020"/>
        <w:tblCaption w:val="Cột “KTC 95% t trên %” là cột đang có lỗi trong các bản trước: nó vượt 100%. Cột in đậm là cột phải dùng trong bảng kết quả chính."/>
      </w:tblPr>
      <w:tblGrid>
        <w:gridCol w:w="1320"/>
        <w:gridCol w:w="1320"/>
        <w:gridCol w:w="1320"/>
        <w:gridCol w:w="1320"/>
        <w:gridCol w:w="1320"/>
        <w:gridCol w:w="1320"/>
      </w:tblGrid>
      <w:tr>
        <w:trPr>
          <w:tblHeader w:val="on"/>
        </w:trPr>
        <w:tc>
          <w:tcPr/>
          <w:p>
            <w:pPr>
              <w:pStyle w:val="Compact"/>
              <w:jc w:val="left"/>
            </w:pPr>
            <w:r>
              <w:rPr>
                <w:b/>
                <w:bCs/>
              </w:rPr>
              <w:t xml:space="preserve">Con số</w:t>
            </w:r>
          </w:p>
        </w:tc>
        <w:tc>
          <w:tcPr/>
          <w:p>
            <w:pPr>
              <w:pStyle w:val="Compact"/>
              <w:jc w:val="left"/>
            </w:pPr>
            <m:oMath>
              <m:r>
                <m:t>n</m:t>
              </m:r>
            </m:oMath>
          </w:p>
        </w:tc>
        <w:tc>
          <w:tcPr/>
          <w:p>
            <w:pPr>
              <w:pStyle w:val="Compact"/>
              <w:jc w:val="left"/>
            </w:pPr>
            <w:r>
              <w:rPr>
                <w:b/>
                <w:bCs/>
              </w:rPr>
              <w:t xml:space="preserve">TB</w:t>
            </w:r>
          </w:p>
        </w:tc>
        <w:tc>
          <w:tcPr/>
          <w:p>
            <w:pPr>
              <w:pStyle w:val="Compact"/>
              <w:jc w:val="left"/>
            </w:pPr>
            <w:r>
              <w:rPr>
                <w:b/>
                <w:bCs/>
              </w:rPr>
              <w:t xml:space="preserve">KTC 95%</w:t>
            </w:r>
            <w:r>
              <w:rPr>
                <w:b/>
                <w:bCs/>
              </w:rPr>
              <w:t xml:space="preserve"> </w:t>
            </w:r>
            <m:oMath>
              <m:r>
                <m:t>t</m:t>
              </m:r>
            </m:oMath>
            <w:r>
              <w:rPr>
                <w:b/>
                <w:bCs/>
              </w:rPr>
              <w:t xml:space="preserve"> </w:t>
            </w:r>
            <w:r>
              <w:rPr>
                <w:b/>
                <w:bCs/>
              </w:rPr>
              <w:t xml:space="preserve">trên % (SAI)</w:t>
            </w:r>
          </w:p>
        </w:tc>
        <w:tc>
          <w:tcPr/>
          <w:p>
            <w:pPr>
              <w:pStyle w:val="Compact"/>
              <w:jc w:val="left"/>
            </w:pPr>
            <w:r>
              <w:rPr>
                <w:b/>
                <w:bCs/>
              </w:rPr>
              <w:t xml:space="preserve">KTC 95% bootstrap</w:t>
            </w:r>
          </w:p>
        </w:tc>
        <w:tc>
          <w:tcPr/>
          <w:p>
            <w:pPr>
              <w:pStyle w:val="Compact"/>
              <w:jc w:val="left"/>
            </w:pPr>
            <w:r>
              <w:rPr>
                <w:b/>
                <w:bCs/>
              </w:rPr>
              <w:t xml:space="preserve">KTC 95% logit</w:t>
            </w:r>
          </w:p>
        </w:tc>
      </w:tr>
      <w:tr>
        <w:tc>
          <w:tcPr/>
          <w:p>
            <w:pPr>
              <w:pStyle w:val="Compact"/>
              <w:jc w:val="left"/>
            </w:pPr>
            <w:r>
              <w:t xml:space="preserve">ADFECGDB kênh PSD, mô hình 5 ca</w:t>
            </w:r>
          </w:p>
        </w:tc>
        <w:tc>
          <w:tcPr/>
          <w:p>
            <w:pPr>
              <w:pStyle w:val="Compact"/>
              <w:jc w:val="left"/>
            </w:pPr>
            <w:r>
              <w:t xml:space="preserve">5</w:t>
            </w:r>
          </w:p>
        </w:tc>
        <w:tc>
          <w:tcPr/>
          <w:p>
            <w:pPr>
              <w:pStyle w:val="Compact"/>
              <w:jc w:val="left"/>
            </w:pPr>
            <w:r>
              <w:t xml:space="preserve">99,21</w:t>
            </w:r>
          </w:p>
        </w:tc>
        <w:tc>
          <w:tcPr/>
          <w:p>
            <w:pPr>
              <w:pStyle w:val="Compact"/>
              <w:jc w:val="left"/>
            </w:pPr>
            <m:oMath>
              <m:r>
                <m:rPr>
                  <m:sty m:val="p"/>
                </m:rPr>
                <m:t>[</m:t>
              </m:r>
              <m:r>
                <m:t>97</m:t>
              </m:r>
              <m:r>
                <m:rPr>
                  <m:sty m:val="p"/>
                </m:rPr>
                <m:t>,</m:t>
              </m:r>
              <m:r>
                <m:t>35</m:t>
              </m:r>
              <m:r>
                <m:rPr>
                  <m:sty m:val="p"/>
                </m:rPr>
                <m:t>;</m:t>
              </m:r>
              <m:r>
                <m:t>101</m:t>
              </m:r>
              <m:r>
                <m:rPr>
                  <m:sty m:val="p"/>
                </m:rPr>
                <m:t>,</m:t>
              </m:r>
              <m:r>
                <m:t>08</m:t>
              </m:r>
              <m:r>
                <m:rPr>
                  <m:sty m:val="p"/>
                </m:rPr>
                <m:t>]</m:t>
              </m:r>
            </m:oMath>
          </w:p>
        </w:tc>
        <w:tc>
          <w:tcPr/>
          <w:p>
            <w:pPr>
              <w:pStyle w:val="Compact"/>
              <w:jc w:val="left"/>
            </w:pPr>
            <m:oMath>
              <m:r>
                <m:rPr>
                  <m:sty m:val="p"/>
                </m:rPr>
                <m:t>[</m:t>
              </m:r>
              <m:r>
                <m:t>97</m:t>
              </m:r>
              <m:r>
                <m:rPr>
                  <m:sty m:val="p"/>
                </m:rPr>
                <m:t>,</m:t>
              </m:r>
              <m:r>
                <m:t>87</m:t>
              </m:r>
              <m:r>
                <m:rPr>
                  <m:sty m:val="p"/>
                </m:rPr>
                <m:t>;</m:t>
              </m:r>
              <m:r>
                <m:t>99</m:t>
              </m:r>
              <m:r>
                <m:rPr>
                  <m:sty m:val="p"/>
                </m:rPr>
                <m:t>,</m:t>
              </m:r>
              <m:r>
                <m:t>95</m:t>
              </m:r>
              <m:r>
                <m:rPr>
                  <m:sty m:val="p"/>
                </m:rPr>
                <m:t>]</m:t>
              </m:r>
            </m:oMath>
          </w:p>
        </w:tc>
        <w:tc>
          <w:tcPr/>
          <w:p>
            <w:pPr>
              <w:pStyle w:val="Compact"/>
              <w:jc w:val="left"/>
            </w:pPr>
            <m:oMath>
              <m:r>
                <m:rPr>
                  <m:sty m:val="p"/>
                </m:rPr>
                <m:t>[</m:t>
              </m:r>
              <m:r>
                <m:t>98</m:t>
              </m:r>
              <m:r>
                <m:rPr>
                  <m:sty m:val="p"/>
                </m:rPr>
                <m:t>,</m:t>
              </m:r>
              <m:r>
                <m:t>21</m:t>
              </m:r>
              <m:r>
                <m:rPr>
                  <m:sty m:val="p"/>
                </m:rPr>
                <m:t>;</m:t>
              </m:r>
              <m:r>
                <m:t>99</m:t>
              </m:r>
              <m:r>
                <m:rPr>
                  <m:sty m:val="p"/>
                </m:rPr>
                <m:t>,</m:t>
              </m:r>
              <m:r>
                <m:t>96</m:t>
              </m:r>
              <m:r>
                <m:rPr>
                  <m:sty m:val="p"/>
                </m:rPr>
                <m:t>]</m:t>
              </m:r>
            </m:oMath>
          </w:p>
        </w:tc>
      </w:tr>
      <w:tr>
        <w:tc>
          <w:tcPr/>
          <w:p>
            <w:pPr>
              <w:pStyle w:val="Compact"/>
              <w:jc w:val="left"/>
            </w:pPr>
            <w:r>
              <w:t xml:space="preserve">ADFECGDB 4 kênh, mô hình 5 ca</w:t>
            </w:r>
          </w:p>
        </w:tc>
        <w:tc>
          <w:tcPr/>
          <w:p>
            <w:pPr>
              <w:pStyle w:val="Compact"/>
              <w:jc w:val="left"/>
            </w:pPr>
            <w:r>
              <w:t xml:space="preserve">5</w:t>
            </w:r>
          </w:p>
        </w:tc>
        <w:tc>
          <w:tcPr/>
          <w:p>
            <w:pPr>
              <w:pStyle w:val="Compact"/>
              <w:jc w:val="left"/>
            </w:pPr>
            <w:r>
              <w:t xml:space="preserve">97,45</w:t>
            </w:r>
          </w:p>
        </w:tc>
        <w:tc>
          <w:tcPr/>
          <w:p>
            <w:pPr>
              <w:pStyle w:val="Compact"/>
              <w:jc w:val="left"/>
            </w:pPr>
            <m:oMath>
              <m:r>
                <m:rPr>
                  <m:sty m:val="p"/>
                </m:rPr>
                <m:t>[</m:t>
              </m:r>
              <m:r>
                <m:t>93</m:t>
              </m:r>
              <m:r>
                <m:rPr>
                  <m:sty m:val="p"/>
                </m:rPr>
                <m:t>,</m:t>
              </m:r>
              <m:r>
                <m:t>77</m:t>
              </m:r>
              <m:r>
                <m:rPr>
                  <m:sty m:val="p"/>
                </m:rPr>
                <m:t>;</m:t>
              </m:r>
              <m:r>
                <m:t>101</m:t>
              </m:r>
              <m:r>
                <m:rPr>
                  <m:sty m:val="p"/>
                </m:rPr>
                <m:t>,</m:t>
              </m:r>
              <m:r>
                <m:t>13</m:t>
              </m:r>
              <m:r>
                <m:rPr>
                  <m:sty m:val="p"/>
                </m:rPr>
                <m:t>]</m:t>
              </m:r>
            </m:oMath>
          </w:p>
        </w:tc>
        <w:tc>
          <w:tcPr/>
          <w:p>
            <w:pPr>
              <w:pStyle w:val="Compact"/>
              <w:jc w:val="left"/>
            </w:pPr>
            <m:oMath>
              <m:r>
                <m:rPr>
                  <m:sty m:val="p"/>
                </m:rPr>
                <m:t>[</m:t>
              </m:r>
              <m:r>
                <m:t>94</m:t>
              </m:r>
              <m:r>
                <m:rPr>
                  <m:sty m:val="p"/>
                </m:rPr>
                <m:t>,</m:t>
              </m:r>
              <m:r>
                <m:t>94</m:t>
              </m:r>
              <m:r>
                <m:rPr>
                  <m:sty m:val="p"/>
                </m:rPr>
                <m:t>;</m:t>
              </m:r>
              <m:r>
                <m:t>99</m:t>
              </m:r>
              <m:r>
                <m:rPr>
                  <m:sty m:val="p"/>
                </m:rPr>
                <m:t>,</m:t>
              </m:r>
              <m:r>
                <m:t>63</m:t>
              </m:r>
              <m:r>
                <m:rPr>
                  <m:sty m:val="p"/>
                </m:rPr>
                <m:t>]</m:t>
              </m:r>
            </m:oMath>
          </w:p>
        </w:tc>
        <w:tc>
          <w:tcPr/>
          <w:p>
            <w:pPr>
              <w:pStyle w:val="Compact"/>
              <w:jc w:val="left"/>
            </w:pPr>
            <m:oMath>
              <m:r>
                <m:rPr>
                  <m:sty m:val="p"/>
                </m:rPr>
                <m:t>[</m:t>
              </m:r>
              <m:r>
                <m:t>90</m:t>
              </m:r>
              <m:r>
                <m:rPr>
                  <m:sty m:val="p"/>
                </m:rPr>
                <m:t>,</m:t>
              </m:r>
              <m:r>
                <m:t>65</m:t>
              </m:r>
              <m:r>
                <m:rPr>
                  <m:sty m:val="p"/>
                </m:rPr>
                <m:t>;</m:t>
              </m:r>
              <m:r>
                <m:t>99</m:t>
              </m:r>
              <m:r>
                <m:rPr>
                  <m:sty m:val="p"/>
                </m:rPr>
                <m:t>,</m:t>
              </m:r>
              <m:r>
                <m:t>90</m:t>
              </m:r>
              <m:r>
                <m:rPr>
                  <m:sty m:val="p"/>
                </m:rPr>
                <m:t>]</m:t>
              </m:r>
            </m:oMath>
          </w:p>
        </w:tc>
      </w:tr>
      <w:tr>
        <w:tc>
          <w:tcPr/>
          <w:p>
            <w:pPr>
              <w:pStyle w:val="Compact"/>
              <w:jc w:val="left"/>
            </w:pPr>
            <w:r>
              <w:t xml:space="preserve">Silesia B1, mô hình 5 ca</w:t>
            </w:r>
          </w:p>
        </w:tc>
        <w:tc>
          <w:tcPr/>
          <w:p>
            <w:pPr>
              <w:pStyle w:val="Compact"/>
              <w:jc w:val="left"/>
            </w:pPr>
            <w:r>
              <w:t xml:space="preserve">10</w:t>
            </w:r>
          </w:p>
        </w:tc>
        <w:tc>
          <w:tcPr/>
          <w:p>
            <w:pPr>
              <w:pStyle w:val="Compact"/>
              <w:jc w:val="left"/>
            </w:pPr>
            <w:r>
              <w:t xml:space="preserve">93,30</w:t>
            </w:r>
          </w:p>
        </w:tc>
        <w:tc>
          <w:tcPr/>
          <w:p>
            <w:pPr>
              <w:pStyle w:val="Compact"/>
              <w:jc w:val="left"/>
            </w:pPr>
            <m:oMath>
              <m:r>
                <m:rPr>
                  <m:sty m:val="p"/>
                </m:rPr>
                <m:t>[</m:t>
              </m:r>
              <m:r>
                <m:t>83</m:t>
              </m:r>
              <m:r>
                <m:rPr>
                  <m:sty m:val="p"/>
                </m:rPr>
                <m:t>,</m:t>
              </m:r>
              <m:r>
                <m:t>67</m:t>
              </m:r>
              <m:r>
                <m:rPr>
                  <m:sty m:val="p"/>
                </m:rPr>
                <m:t>;</m:t>
              </m:r>
              <m:r>
                <m:t>102</m:t>
              </m:r>
              <m:r>
                <m:rPr>
                  <m:sty m:val="p"/>
                </m:rPr>
                <m:t>,</m:t>
              </m:r>
              <m:r>
                <m:t>93</m:t>
              </m:r>
              <m:r>
                <m:rPr>
                  <m:sty m:val="p"/>
                </m:rPr>
                <m:t>]</m:t>
              </m:r>
            </m:oMath>
          </w:p>
        </w:tc>
        <w:tc>
          <w:tcPr/>
          <w:p>
            <w:pPr>
              <w:pStyle w:val="Compact"/>
              <w:jc w:val="left"/>
            </w:pPr>
            <m:oMath>
              <m:r>
                <m:rPr>
                  <m:sty m:val="p"/>
                </m:rPr>
                <m:t>[</m:t>
              </m:r>
              <m:r>
                <m:t>84</m:t>
              </m:r>
              <m:r>
                <m:rPr>
                  <m:sty m:val="p"/>
                </m:rPr>
                <m:t>,</m:t>
              </m:r>
              <m:r>
                <m:t>93</m:t>
              </m:r>
              <m:r>
                <m:rPr>
                  <m:sty m:val="p"/>
                </m:rPr>
                <m:t>;</m:t>
              </m:r>
              <m:r>
                <m:t>99</m:t>
              </m:r>
              <m:r>
                <m:rPr>
                  <m:sty m:val="p"/>
                </m:rPr>
                <m:t>,</m:t>
              </m:r>
              <m:r>
                <m:t>37</m:t>
              </m:r>
              <m:r>
                <m:rPr>
                  <m:sty m:val="p"/>
                </m:rPr>
                <m:t>]</m:t>
              </m:r>
            </m:oMath>
          </w:p>
        </w:tc>
        <w:tc>
          <w:tcPr/>
          <w:p>
            <w:pPr>
              <w:pStyle w:val="Compact"/>
              <w:jc w:val="left"/>
            </w:pPr>
            <m:oMath>
              <m:r>
                <m:rPr>
                  <m:sty m:val="p"/>
                </m:rPr>
                <m:t>[</m:t>
              </m:r>
              <m:r>
                <m:t>94</m:t>
              </m:r>
              <m:r>
                <m:rPr>
                  <m:sty m:val="p"/>
                </m:rPr>
                <m:t>,</m:t>
              </m:r>
              <m:r>
                <m:t>79</m:t>
              </m:r>
              <m:r>
                <m:rPr>
                  <m:sty m:val="p"/>
                </m:rPr>
                <m:t>;</m:t>
              </m:r>
              <m:r>
                <m:t>99</m:t>
              </m:r>
              <m:r>
                <m:rPr>
                  <m:sty m:val="p"/>
                </m:rPr>
                <m:t>,</m:t>
              </m:r>
              <m:r>
                <m:t>72</m:t>
              </m:r>
              <m:r>
                <m:rPr>
                  <m:sty m:val="p"/>
                </m:rPr>
                <m:t>]</m:t>
              </m:r>
            </m:oMath>
          </w:p>
        </w:tc>
      </w:tr>
      <w:tr>
        <w:tc>
          <w:tcPr/>
          <w:p>
            <w:pPr>
              <w:pStyle w:val="Compact"/>
              <w:jc w:val="left"/>
            </w:pPr>
            <w:r>
              <w:t xml:space="preserve">Silesia B1, mô hình 22 ca</w:t>
            </w:r>
          </w:p>
        </w:tc>
        <w:tc>
          <w:tcPr/>
          <w:p>
            <w:pPr>
              <w:pStyle w:val="Compact"/>
              <w:jc w:val="left"/>
            </w:pPr>
            <w:r>
              <w:t xml:space="preserve">10</w:t>
            </w:r>
          </w:p>
        </w:tc>
        <w:tc>
          <w:tcPr/>
          <w:p>
            <w:pPr>
              <w:pStyle w:val="Compact"/>
              <w:jc w:val="left"/>
            </w:pPr>
            <w:r>
              <w:t xml:space="preserve">97,15</w:t>
            </w:r>
          </w:p>
        </w:tc>
        <w:tc>
          <w:tcPr/>
          <w:p>
            <w:pPr>
              <w:pStyle w:val="Compact"/>
              <w:jc w:val="left"/>
            </w:pPr>
            <m:oMath>
              <m:r>
                <m:rPr>
                  <m:sty m:val="p"/>
                </m:rPr>
                <m:t>[</m:t>
              </m:r>
              <m:r>
                <m:t>93</m:t>
              </m:r>
              <m:r>
                <m:rPr>
                  <m:sty m:val="p"/>
                </m:rPr>
                <m:t>,</m:t>
              </m:r>
              <m:r>
                <m:t>61</m:t>
              </m:r>
              <m:r>
                <m:rPr>
                  <m:sty m:val="p"/>
                </m:rPr>
                <m:t>;</m:t>
              </m:r>
              <m:r>
                <m:t>100</m:t>
              </m:r>
              <m:r>
                <m:rPr>
                  <m:sty m:val="p"/>
                </m:rPr>
                <m:t>,</m:t>
              </m:r>
              <m:r>
                <m:t>69</m:t>
              </m:r>
              <m:r>
                <m:rPr>
                  <m:sty m:val="p"/>
                </m:rPr>
                <m:t>]</m:t>
              </m:r>
            </m:oMath>
          </w:p>
        </w:tc>
        <w:tc>
          <w:tcPr/>
          <w:p>
            <w:pPr>
              <w:pStyle w:val="Compact"/>
              <w:jc w:val="left"/>
            </w:pPr>
            <m:oMath>
              <m:r>
                <m:rPr>
                  <m:sty m:val="p"/>
                </m:rPr>
                <m:t>[</m:t>
              </m:r>
              <m:r>
                <m:t>94</m:t>
              </m:r>
              <m:r>
                <m:rPr>
                  <m:sty m:val="p"/>
                </m:rPr>
                <m:t>,</m:t>
              </m:r>
              <m:r>
                <m:t>00</m:t>
              </m:r>
              <m:r>
                <m:rPr>
                  <m:sty m:val="p"/>
                </m:rPr>
                <m:t>;</m:t>
              </m:r>
              <m:r>
                <m:t>99</m:t>
              </m:r>
              <m:r>
                <m:rPr>
                  <m:sty m:val="p"/>
                </m:rPr>
                <m:t>,</m:t>
              </m:r>
              <m:r>
                <m:t>67</m:t>
              </m:r>
              <m:r>
                <m:rPr>
                  <m:sty m:val="p"/>
                </m:rPr>
                <m:t>]</m:t>
              </m:r>
            </m:oMath>
          </w:p>
        </w:tc>
        <w:tc>
          <w:tcPr/>
          <w:p>
            <w:pPr>
              <w:pStyle w:val="Compact"/>
              <w:jc w:val="left"/>
            </w:pPr>
            <m:oMath>
              <m:r>
                <m:rPr>
                  <m:sty m:val="p"/>
                </m:rPr>
                <m:t>[</m:t>
              </m:r>
              <m:r>
                <m:t>97</m:t>
              </m:r>
              <m:r>
                <m:rPr>
                  <m:sty m:val="p"/>
                </m:rPr>
                <m:t>,</m:t>
              </m:r>
              <m:r>
                <m:t>85</m:t>
              </m:r>
              <m:r>
                <m:rPr>
                  <m:sty m:val="p"/>
                </m:rPr>
                <m:t>;</m:t>
              </m:r>
              <m:r>
                <m:t>99</m:t>
              </m:r>
              <m:r>
                <m:rPr>
                  <m:sty m:val="p"/>
                </m:rPr>
                <m:t>,</m:t>
              </m:r>
              <m:r>
                <m:t>93</m:t>
              </m:r>
              <m:r>
                <m:rPr>
                  <m:sty m:val="p"/>
                </m:rPr>
                <m:t>]</m:t>
              </m:r>
            </m:oMath>
          </w:p>
        </w:tc>
      </w:tr>
    </w:tbl>
    <w:bookmarkEnd w:id="225"/>
    <w:p>
      <w:pPr>
        <w:pStyle w:val="BlockText"/>
      </w:pPr>
      <w:r>
        <w:rPr>
          <w:b/>
          <w:bCs/>
        </w:rPr>
        <w:t xml:space="preserve">[Cảnh báo] Hai ước lượng điểm khác nhau, dùng nhầm là sai</w:t>
      </w:r>
    </w:p>
    <w:p>
      <w:pPr>
        <w:pStyle w:val="BlockText"/>
      </w:pPr>
      <w:r>
        <w:t xml:space="preserve">Cột</w:t>
      </w:r>
      <w:r>
        <w:t xml:space="preserve"> </w:t>
      </w:r>
      <w:r>
        <w:rPr>
          <w:b/>
          <w:bCs/>
        </w:rPr>
        <w:t xml:space="preserve">bootstrap</w:t>
      </w:r>
      <w:r>
        <w:t xml:space="preserve"> </w:t>
      </w:r>
      <w:r>
        <w:t xml:space="preserve">là khoảng cho</w:t>
      </w:r>
      <w:r>
        <w:t xml:space="preserve"> </w:t>
      </w:r>
      <w:r>
        <w:rPr>
          <w:b/>
          <w:bCs/>
        </w:rPr>
        <w:t xml:space="preserve">trung bình số học</w:t>
      </w:r>
      <w:r>
        <w:t xml:space="preserve"> </w:t>
      </w:r>
      <w:r>
        <w:t xml:space="preserve">của F1 trên các chủ thể — đây là đại</w:t>
      </w:r>
      <w:r>
        <w:t xml:space="preserve"> </w:t>
      </w:r>
      <w:r>
        <w:t xml:space="preserve">lượng mà đề cương đang báo cáo (99,21 / 93,30). Nó không bao giờ vượt 100% vì chỉ lấy lại mẫu từ các</w:t>
      </w:r>
      <w:r>
        <w:t xml:space="preserve"> </w:t>
      </w:r>
      <w:r>
        <w:t xml:space="preserve">giá trị quan sát. Dùng cột này trong bảng kết quả chính.</w:t>
      </w:r>
    </w:p>
    <w:p>
      <w:pPr>
        <w:pStyle w:val="BlockText"/>
      </w:pPr>
      <w:r>
        <w:t xml:space="preserve">Cột</w:t>
      </w:r>
      <w:r>
        <w:t xml:space="preserve"> </w:t>
      </w:r>
      <w:r>
        <w:rPr>
          <w:b/>
          <w:bCs/>
        </w:rPr>
        <w:t xml:space="preserve">logit</w:t>
      </w:r>
      <w:r>
        <w:t xml:space="preserve"> </w:t>
      </w:r>
      <w:r>
        <w:t xml:space="preserve">là</w:t>
      </w:r>
      <w:r>
        <w:t xml:space="preserve"> </w:t>
      </w:r>
      <w:r>
        <w:t xml:space="preserve">“F1 điển hình của một chủ thể mới”</w:t>
      </w:r>
      <w:r>
        <w:t xml:space="preserve">, kéo về phía các giá trị cao, nên nó</w:t>
      </w:r>
      <w:r>
        <w:t xml:space="preserve"> </w:t>
      </w:r>
      <w:r>
        <w:rPr>
          <w:b/>
          <w:bCs/>
        </w:rPr>
        <w:t xml:space="preserve">có thể cao hơn</w:t>
      </w:r>
      <w:r>
        <w:t xml:space="preserve"> </w:t>
      </w:r>
      <w:r>
        <w:t xml:space="preserve">trung bình số học (Silesia B1: TB số học 93,30 nhưng điểm logit 98,78). Dùng cột</w:t>
      </w:r>
      <w:r>
        <w:t xml:space="preserve"> </w:t>
      </w:r>
      <w:r>
        <w:t xml:space="preserve">này khi nói về</w:t>
      </w:r>
      <w:r>
        <w:t xml:space="preserve"> </w:t>
      </w:r>
      <w:r>
        <w:rPr>
          <w:b/>
          <w:bCs/>
        </w:rPr>
        <w:t xml:space="preserve">một ca lâm sàng mới</w:t>
      </w:r>
      <w:r>
        <w:t xml:space="preserve">, và phải nói rõ đó là đại lượng</w:t>
      </w:r>
      <w:r>
        <w:t xml:space="preserve"> </w:t>
      </w:r>
      <w:r>
        <w:rPr>
          <w:b/>
          <w:bCs/>
        </w:rPr>
        <w:t xml:space="preserve">khác</w:t>
      </w:r>
      <w:r>
        <w:t xml:space="preserve"> </w:t>
      </w:r>
      <w:r>
        <w:t xml:space="preserve">— nếu báo cáo</w:t>
      </w:r>
      <w:r>
        <w:t xml:space="preserve"> </w:t>
      </w:r>
      <w:r>
        <w:t xml:space="preserve">nhầm, con số sẽ bị thổi phồng.</w:t>
      </w:r>
    </w:p>
    <w:p>
      <w:pPr>
        <w:pStyle w:val="BlockText"/>
      </w:pPr>
      <w:r>
        <w:t xml:space="preserve">Độ rộng thật: ADFECGDB</w:t>
      </w:r>
      <w:r>
        <w:t xml:space="preserve"> </w:t>
      </w:r>
      <m:oMath>
        <m:r>
          <m:t>n</m:t>
        </m:r>
        <m:r>
          <m:rPr>
            <m:sty m:val="p"/>
          </m:rPr>
          <m:t>=</m:t>
        </m:r>
        <m:r>
          <m:t>5</m:t>
        </m:r>
      </m:oMath>
      <w:r>
        <w:t xml:space="preserve"> </w:t>
      </w:r>
      <w:r>
        <w:t xml:space="preserve">cho KTC rộng vài điểm F1 (không phải</w:t>
      </w:r>
      <w:r>
        <w:t xml:space="preserve"> </w:t>
      </w:r>
      <m:oMath>
        <m:r>
          <m:rPr>
            <m:sty m:val="p"/>
          </m:rPr>
          <m:t>±</m:t>
        </m:r>
        <m:r>
          <m:t>1</m:t>
        </m:r>
        <m:r>
          <m:rPr>
            <m:sty m:val="p"/>
          </m:rPr>
          <m:t>,</m:t>
        </m:r>
        <m:r>
          <m:t>5</m:t>
        </m:r>
      </m:oMath>
      <w:r>
        <w:t xml:space="preserve"> </w:t>
      </w:r>
      <w:r>
        <w:t xml:space="preserve">như SD gợi ý); Silesia B1</w:t>
      </w:r>
      <w:r>
        <w:t xml:space="preserve"> </w:t>
      </w:r>
      <w:r>
        <w:t xml:space="preserve">và CinC 2013 rộng hơn 10–30 điểm.</w:t>
      </w:r>
    </w:p>
    <w:bookmarkEnd w:id="226"/>
    <w:bookmarkStart w:id="228" w:name="X816b41dd33bc2d609ee07e4592c36af8fda4296"/>
    <w:p>
      <w:pPr>
        <w:pStyle w:val="Heading2"/>
      </w:pPr>
      <w:r>
        <w:rPr>
          <w:rStyle w:val="SectionNumber"/>
        </w:rPr>
        <w:t xml:space="preserve">10.4</w:t>
      </w:r>
      <w:r>
        <w:tab/>
      </w:r>
      <w:r>
        <w:t xml:space="preserve">Họ kiến trúc: kiểm định tương đương (TOST), biên 1,0 điểm F1</w:t>
      </w:r>
    </w:p>
    <w:bookmarkStart w:id="227" w:name="tab:tost"/>
    <w:p>
      <w:pPr>
        <w:pStyle w:val="TableCaption"/>
      </w:pPr>
      <w:r>
        <w:t xml:space="preserve">TOST với biên tương đương</w:t>
      </w:r>
      <w:r>
        <w:t xml:space="preserve"> </w:t>
      </w:r>
      <m:oMath>
        <m:r>
          <m:t>δ</m:t>
        </m:r>
        <m:r>
          <m:rPr>
            <m:sty m:val="p"/>
          </m:rPr>
          <m:t>=</m:t>
        </m:r>
        <m:r>
          <m:t>1</m:t>
        </m:r>
        <m:r>
          <m:rPr>
            <m:sty m:val="p"/>
          </m:rPr>
          <m:t>,</m:t>
        </m:r>
        <m:r>
          <m:t>0</m:t>
        </m:r>
      </m:oMath>
      <w:r>
        <w:t xml:space="preserve"> </w:t>
      </w:r>
      <w:r>
        <w:t xml:space="preserve">điểm F1,</w:t>
      </w:r>
      <w:r>
        <w:t xml:space="preserve"> </w:t>
      </w:r>
      <m:oMath>
        <m:r>
          <m:t>n</m:t>
        </m:r>
        <m:r>
          <m:rPr>
            <m:sty m:val="p"/>
          </m:rPr>
          <m:t>=</m:t>
        </m:r>
        <m:r>
          <m:t>5</m:t>
        </m:r>
      </m:oMath>
      <w:r>
        <w:t xml:space="preserve"> </w:t>
      </w:r>
      <w:r>
        <w:t xml:space="preserve">chủ thể, hiệu chỉnh Holm cho họ</w:t>
      </w:r>
      <w:r>
        <w:t xml:space="preserve"> </w:t>
      </w:r>
      <w:r>
        <w:t xml:space="preserve">7 so sánh.</w:t>
      </w:r>
    </w:p>
    <w:tbl>
      <w:tblPr>
        <w:tblStyle w:val="Table"/>
        <w:tblW w:type="auto" w:w="0"/>
        <w:tblLook w:firstRow="1" w:lastRow="0" w:firstColumn="0" w:lastColumn="0" w:noHBand="0" w:noVBand="0" w:val="0020"/>
        <w:tblCaption w:val="TOST với biên tương đương \delta = 1{,}0 điểm F1, n = 5 chủ thể, hiệu chỉnh Holm cho họ 7 so sánh."/>
      </w:tblPr>
      <w:tblGrid>
        <w:gridCol w:w="990"/>
        <w:gridCol w:w="990"/>
        <w:gridCol w:w="990"/>
        <w:gridCol w:w="990"/>
        <w:gridCol w:w="990"/>
        <w:gridCol w:w="990"/>
        <w:gridCol w:w="990"/>
        <w:gridCol w:w="990"/>
      </w:tblGrid>
      <w:tr>
        <w:trPr>
          <w:tblHeader w:val="on"/>
        </w:trPr>
        <w:tc>
          <w:tcPr/>
          <w:p>
            <w:pPr>
              <w:pStyle w:val="Compact"/>
              <w:jc w:val="left"/>
            </w:pPr>
            <w:r>
              <w:rPr>
                <w:b/>
                <w:bCs/>
              </w:rPr>
              <w:t xml:space="preserve">Kiến trúc</w:t>
            </w:r>
          </w:p>
        </w:tc>
        <w:tc>
          <w:tcPr/>
          <w:p>
            <w:pPr>
              <w:pStyle w:val="Compact"/>
              <w:jc w:val="left"/>
            </w:pPr>
            <w:r>
              <w:rPr>
                <w:b/>
                <w:bCs/>
              </w:rPr>
              <w:t xml:space="preserve">Macro F1</w:t>
            </w:r>
          </w:p>
        </w:tc>
        <w:tc>
          <w:tcPr/>
          <w:p>
            <w:pPr>
              <w:pStyle w:val="Compact"/>
              <w:jc w:val="left"/>
            </w:pPr>
            <w:r>
              <w:rPr>
                <w:b/>
                <w:bCs/>
              </w:rPr>
              <w:t xml:space="preserve">Hiệu số</w:t>
            </w:r>
          </w:p>
        </w:tc>
        <w:tc>
          <w:tcPr/>
          <w:p>
            <w:pPr>
              <w:pStyle w:val="Compact"/>
              <w:jc w:val="left"/>
            </w:pPr>
            <m:oMath>
              <m:r>
                <m:t>p</m:t>
              </m:r>
            </m:oMath>
            <w:r>
              <w:rPr>
                <w:b/>
                <w:bCs/>
              </w:rPr>
              <w:t xml:space="preserve"> </w:t>
            </w:r>
            <w:r>
              <w:rPr>
                <w:b/>
                <w:bCs/>
              </w:rPr>
              <w:t xml:space="preserve">Wilc.</w:t>
            </w:r>
          </w:p>
        </w:tc>
        <w:tc>
          <w:tcPr/>
          <w:p>
            <w:pPr>
              <w:pStyle w:val="Compact"/>
              <w:jc w:val="left"/>
            </w:pPr>
            <m:oMath>
              <m:r>
                <m:t>p</m:t>
              </m:r>
            </m:oMath>
            <w:r>
              <w:rPr>
                <w:b/>
                <w:bCs/>
              </w:rPr>
              <w:t xml:space="preserve"> </w:t>
            </w:r>
            <w:r>
              <w:rPr>
                <w:b/>
                <w:bCs/>
              </w:rPr>
              <w:t xml:space="preserve">Holm</w:t>
            </w:r>
          </w:p>
        </w:tc>
        <w:tc>
          <w:tcPr/>
          <w:p>
            <w:pPr>
              <w:pStyle w:val="Compact"/>
              <w:jc w:val="left"/>
            </w:pPr>
            <w:r>
              <w:rPr>
                <w:b/>
                <w:bCs/>
              </w:rPr>
              <w:t xml:space="preserve">KTC 90% bootstrap</w:t>
            </w:r>
          </w:p>
        </w:tc>
        <w:tc>
          <w:tcPr/>
          <w:p>
            <w:pPr>
              <w:pStyle w:val="Compact"/>
              <w:jc w:val="left"/>
            </w:pPr>
            <m:oMath>
              <m:r>
                <m:t>p</m:t>
              </m:r>
            </m:oMath>
            <w:r>
              <w:rPr>
                <w:b/>
                <w:bCs/>
              </w:rPr>
              <w:t xml:space="preserve"> </w:t>
            </w:r>
            <w:r>
              <w:rPr>
                <w:b/>
                <w:bCs/>
              </w:rPr>
              <w:t xml:space="preserve">TOST</w:t>
            </w:r>
          </w:p>
        </w:tc>
        <w:tc>
          <w:tcPr/>
          <w:p>
            <w:pPr>
              <w:pStyle w:val="Compact"/>
              <w:jc w:val="left"/>
            </w:pPr>
            <w:r>
              <w:rPr>
                <w:b/>
                <w:bCs/>
              </w:rPr>
              <w:t xml:space="preserve">Kết luận</w:t>
            </w:r>
          </w:p>
        </w:tc>
      </w:tr>
      <w:tr>
        <w:tc>
          <w:tcPr/>
          <w:p>
            <w:pPr>
              <w:pStyle w:val="Compact"/>
              <w:jc w:val="left"/>
            </w:pPr>
            <w:r>
              <w:rPr>
                <w:rStyle w:val="VerbatimChar"/>
              </w:rPr>
              <w:t xml:space="preserve">cnn_l</w:t>
            </w:r>
          </w:p>
        </w:tc>
        <w:tc>
          <w:tcPr/>
          <w:p>
            <w:pPr>
              <w:pStyle w:val="Compact"/>
              <w:jc w:val="left"/>
            </w:pPr>
            <w:r>
              <w:t xml:space="preserve">92,43</w:t>
            </w:r>
          </w:p>
        </w:tc>
        <w:tc>
          <w:tcPr/>
          <w:p>
            <w:pPr>
              <w:pStyle w:val="Compact"/>
              <w:jc w:val="left"/>
            </w:pPr>
            <m:oMath>
              <m:r>
                <m:rPr>
                  <m:sty m:val="p"/>
                </m:rPr>
                <m:t>+</m:t>
              </m:r>
              <m:r>
                <m:t>0</m:t>
              </m:r>
              <m:r>
                <m:rPr>
                  <m:sty m:val="p"/>
                </m:rPr>
                <m:t>,</m:t>
              </m:r>
              <m:r>
                <m:t>73</m:t>
              </m:r>
            </m:oMath>
          </w:p>
        </w:tc>
        <w:tc>
          <w:tcPr/>
          <w:p>
            <w:pPr>
              <w:pStyle w:val="Compact"/>
              <w:jc w:val="left"/>
            </w:pPr>
            <w:r>
              <w:t xml:space="preserve">0,125</w:t>
            </w:r>
          </w:p>
        </w:tc>
        <w:tc>
          <w:tcPr/>
          <w:p>
            <w:pPr>
              <w:pStyle w:val="Compact"/>
              <w:jc w:val="left"/>
            </w:pPr>
            <w:r>
              <w:t xml:space="preserve">0,625</w:t>
            </w:r>
          </w:p>
        </w:tc>
        <w:tc>
          <w:tcPr/>
          <w:p>
            <w:pPr>
              <w:pStyle w:val="Compact"/>
              <w:jc w:val="left"/>
            </w:pPr>
            <m:oMath>
              <m:r>
                <m:rPr>
                  <m:sty m:val="p"/>
                </m:rPr>
                <m:t>[</m:t>
              </m:r>
              <m:r>
                <m:rPr>
                  <m:sty m:val="p"/>
                </m:rPr>
                <m:t>+</m:t>
              </m:r>
              <m:r>
                <m:t>0</m:t>
              </m:r>
              <m:r>
                <m:rPr>
                  <m:sty m:val="p"/>
                </m:rPr>
                <m:t>,</m:t>
              </m:r>
              <m:r>
                <m:t>18</m:t>
              </m:r>
              <m:r>
                <m:rPr>
                  <m:sty m:val="p"/>
                </m:rPr>
                <m:t>;</m:t>
              </m:r>
              <m:r>
                <m:rPr>
                  <m:sty m:val="p"/>
                </m:rPr>
                <m:t>+</m:t>
              </m:r>
              <m:r>
                <m:t>1</m:t>
              </m:r>
              <m:r>
                <m:rPr>
                  <m:sty m:val="p"/>
                </m:rPr>
                <m:t>,</m:t>
              </m:r>
              <m:r>
                <m:t>22</m:t>
              </m:r>
              <m:r>
                <m:rPr>
                  <m:sty m:val="p"/>
                </m:rPr>
                <m:t>]</m:t>
              </m:r>
            </m:oMath>
          </w:p>
        </w:tc>
        <w:tc>
          <w:tcPr/>
          <w:p>
            <w:pPr>
              <w:pStyle w:val="Compact"/>
              <w:jc w:val="left"/>
            </w:pPr>
            <w:r>
              <w:t xml:space="preserve">0,238</w:t>
            </w:r>
          </w:p>
        </w:tc>
        <w:tc>
          <w:tcPr/>
          <w:p>
            <w:pPr>
              <w:pStyle w:val="Compact"/>
              <w:jc w:val="left"/>
            </w:pPr>
            <w:r>
              <w:t xml:space="preserve">không kết luận được</w:t>
            </w:r>
          </w:p>
        </w:tc>
      </w:tr>
      <w:tr>
        <w:tc>
          <w:tcPr/>
          <w:p>
            <w:pPr>
              <w:pStyle w:val="Compact"/>
              <w:jc w:val="left"/>
            </w:pPr>
            <w:r>
              <w:rPr>
                <w:rStyle w:val="VerbatimChar"/>
              </w:rPr>
              <w:t xml:space="preserve">mlp</w:t>
            </w:r>
          </w:p>
        </w:tc>
        <w:tc>
          <w:tcPr/>
          <w:p>
            <w:pPr>
              <w:pStyle w:val="Compact"/>
              <w:jc w:val="left"/>
            </w:pPr>
            <w:r>
              <w:t xml:space="preserve">91,64</w:t>
            </w:r>
          </w:p>
        </w:tc>
        <w:tc>
          <w:tcPr/>
          <w:p>
            <w:pPr>
              <w:pStyle w:val="Compact"/>
              <w:jc w:val="left"/>
            </w:pPr>
            <m:oMath>
              <m:r>
                <m:rPr>
                  <m:sty m:val="p"/>
                </m:rPr>
                <m:t>−</m:t>
              </m:r>
              <m:r>
                <m:t>0</m:t>
              </m:r>
              <m:r>
                <m:rPr>
                  <m:sty m:val="p"/>
                </m:rPr>
                <m:t>,</m:t>
              </m:r>
              <m:r>
                <m:t>07</m:t>
              </m:r>
            </m:oMath>
          </w:p>
        </w:tc>
        <w:tc>
          <w:tcPr/>
          <w:p>
            <w:pPr>
              <w:pStyle w:val="Compact"/>
              <w:jc w:val="left"/>
            </w:pPr>
            <w:r>
              <w:t xml:space="preserve">1,000</w:t>
            </w:r>
          </w:p>
        </w:tc>
        <w:tc>
          <w:tcPr/>
          <w:p>
            <w:pPr>
              <w:pStyle w:val="Compact"/>
              <w:jc w:val="left"/>
            </w:pPr>
            <w:r>
              <w:t xml:space="preserve">1,000</w:t>
            </w:r>
          </w:p>
        </w:tc>
        <w:tc>
          <w:tcPr/>
          <w:p>
            <w:pPr>
              <w:pStyle w:val="Compact"/>
              <w:jc w:val="left"/>
            </w:pPr>
            <m:oMath>
              <m:r>
                <m:rPr>
                  <m:sty m:val="p"/>
                </m:rPr>
                <m:t>[</m:t>
              </m:r>
              <m:r>
                <m:rPr>
                  <m:sty m:val="p"/>
                </m:rPr>
                <m:t>−</m:t>
              </m:r>
              <m:r>
                <m:t>3</m:t>
              </m:r>
              <m:r>
                <m:rPr>
                  <m:sty m:val="p"/>
                </m:rPr>
                <m:t>,</m:t>
              </m:r>
              <m:r>
                <m:t>47</m:t>
              </m:r>
              <m:r>
                <m:rPr>
                  <m:sty m:val="p"/>
                </m:rPr>
                <m:t>;</m:t>
              </m:r>
              <m:r>
                <m:rPr>
                  <m:sty m:val="p"/>
                </m:rPr>
                <m:t>+</m:t>
              </m:r>
              <m:r>
                <m:t>3</m:t>
              </m:r>
              <m:r>
                <m:rPr>
                  <m:sty m:val="p"/>
                </m:rPr>
                <m:t>,</m:t>
              </m:r>
              <m:r>
                <m:t>52</m:t>
              </m:r>
              <m:r>
                <m:rPr>
                  <m:sty m:val="p"/>
                </m:rPr>
                <m:t>]</m:t>
              </m:r>
            </m:oMath>
          </w:p>
        </w:tc>
        <w:tc>
          <w:tcPr/>
          <w:p>
            <w:pPr>
              <w:pStyle w:val="Compact"/>
              <w:jc w:val="left"/>
            </w:pPr>
            <w:r>
              <w:t xml:space="preserve">0,360</w:t>
            </w:r>
          </w:p>
        </w:tc>
        <w:tc>
          <w:tcPr/>
          <w:p>
            <w:pPr>
              <w:pStyle w:val="Compact"/>
              <w:jc w:val="left"/>
            </w:pPr>
            <w:r>
              <w:t xml:space="preserve">không kết luận được</w:t>
            </w:r>
          </w:p>
        </w:tc>
      </w:tr>
      <w:tr>
        <w:tc>
          <w:tcPr/>
          <w:p>
            <w:pPr>
              <w:pStyle w:val="Compact"/>
              <w:jc w:val="left"/>
            </w:pPr>
            <w:r>
              <w:rPr>
                <w:rStyle w:val="VerbatimChar"/>
              </w:rPr>
              <w:t xml:space="preserve">cnn_gru</w:t>
            </w:r>
          </w:p>
        </w:tc>
        <w:tc>
          <w:tcPr/>
          <w:p>
            <w:pPr>
              <w:pStyle w:val="Compact"/>
              <w:jc w:val="left"/>
            </w:pPr>
            <w:r>
              <w:t xml:space="preserve">91,59</w:t>
            </w:r>
          </w:p>
        </w:tc>
        <w:tc>
          <w:tcPr/>
          <w:p>
            <w:pPr>
              <w:pStyle w:val="Compact"/>
              <w:jc w:val="left"/>
            </w:pPr>
            <m:oMath>
              <m:r>
                <m:rPr>
                  <m:sty m:val="p"/>
                </m:rPr>
                <m:t>−</m:t>
              </m:r>
              <m:r>
                <m:t>0</m:t>
              </m:r>
              <m:r>
                <m:rPr>
                  <m:sty m:val="p"/>
                </m:rPr>
                <m:t>,</m:t>
              </m:r>
              <m:r>
                <m:t>12</m:t>
              </m:r>
            </m:oMath>
          </w:p>
        </w:tc>
        <w:tc>
          <w:tcPr/>
          <w:p>
            <w:pPr>
              <w:pStyle w:val="Compact"/>
              <w:jc w:val="left"/>
            </w:pPr>
            <w:r>
              <w:t xml:space="preserve">0,813</w:t>
            </w:r>
          </w:p>
        </w:tc>
        <w:tc>
          <w:tcPr/>
          <w:p>
            <w:pPr>
              <w:pStyle w:val="Compact"/>
              <w:jc w:val="left"/>
            </w:pPr>
            <w:r>
              <w:t xml:space="preserve">1,000</w:t>
            </w:r>
          </w:p>
        </w:tc>
        <w:tc>
          <w:tcPr/>
          <w:p>
            <w:pPr>
              <w:pStyle w:val="Compact"/>
              <w:jc w:val="left"/>
            </w:pPr>
            <m:oMath>
              <m:r>
                <m:rPr>
                  <m:sty m:val="p"/>
                </m:rPr>
                <m:t>[</m:t>
              </m:r>
              <m:r>
                <m:rPr>
                  <m:sty m:val="p"/>
                </m:rPr>
                <m:t>−</m:t>
              </m:r>
              <m:r>
                <m:t>0</m:t>
              </m:r>
              <m:r>
                <m:rPr>
                  <m:sty m:val="p"/>
                </m:rPr>
                <m:t>,</m:t>
              </m:r>
              <m:r>
                <m:t>72</m:t>
              </m:r>
              <m:r>
                <m:rPr>
                  <m:sty m:val="p"/>
                </m:rPr>
                <m:t>;</m:t>
              </m:r>
              <m:r>
                <m:rPr>
                  <m:sty m:val="p"/>
                </m:rPr>
                <m:t>+</m:t>
              </m:r>
              <m:r>
                <m:t>0</m:t>
              </m:r>
              <m:r>
                <m:rPr>
                  <m:sty m:val="p"/>
                </m:rPr>
                <m:t>,</m:t>
              </m:r>
              <m:r>
                <m:t>54</m:t>
              </m:r>
              <m:r>
                <m:rPr>
                  <m:sty m:val="p"/>
                </m:rPr>
                <m:t>]</m:t>
              </m:r>
            </m:oMath>
          </w:p>
        </w:tc>
        <w:tc>
          <w:tcPr/>
          <w:p>
            <w:pPr>
              <w:pStyle w:val="Compact"/>
              <w:jc w:val="left"/>
            </w:pPr>
            <w:r>
              <w:t xml:space="preserve">0,058</w:t>
            </w:r>
          </w:p>
        </w:tc>
        <w:tc>
          <w:tcPr/>
          <w:p>
            <w:pPr>
              <w:pStyle w:val="Compact"/>
              <w:jc w:val="left"/>
            </w:pPr>
            <w:r>
              <w:t xml:space="preserve">không kết luận được</w:t>
            </w:r>
          </w:p>
        </w:tc>
      </w:tr>
      <w:tr>
        <w:tc>
          <w:tcPr/>
          <w:p>
            <w:pPr>
              <w:pStyle w:val="Compact"/>
              <w:jc w:val="left"/>
            </w:pPr>
            <w:r>
              <w:rPr>
                <w:rStyle w:val="VerbatimChar"/>
              </w:rPr>
              <w:t xml:space="preserve">tcn</w:t>
            </w:r>
          </w:p>
        </w:tc>
        <w:tc>
          <w:tcPr/>
          <w:p>
            <w:pPr>
              <w:pStyle w:val="Compact"/>
              <w:jc w:val="left"/>
            </w:pPr>
            <w:r>
              <w:t xml:space="preserve">91,07</w:t>
            </w:r>
          </w:p>
        </w:tc>
        <w:tc>
          <w:tcPr/>
          <w:p>
            <w:pPr>
              <w:pStyle w:val="Compact"/>
              <w:jc w:val="left"/>
            </w:pPr>
            <m:oMath>
              <m:r>
                <m:rPr>
                  <m:sty m:val="p"/>
                </m:rPr>
                <m:t>−</m:t>
              </m:r>
              <m:r>
                <m:t>0</m:t>
              </m:r>
              <m:r>
                <m:rPr>
                  <m:sty m:val="p"/>
                </m:rPr>
                <m:t>,</m:t>
              </m:r>
              <m:r>
                <m:t>64</m:t>
              </m:r>
            </m:oMath>
          </w:p>
        </w:tc>
        <w:tc>
          <w:tcPr/>
          <w:p>
            <w:pPr>
              <w:pStyle w:val="Compact"/>
              <w:jc w:val="left"/>
            </w:pPr>
            <w:r>
              <w:t xml:space="preserve">0,188</w:t>
            </w:r>
          </w:p>
        </w:tc>
        <w:tc>
          <w:tcPr/>
          <w:p>
            <w:pPr>
              <w:pStyle w:val="Compact"/>
              <w:jc w:val="left"/>
            </w:pPr>
            <w:r>
              <w:t xml:space="preserve">0,750</w:t>
            </w:r>
          </w:p>
        </w:tc>
        <w:tc>
          <w:tcPr/>
          <w:p>
            <w:pPr>
              <w:pStyle w:val="Compact"/>
              <w:jc w:val="left"/>
            </w:pPr>
            <m:oMath>
              <m:r>
                <m:rPr>
                  <m:sty m:val="p"/>
                </m:rPr>
                <m:t>[</m:t>
              </m:r>
              <m:r>
                <m:rPr>
                  <m:sty m:val="p"/>
                </m:rPr>
                <m:t>−</m:t>
              </m:r>
              <m:r>
                <m:t>1</m:t>
              </m:r>
              <m:r>
                <m:rPr>
                  <m:sty m:val="p"/>
                </m:rPr>
                <m:t>,</m:t>
              </m:r>
              <m:r>
                <m:t>13</m:t>
              </m:r>
              <m:r>
                <m:rPr>
                  <m:sty m:val="p"/>
                </m:rPr>
                <m:t>;</m:t>
              </m:r>
              <m:r>
                <m:rPr>
                  <m:sty m:val="p"/>
                </m:rPr>
                <m:t>−</m:t>
              </m:r>
              <m:r>
                <m:t>0</m:t>
              </m:r>
              <m:r>
                <m:rPr>
                  <m:sty m:val="p"/>
                </m:rPr>
                <m:t>,</m:t>
              </m:r>
              <m:r>
                <m:t>11</m:t>
              </m:r>
              <m:r>
                <m:rPr>
                  <m:sty m:val="p"/>
                </m:rPr>
                <m:t>]</m:t>
              </m:r>
            </m:oMath>
          </w:p>
        </w:tc>
        <w:tc>
          <w:tcPr/>
          <w:p>
            <w:pPr>
              <w:pStyle w:val="Compact"/>
              <w:jc w:val="left"/>
            </w:pPr>
            <w:r>
              <w:t xml:space="preserve">0,183</w:t>
            </w:r>
          </w:p>
        </w:tc>
        <w:tc>
          <w:tcPr/>
          <w:p>
            <w:pPr>
              <w:pStyle w:val="Compact"/>
              <w:jc w:val="left"/>
            </w:pPr>
            <w:r>
              <w:t xml:space="preserve">không kết luận được</w:t>
            </w:r>
          </w:p>
        </w:tc>
      </w:tr>
      <w:tr>
        <w:tc>
          <w:tcPr/>
          <w:p>
            <w:pPr>
              <w:pStyle w:val="Compact"/>
              <w:jc w:val="left"/>
            </w:pPr>
            <w:r>
              <w:rPr>
                <w:rStyle w:val="VerbatimChar"/>
              </w:rPr>
              <w:t xml:space="preserve">resnet1d</w:t>
            </w:r>
          </w:p>
        </w:tc>
        <w:tc>
          <w:tcPr/>
          <w:p>
            <w:pPr>
              <w:pStyle w:val="Compact"/>
              <w:jc w:val="left"/>
            </w:pPr>
            <w:r>
              <w:t xml:space="preserve">90,90</w:t>
            </w:r>
          </w:p>
        </w:tc>
        <w:tc>
          <w:tcPr/>
          <w:p>
            <w:pPr>
              <w:pStyle w:val="Compact"/>
              <w:jc w:val="left"/>
            </w:pPr>
            <m:oMath>
              <m:r>
                <m:rPr>
                  <m:sty m:val="p"/>
                </m:rPr>
                <m:t>−</m:t>
              </m:r>
              <m:r>
                <m:t>0</m:t>
              </m:r>
              <m:r>
                <m:rPr>
                  <m:sty m:val="p"/>
                </m:rPr>
                <m:t>,</m:t>
              </m:r>
              <m:r>
                <m:t>81</m:t>
              </m:r>
            </m:oMath>
          </w:p>
        </w:tc>
        <w:tc>
          <w:tcPr/>
          <w:p>
            <w:pPr>
              <w:pStyle w:val="Compact"/>
              <w:jc w:val="left"/>
            </w:pPr>
            <w:r>
              <w:t xml:space="preserve">0,625</w:t>
            </w:r>
          </w:p>
        </w:tc>
        <w:tc>
          <w:tcPr/>
          <w:p>
            <w:pPr>
              <w:pStyle w:val="Compact"/>
              <w:jc w:val="left"/>
            </w:pPr>
            <w:r>
              <w:t xml:space="preserve">1,000</w:t>
            </w:r>
          </w:p>
        </w:tc>
        <w:tc>
          <w:tcPr/>
          <w:p>
            <w:pPr>
              <w:pStyle w:val="Compact"/>
              <w:jc w:val="left"/>
            </w:pPr>
            <m:oMath>
              <m:r>
                <m:rPr>
                  <m:sty m:val="p"/>
                </m:rPr>
                <m:t>[</m:t>
              </m:r>
              <m:r>
                <m:rPr>
                  <m:sty m:val="p"/>
                </m:rPr>
                <m:t>−</m:t>
              </m:r>
              <m:r>
                <m:t>1</m:t>
              </m:r>
              <m:r>
                <m:rPr>
                  <m:sty m:val="p"/>
                </m:rPr>
                <m:t>,</m:t>
              </m:r>
              <m:r>
                <m:t>79</m:t>
              </m:r>
              <m:r>
                <m:rPr>
                  <m:sty m:val="p"/>
                </m:rPr>
                <m:t>;</m:t>
              </m:r>
              <m:r>
                <m:rPr>
                  <m:sty m:val="p"/>
                </m:rPr>
                <m:t>+</m:t>
              </m:r>
              <m:r>
                <m:t>0</m:t>
              </m:r>
              <m:r>
                <m:rPr>
                  <m:sty m:val="p"/>
                </m:rPr>
                <m:t>,</m:t>
              </m:r>
              <m:r>
                <m:t>09</m:t>
              </m:r>
              <m:r>
                <m:rPr>
                  <m:sty m:val="p"/>
                </m:rPr>
                <m:t>]</m:t>
              </m:r>
            </m:oMath>
          </w:p>
        </w:tc>
        <w:tc>
          <w:tcPr/>
          <w:p>
            <w:pPr>
              <w:pStyle w:val="Compact"/>
              <w:jc w:val="left"/>
            </w:pPr>
            <w:r>
              <w:t xml:space="preserve">0,389</w:t>
            </w:r>
          </w:p>
        </w:tc>
        <w:tc>
          <w:tcPr/>
          <w:p>
            <w:pPr>
              <w:pStyle w:val="Compact"/>
              <w:jc w:val="left"/>
            </w:pPr>
            <w:r>
              <w:t xml:space="preserve">không kết luận được</w:t>
            </w:r>
          </w:p>
        </w:tc>
      </w:tr>
      <w:tr>
        <w:tc>
          <w:tcPr/>
          <w:p>
            <w:pPr>
              <w:pStyle w:val="Compact"/>
              <w:jc w:val="left"/>
            </w:pPr>
            <w:r>
              <w:rPr>
                <w:rStyle w:val="VerbatimChar"/>
              </w:rPr>
              <w:t xml:space="preserve">cnn_m</w:t>
            </w:r>
          </w:p>
        </w:tc>
        <w:tc>
          <w:tcPr/>
          <w:p>
            <w:pPr>
              <w:pStyle w:val="Compact"/>
              <w:jc w:val="left"/>
            </w:pPr>
            <w:r>
              <w:t xml:space="preserve">88,76</w:t>
            </w:r>
          </w:p>
        </w:tc>
        <w:tc>
          <w:tcPr/>
          <w:p>
            <w:pPr>
              <w:pStyle w:val="Compact"/>
              <w:jc w:val="left"/>
            </w:pPr>
            <m:oMath>
              <m:r>
                <m:rPr>
                  <m:sty m:val="p"/>
                </m:rPr>
                <m:t>−</m:t>
              </m:r>
              <m:r>
                <m:t>2</m:t>
              </m:r>
              <m:r>
                <m:rPr>
                  <m:sty m:val="p"/>
                </m:rPr>
                <m:t>,</m:t>
              </m:r>
              <m:r>
                <m:t>95</m:t>
              </m:r>
            </m:oMath>
          </w:p>
        </w:tc>
        <w:tc>
          <w:tcPr/>
          <w:p>
            <w:pPr>
              <w:pStyle w:val="Compact"/>
              <w:jc w:val="left"/>
            </w:pPr>
            <w:r>
              <w:t xml:space="preserve">0,063</w:t>
            </w:r>
          </w:p>
        </w:tc>
        <w:tc>
          <w:tcPr/>
          <w:p>
            <w:pPr>
              <w:pStyle w:val="Compact"/>
              <w:jc w:val="left"/>
            </w:pPr>
            <w:r>
              <w:t xml:space="preserve">0,438</w:t>
            </w:r>
          </w:p>
        </w:tc>
        <w:tc>
          <w:tcPr/>
          <w:p>
            <w:pPr>
              <w:pStyle w:val="Compact"/>
              <w:jc w:val="left"/>
            </w:pPr>
            <m:oMath>
              <m:r>
                <m:rPr>
                  <m:sty m:val="p"/>
                </m:rPr>
                <m:t>[</m:t>
              </m:r>
              <m:r>
                <m:rPr>
                  <m:sty m:val="p"/>
                </m:rPr>
                <m:t>−</m:t>
              </m:r>
              <m:r>
                <m:t>4</m:t>
              </m:r>
              <m:r>
                <m:rPr>
                  <m:sty m:val="p"/>
                </m:rPr>
                <m:t>,</m:t>
              </m:r>
              <m:r>
                <m:t>55</m:t>
              </m:r>
              <m:r>
                <m:rPr>
                  <m:sty m:val="p"/>
                </m:rPr>
                <m:t>;</m:t>
              </m:r>
              <m:r>
                <m:rPr>
                  <m:sty m:val="p"/>
                </m:rPr>
                <m:t>−</m:t>
              </m:r>
              <m:r>
                <m:t>1</m:t>
              </m:r>
              <m:r>
                <m:rPr>
                  <m:sty m:val="p"/>
                </m:rPr>
                <m:t>,</m:t>
              </m:r>
              <m:r>
                <m:t>47</m:t>
              </m:r>
              <m:r>
                <m:rPr>
                  <m:sty m:val="p"/>
                </m:rPr>
                <m:t>]</m:t>
              </m:r>
            </m:oMath>
          </w:p>
        </w:tc>
        <w:tc>
          <w:tcPr/>
          <w:p>
            <w:pPr>
              <w:pStyle w:val="Compact"/>
              <w:jc w:val="left"/>
            </w:pPr>
            <w:r>
              <w:t xml:space="preserve">0,930</w:t>
            </w:r>
          </w:p>
        </w:tc>
        <w:tc>
          <w:tcPr/>
          <w:p>
            <w:pPr>
              <w:pStyle w:val="Compact"/>
              <w:jc w:val="left"/>
            </w:pPr>
            <w:r>
              <w:rPr>
                <w:b/>
                <w:bCs/>
              </w:rPr>
              <w:t xml:space="preserve">KÉM HƠN vượt biên</w:t>
            </w:r>
          </w:p>
        </w:tc>
      </w:tr>
      <w:tr>
        <w:tc>
          <w:tcPr/>
          <w:p>
            <w:pPr>
              <w:pStyle w:val="Compact"/>
              <w:jc w:val="left"/>
            </w:pPr>
            <w:r>
              <w:rPr>
                <w:rStyle w:val="VerbatimChar"/>
              </w:rPr>
              <w:t xml:space="preserve">linear</w:t>
            </w:r>
          </w:p>
        </w:tc>
        <w:tc>
          <w:tcPr/>
          <w:p>
            <w:pPr>
              <w:pStyle w:val="Compact"/>
              <w:jc w:val="left"/>
            </w:pPr>
            <w:r>
              <w:t xml:space="preserve">37,47</w:t>
            </w:r>
          </w:p>
        </w:tc>
        <w:tc>
          <w:tcPr/>
          <w:p>
            <w:pPr>
              <w:pStyle w:val="Compact"/>
              <w:jc w:val="left"/>
            </w:pPr>
            <m:oMath>
              <m:r>
                <m:rPr>
                  <m:sty m:val="p"/>
                </m:rPr>
                <m:t>−</m:t>
              </m:r>
              <m:r>
                <m:t>54</m:t>
              </m:r>
              <m:r>
                <m:rPr>
                  <m:sty m:val="p"/>
                </m:rPr>
                <m:t>,</m:t>
              </m:r>
              <m:r>
                <m:t>24</m:t>
              </m:r>
            </m:oMath>
          </w:p>
        </w:tc>
        <w:tc>
          <w:tcPr/>
          <w:p>
            <w:pPr>
              <w:pStyle w:val="Compact"/>
              <w:jc w:val="left"/>
            </w:pPr>
            <w:r>
              <w:t xml:space="preserve">0,063</w:t>
            </w:r>
          </w:p>
        </w:tc>
        <w:tc>
          <w:tcPr/>
          <w:p>
            <w:pPr>
              <w:pStyle w:val="Compact"/>
              <w:jc w:val="left"/>
            </w:pPr>
            <w:r>
              <w:t xml:space="preserve">0,438</w:t>
            </w:r>
          </w:p>
        </w:tc>
        <w:tc>
          <w:tcPr/>
          <w:p>
            <w:pPr>
              <w:pStyle w:val="Compact"/>
              <w:jc w:val="left"/>
            </w:pPr>
            <m:oMath>
              <m:r>
                <m:rPr>
                  <m:sty m:val="p"/>
                </m:rPr>
                <m:t>[</m:t>
              </m:r>
              <m:r>
                <m:rPr>
                  <m:sty m:val="p"/>
                </m:rPr>
                <m:t>−</m:t>
              </m:r>
              <m:r>
                <m:t>56</m:t>
              </m:r>
              <m:r>
                <m:rPr>
                  <m:sty m:val="p"/>
                </m:rPr>
                <m:t>,</m:t>
              </m:r>
              <m:r>
                <m:t>41</m:t>
              </m:r>
              <m:r>
                <m:rPr>
                  <m:sty m:val="p"/>
                </m:rPr>
                <m:t>;</m:t>
              </m:r>
              <m:r>
                <m:rPr>
                  <m:sty m:val="p"/>
                </m:rPr>
                <m:t>−</m:t>
              </m:r>
              <m:r>
                <m:t>50</m:t>
              </m:r>
              <m:r>
                <m:rPr>
                  <m:sty m:val="p"/>
                </m:rPr>
                <m:t>,</m:t>
              </m:r>
              <m:r>
                <m:t>49</m:t>
              </m:r>
              <m:r>
                <m:rPr>
                  <m:sty m:val="p"/>
                </m:rPr>
                <m:t>]</m:t>
              </m:r>
            </m:oMath>
          </w:p>
        </w:tc>
        <w:tc>
          <w:tcPr/>
          <w:p>
            <w:pPr>
              <w:pStyle w:val="Compact"/>
              <w:jc w:val="left"/>
            </w:pPr>
            <w:r>
              <w:t xml:space="preserve">1,000</w:t>
            </w:r>
          </w:p>
        </w:tc>
        <w:tc>
          <w:tcPr/>
          <w:p>
            <w:pPr>
              <w:pStyle w:val="Compact"/>
              <w:jc w:val="left"/>
            </w:pPr>
            <w:r>
              <w:t xml:space="preserve">khác biệt vượt biên</w:t>
            </w:r>
          </w:p>
        </w:tc>
      </w:tr>
    </w:tbl>
    <w:bookmarkEnd w:id="227"/>
    <w:p>
      <w:pPr>
        <w:pStyle w:val="BlockText"/>
      </w:pPr>
      <w:r>
        <w:rPr>
          <w:b/>
          <w:bCs/>
        </w:rPr>
        <w:t xml:space="preserve">[Cảnh báo] Đây là đảo chiều lớn nhất của toàn bộ đợt rà soát</w:t>
      </w:r>
    </w:p>
    <w:p>
      <w:pPr>
        <w:pStyle w:val="BlockText"/>
      </w:pPr>
      <w:r>
        <w:t xml:space="preserve">Tuyên bố trong bản v3.2 và trong kho mã —</w:t>
      </w:r>
      <w:r>
        <w:t xml:space="preserve"> </w:t>
      </w:r>
      <w:r>
        <w:rPr>
          <w:i/>
          <w:iCs/>
        </w:rPr>
        <w:t xml:space="preserve">“tám kiến trúc không phân biệt được, không cái nào</w:t>
      </w:r>
      <w:r>
        <w:rPr>
          <w:i/>
          <w:iCs/>
        </w:rPr>
        <w:t xml:space="preserve"> </w:t>
      </w:r>
      <w:r>
        <w:rPr>
          <w:i/>
          <w:iCs/>
        </w:rPr>
        <w:t xml:space="preserve">khác</w:t>
      </w:r>
      <w:r>
        <w:rPr>
          <w:i/>
          <w:iCs/>
        </w:rPr>
        <w:t xml:space="preserve"> </w:t>
      </w:r>
      <w:r>
        <w:rPr>
          <w:rStyle w:val="VerbatimChar"/>
          <w:i/>
          <w:iCs/>
        </w:rPr>
        <w:t xml:space="preserve">cnn_dil</w:t>
      </w:r>
      <w:r>
        <w:rPr>
          <w:i/>
          <w:iCs/>
        </w:rPr>
        <w:t xml:space="preserve"> </w:t>
      </w:r>
      <w:r>
        <w:rPr>
          <w:i/>
          <w:iCs/>
        </w:rPr>
        <w:t xml:space="preserve">26k tham số”</w:t>
      </w:r>
      <w:r>
        <w:t xml:space="preserve"> </w:t>
      </w:r>
      <w:r>
        <w:t xml:space="preserve">—</w:t>
      </w:r>
      <w:r>
        <w:t xml:space="preserve"> </w:t>
      </w:r>
      <w:r>
        <w:rPr>
          <w:b/>
          <w:bCs/>
        </w:rPr>
        <w:t xml:space="preserve">không sống sót qua kiểm định tương đương</w:t>
      </w:r>
      <w:r>
        <w:t xml:space="preserve">:</w:t>
      </w:r>
    </w:p>
    <w:p>
      <w:pPr>
        <w:pStyle w:val="BlockText"/>
        <w:numPr>
          <w:ilvl w:val="0"/>
          <w:numId w:val="1023"/>
        </w:numPr>
      </w:pPr>
      <w:r>
        <w:rPr>
          <w:b/>
          <w:bCs/>
        </w:rPr>
        <w:t xml:space="preserve">0/7</w:t>
      </w:r>
      <w:r>
        <w:t xml:space="preserve"> </w:t>
      </w:r>
      <w:r>
        <w:t xml:space="preserve">kiến trúc chứng minh được tương đương trong biên</w:t>
      </w:r>
      <w:r>
        <w:t xml:space="preserve"> </w:t>
      </w:r>
      <m:oMath>
        <m:r>
          <m:rPr>
            <m:sty m:val="p"/>
          </m:rPr>
          <m:t>±</m:t>
        </m:r>
        <m:r>
          <m:t>1</m:t>
        </m:r>
        <m:r>
          <m:rPr>
            <m:sty m:val="p"/>
          </m:rPr>
          <m:t>,</m:t>
        </m:r>
        <m:r>
          <m:t>0</m:t>
        </m:r>
      </m:oMath>
      <w:r>
        <w:t xml:space="preserve"> </w:t>
      </w:r>
      <w:r>
        <w:t xml:space="preserve">điểm F1;</w:t>
      </w:r>
      <w:r>
        <w:t xml:space="preserve"> </w:t>
      </w:r>
      <w:r>
        <w:rPr>
          <w:b/>
          <w:bCs/>
        </w:rPr>
        <w:t xml:space="preserve">6/7</w:t>
      </w:r>
      <w:r>
        <w:t xml:space="preserve"> </w:t>
      </w:r>
      <w:r>
        <w:rPr>
          <w:b/>
          <w:bCs/>
        </w:rPr>
        <w:t xml:space="preserve">không kết luận được</w:t>
      </w:r>
      <w:r>
        <w:t xml:space="preserve">.</w:t>
      </w:r>
    </w:p>
    <w:p>
      <w:pPr>
        <w:pStyle w:val="BlockText"/>
        <w:numPr>
          <w:ilvl w:val="0"/>
          <w:numId w:val="1023"/>
        </w:numPr>
      </w:pPr>
      <w:r>
        <w:t xml:space="preserve">Kết luận cũ rút ra từ</w:t>
      </w:r>
      <w:r>
        <w:t xml:space="preserve"> </w:t>
      </w:r>
      <m:oMath>
        <m:r>
          <m:t>p</m:t>
        </m:r>
        <m:r>
          <m:rPr>
            <m:sty m:val="p"/>
          </m:rPr>
          <m:t>&gt;</m:t>
        </m:r>
        <m:r>
          <m:t>0</m:t>
        </m:r>
        <m:r>
          <m:rPr>
            <m:sty m:val="p"/>
          </m:rPr>
          <m:t>,</m:t>
        </m:r>
        <m:r>
          <m:t>05</m:t>
        </m:r>
      </m:oMath>
      <w:r>
        <w:t xml:space="preserve">. Với</w:t>
      </w:r>
      <w:r>
        <w:t xml:space="preserve"> </w:t>
      </w:r>
      <m:oMath>
        <m:r>
          <m:t>n</m:t>
        </m:r>
        <m:r>
          <m:rPr>
            <m:sty m:val="p"/>
          </m:rPr>
          <m:t>=</m:t>
        </m:r>
        <m:r>
          <m:t>5</m:t>
        </m:r>
      </m:oMath>
      <w:r>
        <w:t xml:space="preserve"> </w:t>
      </w:r>
      <w:r>
        <w:t xml:space="preserve">chủ thể,</w:t>
      </w:r>
      <w:r>
        <w:t xml:space="preserve"> </w:t>
      </w:r>
      <m:oMath>
        <m:r>
          <m:t>p</m:t>
        </m:r>
        <m:r>
          <m:rPr>
            <m:sty m:val="p"/>
          </m:rPr>
          <m:t>&gt;</m:t>
        </m:r>
        <m:r>
          <m:t>0</m:t>
        </m:r>
        <m:r>
          <m:rPr>
            <m:sty m:val="p"/>
          </m:rPr>
          <m:t>,</m:t>
        </m:r>
        <m:r>
          <m:t>05</m:t>
        </m:r>
      </m:oMath>
      <w:r>
        <w:t xml:space="preserve"> </w:t>
      </w:r>
      <w:r>
        <w:t xml:space="preserve">là kết quả</w:t>
      </w:r>
      <w:r>
        <w:t xml:space="preserve"> </w:t>
      </w:r>
      <w:r>
        <w:rPr>
          <w:b/>
          <w:bCs/>
        </w:rPr>
        <w:t xml:space="preserve">gần như</w:t>
      </w:r>
      <w:r>
        <w:rPr>
          <w:b/>
          <w:bCs/>
        </w:rPr>
        <w:t xml:space="preserve"> </w:t>
      </w:r>
      <w:r>
        <w:rPr>
          <w:b/>
          <w:bCs/>
        </w:rPr>
        <w:t xml:space="preserve">đương nhiên</w:t>
      </w:r>
      <w:r>
        <w:t xml:space="preserve"> </w:t>
      </w:r>
      <w:r>
        <w:t xml:space="preserve">(ngưỡng khả thi nhỏ nhất là 0,0625) — nó đo</w:t>
      </w:r>
      <w:r>
        <w:t xml:space="preserve"> </w:t>
      </w:r>
      <w:r>
        <w:rPr>
          <w:b/>
          <w:bCs/>
        </w:rPr>
        <w:t xml:space="preserve">công suất thấp</w:t>
      </w:r>
      <w:r>
        <w:t xml:space="preserve">, không đo sự giống nhau.</w:t>
      </w:r>
    </w:p>
    <w:p>
      <w:pPr>
        <w:pStyle w:val="BlockText"/>
        <w:numPr>
          <w:ilvl w:val="0"/>
          <w:numId w:val="1023"/>
        </w:numPr>
      </w:pPr>
      <w:r>
        <w:t xml:space="preserve">Ngược lại,</w:t>
      </w:r>
      <w:r>
        <w:t xml:space="preserve"> </w:t>
      </w:r>
      <w:r>
        <w:rPr>
          <w:rStyle w:val="VerbatimChar"/>
        </w:rPr>
        <w:t xml:space="preserve">cnn_m</w:t>
      </w:r>
      <w:r>
        <w:t xml:space="preserve"> </w:t>
      </w:r>
      <w:r>
        <w:rPr>
          <w:b/>
          <w:bCs/>
        </w:rPr>
        <w:t xml:space="preserve">KÉM HƠN rõ</w:t>
      </w:r>
      <w:r>
        <w:t xml:space="preserve">: hiệu số</w:t>
      </w:r>
      <w:r>
        <w:t xml:space="preserve"> </w:t>
      </w:r>
      <m:oMath>
        <m:r>
          <m:rPr>
            <m:sty m:val="p"/>
          </m:rPr>
          <m:t>−</m:t>
        </m:r>
        <m:r>
          <m:t>2</m:t>
        </m:r>
        <m:r>
          <m:rPr>
            <m:sty m:val="p"/>
          </m:rPr>
          <m:t>,</m:t>
        </m:r>
        <m:r>
          <m:t>95</m:t>
        </m:r>
      </m:oMath>
      <w:r>
        <w:t xml:space="preserve"> </w:t>
      </w:r>
      <w:r>
        <w:t xml:space="preserve">điểm, KTC 90% bootstrap</w:t>
      </w:r>
      <w:r>
        <w:t xml:space="preserve"> </w:t>
      </w:r>
      <m:oMath>
        <m:r>
          <m:rPr>
            <m:sty m:val="p"/>
          </m:rPr>
          <m:t>[</m:t>
        </m:r>
        <m:r>
          <m:rPr>
            <m:sty m:val="p"/>
          </m:rPr>
          <m:t>−</m:t>
        </m:r>
        <m:r>
          <m:t>4</m:t>
        </m:r>
        <m:r>
          <m:rPr>
            <m:sty m:val="p"/>
          </m:rPr>
          <m:t>,</m:t>
        </m:r>
        <m:r>
          <m:t>55</m:t>
        </m:r>
        <m:r>
          <m:rPr>
            <m:sty m:val="p"/>
          </m:rPr>
          <m:t>;</m:t>
        </m:r>
        <m:r>
          <m:t> </m:t>
        </m:r>
        <m:r>
          <m:rPr>
            <m:sty m:val="p"/>
          </m:rPr>
          <m:t>−</m:t>
        </m:r>
        <m:r>
          <m:t>1</m:t>
        </m:r>
        <m:r>
          <m:rPr>
            <m:sty m:val="p"/>
          </m:rPr>
          <m:t>,</m:t>
        </m:r>
        <m:r>
          <m:t>47</m:t>
        </m:r>
        <m:r>
          <m:rPr>
            <m:sty m:val="p"/>
          </m:rPr>
          <m:t>]</m:t>
        </m:r>
      </m:oMath>
      <w:r>
        <w:t xml:space="preserve"> </w:t>
      </w:r>
      <w:r>
        <w:t xml:space="preserve">nằm</w:t>
      </w:r>
      <w:r>
        <w:t xml:space="preserve"> </w:t>
      </w:r>
      <w:r>
        <w:rPr>
          <w:b/>
          <w:bCs/>
        </w:rPr>
        <w:t xml:space="preserve">hoàn toàn ngoài</w:t>
      </w:r>
      <w:r>
        <w:t xml:space="preserve"> </w:t>
      </w:r>
      <w:r>
        <w:t xml:space="preserve">biên</w:t>
      </w:r>
      <w:r>
        <w:t xml:space="preserve"> </w:t>
      </w:r>
      <m:oMath>
        <m:r>
          <m:rPr>
            <m:sty m:val="p"/>
          </m:rPr>
          <m:t>±</m:t>
        </m:r>
        <m:r>
          <m:t>1</m:t>
        </m:r>
        <m:r>
          <m:rPr>
            <m:sty m:val="p"/>
          </m:rPr>
          <m:t>,</m:t>
        </m:r>
        <m:r>
          <m:t>0</m:t>
        </m:r>
      </m:oMath>
      <w:r>
        <w:t xml:space="preserve">. Tuyên bố</w:t>
      </w:r>
      <w:r>
        <w:t xml:space="preserve"> </w:t>
      </w:r>
      <w:r>
        <w:t xml:space="preserve">“sáu kiến trúc nằm trong</w:t>
      </w:r>
      <w:r>
        <w:t xml:space="preserve"> </w:t>
      </w:r>
      <w:r>
        <w:t xml:space="preserve">1,5 điểm của nhau”</w:t>
      </w:r>
      <w:r>
        <w:t xml:space="preserve"> </w:t>
      </w:r>
      <w:r>
        <w:t xml:space="preserve">không đúng với</w:t>
      </w:r>
      <w:r>
        <w:t xml:space="preserve"> </w:t>
      </w:r>
      <w:r>
        <w:rPr>
          <w:rStyle w:val="VerbatimChar"/>
        </w:rPr>
        <w:t xml:space="preserve">cnn_m</w:t>
      </w:r>
      <w:r>
        <w:t xml:space="preserve">.</w:t>
      </w:r>
    </w:p>
    <w:p>
      <w:pPr>
        <w:pStyle w:val="BlockText"/>
        <w:numPr>
          <w:ilvl w:val="0"/>
          <w:numId w:val="1023"/>
        </w:numPr>
      </w:pPr>
      <w:r>
        <w:rPr>
          <w:rStyle w:val="VerbatimChar"/>
        </w:rPr>
        <w:t xml:space="preserve">cnn_l</w:t>
      </w:r>
      <w:r>
        <w:t xml:space="preserve"> </w:t>
      </w:r>
      <w:r>
        <w:rPr>
          <w:b/>
          <w:bCs/>
        </w:rPr>
        <w:t xml:space="preserve">tốt hơn</w:t>
      </w:r>
      <w:r>
        <w:t xml:space="preserve"> </w:t>
      </w:r>
      <w:r>
        <w:rPr>
          <w:rStyle w:val="VerbatimChar"/>
        </w:rPr>
        <w:t xml:space="preserve">cnn_dil</w:t>
      </w:r>
      <w:r>
        <w:t xml:space="preserve"> </w:t>
      </w:r>
      <w:r>
        <w:t xml:space="preserve">0,73 điểm, KTC 90% bootstrap</w:t>
      </w:r>
      <w:r>
        <w:t xml:space="preserve"> </w:t>
      </w:r>
      <m:oMath>
        <m:r>
          <m:rPr>
            <m:sty m:val="p"/>
          </m:rPr>
          <m:t>[</m:t>
        </m:r>
        <m:r>
          <m:rPr>
            <m:sty m:val="p"/>
          </m:rPr>
          <m:t>+</m:t>
        </m:r>
        <m:r>
          <m:t>0</m:t>
        </m:r>
        <m:r>
          <m:rPr>
            <m:sty m:val="p"/>
          </m:rPr>
          <m:t>,</m:t>
        </m:r>
        <m:r>
          <m:t>18</m:t>
        </m:r>
        <m:r>
          <m:rPr>
            <m:sty m:val="p"/>
          </m:rPr>
          <m:t>;</m:t>
        </m:r>
        <m:r>
          <m:t> </m:t>
        </m:r>
        <m:r>
          <m:rPr>
            <m:sty m:val="p"/>
          </m:rPr>
          <m:t>+</m:t>
        </m:r>
        <m:r>
          <m:t>1</m:t>
        </m:r>
        <m:r>
          <m:rPr>
            <m:sty m:val="p"/>
          </m:rPr>
          <m:t>,</m:t>
        </m:r>
        <m:r>
          <m:t>22</m:t>
        </m:r>
        <m:r>
          <m:rPr>
            <m:sty m:val="p"/>
          </m:rPr>
          <m:t>]</m:t>
        </m:r>
      </m:oMath>
      <w:r>
        <w:t xml:space="preserve"> </w:t>
      </w:r>
      <w:r>
        <w:t xml:space="preserve">— không loại trừ được khả năng vượt biên 1,0.</w:t>
      </w:r>
    </w:p>
    <w:p>
      <w:pPr>
        <w:pStyle w:val="BlockText"/>
      </w:pPr>
      <w:r>
        <w:rPr>
          <w:b/>
          <w:bCs/>
        </w:rPr>
        <w:t xml:space="preserve">Phát biểu thay thế, là câu nhóm sẽ dùng:</w:t>
      </w:r>
      <w:r>
        <w:t xml:space="preserve"> </w:t>
      </w:r>
      <w:r>
        <w:rPr>
          <w:i/>
          <w:iCs/>
        </w:rPr>
        <w:t xml:space="preserve">“Với</w:t>
      </w:r>
      <w:r>
        <w:rPr>
          <w:i/>
          <w:iCs/>
        </w:rPr>
        <w:t xml:space="preserve"> </w:t>
      </w:r>
      <m:oMath>
        <m:r>
          <m:t>n</m:t>
        </m:r>
        <m:r>
          <m:rPr>
            <m:sty m:val="p"/>
          </m:rPr>
          <m:t>=</m:t>
        </m:r>
        <m:r>
          <m:t>5</m:t>
        </m:r>
      </m:oMath>
      <w:r>
        <w:rPr>
          <w:i/>
          <w:iCs/>
        </w:rPr>
        <w:t xml:space="preserve"> </w:t>
      </w:r>
      <w:r>
        <w:rPr>
          <w:i/>
          <w:iCs/>
        </w:rPr>
        <w:t xml:space="preserve">chủ thể, nghiên cứu này</w:t>
      </w:r>
      <w:r>
        <w:rPr>
          <w:i/>
          <w:iCs/>
        </w:rPr>
        <w:t xml:space="preserve"> </w:t>
      </w:r>
      <w:r>
        <w:rPr>
          <w:b/>
          <w:bCs/>
          <w:i/>
          <w:iCs/>
        </w:rPr>
        <w:t xml:space="preserve">không đủ lực</w:t>
      </w:r>
      <w:r>
        <w:rPr>
          <w:i/>
          <w:iCs/>
        </w:rPr>
        <w:t xml:space="preserve"> </w:t>
      </w:r>
      <w:r>
        <w:rPr>
          <w:i/>
          <w:iCs/>
        </w:rPr>
        <w:t xml:space="preserve">để phân biệt các kiến trúc trong biên 1,0 điểm F1; hiệu số quan sát được nằm trong</w:t>
      </w:r>
      <w:r>
        <w:rPr>
          <w:i/>
          <w:iCs/>
        </w:rPr>
        <w:t xml:space="preserve"> </w:t>
      </w:r>
      <w:r>
        <w:rPr>
          <w:i/>
          <w:iCs/>
        </w:rPr>
        <w:t xml:space="preserve">khoảng</w:t>
      </w:r>
      <w:r>
        <w:rPr>
          <w:i/>
          <w:iCs/>
        </w:rPr>
        <w:t xml:space="preserve"> </w:t>
      </w:r>
      <m:oMath>
        <m:r>
          <m:rPr>
            <m:sty m:val="p"/>
          </m:rPr>
          <m:t>−</m:t>
        </m:r>
        <m:r>
          <m:t>2</m:t>
        </m:r>
        <m:r>
          <m:rPr>
            <m:sty m:val="p"/>
          </m:rPr>
          <m:t>,</m:t>
        </m:r>
        <m:r>
          <m:t>95</m:t>
        </m:r>
      </m:oMath>
      <w:r>
        <w:rPr>
          <w:i/>
          <w:iCs/>
        </w:rPr>
        <w:t xml:space="preserve"> </w:t>
      </w:r>
      <w:r>
        <w:rPr>
          <w:i/>
          <w:iCs/>
        </w:rPr>
        <w:t xml:space="preserve">đến</w:t>
      </w:r>
      <w:r>
        <w:rPr>
          <w:i/>
          <w:iCs/>
        </w:rPr>
        <w:t xml:space="preserve"> </w:t>
      </w:r>
      <m:oMath>
        <m:r>
          <m:rPr>
            <m:sty m:val="p"/>
          </m:rPr>
          <m:t>+</m:t>
        </m:r>
        <m:r>
          <m:t>0</m:t>
        </m:r>
        <m:r>
          <m:rPr>
            <m:sty m:val="p"/>
          </m:rPr>
          <m:t>,</m:t>
        </m:r>
        <m:r>
          <m:t>73</m:t>
        </m:r>
      </m:oMath>
      <w:r>
        <w:rPr>
          <w:i/>
          <w:iCs/>
        </w:rPr>
        <w:t xml:space="preserve"> </w:t>
      </w:r>
      <w:r>
        <w:rPr>
          <w:i/>
          <w:iCs/>
        </w:rPr>
        <w:t xml:space="preserve">điểm, nhỏ hơn nhiều so với</w:t>
      </w:r>
      <w:r>
        <w:rPr>
          <w:i/>
          <w:iCs/>
        </w:rPr>
        <w:t xml:space="preserve"> </w:t>
      </w:r>
      <m:oMath>
        <m:r>
          <m:rPr>
            <m:sty m:val="p"/>
          </m:rPr>
          <m:t>+</m:t>
        </m:r>
        <m:r>
          <m:t>11</m:t>
        </m:r>
        <m:r>
          <m:rPr>
            <m:sty m:val="p"/>
          </m:rPr>
          <m:t>,</m:t>
        </m:r>
        <m:r>
          <m:t>00</m:t>
        </m:r>
      </m:oMath>
      <w:r>
        <w:rPr>
          <w:i/>
          <w:iCs/>
        </w:rPr>
        <w:t xml:space="preserve"> </w:t>
      </w:r>
      <w:r>
        <w:rPr>
          <w:i/>
          <w:iCs/>
        </w:rPr>
        <w:t xml:space="preserve">điểm của tầng front-end.”</w:t>
      </w:r>
      <w:r>
        <w:t xml:space="preserve"> </w:t>
      </w:r>
      <w:r>
        <w:t xml:space="preserve">Câu này giữ nguyên thông điệp chính (front-end quan trọng hơn kiến trúc) mà không tuyên bố điều chưa</w:t>
      </w:r>
      <w:r>
        <w:t xml:space="preserve"> </w:t>
      </w:r>
      <w:r>
        <w:t xml:space="preserve">chứng minh.</w:t>
      </w:r>
    </w:p>
    <w:bookmarkEnd w:id="228"/>
    <w:bookmarkStart w:id="230" w:name="X1d93d5e6f053bccc0db3e365426e78dc8cd5635"/>
    <w:p>
      <w:pPr>
        <w:pStyle w:val="Heading2"/>
      </w:pPr>
      <w:r>
        <w:rPr>
          <w:rStyle w:val="SectionNumber"/>
        </w:rPr>
        <w:t xml:space="preserve">10.5</w:t>
      </w:r>
      <w:r>
        <w:tab/>
      </w:r>
      <w:r>
        <w:t xml:space="preserve">Cổng từ chối: AUROC trong bản ghi mới là con số lâm sàng</w:t>
      </w:r>
    </w:p>
    <w:bookmarkStart w:id="229" w:name="tab:auroc"/>
    <w:p>
      <w:pPr>
        <w:pStyle w:val="TableCaption"/>
      </w:pPr>
      <w:r>
        <w:t xml:space="preserve">Cluster bootstrap theo</w:t>
      </w:r>
      <w:r>
        <w:t xml:space="preserve"> </w:t>
      </w:r>
      <w:r>
        <w:rPr>
          <w:b/>
          <w:bCs/>
        </w:rPr>
        <w:t xml:space="preserve">bản ghi</w:t>
      </w:r>
      <w:r>
        <w:t xml:space="preserve"> </w:t>
      </w:r>
      <w:r>
        <w:t xml:space="preserve">(</w:t>
      </w:r>
      <m:oMath>
        <m:r>
          <m:t>n</m:t>
        </m:r>
        <m:r>
          <m:rPr>
            <m:sty m:val="p"/>
          </m:rPr>
          <m:t>=</m:t>
        </m:r>
        <m:r>
          <m:t>10</m:t>
        </m:r>
      </m:oMath>
      <w:r>
        <w:t xml:space="preserve"> </w:t>
      </w:r>
      <w:r>
        <w:t xml:space="preserve">cụm), không theo đoạn.</w:t>
      </w:r>
    </w:p>
    <w:tbl>
      <w:tblPr>
        <w:tblStyle w:val="Table"/>
        <w:tblW w:type="auto" w:w="0"/>
        <w:tblLook w:firstRow="1" w:lastRow="0" w:firstColumn="0" w:lastColumn="0" w:noHBand="0" w:noVBand="0" w:val="0020"/>
        <w:tblCaption w:val="Cluster bootstrap theo bản ghi (n = 10 cụm), không theo đoạn."/>
      </w:tblPr>
      <w:tblGrid>
        <w:gridCol w:w="1980"/>
        <w:gridCol w:w="1980"/>
        <w:gridCol w:w="1980"/>
        <w:gridCol w:w="1980"/>
      </w:tblGrid>
      <w:tr>
        <w:trPr>
          <w:tblHeader w:val="on"/>
        </w:trPr>
        <w:tc>
          <w:tcPr/>
          <w:p>
            <w:pPr>
              <w:pStyle w:val="Compact"/>
              <w:jc w:val="left"/>
            </w:pPr>
            <w:r>
              <w:rPr>
                <w:b/>
                <w:bCs/>
              </w:rPr>
              <w:t xml:space="preserve">Đại lượng</w:t>
            </w:r>
          </w:p>
        </w:tc>
        <w:tc>
          <w:tcPr/>
          <w:p>
            <w:pPr>
              <w:pStyle w:val="Compact"/>
              <w:jc w:val="left"/>
            </w:pPr>
            <w:r>
              <w:rPr>
                <w:b/>
                <w:bCs/>
              </w:rPr>
              <w:t xml:space="preserve">Giá trị</w:t>
            </w:r>
          </w:p>
        </w:tc>
        <w:tc>
          <w:tcPr/>
          <w:p>
            <w:pPr>
              <w:pStyle w:val="Compact"/>
              <w:jc w:val="left"/>
            </w:pPr>
            <w:r>
              <w:rPr>
                <w:b/>
                <w:bCs/>
              </w:rPr>
              <w:t xml:space="preserve">KTC 95% cụm</w:t>
            </w:r>
          </w:p>
        </w:tc>
        <w:tc>
          <w:tcPr/>
          <w:p>
            <w:pPr>
              <w:pStyle w:val="Compact"/>
              <w:jc w:val="left"/>
            </w:pPr>
            <w:r>
              <w:rPr>
                <w:b/>
                <w:bCs/>
              </w:rPr>
              <w:t xml:space="preserve">Báo cáo cũ</w:t>
            </w:r>
          </w:p>
        </w:tc>
      </w:tr>
      <w:tr>
        <w:tc>
          <w:tcPr/>
          <w:p>
            <w:pPr>
              <w:pStyle w:val="Compact"/>
              <w:jc w:val="left"/>
            </w:pPr>
            <w:r>
              <w:t xml:space="preserve">AUROC (12 SQI cổ điển, CinC 2013)</w:t>
            </w:r>
          </w:p>
        </w:tc>
        <w:tc>
          <w:tcPr/>
          <w:p>
            <w:pPr>
              <w:pStyle w:val="Compact"/>
              <w:jc w:val="left"/>
            </w:pPr>
            <w:r>
              <w:t xml:space="preserve">0,929</w:t>
            </w:r>
          </w:p>
        </w:tc>
        <w:tc>
          <w:tcPr/>
          <w:p>
            <w:pPr>
              <w:pStyle w:val="Compact"/>
              <w:jc w:val="left"/>
            </w:pPr>
            <m:oMath>
              <m:r>
                <m:rPr>
                  <m:sty m:val="p"/>
                </m:rPr>
                <m:t>[</m:t>
              </m:r>
              <m:r>
                <m:t>0</m:t>
              </m:r>
              <m:r>
                <m:rPr>
                  <m:sty m:val="p"/>
                </m:rPr>
                <m:t>,</m:t>
              </m:r>
              <m:r>
                <m:t>830</m:t>
              </m:r>
              <m:r>
                <m:rPr>
                  <m:sty m:val="p"/>
                </m:rPr>
                <m:t>;</m:t>
              </m:r>
              <m:r>
                <m:t> </m:t>
              </m:r>
              <m:r>
                <m:t>0</m:t>
              </m:r>
              <m:r>
                <m:rPr>
                  <m:sty m:val="p"/>
                </m:rPr>
                <m:t>,</m:t>
              </m:r>
              <m:r>
                <m:t>982</m:t>
              </m:r>
              <m:r>
                <m:rPr>
                  <m:sty m:val="p"/>
                </m:rPr>
                <m:t>]</m:t>
              </m:r>
            </m:oMath>
          </w:p>
        </w:tc>
        <w:tc>
          <w:tcPr/>
          <w:p>
            <w:pPr>
              <w:pStyle w:val="Compact"/>
              <w:jc w:val="left"/>
            </w:pPr>
            <w:r>
              <w:t xml:space="preserve">0,929</w:t>
            </w:r>
          </w:p>
        </w:tc>
      </w:tr>
      <w:tr>
        <w:tc>
          <w:tcPr/>
          <w:p>
            <w:pPr>
              <w:pStyle w:val="Compact"/>
              <w:jc w:val="left"/>
            </w:pPr>
            <w:r>
              <w:t xml:space="preserve">Lợi ích F1 ở độ phủ 80%</w:t>
            </w:r>
          </w:p>
        </w:tc>
        <w:tc>
          <w:tcPr/>
          <w:p>
            <w:pPr>
              <w:pStyle w:val="Compact"/>
              <w:jc w:val="left"/>
            </w:pPr>
            <w:r>
              <w:t xml:space="preserve">7,49</w:t>
            </w:r>
          </w:p>
        </w:tc>
        <w:tc>
          <w:tcPr/>
          <w:p>
            <w:pPr>
              <w:pStyle w:val="Compact"/>
              <w:jc w:val="left"/>
            </w:pPr>
            <m:oMath>
              <m:r>
                <m:rPr>
                  <m:sty m:val="p"/>
                </m:rPr>
                <m:t>[</m:t>
              </m:r>
              <m:r>
                <m:t>2</m:t>
              </m:r>
              <m:r>
                <m:rPr>
                  <m:sty m:val="p"/>
                </m:rPr>
                <m:t>,</m:t>
              </m:r>
              <m:r>
                <m:t>94</m:t>
              </m:r>
              <m:r>
                <m:rPr>
                  <m:sty m:val="p"/>
                </m:rPr>
                <m:t>;</m:t>
              </m:r>
              <m:r>
                <m:t> </m:t>
              </m:r>
              <m:r>
                <m:t>11</m:t>
              </m:r>
              <m:r>
                <m:rPr>
                  <m:sty m:val="p"/>
                </m:rPr>
                <m:t>,</m:t>
              </m:r>
              <m:r>
                <m:t>54</m:t>
              </m:r>
              <m:r>
                <m:rPr>
                  <m:sty m:val="p"/>
                </m:rPr>
                <m:t>]</m:t>
              </m:r>
            </m:oMath>
          </w:p>
        </w:tc>
        <w:tc>
          <w:tcPr/>
          <w:p>
            <w:pPr>
              <w:pStyle w:val="Compact"/>
              <w:jc w:val="left"/>
            </w:pPr>
            <w:r>
              <w:t xml:space="preserve">7,37</w:t>
            </w:r>
          </w:p>
        </w:tc>
      </w:tr>
      <w:tr>
        <w:tc>
          <w:tcPr/>
          <w:p>
            <w:pPr>
              <w:pStyle w:val="Compact"/>
              <w:jc w:val="left"/>
            </w:pPr>
            <w:r>
              <w:t xml:space="preserve">AUROC nhóm đặc trưng tô-pô</w:t>
            </w:r>
          </w:p>
        </w:tc>
        <w:tc>
          <w:tcPr/>
          <w:p>
            <w:pPr>
              <w:pStyle w:val="Compact"/>
              <w:jc w:val="left"/>
            </w:pPr>
            <w:r>
              <w:t xml:space="preserve">0,566</w:t>
            </w:r>
          </w:p>
        </w:tc>
        <w:tc>
          <w:tcPr/>
          <w:p>
            <w:pPr>
              <w:pStyle w:val="Compact"/>
              <w:jc w:val="left"/>
            </w:pPr>
            <w:r>
              <w:t xml:space="preserve">chưa tính được</w:t>
            </w:r>
          </w:p>
        </w:tc>
        <w:tc>
          <w:tcPr/>
          <w:p>
            <w:pPr>
              <w:pStyle w:val="Compact"/>
              <w:jc w:val="left"/>
            </w:pPr>
            <w:r>
              <w:t xml:space="preserve">0,566</w:t>
            </w:r>
          </w:p>
        </w:tc>
      </w:tr>
      <w:tr>
        <w:tc>
          <w:tcPr/>
          <w:p>
            <w:pPr>
              <w:pStyle w:val="Compact"/>
              <w:jc w:val="left"/>
            </w:pPr>
            <w:r>
              <w:rPr>
                <w:b/>
                <w:bCs/>
              </w:rPr>
              <w:t xml:space="preserve">AUROC TRONG bản ghi</w:t>
            </w:r>
            <w:r>
              <w:t xml:space="preserve"> </w:t>
            </w:r>
            <w:r>
              <w:t xml:space="preserve">(TB trên 5 bản ghi có cả đoạn tốt lẫn xấu)</w:t>
            </w:r>
          </w:p>
        </w:tc>
        <w:tc>
          <w:tcPr/>
          <w:p>
            <w:pPr>
              <w:pStyle w:val="Compact"/>
              <w:jc w:val="left"/>
            </w:pPr>
            <w:r>
              <w:rPr>
                <w:b/>
                <w:bCs/>
              </w:rPr>
              <w:t xml:space="preserve">0,721</w:t>
            </w:r>
          </w:p>
        </w:tc>
        <w:tc>
          <w:tcPr/>
          <w:p>
            <w:pPr>
              <w:pStyle w:val="Compact"/>
              <w:jc w:val="left"/>
            </w:pPr>
            <m:oMath>
              <m:r>
                <m:rPr>
                  <m:sty m:val="p"/>
                </m:rPr>
                <m:t>[</m:t>
              </m:r>
              <m:r>
                <m:t>0</m:t>
              </m:r>
              <m:r>
                <m:rPr>
                  <m:sty m:val="p"/>
                </m:rPr>
                <m:t>,</m:t>
              </m:r>
              <m:r>
                <m:t>517</m:t>
              </m:r>
              <m:r>
                <m:rPr>
                  <m:sty m:val="p"/>
                </m:rPr>
                <m:t>;</m:t>
              </m:r>
              <m:r>
                <m:t> </m:t>
              </m:r>
              <m:r>
                <m:t>0</m:t>
              </m:r>
              <m:r>
                <m:rPr>
                  <m:sty m:val="p"/>
                </m:rPr>
                <m:t>,</m:t>
              </m:r>
              <m:r>
                <m:t>898</m:t>
              </m:r>
              <m:r>
                <m:rPr>
                  <m:sty m:val="p"/>
                </m:rPr>
                <m:t>]</m:t>
              </m:r>
            </m:oMath>
          </w:p>
        </w:tc>
        <w:tc>
          <w:tcPr/>
          <w:p>
            <w:pPr>
              <w:pStyle w:val="Compact"/>
              <w:jc w:val="left"/>
            </w:pPr>
            <w:r>
              <w:rPr>
                <w:b/>
                <w:bCs/>
              </w:rPr>
              <w:t xml:space="preserve">chưa từng báo cáo</w:t>
            </w:r>
          </w:p>
        </w:tc>
      </w:tr>
    </w:tbl>
    <w:bookmarkEnd w:id="229"/>
    <w:p>
      <w:pPr>
        <w:pStyle w:val="BodyText"/>
      </w:pPr>
      <w:r>
        <w:t xml:space="preserve">AUROC từng bản ghi: a01</w:t>
      </w:r>
      <w:r>
        <w:t xml:space="preserve"> </w:t>
      </w:r>
      <m:oMath>
        <m:r>
          <m:rPr>
            <m:sty m:val="p"/>
          </m:rPr>
          <m:t>=</m:t>
        </m:r>
        <m:r>
          <m:t>0</m:t>
        </m:r>
        <m:r>
          <m:rPr>
            <m:sty m:val="p"/>
          </m:rPr>
          <m:t>,</m:t>
        </m:r>
        <m:r>
          <m:t>914</m:t>
        </m:r>
      </m:oMath>
      <w:r>
        <w:t xml:space="preserve">; a06</w:t>
      </w:r>
      <w:r>
        <w:t xml:space="preserve"> </w:t>
      </w:r>
      <m:oMath>
        <m:r>
          <m:rPr>
            <m:sty m:val="p"/>
          </m:rPr>
          <m:t>=</m:t>
        </m:r>
        <m:r>
          <m:t>0</m:t>
        </m:r>
        <m:r>
          <m:rPr>
            <m:sty m:val="p"/>
          </m:rPr>
          <m:t>,</m:t>
        </m:r>
        <m:r>
          <m:t>390</m:t>
        </m:r>
      </m:oMath>
      <w:r>
        <w:t xml:space="preserve">; a07</w:t>
      </w:r>
      <w:r>
        <w:t xml:space="preserve"> </w:t>
      </w:r>
      <m:oMath>
        <m:r>
          <m:rPr>
            <m:sty m:val="p"/>
          </m:rPr>
          <m:t>=</m:t>
        </m:r>
        <m:r>
          <m:t>0</m:t>
        </m:r>
        <m:r>
          <m:rPr>
            <m:sty m:val="p"/>
          </m:rPr>
          <m:t>,</m:t>
        </m:r>
        <m:r>
          <m:t>889</m:t>
        </m:r>
      </m:oMath>
      <w:r>
        <w:t xml:space="preserve">; a09</w:t>
      </w:r>
      <w:r>
        <w:t xml:space="preserve"> </w:t>
      </w:r>
      <m:oMath>
        <m:r>
          <m:rPr>
            <m:sty m:val="p"/>
          </m:rPr>
          <m:t>=</m:t>
        </m:r>
        <m:r>
          <m:t>0</m:t>
        </m:r>
        <m:r>
          <m:rPr>
            <m:sty m:val="p"/>
          </m:rPr>
          <m:t>,</m:t>
        </m:r>
        <m:r>
          <m:t>886</m:t>
        </m:r>
      </m:oMath>
      <w:r>
        <w:t xml:space="preserve">; a10</w:t>
      </w:r>
      <w:r>
        <w:t xml:space="preserve"> </w:t>
      </w:r>
      <m:oMath>
        <m:r>
          <m:rPr>
            <m:sty m:val="p"/>
          </m:rPr>
          <m:t>=</m:t>
        </m:r>
        <m:r>
          <m:t>0</m:t>
        </m:r>
        <m:r>
          <m:rPr>
            <m:sty m:val="p"/>
          </m:rPr>
          <m:t>,</m:t>
        </m:r>
        <m:r>
          <m:t>526</m:t>
        </m:r>
      </m:oMath>
      <w:r>
        <w:t xml:space="preserve">.</w:t>
      </w:r>
      <w:r>
        <w:t xml:space="preserve"> </w:t>
      </w:r>
      <w:r>
        <w:t xml:space="preserve">Năm bản ghi còn lại không có đoạn xấu nào nên không đóng góp gì vào AUROC gộp.</w:t>
      </w:r>
    </w:p>
    <w:p>
      <w:pPr>
        <w:pStyle w:val="BlockText"/>
      </w:pPr>
      <w:r>
        <w:rPr>
          <w:b/>
          <w:bCs/>
        </w:rPr>
        <w:t xml:space="preserve">[Cảnh báo] Phát hiện mới, quan trọng cho C3</w:t>
      </w:r>
    </w:p>
    <w:p>
      <w:pPr>
        <w:pStyle w:val="BlockText"/>
      </w:pPr>
      <w:r>
        <w:t xml:space="preserve">AUROC gộp 0,93</w:t>
      </w:r>
      <w:r>
        <w:t xml:space="preserve"> </w:t>
      </w:r>
      <w:r>
        <w:rPr>
          <w:b/>
          <w:bCs/>
        </w:rPr>
        <w:t xml:space="preserve">phần lớn là hiệu ứng GIỮA bản ghi</w:t>
      </w:r>
      <w:r>
        <w:t xml:space="preserve"> </w:t>
      </w:r>
      <w:r>
        <w:t xml:space="preserve">(tách bản ghi tốt khỏi bản ghi xấu), không</w:t>
      </w:r>
      <w:r>
        <w:t xml:space="preserve"> </w:t>
      </w:r>
      <w:r>
        <w:t xml:space="preserve">phải khả năng xếp hạng đoạn</w:t>
      </w:r>
      <w:r>
        <w:t xml:space="preserve"> </w:t>
      </w:r>
      <w:r>
        <w:rPr>
          <w:b/>
          <w:bCs/>
        </w:rPr>
        <w:t xml:space="preserve">BÊN TRONG</w:t>
      </w:r>
      <w:r>
        <w:t xml:space="preserve"> </w:t>
      </w:r>
      <w:r>
        <w:t xml:space="preserve">một bản ghi. Trong ứng dụng thật — một thai phụ, một</w:t>
      </w:r>
      <w:r>
        <w:t xml:space="preserve"> </w:t>
      </w:r>
      <w:r>
        <w:t xml:space="preserve">phiên đo — chỉ AUROC</w:t>
      </w:r>
      <w:r>
        <w:t xml:space="preserve"> </w:t>
      </w:r>
      <w:r>
        <w:rPr>
          <w:b/>
          <w:bCs/>
        </w:rPr>
        <w:t xml:space="preserve">trong</w:t>
      </w:r>
      <w:r>
        <w:t xml:space="preserve"> </w:t>
      </w:r>
      <w:r>
        <w:t xml:space="preserve">bản ghi mới có ý nghĩa, và con số đó là</w:t>
      </w:r>
      <w:r>
        <w:t xml:space="preserve"> </w:t>
      </w:r>
      <w:r>
        <w:rPr>
          <w:b/>
          <w:bCs/>
        </w:rPr>
        <w:t xml:space="preserve">0,721</w:t>
      </w:r>
      <w:r>
        <w:t xml:space="preserve"> </w:t>
      </w:r>
      <m:oMath>
        <m:r>
          <m:rPr>
            <m:sty m:val="p"/>
          </m:rPr>
          <m:t>[</m:t>
        </m:r>
        <m:r>
          <m:t>0</m:t>
        </m:r>
        <m:r>
          <m:rPr>
            <m:sty m:val="p"/>
          </m:rPr>
          <m:t>,</m:t>
        </m:r>
        <m:r>
          <m:t>517</m:t>
        </m:r>
        <m:r>
          <m:rPr>
            <m:sty m:val="p"/>
          </m:rPr>
          <m:t>;</m:t>
        </m:r>
        <m:r>
          <m:t> </m:t>
        </m:r>
        <m:r>
          <m:t>0</m:t>
        </m:r>
        <m:r>
          <m:rPr>
            <m:sty m:val="p"/>
          </m:rPr>
          <m:t>,</m:t>
        </m:r>
        <m:r>
          <m:t>898</m:t>
        </m:r>
        <m:r>
          <m:rPr>
            <m:sty m:val="p"/>
          </m:rPr>
          <m:t>]</m:t>
        </m:r>
      </m:oMath>
      <w:r>
        <w:t xml:space="preserve">.</w:t>
      </w:r>
    </w:p>
    <w:p>
      <w:pPr>
        <w:pStyle w:val="BlockText"/>
      </w:pPr>
      <w:r>
        <w:t xml:space="preserve">Con số 0,929 trên thực tế trả lời câu hỏi</w:t>
      </w:r>
      <w:r>
        <w:t xml:space="preserve"> </w:t>
      </w:r>
      <w:r>
        <w:rPr>
          <w:i/>
          <w:iCs/>
        </w:rPr>
        <w:t xml:space="preserve">“bản ghi này có phải bản ghi xấu không”</w:t>
      </w:r>
      <w:r>
        <w:t xml:space="preserve">, trong khi</w:t>
      </w:r>
      <w:r>
        <w:t xml:space="preserve"> </w:t>
      </w:r>
      <w:r>
        <w:t xml:space="preserve">cổng từ chối đang được bán như là thứ trả lời</w:t>
      </w:r>
      <w:r>
        <w:t xml:space="preserve"> </w:t>
      </w:r>
      <w:r>
        <w:rPr>
          <w:i/>
          <w:iCs/>
        </w:rPr>
        <w:t xml:space="preserve">“đoạn 4 giây này trong bản ghi của bệnh nhân này</w:t>
      </w:r>
      <w:r>
        <w:rPr>
          <w:i/>
          <w:iCs/>
        </w:rPr>
        <w:t xml:space="preserve"> </w:t>
      </w:r>
      <w:r>
        <w:rPr>
          <w:i/>
          <w:iCs/>
        </w:rPr>
        <w:t xml:space="preserve">có đáng tin không”</w:t>
      </w:r>
      <w:r>
        <w:t xml:space="preserve">. Đây là giới hạn phải nêu rõ, và là lý do kết quả C3</w:t>
      </w:r>
      <w:r>
        <w:t xml:space="preserve"> </w:t>
      </w:r>
      <w:r>
        <w:rPr>
          <w:b/>
          <w:bCs/>
        </w:rPr>
        <w:t xml:space="preserve">chưa</w:t>
      </w:r>
      <w:r>
        <w:t xml:space="preserve"> </w:t>
      </w:r>
      <w:r>
        <w:t xml:space="preserve">thể tuyên bố là</w:t>
      </w:r>
      <w:r>
        <w:t xml:space="preserve"> </w:t>
      </w:r>
      <w:r>
        <w:t xml:space="preserve">dùng được tại giường bệnh.</w:t>
      </w:r>
    </w:p>
    <w:bookmarkEnd w:id="230"/>
    <w:bookmarkStart w:id="232" w:name="độ-ổn-định-theo-seed"/>
    <w:p>
      <w:pPr>
        <w:pStyle w:val="Heading2"/>
      </w:pPr>
      <w:r>
        <w:rPr>
          <w:rStyle w:val="SectionNumber"/>
        </w:rPr>
        <w:t xml:space="preserve">10.6</w:t>
      </w:r>
      <w:r>
        <w:tab/>
      </w:r>
      <w:r>
        <w:t xml:space="preserve">Độ ổn định theo seed</w:t>
      </w:r>
    </w:p>
    <w:p>
      <w:pPr>
        <w:pStyle w:val="FirstParagraph"/>
      </w:pPr>
      <w:r>
        <w:t xml:space="preserve">Tất cả kết quả chính chạy</w:t>
      </w:r>
      <w:r>
        <w:t xml:space="preserve"> </w:t>
      </w:r>
      <w:r>
        <w:rPr>
          <w:b/>
          <w:bCs/>
        </w:rPr>
        <w:t xml:space="preserve">một seed</w:t>
      </w:r>
      <w:r>
        <w:t xml:space="preserve">. Nhóm đã huấn luyện lại toàn bộ mô hình 22 chủ thể với</w:t>
      </w:r>
      <w:r>
        <w:t xml:space="preserve"> </w:t>
      </w:r>
      <w:r>
        <w:t xml:space="preserve">seed 1 (</w:t>
      </w:r>
      <w:r>
        <w:rPr>
          <w:rStyle w:val="VerbatimChar"/>
        </w:rPr>
        <w:t xml:space="preserve">model/train_22_seed1.json</w:t>
      </w:r>
      <w:r>
        <w:t xml:space="preserve">) để đo biến thiên huấn luyện.</w:t>
      </w:r>
    </w:p>
    <w:bookmarkStart w:id="231" w:name="tab:seed"/>
    <w:p>
      <w:pPr>
        <w:pStyle w:val="TableCaption"/>
      </w:pPr>
      <w:r>
        <w:t xml:space="preserve">So sánh seed 0 với seed 1 trên 20 chủ thể chung, kênh PSD mù nhãn.</w:t>
      </w:r>
    </w:p>
    <w:tbl>
      <w:tblPr>
        <w:tblStyle w:val="Table"/>
        <w:tblW w:type="auto" w:w="0"/>
        <w:tblLook w:firstRow="1" w:lastRow="0" w:firstColumn="0" w:lastColumn="0" w:noHBand="0" w:noVBand="0" w:val="0020"/>
        <w:tblCaption w:val="So sánh seed 0 với seed 1 trên 20 chủ thể chung, kênh PSD mù nhãn."/>
      </w:tblPr>
      <w:tblGrid>
        <w:gridCol w:w="2640"/>
        <w:gridCol w:w="2640"/>
        <w:gridCol w:w="2640"/>
      </w:tblGrid>
      <w:tr>
        <w:trPr>
          <w:tblHeader w:val="on"/>
        </w:trPr>
        <w:tc>
          <w:tcPr/>
          <w:p>
            <w:pPr>
              <w:pStyle w:val="Compact"/>
              <w:jc w:val="left"/>
            </w:pPr>
            <w:r>
              <w:rPr>
                <w:b/>
                <w:bCs/>
              </w:rPr>
              <w:t xml:space="preserve">Đại lượng</w:t>
            </w:r>
          </w:p>
        </w:tc>
        <w:tc>
          <w:tcPr/>
          <w:p>
            <w:pPr>
              <w:pStyle w:val="Compact"/>
              <w:jc w:val="left"/>
            </w:pPr>
            <w:r>
              <w:rPr>
                <w:b/>
                <w:bCs/>
              </w:rPr>
              <w:t xml:space="preserve">Giá trị</w:t>
            </w:r>
          </w:p>
        </w:tc>
        <w:tc>
          <w:tcPr/>
          <w:p>
            <w:pPr>
              <w:pStyle w:val="Compact"/>
              <w:jc w:val="left"/>
            </w:pPr>
            <w:r>
              <w:rPr>
                <w:b/>
                <w:bCs/>
              </w:rPr>
              <w:t xml:space="preserve">Đọc thế nào</w:t>
            </w:r>
          </w:p>
        </w:tc>
      </w:tr>
      <w:tr>
        <w:tc>
          <w:tcPr/>
          <w:p>
            <w:pPr>
              <w:pStyle w:val="Compact"/>
              <w:jc w:val="left"/>
            </w:pPr>
            <w:r>
              <w:t xml:space="preserve">Số chủ thể chung</w:t>
            </w:r>
          </w:p>
        </w:tc>
        <w:tc>
          <w:tcPr/>
          <w:p>
            <w:pPr>
              <w:pStyle w:val="Compact"/>
              <w:jc w:val="left"/>
            </w:pPr>
            <w:r>
              <w:t xml:space="preserve">20</w:t>
            </w:r>
          </w:p>
        </w:tc>
        <w:tc>
          <w:tcPr/>
          <w:p>
            <w:pPr>
              <w:pStyle w:val="Compact"/>
            </w:pPr>
          </w:p>
        </w:tc>
      </w:tr>
      <w:tr>
        <w:tc>
          <w:tcPr/>
          <w:p>
            <w:pPr>
              <w:pStyle w:val="Compact"/>
              <w:jc w:val="left"/>
            </w:pPr>
            <m:oMath>
              <m:r>
                <m:rPr>
                  <m:sty m:val="p"/>
                </m:rPr>
                <m:t>|</m:t>
              </m:r>
            </m:oMath>
            <w:r>
              <w:t xml:space="preserve">hiệu số</w:t>
            </w:r>
            <m:oMath>
              <m:r>
                <m:rPr>
                  <m:sty m:val="p"/>
                </m:rPr>
                <m:t>|</m:t>
              </m:r>
            </m:oMath>
            <w:r>
              <w:t xml:space="preserve"> </w:t>
            </w:r>
            <w:r>
              <w:t xml:space="preserve">F1 trung bình</w:t>
            </w:r>
          </w:p>
        </w:tc>
        <w:tc>
          <w:tcPr/>
          <w:p>
            <w:pPr>
              <w:pStyle w:val="Compact"/>
              <w:jc w:val="left"/>
            </w:pPr>
            <w:r>
              <w:rPr>
                <w:b/>
                <w:bCs/>
              </w:rPr>
              <w:t xml:space="preserve">0,28 điểm</w:t>
            </w:r>
          </w:p>
        </w:tc>
        <w:tc>
          <w:tcPr/>
          <w:p>
            <w:pPr>
              <w:pStyle w:val="Compact"/>
              <w:jc w:val="left"/>
            </w:pPr>
            <w:r>
              <w:t xml:space="preserve">nhỏ so với mọi hiệu ứng báo cáo</w:t>
            </w:r>
          </w:p>
        </w:tc>
      </w:tr>
      <w:tr>
        <w:tc>
          <w:tcPr/>
          <w:p>
            <w:pPr>
              <w:pStyle w:val="Compact"/>
              <w:jc w:val="left"/>
            </w:pPr>
            <m:oMath>
              <m:r>
                <m:rPr>
                  <m:sty m:val="p"/>
                </m:rPr>
                <m:t>|</m:t>
              </m:r>
            </m:oMath>
            <w:r>
              <w:t xml:space="preserve">hiệu số</w:t>
            </w:r>
            <m:oMath>
              <m:r>
                <m:rPr>
                  <m:sty m:val="p"/>
                </m:rPr>
                <m:t>|</m:t>
              </m:r>
            </m:oMath>
            <w:r>
              <w:t xml:space="preserve"> </w:t>
            </w:r>
            <w:r>
              <w:t xml:space="preserve">lớn nhất</w:t>
            </w:r>
          </w:p>
        </w:tc>
        <w:tc>
          <w:tcPr/>
          <w:p>
            <w:pPr>
              <w:pStyle w:val="Compact"/>
              <w:jc w:val="left"/>
            </w:pPr>
            <w:r>
              <w:t xml:space="preserve">2,81 điểm (B2_03)</w:t>
            </w:r>
          </w:p>
        </w:tc>
        <w:tc>
          <w:tcPr/>
          <w:p>
            <w:pPr>
              <w:pStyle w:val="Compact"/>
              <w:jc w:val="left"/>
            </w:pPr>
            <w:r>
              <w:t xml:space="preserve">bản ghi kém ổn định nhất</w:t>
            </w:r>
          </w:p>
        </w:tc>
      </w:tr>
      <w:tr>
        <w:tc>
          <w:tcPr/>
          <w:p>
            <w:pPr>
              <w:pStyle w:val="Compact"/>
              <w:jc w:val="left"/>
            </w:pPr>
            <w:r>
              <w:t xml:space="preserve">Ngưỡng từng fold, seed 0</w:t>
            </w:r>
          </w:p>
        </w:tc>
        <w:tc>
          <w:tcPr/>
          <w:p>
            <w:pPr>
              <w:pStyle w:val="Compact"/>
              <w:jc w:val="left"/>
            </w:pPr>
            <w:r>
              <w:t xml:space="preserve">0,20 – 0,80</w:t>
            </w:r>
          </w:p>
        </w:tc>
        <w:tc>
          <w:tcPr/>
          <w:p>
            <w:pPr>
              <w:pStyle w:val="Compact"/>
              <w:jc w:val="left"/>
            </w:pPr>
            <w:r>
              <w:t xml:space="preserve">có một giá trị cực đoan 0,20</w:t>
            </w:r>
          </w:p>
        </w:tc>
      </w:tr>
      <w:tr>
        <w:tc>
          <w:tcPr/>
          <w:p>
            <w:pPr>
              <w:pStyle w:val="Compact"/>
              <w:jc w:val="left"/>
            </w:pPr>
            <w:r>
              <w:t xml:space="preserve">Ngưỡng từng fold, seed 1</w:t>
            </w:r>
          </w:p>
        </w:tc>
        <w:tc>
          <w:tcPr/>
          <w:p>
            <w:pPr>
              <w:pStyle w:val="Compact"/>
              <w:jc w:val="left"/>
            </w:pPr>
            <w:r>
              <w:t xml:space="preserve">0,50 – 0,80</w:t>
            </w:r>
          </w:p>
        </w:tc>
        <w:tc>
          <w:tcPr/>
          <w:p>
            <w:pPr>
              <w:pStyle w:val="Compact"/>
              <w:jc w:val="left"/>
            </w:pPr>
            <w:r>
              <w:rPr>
                <w:b/>
                <w:bCs/>
              </w:rPr>
              <w:t xml:space="preserve">không tái lập giá trị 0,20</w:t>
            </w:r>
          </w:p>
        </w:tc>
      </w:tr>
    </w:tbl>
    <w:bookmarkEnd w:id="231"/>
    <w:p>
      <w:pPr>
        <w:pStyle w:val="BodyText"/>
      </w:pPr>
      <w:r>
        <w:t xml:space="preserve">Hai kết luận. Thứ nhất,</w:t>
      </w:r>
      <w:r>
        <w:t xml:space="preserve"> </w:t>
      </w:r>
      <w:r>
        <w:rPr>
          <w:b/>
          <w:bCs/>
        </w:rPr>
        <w:t xml:space="preserve">biến thiên theo seed (0,28 điểm) nhỏ hơn nhiều so với mọi hiệu ứng được</w:t>
      </w:r>
      <w:r>
        <w:rPr>
          <w:b/>
          <w:bCs/>
        </w:rPr>
        <w:t xml:space="preserve"> </w:t>
      </w:r>
      <w:r>
        <w:rPr>
          <w:b/>
          <w:bCs/>
        </w:rPr>
        <w:t xml:space="preserve">báo cáo</w:t>
      </w:r>
      <w:r>
        <w:t xml:space="preserve"> </w:t>
      </w:r>
      <w:r>
        <w:t xml:space="preserve">trong đề cương —</w:t>
      </w:r>
      <w:r>
        <w:t xml:space="preserve"> </w:t>
      </w:r>
      <m:oMath>
        <m:r>
          <m:rPr>
            <m:sty m:val="p"/>
          </m:rPr>
          <m:t>+</m:t>
        </m:r>
        <m:r>
          <m:t>11</m:t>
        </m:r>
        <m:r>
          <m:rPr>
            <m:sty m:val="p"/>
          </m:rPr>
          <m:t>,</m:t>
        </m:r>
        <m:r>
          <m:t>00</m:t>
        </m:r>
      </m:oMath>
      <w:r>
        <w:t xml:space="preserve"> </w:t>
      </w:r>
      <w:r>
        <w:t xml:space="preserve">của front-end,</w:t>
      </w:r>
      <w:r>
        <w:t xml:space="preserve"> </w:t>
      </w:r>
      <m:oMath>
        <m:r>
          <m:rPr>
            <m:sty m:val="p"/>
          </m:rPr>
          <m:t>+</m:t>
        </m:r>
        <m:r>
          <m:t>4</m:t>
        </m:r>
        <m:r>
          <m:rPr>
            <m:sty m:val="p"/>
          </m:rPr>
          <m:t>,</m:t>
        </m:r>
        <m:r>
          <m:t>49</m:t>
        </m:r>
      </m:oMath>
      <w:r>
        <w:t xml:space="preserve"> </w:t>
      </w:r>
      <w:r>
        <w:t xml:space="preserve">của ngữ cảnh,</w:t>
      </w:r>
      <w:r>
        <w:t xml:space="preserve"> </w:t>
      </w:r>
      <m:oMath>
        <m:r>
          <m:rPr>
            <m:sty m:val="p"/>
          </m:rPr>
          <m:t>+</m:t>
        </m:r>
        <m:r>
          <m:t>8</m:t>
        </m:r>
        <m:r>
          <m:rPr>
            <m:sty m:val="p"/>
          </m:rPr>
          <m:t>,</m:t>
        </m:r>
        <m:r>
          <m:t>18</m:t>
        </m:r>
      </m:oMath>
      <w:r>
        <w:t xml:space="preserve"> </w:t>
      </w:r>
      <w:r>
        <w:t xml:space="preserve">của dữ liệu trên</w:t>
      </w:r>
      <w:r>
        <w:t xml:space="preserve"> </w:t>
      </w:r>
      <w:r>
        <w:t xml:space="preserve">CinC 75 bản ghi. Các kết luận định tính không bị seed lật. Thứ hai,</w:t>
      </w:r>
      <w:r>
        <w:t xml:space="preserve"> </w:t>
      </w:r>
      <w:r>
        <w:rPr>
          <w:b/>
          <w:bCs/>
        </w:rPr>
        <w:t xml:space="preserve">ngưỡng từng fold kém ổn định</w:t>
      </w:r>
      <w:r>
        <w:rPr>
          <w:b/>
          <w:bCs/>
        </w:rPr>
        <w:t xml:space="preserve"> </w:t>
      </w:r>
      <w:r>
        <w:rPr>
          <w:b/>
          <w:bCs/>
        </w:rPr>
        <w:t xml:space="preserve">hơn hẳn</w:t>
      </w:r>
      <w:r>
        <w:t xml:space="preserve">: giá trị 0,20 của fold 10 ở seed 0 không tái lập ở seed 1 (dải 0,50–0,80). Đó là cảnh báo rằng</w:t>
      </w:r>
      <w:r>
        <w:t xml:space="preserve"> </w:t>
      </w:r>
      <w:r>
        <w:t xml:space="preserve">quy trình chọn ngưỡng trên một chủ thể validation duy nhất là điểm mong manh của pipeline.</w:t>
      </w:r>
    </w:p>
    <w:p>
      <w:pPr>
        <w:pStyle w:val="BlockText"/>
      </w:pPr>
      <w:r>
        <w:rPr>
          <w:b/>
          <w:bCs/>
        </w:rPr>
        <w:t xml:space="preserve">[Lưu ý] Mọi KTC trong đề cương này bao phủ cái gì</w:t>
      </w:r>
    </w:p>
    <w:p>
      <w:pPr>
        <w:pStyle w:val="BlockText"/>
      </w:pPr>
      <w:r>
        <w:t xml:space="preserve">Bootstrap cụm trong mục này lấy mẫu lại</w:t>
      </w:r>
      <w:r>
        <w:t xml:space="preserve"> </w:t>
      </w:r>
      <w:r>
        <w:rPr>
          <w:b/>
          <w:bCs/>
        </w:rPr>
        <w:t xml:space="preserve">chủ thể</w:t>
      </w:r>
      <w:r>
        <w:t xml:space="preserve">, nên KTC bao phủ</w:t>
      </w:r>
      <w:r>
        <w:t xml:space="preserve"> </w:t>
      </w:r>
      <w:r>
        <w:rPr>
          <w:b/>
          <w:bCs/>
        </w:rPr>
        <w:t xml:space="preserve">biến thiên giữa chủ</w:t>
      </w:r>
      <w:r>
        <w:rPr>
          <w:b/>
          <w:bCs/>
        </w:rPr>
        <w:t xml:space="preserve"> </w:t>
      </w:r>
      <w:r>
        <w:rPr>
          <w:b/>
          <w:bCs/>
        </w:rPr>
        <w:t xml:space="preserve">thể</w:t>
      </w:r>
      <w:r>
        <w:t xml:space="preserve">. Chúng</w:t>
      </w:r>
      <w:r>
        <w:t xml:space="preserve"> </w:t>
      </w:r>
      <w:r>
        <w:rPr>
          <w:b/>
          <w:bCs/>
        </w:rPr>
        <w:t xml:space="preserve">không</w:t>
      </w:r>
      <w:r>
        <w:t xml:space="preserve"> </w:t>
      </w:r>
      <w:r>
        <w:t xml:space="preserve">bao phủ biến thiên huấn luyện; phần đó được đo riêng ở bảng</w:t>
      </w:r>
      <w:r>
        <w:t xml:space="preserve"> </w:t>
      </w:r>
      <w:hyperlink w:anchor="tab:seed">
        <w:r>
          <w:rPr>
            <w:rStyle w:val="Hyperlink"/>
          </w:rPr>
          <w:t xml:space="preserve">57</w:t>
        </w:r>
      </w:hyperlink>
      <w:r>
        <w:t xml:space="preserve"> </w:t>
      </w:r>
      <w:r>
        <w:t xml:space="preserve">và</w:t>
      </w:r>
      <w:r>
        <w:t xml:space="preserve"> </w:t>
      </w:r>
      <w:r>
        <w:t xml:space="preserve">bằng 0,28 điểm trung bình.</w:t>
      </w:r>
    </w:p>
    <w:bookmarkEnd w:id="232"/>
    <w:bookmarkStart w:id="234" w:name="Xf32ffc331d508a52b8415affc4ac703a04f4f2d"/>
    <w:p>
      <w:pPr>
        <w:pStyle w:val="Heading2"/>
      </w:pPr>
      <w:r>
        <w:rPr>
          <w:rStyle w:val="SectionNumber"/>
        </w:rPr>
        <w:t xml:space="preserve">10.7</w:t>
      </w:r>
      <w:r>
        <w:tab/>
      </w:r>
      <w:r>
        <w:t xml:space="preserve">Những gì KHÔNG kiểm chứng lại được từ artefact hiện có</w:t>
      </w:r>
    </w:p>
    <w:bookmarkStart w:id="233" w:name="tab:stat_khong"/>
    <w:p>
      <w:pPr>
        <w:pStyle w:val="TableCaption"/>
      </w:pPr>
      <w:r>
        <w:t xml:space="preserve">Ba mục nhóm không thể tự kiểm chứng lại, và hệ quả.</w:t>
      </w:r>
    </w:p>
    <w:tbl>
      <w:tblPr>
        <w:tblStyle w:val="Table"/>
        <w:tblW w:type="auto" w:w="0"/>
        <w:tblLook w:firstRow="1" w:lastRow="0" w:firstColumn="0" w:lastColumn="0" w:noHBand="0" w:noVBand="0" w:val="0020"/>
        <w:tblCaption w:val="Ba mục nhóm không thể tự kiểm chứng lại, và hệ quả."/>
      </w:tblPr>
      <w:tblGrid>
        <w:gridCol w:w="2640"/>
        <w:gridCol w:w="2640"/>
        <w:gridCol w:w="2640"/>
      </w:tblGrid>
      <w:tr>
        <w:trPr>
          <w:tblHeader w:val="on"/>
        </w:trPr>
        <w:tc>
          <w:tcPr/>
          <w:p>
            <w:pPr>
              <w:pStyle w:val="Compact"/>
              <w:jc w:val="left"/>
            </w:pPr>
            <w:r>
              <w:rPr>
                <w:b/>
                <w:bCs/>
              </w:rPr>
              <w:t xml:space="preserve">Mục</w:t>
            </w:r>
          </w:p>
        </w:tc>
        <w:tc>
          <w:tcPr/>
          <w:p>
            <w:pPr>
              <w:pStyle w:val="Compact"/>
              <w:jc w:val="left"/>
            </w:pPr>
            <w:r>
              <w:rPr>
                <w:b/>
                <w:bCs/>
              </w:rPr>
              <w:t xml:space="preserve">Lý do</w:t>
            </w:r>
          </w:p>
        </w:tc>
        <w:tc>
          <w:tcPr/>
          <w:p>
            <w:pPr>
              <w:pStyle w:val="Compact"/>
              <w:jc w:val="left"/>
            </w:pPr>
            <w:r>
              <w:rPr>
                <w:b/>
                <w:bCs/>
              </w:rPr>
              <w:t xml:space="preserve">Hệ quả</w:t>
            </w:r>
          </w:p>
        </w:tc>
      </w:tr>
      <w:tr>
        <w:tc>
          <w:tcPr/>
          <w:p>
            <w:pPr>
              <w:pStyle w:val="Compact"/>
              <w:jc w:val="left"/>
            </w:pPr>
            <w:r>
              <w:t xml:space="preserve">Tầng 1 — front-end dải thông (</w:t>
            </w:r>
            <m:oMath>
              <m:r>
                <m:rPr>
                  <m:sty m:val="p"/>
                </m:rPr>
                <m:t>+</m:t>
              </m:r>
              <m:r>
                <m:t>11</m:t>
              </m:r>
              <m:r>
                <m:rPr>
                  <m:sty m:val="p"/>
                </m:rPr>
                <m:t>,</m:t>
              </m:r>
              <m:r>
                <m:t>00</m:t>
              </m:r>
            </m:oMath>
            <w:r>
              <w:t xml:space="preserve"> </w:t>
            </w:r>
            <w:r>
              <w:t xml:space="preserve">điểm, từng ghi</w:t>
            </w:r>
            <w:r>
              <w:t xml:space="preserve"> </w:t>
            </w:r>
            <m:oMath>
              <m:r>
                <m:t>p</m:t>
              </m:r>
              <m:r>
                <m:rPr>
                  <m:sty m:val="p"/>
                </m:rPr>
                <m:t>&lt;</m:t>
              </m:r>
              <m:r>
                <m:t>0</m:t>
              </m:r>
              <m:r>
                <m:rPr>
                  <m:sty m:val="p"/>
                </m:rPr>
                <m:t>,</m:t>
              </m:r>
              <m:r>
                <m:t>001</m:t>
              </m:r>
            </m:oMath>
            <w:r>
              <w:t xml:space="preserve">)</w:t>
            </w:r>
          </w:p>
        </w:tc>
        <w:tc>
          <w:tcPr/>
          <w:p>
            <w:pPr>
              <w:pStyle w:val="Compact"/>
              <w:jc w:val="left"/>
            </w:pPr>
            <w:r>
              <w:rPr>
                <w:rStyle w:val="VerbatimChar"/>
              </w:rPr>
              <w:t xml:space="preserve">pilot_evidence/band_ablation.json</w:t>
            </w:r>
            <w:r>
              <w:t xml:space="preserve"> </w:t>
            </w:r>
            <w:r>
              <w:t xml:space="preserve">chỉ lưu tổng hợp (macro F1</w:t>
            </w:r>
            <w:r>
              <w:t xml:space="preserve"> </w:t>
            </w:r>
            <m:oMath>
              <m:r>
                <m:rPr>
                  <m:sty m:val="p"/>
                </m:rPr>
                <m:t>±</m:t>
              </m:r>
            </m:oMath>
            <w:r>
              <w:t xml:space="preserve"> </w:t>
            </w:r>
            <w:r>
              <w:t xml:space="preserve">SD cho mỗi dải), KHÔNG lưu</w:t>
            </w:r>
            <w:r>
              <w:t xml:space="preserve"> </w:t>
            </w:r>
            <w:r>
              <w:t xml:space="preserve">F1 từng bản ghi</w:t>
            </w:r>
            <w:r>
              <w:t xml:space="preserve"> </w:t>
            </w:r>
            <m:oMath>
              <m:r>
                <m:rPr>
                  <m:sty m:val="p"/>
                </m:rPr>
                <m:t>×</m:t>
              </m:r>
            </m:oMath>
            <w:r>
              <w:t xml:space="preserve"> </w:t>
            </w:r>
            <w:r>
              <w:t xml:space="preserve">kênh</w:t>
            </w:r>
          </w:p>
        </w:tc>
        <w:tc>
          <w:tcPr/>
          <w:p>
            <w:pPr>
              <w:pStyle w:val="Compact"/>
              <w:jc w:val="left"/>
            </w:pPr>
            <m:oMath>
              <m:r>
                <m:t>p</m:t>
              </m:r>
              <m:r>
                <m:rPr>
                  <m:sty m:val="p"/>
                </m:rPr>
                <m:t>&lt;</m:t>
              </m:r>
              <m:r>
                <m:t>0</m:t>
              </m:r>
              <m:r>
                <m:rPr>
                  <m:sty m:val="p"/>
                </m:rPr>
                <m:t>,</m:t>
              </m:r>
              <m:r>
                <m:t>001</m:t>
              </m:r>
            </m:oMath>
            <w:r>
              <w:rPr>
                <w:b/>
                <w:bCs/>
              </w:rPr>
              <w:t xml:space="preserve"> </w:t>
            </w:r>
            <w:r>
              <w:rPr>
                <w:b/>
                <w:bCs/>
              </w:rPr>
              <w:t xml:space="preserve">cho tầng 1 hiện KHÔNG kiểm chứng được.</w:t>
            </w:r>
            <w:r>
              <w:t xml:space="preserve"> </w:t>
            </w:r>
            <w:r>
              <w:t xml:space="preserve">Hiệu số</w:t>
            </w:r>
            <w:r>
              <w:t xml:space="preserve"> </w:t>
            </w:r>
            <m:oMath>
              <m:r>
                <m:rPr>
                  <m:sty m:val="p"/>
                </m:rPr>
                <m:t>+</m:t>
              </m:r>
              <m:r>
                <m:t>11</m:t>
              </m:r>
              <m:r>
                <m:rPr>
                  <m:sty m:val="p"/>
                </m:rPr>
                <m:t>,</m:t>
              </m:r>
              <m:r>
                <m:t>00</m:t>
              </m:r>
            </m:oMath>
            <w:r>
              <w:t xml:space="preserve"> </w:t>
            </w:r>
            <w:r>
              <w:t xml:space="preserve">vẫn đứng; trị số</w:t>
            </w:r>
            <w:r>
              <w:t xml:space="preserve"> </w:t>
            </w:r>
            <m:oMath>
              <m:r>
                <m:t>p</m:t>
              </m:r>
            </m:oMath>
            <w:r>
              <w:t xml:space="preserve"> </w:t>
            </w:r>
            <w:r>
              <w:t xml:space="preserve">đã bị</w:t>
            </w:r>
            <w:r>
              <w:t xml:space="preserve"> </w:t>
            </w:r>
            <w:r>
              <w:t xml:space="preserve">gỡ. Phải chạy lại có lưu per-record</w:t>
            </w:r>
          </w:p>
        </w:tc>
      </w:tr>
      <w:tr>
        <w:tc>
          <w:tcPr/>
          <w:p>
            <w:pPr>
              <w:pStyle w:val="Compact"/>
              <w:jc w:val="left"/>
            </w:pPr>
            <w:r>
              <w:t xml:space="preserve">AUROC nhóm đặc trưng tô-pô (0,566)</w:t>
            </w:r>
          </w:p>
        </w:tc>
        <w:tc>
          <w:tcPr/>
          <w:p>
            <w:pPr>
              <w:pStyle w:val="Compact"/>
              <w:jc w:val="left"/>
            </w:pPr>
            <w:r>
              <w:rPr>
                <w:rStyle w:val="VerbatimChar"/>
              </w:rPr>
              <w:t xml:space="preserve">fsqi/gate_segments.csv</w:t>
            </w:r>
            <w:r>
              <w:t xml:space="preserve"> </w:t>
            </w:r>
            <w:r>
              <w:t xml:space="preserve">chỉ lưu</w:t>
            </w:r>
            <w:r>
              <w:t xml:space="preserve"> </w:t>
            </w:r>
            <m:oMath>
              <m:sSub>
                <m:e>
                  <m:r>
                    <m:t>p</m:t>
                  </m:r>
                </m:e>
                <m:sub>
                  <m:r>
                    <m:t>b</m:t>
                  </m:r>
                  <m:r>
                    <m:t>a</m:t>
                  </m:r>
                  <m:r>
                    <m:t>d</m:t>
                  </m:r>
                </m:sub>
              </m:sSub>
            </m:oMath>
            <w:r>
              <w:t xml:space="preserve"> </w:t>
            </w:r>
            <w:r>
              <w:t xml:space="preserve">của bộ phân loại</w:t>
            </w:r>
            <w:r>
              <w:t xml:space="preserve"> </w:t>
            </w:r>
            <w:r>
              <w:t xml:space="preserve">SQI cổ điển; muốn bootstrap theo cụm phải huấn luyện lại</w:t>
            </w:r>
          </w:p>
        </w:tc>
        <w:tc>
          <w:tcPr/>
          <w:p>
            <w:pPr>
              <w:pStyle w:val="Compact"/>
              <w:jc w:val="left"/>
            </w:pPr>
            <w:r>
              <w:t xml:space="preserve">0,566 vẫn dùng làm kết luận phủ định, nhưng chưa có KTC theo cụm</w:t>
            </w:r>
          </w:p>
        </w:tc>
      </w:tr>
      <w:tr>
        <w:tc>
          <w:tcPr/>
          <w:p>
            <w:pPr>
              <w:pStyle w:val="Compact"/>
              <w:jc w:val="left"/>
            </w:pPr>
            <w:r>
              <w:t xml:space="preserve">Biến thiên theo seed cho các bảng cũ</w:t>
            </w:r>
          </w:p>
        </w:tc>
        <w:tc>
          <w:tcPr/>
          <w:p>
            <w:pPr>
              <w:pStyle w:val="Compact"/>
              <w:jc w:val="left"/>
            </w:pPr>
            <w:r>
              <w:t xml:space="preserve">Chỉ mô hình 22 ca có 2 seed; bảng kiến trúc và khảo sát dải chỉ</w:t>
            </w:r>
            <w:r>
              <w:t xml:space="preserve"> </w:t>
            </w:r>
            <w:r>
              <w:t xml:space="preserve">1 seed</w:t>
            </w:r>
          </w:p>
        </w:tc>
        <w:tc>
          <w:tcPr/>
          <w:p>
            <w:pPr>
              <w:pStyle w:val="Compact"/>
              <w:jc w:val="left"/>
            </w:pPr>
            <w:r>
              <w:t xml:space="preserve">KTC hiện có chỉ bao phủ biến thiên giữa chủ thể</w:t>
            </w:r>
          </w:p>
        </w:tc>
      </w:tr>
    </w:tbl>
    <w:bookmarkEnd w:id="233"/>
    <w:bookmarkEnd w:id="234"/>
    <w:bookmarkStart w:id="235" w:name="nguyên-tắc-chung-cho-mọi-con-số-từ-đây"/>
    <w:p>
      <w:pPr>
        <w:pStyle w:val="Heading2"/>
      </w:pPr>
      <w:r>
        <w:rPr>
          <w:rStyle w:val="SectionNumber"/>
        </w:rPr>
        <w:t xml:space="preserve">10.8</w:t>
      </w:r>
      <w:r>
        <w:tab/>
      </w:r>
      <w:r>
        <w:t xml:space="preserve">Nguyên tắc chung cho mọi con số từ đây</w:t>
      </w:r>
    </w:p>
    <w:p>
      <w:pPr>
        <w:numPr>
          <w:ilvl w:val="0"/>
          <w:numId w:val="1024"/>
        </w:numPr>
      </w:pPr>
      <w:r>
        <w:t xml:space="preserve">Báo cáo</w:t>
      </w:r>
      <w:r>
        <w:t xml:space="preserve"> </w:t>
      </w:r>
      <w:r>
        <w:rPr>
          <w:b/>
          <w:bCs/>
        </w:rPr>
        <w:t xml:space="preserve">ước lượng hiệu số kèm KTC</w:t>
      </w:r>
      <w:r>
        <w:t xml:space="preserve"> </w:t>
      </w:r>
      <w:r>
        <w:t xml:space="preserve">làm kết quả chính;</w:t>
      </w:r>
      <w:r>
        <w:t xml:space="preserve"> </w:t>
      </w:r>
      <m:oMath>
        <m:r>
          <m:t>p</m:t>
        </m:r>
      </m:oMath>
      <w:r>
        <w:t xml:space="preserve">-value là phụ và phải luôn đi kèm</w:t>
      </w:r>
      <w:r>
        <w:t xml:space="preserve"> </w:t>
      </w:r>
      <m:oMath>
        <m:r>
          <m:t>n</m:t>
        </m:r>
      </m:oMath>
      <w:r>
        <w:t xml:space="preserve"> </w:t>
      </w:r>
      <w:r>
        <w:t xml:space="preserve">chủ thể.</w:t>
      </w:r>
    </w:p>
    <w:p>
      <w:pPr>
        <w:numPr>
          <w:ilvl w:val="0"/>
          <w:numId w:val="1024"/>
        </w:numPr>
      </w:pPr>
      <w:r>
        <w:t xml:space="preserve">Với</w:t>
      </w:r>
      <w:r>
        <w:t xml:space="preserve"> </w:t>
      </w:r>
      <m:oMath>
        <m:r>
          <m:t>n</m:t>
        </m:r>
        <m:r>
          <m:rPr>
            <m:sty m:val="p"/>
          </m:rPr>
          <m:t>=</m:t>
        </m:r>
        <m:r>
          <m:t>5</m:t>
        </m:r>
      </m:oMath>
      <w:r>
        <w:t xml:space="preserve">–10,</w:t>
      </w:r>
      <w:r>
        <w:t xml:space="preserve"> </w:t>
      </w:r>
      <w:r>
        <w:rPr>
          <w:b/>
          <w:bCs/>
        </w:rPr>
        <w:t xml:space="preserve">không tuyên bố ý nghĩa thống kê ở bất kỳ đâu</w:t>
      </w:r>
      <w:r>
        <w:t xml:space="preserve">.</w:t>
      </w:r>
    </w:p>
    <w:p>
      <w:pPr>
        <w:numPr>
          <w:ilvl w:val="0"/>
          <w:numId w:val="1024"/>
        </w:numPr>
      </w:pPr>
      <w:r>
        <w:t xml:space="preserve">Với kết luận</w:t>
      </w:r>
      <w:r>
        <w:t xml:space="preserve"> </w:t>
      </w:r>
      <w:r>
        <w:t xml:space="preserve">“không khác nhau”</w:t>
      </w:r>
      <w:r>
        <w:t xml:space="preserve">,</w:t>
      </w:r>
      <w:r>
        <w:t xml:space="preserve"> </w:t>
      </w:r>
      <w:r>
        <w:rPr>
          <w:b/>
          <w:bCs/>
        </w:rPr>
        <w:t xml:space="preserve">bắt buộc</w:t>
      </w:r>
      <w:r>
        <w:t xml:space="preserve"> </w:t>
      </w:r>
      <w:r>
        <w:t xml:space="preserve">dùng TOST kèm biên được định trước.</w:t>
      </w:r>
    </w:p>
    <w:p>
      <w:pPr>
        <w:numPr>
          <w:ilvl w:val="0"/>
          <w:numId w:val="1024"/>
        </w:numPr>
      </w:pPr>
      <w:r>
        <w:t xml:space="preserve">Đơn vị phân tích luôn là</w:t>
      </w:r>
      <w:r>
        <w:t xml:space="preserve"> </w:t>
      </w:r>
      <w:r>
        <w:rPr>
          <w:b/>
          <w:bCs/>
        </w:rPr>
        <w:t xml:space="preserve">chủ thể</w:t>
      </w:r>
      <w:r>
        <w:t xml:space="preserve">; kênh là đo lặp lại trong cụm.</w:t>
      </w:r>
    </w:p>
    <w:p>
      <w:pPr>
        <w:numPr>
          <w:ilvl w:val="0"/>
          <w:numId w:val="1024"/>
        </w:numPr>
      </w:pPr>
      <w:r>
        <w:t xml:space="preserve">Với</w:t>
      </w:r>
      <w:r>
        <w:t xml:space="preserve"> </w:t>
      </w:r>
      <m:oMath>
        <m:r>
          <m:t>n</m:t>
        </m:r>
        <m:r>
          <m:rPr>
            <m:sty m:val="p"/>
          </m:rPr>
          <m:t>=</m:t>
        </m:r>
        <m:r>
          <m:t>75</m:t>
        </m:r>
      </m:oMath>
      <w:r>
        <w:t xml:space="preserve"> </w:t>
      </w:r>
      <w:r>
        <w:t xml:space="preserve">(CinC 2013 toàn bộ) thì kiểm định</w:t>
      </w:r>
      <w:r>
        <w:t xml:space="preserve"> </w:t>
      </w:r>
      <w:r>
        <w:rPr>
          <w:b/>
          <w:bCs/>
        </w:rPr>
        <w:t xml:space="preserve">có</w:t>
      </w:r>
      <w:r>
        <w:t xml:space="preserve"> </w:t>
      </w:r>
      <w:r>
        <w:t xml:space="preserve">đủ lực và</w:t>
      </w:r>
      <w:r>
        <w:t xml:space="preserve"> </w:t>
      </w:r>
      <m:oMath>
        <m:r>
          <m:t>p</m:t>
        </m:r>
      </m:oMath>
      <w:r>
        <w:t xml:space="preserve"> </w:t>
      </w:r>
      <w:r>
        <w:t xml:space="preserve">được báo cáo bình thường</w:t>
      </w:r>
      <w:r>
        <w:t xml:space="preserve"> </w:t>
      </w:r>
      <w:r>
        <w:t xml:space="preserve">— đó là tập duy nhất trong đề tài đủ lớn cho điều đó.</w:t>
      </w:r>
    </w:p>
    <w:bookmarkEnd w:id="235"/>
    <w:bookmarkEnd w:id="236"/>
    <w:bookmarkStart w:id="244" w:name="sec:agent"/>
    <w:p>
      <w:pPr>
        <w:pStyle w:val="Heading1"/>
      </w:pPr>
      <w:r>
        <w:rPr>
          <w:rStyle w:val="SectionNumber"/>
        </w:rPr>
        <w:t xml:space="preserve">11</w:t>
      </w:r>
      <w:r>
        <w:tab/>
      </w:r>
      <w:r>
        <w:t xml:space="preserve">Khảo sát ý tưởng hệ thống nhiều mô hình</w:t>
      </w:r>
    </w:p>
    <w:p>
      <w:pPr>
        <w:pStyle w:val="FirstParagraph"/>
      </w:pPr>
      <w:r>
        <w:t xml:space="preserve">Một hướng nhóm cân nhắc là: thay vì một mô hình duy nhất, xây một hệ thống nhiều tác tử, mỗi nhiệm vụ</w:t>
      </w:r>
      <w:r>
        <w:t xml:space="preserve"> </w:t>
      </w:r>
      <w:r>
        <w:t xml:space="preserve">con dùng mô hình tối ưu riêng cho nó. Mục này là kết quả khảo sát nghiêm túc ý tưởng đó, dựa trên bằng</w:t>
      </w:r>
      <w:r>
        <w:t xml:space="preserve"> </w:t>
      </w:r>
      <w:r>
        <w:t xml:space="preserve">chứng từ 30 công trình đã đọc và từ số đo của chính nhóm.</w:t>
      </w:r>
    </w:p>
    <w:bookmarkStart w:id="237" w:name="X048d31c6c3c2be3157d1ec337809a28c709351d"/>
    <w:p>
      <w:pPr>
        <w:pStyle w:val="Heading2"/>
      </w:pPr>
      <w:r>
        <w:rPr>
          <w:rStyle w:val="SectionNumber"/>
        </w:rPr>
        <w:t xml:space="preserve">11.1</w:t>
      </w:r>
      <w:r>
        <w:tab/>
      </w:r>
      <w:r>
        <w:t xml:space="preserve">Nhận xét đầu tiên: pipeline hiện tại đã là hệ dị thể</w:t>
      </w:r>
    </w:p>
    <w:p>
      <w:pPr>
        <w:pStyle w:val="FirstParagraph"/>
      </w:pPr>
      <w:r>
        <w:t xml:space="preserve">Pipeline của nhóm hiện gồm bốn khối dùng bốn loại công cụ khác nhau: lọc Butterworth (xử lý tín hiệu</w:t>
      </w:r>
      <w:r>
        <w:t xml:space="preserve"> </w:t>
      </w:r>
      <w:r>
        <w:t xml:space="preserve">cổ điển), mẫu trung vị kết hợp bình phương tối thiểu (thống kê cổ điển), mạng tích chập giãn nở (học sâu),</w:t>
      </w:r>
      <w:r>
        <w:t xml:space="preserve"> </w:t>
      </w:r>
      <w:r>
        <w:t xml:space="preserve">và lấy đỉnh có thời gian trơ (luật xác định). Đây</w:t>
      </w:r>
      <w:r>
        <w:t xml:space="preserve"> </w:t>
      </w:r>
      <w:r>
        <w:rPr>
          <w:b/>
          <w:bCs/>
        </w:rPr>
        <w:t xml:space="preserve">đã là</w:t>
      </w:r>
      <w:r>
        <w:t xml:space="preserve"> </w:t>
      </w:r>
      <w:r>
        <w:t xml:space="preserve">nguyên tắc</w:t>
      </w:r>
      <w:r>
        <w:t xml:space="preserve"> </w:t>
      </w:r>
      <w:r>
        <w:t xml:space="preserve">“mỗi việc một công cụ tối ưu”</w:t>
      </w:r>
      <w:r>
        <w:t xml:space="preserve">.</w:t>
      </w:r>
      <w:r>
        <w:t xml:space="preserve"> </w:t>
      </w:r>
      <w:r>
        <w:t xml:space="preserve">Thêm một tầng điều phối lên trên chỉ đổi tên gọi chứ không thêm năng lực.</w:t>
      </w:r>
    </w:p>
    <w:bookmarkEnd w:id="237"/>
    <w:bookmarkStart w:id="239" w:name="Xf5d9454dccbe49b80cc4386286f5f520a2a6c80"/>
    <w:p>
      <w:pPr>
        <w:pStyle w:val="Heading2"/>
      </w:pPr>
      <w:r>
        <w:rPr>
          <w:rStyle w:val="SectionNumber"/>
        </w:rPr>
        <w:t xml:space="preserve">11.2</w:t>
      </w:r>
      <w:r>
        <w:tab/>
      </w:r>
      <w:r>
        <w:t xml:space="preserve">Phân rã bảy nhiệm vụ con và mô hình tối ưu cho từng nhiệm vụ</w:t>
      </w:r>
    </w:p>
    <w:bookmarkStart w:id="238" w:name="tab:nhiemvu"/>
    <w:p>
      <w:pPr>
        <w:pStyle w:val="TableCaption"/>
      </w:pPr>
      <w:r>
        <w:t xml:space="preserve">Bảy nhiệm vụ con của bài toán và mô hình tối ưu theo bằng chứng từ y văn cùng số đo của nhóm.</w:t>
      </w:r>
    </w:p>
    <w:tbl>
      <w:tblPr>
        <w:tblStyle w:val="Table"/>
        <w:tblW w:type="auto" w:w="0"/>
        <w:tblLook w:firstRow="1" w:lastRow="0" w:firstColumn="0" w:lastColumn="0" w:noHBand="0" w:noVBand="0" w:val="0020"/>
        <w:tblCaption w:val="Bảy nhiệm vụ con của bài toán và mô hình tối ưu theo bằng chứng từ y văn cùng số đo của nhóm."/>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Nhiệm vụ con</w:t>
            </w:r>
          </w:p>
        </w:tc>
        <w:tc>
          <w:tcPr/>
          <w:p>
            <w:pPr>
              <w:pStyle w:val="Compact"/>
              <w:jc w:val="left"/>
            </w:pPr>
            <w:r>
              <w:rPr>
                <w:b/>
                <w:bCs/>
              </w:rPr>
              <w:t xml:space="preserve">Mô hình tối ưu theo bằng chứng</w:t>
            </w:r>
          </w:p>
        </w:tc>
        <w:tc>
          <w:tcPr/>
          <w:p>
            <w:pPr>
              <w:pStyle w:val="Compact"/>
              <w:jc w:val="left"/>
            </w:pPr>
            <w:r>
              <w:rPr>
                <w:b/>
                <w:bCs/>
              </w:rPr>
              <w:t xml:space="preserve">Trạng thái</w:t>
            </w:r>
          </w:p>
        </w:tc>
      </w:tr>
      <w:tr>
        <w:tc>
          <w:tcPr/>
          <w:p>
            <w:pPr>
              <w:pStyle w:val="Compact"/>
              <w:jc w:val="left"/>
            </w:pPr>
            <w:r>
              <w:t xml:space="preserve">1</w:t>
            </w:r>
          </w:p>
        </w:tc>
        <w:tc>
          <w:tcPr/>
          <w:p>
            <w:pPr>
              <w:pStyle w:val="Compact"/>
              <w:jc w:val="left"/>
            </w:pPr>
            <w:r>
              <w:t xml:space="preserve">Đánh giá chất lượng tín hiệu</w:t>
            </w:r>
          </w:p>
        </w:tc>
        <w:tc>
          <w:tcPr/>
          <w:p>
            <w:pPr>
              <w:pStyle w:val="Compact"/>
              <w:jc w:val="left"/>
            </w:pPr>
            <w:r>
              <w:t xml:space="preserve">Còn bỏ ngỏ. Heuristic phổ sụp ngoài miền (mục</w:t>
            </w:r>
            <w:r>
              <w:t xml:space="preserve"> </w:t>
            </w:r>
            <w:hyperlink w:anchor="sec:chonkenh">
              <w:r>
                <w:rPr>
                  <w:rStyle w:val="Hyperlink"/>
                </w:rPr>
                <w:t xml:space="preserve">5.3</w:t>
              </w:r>
            </w:hyperlink>
            <w:r>
              <w:t xml:space="preserve">)</w:t>
            </w:r>
          </w:p>
        </w:tc>
        <w:tc>
          <w:tcPr/>
          <w:p>
            <w:pPr>
              <w:pStyle w:val="Compact"/>
              <w:jc w:val="left"/>
            </w:pPr>
            <w:r>
              <w:rPr>
                <w:b/>
                <w:bCs/>
              </w:rPr>
              <w:t xml:space="preserve">Đây chính là C3</w:t>
            </w:r>
          </w:p>
        </w:tc>
      </w:tr>
      <w:tr>
        <w:tc>
          <w:tcPr/>
          <w:p>
            <w:pPr>
              <w:pStyle w:val="Compact"/>
              <w:jc w:val="left"/>
            </w:pPr>
            <w:r>
              <w:t xml:space="preserve">2</w:t>
            </w:r>
          </w:p>
        </w:tc>
        <w:tc>
          <w:tcPr/>
          <w:p>
            <w:pPr>
              <w:pStyle w:val="Compact"/>
              <w:jc w:val="left"/>
            </w:pPr>
            <w:r>
              <w:t xml:space="preserve">Dò QRS mẹ</w:t>
            </w:r>
          </w:p>
        </w:tc>
        <w:tc>
          <w:tcPr/>
          <w:p>
            <w:pPr>
              <w:pStyle w:val="Compact"/>
              <w:jc w:val="left"/>
            </w:pPr>
            <w:r>
              <w:t xml:space="preserve">Luật cổ điển kiểu Pan–Tompkins</w:t>
            </w:r>
          </w:p>
        </w:tc>
        <w:tc>
          <w:tcPr/>
          <w:p>
            <w:pPr>
              <w:pStyle w:val="Compact"/>
              <w:jc w:val="left"/>
            </w:pPr>
            <w:r>
              <w:t xml:space="preserve">Đã có, đủ tốt</w:t>
            </w:r>
          </w:p>
        </w:tc>
      </w:tr>
      <w:tr>
        <w:tc>
          <w:tcPr/>
          <w:p>
            <w:pPr>
              <w:pStyle w:val="Compact"/>
              <w:jc w:val="left"/>
            </w:pPr>
            <w:r>
              <w:t xml:space="preserve">3</w:t>
            </w:r>
          </w:p>
        </w:tc>
        <w:tc>
          <w:tcPr/>
          <w:p>
            <w:pPr>
              <w:pStyle w:val="Compact"/>
              <w:jc w:val="left"/>
            </w:pPr>
            <w:r>
              <w:t xml:space="preserve">Khử ECG mẹ</w:t>
            </w:r>
          </w:p>
        </w:tc>
        <w:tc>
          <w:tcPr/>
          <w:p>
            <w:pPr>
              <w:pStyle w:val="Compact"/>
              <w:jc w:val="left"/>
            </w:pPr>
            <w:r>
              <w:rPr>
                <w:b/>
                <w:bCs/>
              </w:rPr>
              <w:t xml:space="preserve">Còn tranh chấp thật</w:t>
            </w:r>
            <w:r>
              <w:t xml:space="preserve">: trừ mẫu, lọc Kalman mở rộng, hay mạng tái tạo</w:t>
            </w:r>
          </w:p>
        </w:tc>
        <w:tc>
          <w:tcPr/>
          <w:p>
            <w:pPr>
              <w:pStyle w:val="Compact"/>
              <w:jc w:val="left"/>
            </w:pPr>
            <w:r>
              <w:t xml:space="preserve">Cơ hội cải tiến</w:t>
            </w:r>
          </w:p>
        </w:tc>
      </w:tr>
      <w:tr>
        <w:tc>
          <w:tcPr/>
          <w:p>
            <w:pPr>
              <w:pStyle w:val="Compact"/>
              <w:jc w:val="left"/>
            </w:pPr>
            <w:r>
              <w:t xml:space="preserve">4</w:t>
            </w:r>
          </w:p>
        </w:tc>
        <w:tc>
          <w:tcPr/>
          <w:p>
            <w:pPr>
              <w:pStyle w:val="Compact"/>
              <w:jc w:val="left"/>
            </w:pPr>
            <w:r>
              <w:t xml:space="preserve">Dò QRS thai</w:t>
            </w:r>
          </w:p>
        </w:tc>
        <w:tc>
          <w:tcPr/>
          <w:p>
            <w:pPr>
              <w:pStyle w:val="Compact"/>
              <w:jc w:val="left"/>
            </w:pPr>
            <w:r>
              <w:t xml:space="preserve">Đổi kiến trúc chỉ đáng</w:t>
            </w:r>
            <w:r>
              <w:t xml:space="preserve"> </w:t>
            </w:r>
            <m:oMath>
              <m:r>
                <m:rPr>
                  <m:sty m:val="p"/>
                </m:rPr>
                <m:t>−</m:t>
              </m:r>
              <m:r>
                <m:t>2</m:t>
              </m:r>
              <m:r>
                <m:rPr>
                  <m:sty m:val="p"/>
                </m:rPr>
                <m:t>,</m:t>
              </m:r>
              <m:r>
                <m:t>95</m:t>
              </m:r>
            </m:oMath>
            <w:r>
              <w:t xml:space="preserve"> </w:t>
            </w:r>
            <w:r>
              <w:t xml:space="preserve">đến</w:t>
            </w:r>
            <w:r>
              <w:t xml:space="preserve"> </w:t>
            </w:r>
            <m:oMath>
              <m:r>
                <m:rPr>
                  <m:sty m:val="p"/>
                </m:rPr>
                <m:t>+</m:t>
              </m:r>
              <m:r>
                <m:t>0</m:t>
              </m:r>
              <m:r>
                <m:rPr>
                  <m:sty m:val="p"/>
                </m:rPr>
                <m:t>,</m:t>
              </m:r>
              <m:r>
                <m:t>73</m:t>
              </m:r>
            </m:oMath>
            <w:r>
              <w:t xml:space="preserve"> </w:t>
            </w:r>
            <w:r>
              <w:t xml:space="preserve">điểm;</w:t>
            </w:r>
            <w:r>
              <w:t xml:space="preserve"> </w:t>
            </w:r>
            <m:oMath>
              <m:r>
                <m:t>n</m:t>
              </m:r>
              <m:r>
                <m:rPr>
                  <m:sty m:val="p"/>
                </m:rPr>
                <m:t>=</m:t>
              </m:r>
              <m:r>
                <m:t>5</m:t>
              </m:r>
            </m:oMath>
            <w:r>
              <w:t xml:space="preserve"> </w:t>
            </w:r>
            <w:r>
              <w:t xml:space="preserve">không đủ lực để phân biệt</w:t>
            </w:r>
          </w:p>
        </w:tc>
        <w:tc>
          <w:tcPr/>
          <w:p>
            <w:pPr>
              <w:pStyle w:val="Compact"/>
              <w:jc w:val="left"/>
            </w:pPr>
            <w:r>
              <w:t xml:space="preserve">Đã có, dư địa nhỏ</w:t>
            </w:r>
          </w:p>
        </w:tc>
      </w:tr>
      <w:tr>
        <w:tc>
          <w:tcPr/>
          <w:p>
            <w:pPr>
              <w:pStyle w:val="Compact"/>
              <w:jc w:val="left"/>
            </w:pPr>
            <w:r>
              <w:t xml:space="preserve">5</w:t>
            </w:r>
          </w:p>
        </w:tc>
        <w:tc>
          <w:tcPr/>
          <w:p>
            <w:pPr>
              <w:pStyle w:val="Compact"/>
              <w:jc w:val="left"/>
            </w:pPr>
            <w:r>
              <w:t xml:space="preserve">Sửa lỗi nhịp, nội suy khoảng mất</w:t>
            </w:r>
          </w:p>
        </w:tc>
        <w:tc>
          <w:tcPr/>
          <w:p>
            <w:pPr>
              <w:pStyle w:val="Compact"/>
              <w:jc w:val="left"/>
            </w:pPr>
            <w:r>
              <w:t xml:space="preserve">Làm mượt khoảng RR bằng luật sinh lý</w:t>
            </w:r>
          </w:p>
        </w:tc>
        <w:tc>
          <w:tcPr/>
          <w:p>
            <w:pPr>
              <w:pStyle w:val="Compact"/>
              <w:jc w:val="left"/>
            </w:pPr>
            <w:r>
              <w:t xml:space="preserve">Chưa làm</w:t>
            </w:r>
          </w:p>
        </w:tc>
      </w:tr>
      <w:tr>
        <w:tc>
          <w:tcPr/>
          <w:p>
            <w:pPr>
              <w:pStyle w:val="Compact"/>
              <w:jc w:val="left"/>
            </w:pPr>
            <w:r>
              <w:t xml:space="preserve">6</w:t>
            </w:r>
          </w:p>
        </w:tc>
        <w:tc>
          <w:tcPr/>
          <w:p>
            <w:pPr>
              <w:pStyle w:val="Compact"/>
              <w:jc w:val="left"/>
            </w:pPr>
            <w:r>
              <w:t xml:space="preserve">Ước lượng nhịp tim thai</w:t>
            </w:r>
          </w:p>
        </w:tc>
        <w:tc>
          <w:tcPr/>
          <w:p>
            <w:pPr>
              <w:pStyle w:val="Compact"/>
              <w:jc w:val="left"/>
            </w:pPr>
            <w:r>
              <w:t xml:space="preserve">Tính trực tiếp từ khoảng RR</w:t>
            </w:r>
          </w:p>
        </w:tc>
        <w:tc>
          <w:tcPr/>
          <w:p>
            <w:pPr>
              <w:pStyle w:val="Compact"/>
              <w:jc w:val="left"/>
            </w:pPr>
            <w:r>
              <w:t xml:space="preserve">Đã có</w:t>
            </w:r>
          </w:p>
        </w:tc>
      </w:tr>
      <w:tr>
        <w:tc>
          <w:tcPr/>
          <w:p>
            <w:pPr>
              <w:pStyle w:val="Compact"/>
              <w:jc w:val="left"/>
            </w:pPr>
            <w:r>
              <w:t xml:space="preserve">7</w:t>
            </w:r>
          </w:p>
        </w:tc>
        <w:tc>
          <w:tcPr/>
          <w:p>
            <w:pPr>
              <w:pStyle w:val="Compact"/>
              <w:jc w:val="left"/>
            </w:pPr>
            <w:r>
              <w:t xml:space="preserve">Quyết định từ chối trả lời</w:t>
            </w:r>
          </w:p>
        </w:tc>
        <w:tc>
          <w:tcPr/>
          <w:p>
            <w:pPr>
              <w:pStyle w:val="Compact"/>
              <w:jc w:val="left"/>
            </w:pPr>
            <w:r>
              <w:t xml:space="preserve">Chưa có tiền lệ cho tín hiệu thai</w:t>
            </w:r>
          </w:p>
        </w:tc>
        <w:tc>
          <w:tcPr/>
          <w:p>
            <w:pPr>
              <w:pStyle w:val="Compact"/>
              <w:jc w:val="left"/>
            </w:pPr>
            <w:r>
              <w:rPr>
                <w:b/>
                <w:bCs/>
              </w:rPr>
              <w:t xml:space="preserve">Đây chính là C3</w:t>
            </w:r>
          </w:p>
        </w:tc>
      </w:tr>
    </w:tbl>
    <w:bookmarkEnd w:id="238"/>
    <w:p>
      <w:pPr>
        <w:pStyle w:val="BodyText"/>
      </w:pPr>
      <w:r>
        <w:t xml:space="preserve">Trong bảy nhiệm vụ,</w:t>
      </w:r>
      <w:r>
        <w:t xml:space="preserve"> </w:t>
      </w:r>
      <w:r>
        <w:rPr>
          <w:b/>
          <w:bCs/>
        </w:rPr>
        <w:t xml:space="preserve">năm</w:t>
      </w:r>
      <w:r>
        <w:t xml:space="preserve"> </w:t>
      </w:r>
      <w:r>
        <w:t xml:space="preserve">có lời giải tốt nhất là giải pháp cổ điển xác định,</w:t>
      </w:r>
      <w:r>
        <w:t xml:space="preserve"> </w:t>
      </w:r>
      <w:r>
        <w:rPr>
          <w:b/>
          <w:bCs/>
        </w:rPr>
        <w:t xml:space="preserve">một</w:t>
      </w:r>
      <w:r>
        <w:t xml:space="preserve"> </w:t>
      </w:r>
      <w:r>
        <w:t xml:space="preserve">đã bão</w:t>
      </w:r>
      <w:r>
        <w:t xml:space="preserve"> </w:t>
      </w:r>
      <w:r>
        <w:t xml:space="preserve">hoà, và chỉ</w:t>
      </w:r>
      <w:r>
        <w:t xml:space="preserve"> </w:t>
      </w:r>
      <w:r>
        <w:rPr>
          <w:b/>
          <w:bCs/>
        </w:rPr>
        <w:t xml:space="preserve">một</w:t>
      </w:r>
      <w:r>
        <w:t xml:space="preserve"> </w:t>
      </w:r>
      <w:r>
        <w:t xml:space="preserve">(khử ECG mẹ) còn tranh chấp thật sự về mô hình.</w:t>
      </w:r>
    </w:p>
    <w:bookmarkEnd w:id="239"/>
    <w:bookmarkStart w:id="241" w:name="y-văn-nói-gì-về-hướng-nhiều-mô-hình"/>
    <w:p>
      <w:pPr>
        <w:pStyle w:val="Heading2"/>
      </w:pPr>
      <w:r>
        <w:rPr>
          <w:rStyle w:val="SectionNumber"/>
        </w:rPr>
        <w:t xml:space="preserve">11.3</w:t>
      </w:r>
      <w:r>
        <w:tab/>
      </w:r>
      <w:r>
        <w:t xml:space="preserve">Y văn nói gì về hướng nhiều mô hình</w:t>
      </w:r>
    </w:p>
    <w:p>
      <w:pPr>
        <w:pStyle w:val="FirstParagraph"/>
      </w:pPr>
      <w:r>
        <w:t xml:space="preserve">Trong 30 công trình đã đọc,</w:t>
      </w:r>
      <w:r>
        <w:t xml:space="preserve"> </w:t>
      </w:r>
      <w:r>
        <w:rPr>
          <w:b/>
          <w:bCs/>
        </w:rPr>
        <w:t xml:space="preserve">không có công trình nào</w:t>
      </w:r>
      <w:r>
        <w:t xml:space="preserve"> </w:t>
      </w:r>
      <w:r>
        <w:t xml:space="preserve">dùng tác tử ngôn ngữ lớn hoặc kiến trúc</w:t>
      </w:r>
      <w:r>
        <w:t xml:space="preserve"> </w:t>
      </w:r>
      <w:r>
        <w:t xml:space="preserve">hỗn hợp chuyên gia có cổng học được cho bài toán điện tim thai. Nhưng</w:t>
      </w:r>
      <w:r>
        <w:t xml:space="preserve"> </w:t>
      </w:r>
      <w:r>
        <w:rPr>
          <w:b/>
          <w:bCs/>
        </w:rPr>
        <w:t xml:space="preserve">có</w:t>
      </w:r>
      <w:r>
        <w:t xml:space="preserve"> </w:t>
      </w:r>
      <w:r>
        <w:t xml:space="preserve">tiền lệ rõ ràng cho</w:t>
      </w:r>
      <w:r>
        <w:t xml:space="preserve"> </w:t>
      </w:r>
      <w:r>
        <w:t xml:space="preserve">hợp nhất, nối tầng</w:t>
      </w:r>
      <w:r>
        <w:t xml:space="preserve"> </w:t>
      </w:r>
      <w:r>
        <w:rPr>
          <w:b/>
          <w:bCs/>
        </w:rPr>
        <w:t xml:space="preserve">và cho chính cơ chế từ chối</w:t>
      </w:r>
      <w:r>
        <w:t xml:space="preserve"> </w:t>
      </w:r>
      <w:r>
        <w:t xml:space="preserve">(Andreotti và cộng sự 2017, fSQI; Shi và cộng sự</w:t>
      </w:r>
      <w:r>
        <w:t xml:space="preserve"> </w:t>
      </w:r>
      <w:r>
        <w:t xml:space="preserve">2023; Baldazzi và cộng sự 2023) — xem mục</w:t>
      </w:r>
      <w:r>
        <w:t xml:space="preserve"> </w:t>
      </w:r>
      <w:hyperlink w:anchor="sec:raso3">
        <w:r>
          <w:rPr>
            <w:rStyle w:val="Hyperlink"/>
          </w:rPr>
          <w:t xml:space="preserve">3.4</w:t>
        </w:r>
      </w:hyperlink>
      <w:r>
        <w:t xml:space="preserve">:</w:t>
      </w:r>
    </w:p>
    <w:bookmarkStart w:id="240" w:name="tab:ensemble"/>
    <w:p>
      <w:pPr>
        <w:pStyle w:val="TableCaption"/>
      </w:pPr>
      <w:r>
        <w:t xml:space="preserve">Tiền lệ hợp nhất và nối tầng trong y văn, kèm mức lợi ích công bố.</w:t>
      </w:r>
    </w:p>
    <w:tbl>
      <w:tblPr>
        <w:tblStyle w:val="Table"/>
        <w:tblW w:type="auto" w:w="0"/>
        <w:tblLook w:firstRow="1" w:lastRow="0" w:firstColumn="0" w:lastColumn="0" w:noHBand="0" w:noVBand="0" w:val="0020"/>
        <w:tblCaption w:val="Tiền lệ hợp nhất và nối tầng trong y văn, kèm mức lợi ích công bố."/>
      </w:tblPr>
      <w:tblGrid>
        <w:gridCol w:w="2640"/>
        <w:gridCol w:w="2640"/>
        <w:gridCol w:w="2640"/>
      </w:tblGrid>
      <w:tr>
        <w:trPr>
          <w:tblHeader w:val="on"/>
        </w:trPr>
        <w:tc>
          <w:tcPr/>
          <w:p>
            <w:pPr>
              <w:pStyle w:val="Compact"/>
              <w:jc w:val="left"/>
            </w:pPr>
            <w:r>
              <w:rPr>
                <w:b/>
                <w:bCs/>
              </w:rPr>
              <w:t xml:space="preserve">Công trình</w:t>
            </w:r>
          </w:p>
        </w:tc>
        <w:tc>
          <w:tcPr/>
          <w:p>
            <w:pPr>
              <w:pStyle w:val="Compact"/>
              <w:jc w:val="left"/>
            </w:pPr>
            <w:r>
              <w:rPr>
                <w:b/>
                <w:bCs/>
              </w:rPr>
              <w:t xml:space="preserve">Cơ chế</w:t>
            </w:r>
          </w:p>
        </w:tc>
        <w:tc>
          <w:tcPr/>
          <w:p>
            <w:pPr>
              <w:pStyle w:val="Compact"/>
              <w:jc w:val="left"/>
            </w:pPr>
            <w:r>
              <w:rPr>
                <w:b/>
                <w:bCs/>
              </w:rPr>
              <w:t xml:space="preserve">Mức lợi ích công bố</w:t>
            </w:r>
          </w:p>
        </w:tc>
      </w:tr>
      <w:tr>
        <w:tc>
          <w:tcPr/>
          <w:p>
            <w:pPr>
              <w:pStyle w:val="Compact"/>
              <w:jc w:val="left"/>
            </w:pPr>
            <w:r>
              <w:t xml:space="preserve">Behar và cộng sự 2014 (FUSE)</w:t>
            </w:r>
          </w:p>
        </w:tc>
        <w:tc>
          <w:tcPr/>
          <w:p>
            <w:pPr>
              <w:pStyle w:val="Compact"/>
              <w:jc w:val="left"/>
            </w:pPr>
            <w:r>
              <w:t xml:space="preserve">Hợp nhất nhiều bộ trích xuất</w:t>
            </w:r>
          </w:p>
        </w:tc>
        <w:tc>
          <w:tcPr/>
          <w:p>
            <w:pPr>
              <w:pStyle w:val="Compact"/>
              <w:jc w:val="left"/>
            </w:pPr>
            <w:r>
              <w:t xml:space="preserve">khoảng</w:t>
            </w:r>
            <w:r>
              <w:t xml:space="preserve"> </w:t>
            </w:r>
            <m:oMath>
              <m:r>
                <m:rPr>
                  <m:sty m:val="p"/>
                </m:rPr>
                <m:t>+</m:t>
              </m:r>
              <m:r>
                <m:t>3</m:t>
              </m:r>
              <m:r>
                <m:rPr>
                  <m:sty m:val="p"/>
                </m:rPr>
                <m:t>,</m:t>
              </m:r>
              <m:r>
                <m:t>0</m:t>
              </m:r>
            </m:oMath>
            <w:r>
              <w:t xml:space="preserve"> </w:t>
            </w:r>
            <w:r>
              <w:t xml:space="preserve">điểm F1 so với phương</w:t>
            </w:r>
            <w:r>
              <w:t xml:space="preserve"> </w:t>
            </w:r>
            <w:r>
              <w:t xml:space="preserve">pháp đơn tốt nhất</w:t>
            </w:r>
          </w:p>
        </w:tc>
      </w:tr>
      <w:tr>
        <w:tc>
          <w:tcPr/>
          <w:p>
            <w:pPr>
              <w:pStyle w:val="Compact"/>
              <w:jc w:val="left"/>
            </w:pPr>
            <w:r>
              <w:t xml:space="preserve">Shokouhmand &amp; Tavassolian 2023</w:t>
            </w:r>
          </w:p>
        </w:tc>
        <w:tc>
          <w:tcPr/>
          <w:p>
            <w:pPr>
              <w:pStyle w:val="Compact"/>
              <w:jc w:val="left"/>
            </w:pPr>
            <w:r>
              <w:t xml:space="preserve">Nối tầng khối khử nhiễu trước tách nguồn</w:t>
            </w:r>
          </w:p>
        </w:tc>
        <w:tc>
          <w:tcPr/>
          <w:p>
            <w:pPr>
              <w:pStyle w:val="Compact"/>
              <w:jc w:val="left"/>
            </w:pPr>
            <m:oMath>
              <m:r>
                <m:rPr>
                  <m:sty m:val="p"/>
                </m:rPr>
                <m:t>+</m:t>
              </m:r>
              <m:r>
                <m:t>22</m:t>
              </m:r>
              <m:r>
                <m:rPr>
                  <m:sty m:val="p"/>
                </m:rPr>
                <m:t>,</m:t>
              </m:r>
              <m:r>
                <m:t>45</m:t>
              </m:r>
            </m:oMath>
            <w:r>
              <w:t xml:space="preserve"> </w:t>
            </w:r>
            <w:r>
              <w:t xml:space="preserve">điểm</w:t>
            </w:r>
          </w:p>
        </w:tc>
      </w:tr>
      <w:tr>
        <w:tc>
          <w:tcPr/>
          <w:p>
            <w:pPr>
              <w:pStyle w:val="Compact"/>
              <w:jc w:val="left"/>
            </w:pPr>
            <w:r>
              <w:t xml:space="preserve">Asadi và cộng sự 2025</w:t>
            </w:r>
          </w:p>
        </w:tc>
        <w:tc>
          <w:tcPr/>
          <w:p>
            <w:pPr>
              <w:pStyle w:val="Compact"/>
              <w:jc w:val="left"/>
            </w:pPr>
            <w:r>
              <w:t xml:space="preserve">Nối tầng hai mạng U-Net</w:t>
            </w:r>
          </w:p>
        </w:tc>
        <w:tc>
          <w:tcPr/>
          <w:p>
            <w:pPr>
              <w:pStyle w:val="Compact"/>
              <w:jc w:val="left"/>
            </w:pPr>
            <m:oMath>
              <m:r>
                <m:rPr>
                  <m:sty m:val="p"/>
                </m:rPr>
                <m:t>+</m:t>
              </m:r>
              <m:r>
                <m:t>1</m:t>
              </m:r>
              <m:r>
                <m:rPr>
                  <m:sty m:val="p"/>
                </m:rPr>
                <m:t>,</m:t>
              </m:r>
              <m:r>
                <m:t>1</m:t>
              </m:r>
            </m:oMath>
            <w:r>
              <w:t xml:space="preserve"> </w:t>
            </w:r>
            <w:r>
              <w:t xml:space="preserve">đến</w:t>
            </w:r>
            <w:r>
              <w:t xml:space="preserve"> </w:t>
            </w:r>
            <m:oMath>
              <m:r>
                <m:rPr>
                  <m:sty m:val="p"/>
                </m:rPr>
                <m:t>+</m:t>
              </m:r>
              <m:r>
                <m:t>1</m:t>
              </m:r>
              <m:r>
                <m:rPr>
                  <m:sty m:val="p"/>
                </m:rPr>
                <m:t>,</m:t>
              </m:r>
              <m:r>
                <m:t>6</m:t>
              </m:r>
            </m:oMath>
            <w:r>
              <w:t xml:space="preserve"> </w:t>
            </w:r>
            <w:r>
              <w:t xml:space="preserve">điểm độ nhạy</w:t>
            </w:r>
          </w:p>
        </w:tc>
      </w:tr>
      <w:tr>
        <w:tc>
          <w:tcPr/>
          <w:p>
            <w:pPr>
              <w:pStyle w:val="Compact"/>
              <w:jc w:val="left"/>
            </w:pPr>
            <w:r>
              <w:t xml:space="preserve">Behar và cộng sự 2014 (cổng bSQI)</w:t>
            </w:r>
          </w:p>
        </w:tc>
        <w:tc>
          <w:tcPr/>
          <w:p>
            <w:pPr>
              <w:pStyle w:val="Compact"/>
              <w:jc w:val="left"/>
            </w:pPr>
            <w:r>
              <w:rPr>
                <w:b/>
                <w:bCs/>
              </w:rPr>
              <w:t xml:space="preserve">Cổng từ chối</w:t>
            </w:r>
            <w:r>
              <w:t xml:space="preserve"> </w:t>
            </w:r>
            <w:r>
              <w:t xml:space="preserve">theo chất lượng</w:t>
            </w:r>
          </w:p>
        </w:tc>
        <w:tc>
          <w:tcPr/>
          <w:p>
            <w:pPr>
              <w:pStyle w:val="Compact"/>
              <w:jc w:val="left"/>
            </w:pPr>
            <m:oMath>
              <m:r>
                <m:rPr>
                  <m:sty m:val="p"/>
                </m:rPr>
                <m:t>+</m:t>
              </m:r>
              <m:r>
                <m:t>0</m:t>
              </m:r>
              <m:r>
                <m:rPr>
                  <m:sty m:val="p"/>
                </m:rPr>
                <m:t>,</m:t>
              </m:r>
              <m:r>
                <m:t>95</m:t>
              </m:r>
            </m:oMath>
            <w:r>
              <w:t xml:space="preserve"> </w:t>
            </w:r>
            <w:r>
              <w:t xml:space="preserve">đến</w:t>
            </w:r>
            <w:r>
              <w:t xml:space="preserve"> </w:t>
            </w:r>
            <m:oMath>
              <m:r>
                <m:rPr>
                  <m:sty m:val="p"/>
                </m:rPr>
                <m:t>+</m:t>
              </m:r>
              <m:r>
                <m:t>1</m:t>
              </m:r>
              <m:r>
                <m:rPr>
                  <m:sty m:val="p"/>
                </m:rPr>
                <m:t>,</m:t>
              </m:r>
              <m:r>
                <m:t>11</m:t>
              </m:r>
            </m:oMath>
            <w:r>
              <w:t xml:space="preserve"> </w:t>
            </w:r>
            <w:r>
              <w:t xml:space="preserve">điểm</w:t>
            </w:r>
            <w:r>
              <w:t xml:space="preserve"> </w:t>
            </w:r>
            <w:r>
              <w:t xml:space="preserve">khi chỉ loại 3,6% tín hiệu</w:t>
            </w:r>
          </w:p>
        </w:tc>
      </w:tr>
    </w:tbl>
    <w:bookmarkEnd w:id="240"/>
    <w:p>
      <w:pPr>
        <w:pStyle w:val="BlockText"/>
      </w:pPr>
      <w:r>
        <w:rPr>
          <w:b/>
          <w:bCs/>
        </w:rPr>
        <w:t xml:space="preserve">[Lưu ý] Kết luận quan trọng nhất của mục này</w:t>
      </w:r>
    </w:p>
    <w:p>
      <w:pPr>
        <w:pStyle w:val="BlockText"/>
      </w:pPr>
      <w:r>
        <w:t xml:space="preserve">Giá trị của</w:t>
      </w:r>
      <w:r>
        <w:t xml:space="preserve"> </w:t>
      </w:r>
      <w:r>
        <w:t xml:space="preserve">“tác tử”</w:t>
      </w:r>
      <w:r>
        <w:t xml:space="preserve"> </w:t>
      </w:r>
      <w:r>
        <w:t xml:space="preserve">trong y văn điện tim thai nằm ở</w:t>
      </w:r>
      <w:r>
        <w:t xml:space="preserve"> </w:t>
      </w:r>
      <w:r>
        <w:rPr>
          <w:b/>
          <w:bCs/>
        </w:rPr>
        <w:t xml:space="preserve">quyền chọn</w:t>
      </w:r>
      <w:r>
        <w:t xml:space="preserve"> </w:t>
      </w:r>
      <w:r>
        <w:t xml:space="preserve">và</w:t>
      </w:r>
      <w:r>
        <w:t xml:space="preserve"> </w:t>
      </w:r>
      <w:r>
        <w:rPr>
          <w:b/>
          <w:bCs/>
        </w:rPr>
        <w:t xml:space="preserve">quyền từ chối</w:t>
      </w:r>
      <w:r>
        <w:t xml:space="preserve">,</w:t>
      </w:r>
      <w:r>
        <w:t xml:space="preserve"> </w:t>
      </w:r>
      <w:r>
        <w:t xml:space="preserve">không nằm ở việc luân chuyển giữa nhiều mô hình dò. Điều này trùng khít với đóng góp C3 mà nhóm đã đề xuất.</w:t>
      </w:r>
    </w:p>
    <w:bookmarkEnd w:id="241"/>
    <w:bookmarkStart w:id="242" w:name="còn-bao-nhiêu-dư-địa-để-cải-tiến"/>
    <w:p>
      <w:pPr>
        <w:pStyle w:val="Heading2"/>
      </w:pPr>
      <w:r>
        <w:rPr>
          <w:rStyle w:val="SectionNumber"/>
        </w:rPr>
        <w:t xml:space="preserve">11.4</w:t>
      </w:r>
      <w:r>
        <w:tab/>
      </w:r>
      <w:r>
        <w:t xml:space="preserve">Còn bao nhiêu dư địa để cải tiến</w:t>
      </w:r>
    </w:p>
    <w:p>
      <w:pPr>
        <w:pStyle w:val="FirstParagraph"/>
      </w:pPr>
      <w:r>
        <w:t xml:space="preserve">Trong miền, nhóm đang ở 99,21 (kênh mù nhãn) và 97,45 (trung bình bốn kênh). Trần là 100. Nghĩa là dư địa</w:t>
      </w:r>
      <w:r>
        <w:t xml:space="preserve"> </w:t>
      </w:r>
      <w:r>
        <w:t xml:space="preserve">còn lại chỉ</w:t>
      </w:r>
      <w:r>
        <w:t xml:space="preserve"> </w:t>
      </w:r>
      <w:r>
        <w:rPr>
          <w:b/>
          <w:bCs/>
        </w:rPr>
        <w:t xml:space="preserve">0,79</w:t>
      </w:r>
      <w:r>
        <w:t xml:space="preserve"> </w:t>
      </w:r>
      <w:r>
        <w:t xml:space="preserve">đến</w:t>
      </w:r>
      <w:r>
        <w:t xml:space="preserve"> </w:t>
      </w:r>
      <w:r>
        <w:rPr>
          <w:b/>
          <w:bCs/>
        </w:rPr>
        <w:t xml:space="preserve">2,55</w:t>
      </w:r>
      <w:r>
        <w:t xml:space="preserve"> </w:t>
      </w:r>
      <w:r>
        <w:t xml:space="preserve">điểm. Trong khi đó, kiểm định tương đương ở biên 1,0 điểm cho</w:t>
      </w:r>
      <w:r>
        <w:t xml:space="preserve"> </w:t>
      </w:r>
      <w:r>
        <w:rPr>
          <w:b/>
          <w:bCs/>
        </w:rPr>
        <w:t xml:space="preserve">0/7</w:t>
      </w:r>
      <w:r>
        <w:t xml:space="preserve"> </w:t>
      </w:r>
      <w:r>
        <w:t xml:space="preserve">kiến trúc kết luận được với</w:t>
      </w:r>
      <w:r>
        <w:t xml:space="preserve"> </w:t>
      </w:r>
      <m:oMath>
        <m:r>
          <m:t>n</m:t>
        </m:r>
        <m:r>
          <m:rPr>
            <m:sty m:val="p"/>
          </m:rPr>
          <m:t>=</m:t>
        </m:r>
        <m:r>
          <m:t>5</m:t>
        </m:r>
      </m:oMath>
      <w:r>
        <w:t xml:space="preserve"> </w:t>
      </w:r>
      <w:r>
        <w:t xml:space="preserve">chủ thể (mục</w:t>
      </w:r>
      <w:r>
        <w:t xml:space="preserve"> </w:t>
      </w:r>
      <w:hyperlink w:anchor="sec:thongke">
        <w:r>
          <w:rPr>
            <w:rStyle w:val="Hyperlink"/>
          </w:rPr>
          <w:t xml:space="preserve">10</w:t>
        </w:r>
      </w:hyperlink>
      <w:r>
        <w:t xml:space="preserve">). Suy ra:</w:t>
      </w:r>
      <w:r>
        <w:t xml:space="preserve"> </w:t>
      </w:r>
      <w:r>
        <w:rPr>
          <w:b/>
          <w:bCs/>
        </w:rPr>
        <w:t xml:space="preserve">bất kỳ thành phần nào hứa hẹn dưới khoảng 1 điểm đều không chứng minh được với</w:t>
      </w:r>
      <w:r>
        <w:rPr>
          <w:b/>
          <w:bCs/>
        </w:rPr>
        <w:t xml:space="preserve"> </w:t>
      </w:r>
      <m:oMath>
        <m:r>
          <m:t>n</m:t>
        </m:r>
        <m:r>
          <m:rPr>
            <m:sty m:val="p"/>
          </m:rPr>
          <m:t>=</m:t>
        </m:r>
        <m:r>
          <m:t>5</m:t>
        </m:r>
      </m:oMath>
      <w:r>
        <w:t xml:space="preserve">, nên</w:t>
      </w:r>
      <w:r>
        <w:t xml:space="preserve"> </w:t>
      </w:r>
      <w:r>
        <w:t xml:space="preserve">không đáng xây — và điều này đúng theo nghĩa</w:t>
      </w:r>
      <w:r>
        <w:t xml:space="preserve"> </w:t>
      </w:r>
      <w:r>
        <w:rPr>
          <w:i/>
          <w:iCs/>
        </w:rPr>
        <w:t xml:space="preserve">thiếu công suất</w:t>
      </w:r>
      <w:r>
        <w:t xml:space="preserve">, không theo nghĩa</w:t>
      </w:r>
      <w:r>
        <w:t xml:space="preserve"> </w:t>
      </w:r>
      <w:r>
        <w:rPr>
          <w:i/>
          <w:iCs/>
        </w:rPr>
        <w:t xml:space="preserve">đã</w:t>
      </w:r>
      <w:r>
        <w:rPr>
          <w:i/>
          <w:iCs/>
        </w:rPr>
        <w:t xml:space="preserve"> </w:t>
      </w:r>
      <w:r>
        <w:rPr>
          <w:i/>
          <w:iCs/>
        </w:rPr>
        <w:t xml:space="preserve">chứng minh là vô ích</w:t>
      </w:r>
      <w:r>
        <w:t xml:space="preserve">.</w:t>
      </w:r>
    </w:p>
    <w:p>
      <w:pPr>
        <w:pStyle w:val="BodyText"/>
      </w:pPr>
      <w:r>
        <w:t xml:space="preserve">Chỗ sụp thật sự là ngoài miền:</w:t>
      </w:r>
      <w:r>
        <w:t xml:space="preserve"> </w:t>
      </w:r>
      <w:r>
        <w:rPr>
          <w:b/>
          <w:bCs/>
        </w:rPr>
        <w:t xml:space="preserve">71,21 trên 75 bản ghi CinC 2013</w:t>
      </w:r>
      <w:r>
        <w:t xml:space="preserve">, với 22 bản ghi dưới 50</w:t>
      </w:r>
      <w:r>
        <w:t xml:space="preserve"> </w:t>
      </w:r>
      <w:r>
        <w:t xml:space="preserve">(mục</w:t>
      </w:r>
      <w:r>
        <w:t xml:space="preserve"> </w:t>
      </w:r>
      <w:hyperlink w:anchor="sec:cinc75">
        <w:r>
          <w:rPr>
            <w:rStyle w:val="Hyperlink"/>
          </w:rPr>
          <w:t xml:space="preserve">5.10.3</w:t>
        </w:r>
      </w:hyperlink>
      <w:r>
        <w:t xml:space="preserve">). Đó mới là nơi đáng đầu tư. Và mục tiêu định lượng đã rõ: quy tắc chọn kênh một</w:t>
      </w:r>
      <w:r>
        <w:t xml:space="preserve"> </w:t>
      </w:r>
      <w:r>
        <w:t xml:space="preserve">mình đang mất</w:t>
      </w:r>
      <w:r>
        <w:t xml:space="preserve"> </w:t>
      </w:r>
      <w:r>
        <w:rPr>
          <w:b/>
          <w:bCs/>
        </w:rPr>
        <w:t xml:space="preserve">7,47 điểm</w:t>
      </w:r>
      <w:r>
        <w:t xml:space="preserve"> </w:t>
      </w:r>
      <w:r>
        <w:t xml:space="preserve">so với oracle ngoài miền, trong khi trong miền chỉ mất 0,02–1,90 điểm.</w:t>
      </w:r>
    </w:p>
    <w:bookmarkEnd w:id="242"/>
    <w:bookmarkStart w:id="243" w:name="rủi-ro-và-khuyến-nghị"/>
    <w:p>
      <w:pPr>
        <w:pStyle w:val="Heading2"/>
      </w:pPr>
      <w:r>
        <w:rPr>
          <w:rStyle w:val="SectionNumber"/>
        </w:rPr>
        <w:t xml:space="preserve">11.5</w:t>
      </w:r>
      <w:r>
        <w:tab/>
      </w:r>
      <w:r>
        <w:t xml:space="preserve">Rủi ro và khuyến nghị</w:t>
      </w:r>
    </w:p>
    <w:p>
      <w:pPr>
        <w:pStyle w:val="BlockText"/>
      </w:pPr>
      <w:r>
        <w:rPr>
          <w:b/>
          <w:bCs/>
        </w:rPr>
        <w:t xml:space="preserve">[Cảnh báo] Rủi ro lớn nhất không phải tốc độ</w:t>
      </w:r>
    </w:p>
    <w:p>
      <w:pPr>
        <w:pStyle w:val="BlockText"/>
      </w:pPr>
      <w:r>
        <w:t xml:space="preserve">Rủi ro lớn nhất của một hệ bảy tác tử là nó phá hỏng</w:t>
      </w:r>
      <w:r>
        <w:t xml:space="preserve"> </w:t>
      </w:r>
      <w:r>
        <w:rPr>
          <w:b/>
          <w:bCs/>
        </w:rPr>
        <w:t xml:space="preserve">hai tài sản duy nhất</w:t>
      </w:r>
      <w:r>
        <w:t xml:space="preserve"> </w:t>
      </w:r>
      <w:r>
        <w:t xml:space="preserve">khiến đề tài này có</w:t>
      </w:r>
      <w:r>
        <w:t xml:space="preserve"> </w:t>
      </w:r>
      <w:r>
        <w:t xml:space="preserve">cửa đăng Q1:</w:t>
      </w:r>
    </w:p>
    <w:p>
      <w:pPr>
        <w:pStyle w:val="BlockText"/>
        <w:numPr>
          <w:ilvl w:val="0"/>
          <w:numId w:val="1025"/>
        </w:numPr>
      </w:pPr>
      <w:r>
        <w:rPr>
          <w:b/>
          <w:bCs/>
        </w:rPr>
        <w:t xml:space="preserve">Tính đơn giản tái lập được</w:t>
      </w:r>
      <w:r>
        <w:t xml:space="preserve">: 113.481 tham số, 0,48 MB, 4,35 ms. Rất hiếm trong 30 công</w:t>
      </w:r>
      <w:r>
        <w:t xml:space="preserve"> </w:t>
      </w:r>
      <w:r>
        <w:t xml:space="preserve">trình đã đọc, và là điểm mạnh thật khi phản biện.</w:t>
      </w:r>
    </w:p>
    <w:p>
      <w:pPr>
        <w:pStyle w:val="BlockText"/>
        <w:numPr>
          <w:ilvl w:val="0"/>
          <w:numId w:val="1025"/>
        </w:numPr>
      </w:pPr>
      <w:r>
        <w:rPr>
          <w:b/>
          <w:bCs/>
        </w:rPr>
        <w:t xml:space="preserve">Tính chặt chẽ thống kê trên</w:t>
      </w:r>
      <w:r>
        <w:rPr>
          <w:b/>
          <w:bCs/>
        </w:rPr>
        <w:t xml:space="preserve"> </w:t>
      </w:r>
      <m:oMath>
        <m:r>
          <m:t>n</m:t>
        </m:r>
        <m:r>
          <m:rPr>
            <m:sty m:val="p"/>
          </m:rPr>
          <m:t>=</m:t>
        </m:r>
        <m:r>
          <m:t>5</m:t>
        </m:r>
      </m:oMath>
      <w:r>
        <w:rPr>
          <w:b/>
          <w:bCs/>
        </w:rPr>
        <w:t xml:space="preserve"> </w:t>
      </w:r>
      <w:r>
        <w:rPr>
          <w:b/>
          <w:bCs/>
        </w:rPr>
        <w:t xml:space="preserve">sản phụ.</w:t>
      </w:r>
      <w:r>
        <w:t xml:space="preserve"> </w:t>
      </w:r>
      <w:r>
        <w:t xml:space="preserve">Mỗi thành phần học được thêm vào là một chỗ</w:t>
      </w:r>
      <w:r>
        <w:t xml:space="preserve"> </w:t>
      </w:r>
      <w:r>
        <w:t xml:space="preserve">mới cho rò rỉ dữ liệu ẩn nấp và một siêu tham số mới phải biện minh.</w:t>
      </w:r>
    </w:p>
    <w:p>
      <w:pPr>
        <w:pStyle w:val="BlockText"/>
      </w:pPr>
      <w:r>
        <w:t xml:space="preserve">Y văn có ví dụ cụ thể: FUSE với mười hai siêu tham số đã buộc chính tác giả phải báo cáo F1 trong mẫu.</w:t>
      </w:r>
    </w:p>
    <w:p>
      <w:pPr>
        <w:pStyle w:val="FirstParagraph"/>
      </w:pPr>
      <w:r>
        <w:rPr>
          <w:b/>
          <w:bCs/>
        </w:rPr>
        <w:t xml:space="preserve">Khuyến nghị của nhóm, theo thứ tự ưu tiên:</w:t>
      </w:r>
    </w:p>
    <w:p>
      <w:pPr>
        <w:numPr>
          <w:ilvl w:val="0"/>
          <w:numId w:val="1026"/>
        </w:numPr>
      </w:pPr>
      <w:r>
        <w:rPr>
          <w:b/>
          <w:bCs/>
        </w:rPr>
        <w:t xml:space="preserve">Xây cổng từ chối</w:t>
      </w:r>
      <w:r>
        <w:t xml:space="preserve">, báo cáo bằng đường cong rủi ro–độ phủ kèm đường cơ sở cổng ngẫu nhiên.</w:t>
      </w:r>
      <w:r>
        <w:t xml:space="preserve"> </w:t>
      </w:r>
      <w:r>
        <w:t xml:space="preserve">Đây là C3 —</w:t>
      </w:r>
      <w:r>
        <w:t xml:space="preserve"> </w:t>
      </w:r>
      <w:r>
        <w:rPr>
          <w:i/>
          <w:iCs/>
        </w:rPr>
        <w:t xml:space="preserve">đã làm</w:t>
      </w:r>
      <w:r>
        <w:t xml:space="preserve"> </w:t>
      </w:r>
      <w:r>
        <w:t xml:space="preserve">(mục</w:t>
      </w:r>
      <w:r>
        <w:t xml:space="preserve"> </w:t>
      </w:r>
      <w:hyperlink w:anchor="sec:fsqi">
        <w:r>
          <w:rPr>
            <w:rStyle w:val="Hyperlink"/>
          </w:rPr>
          <w:t xml:space="preserve">7</w:t>
        </w:r>
      </w:hyperlink>
      <w:r>
        <w:t xml:space="preserve">); việc còn lại là thay luật cứng trong demo bằng bộ</w:t>
      </w:r>
      <w:r>
        <w:t xml:space="preserve"> </w:t>
      </w:r>
      <w:r>
        <w:t xml:space="preserve">phân loại cổ điển đã huấn luyện.</w:t>
      </w:r>
    </w:p>
    <w:p>
      <w:pPr>
        <w:numPr>
          <w:ilvl w:val="0"/>
          <w:numId w:val="1026"/>
        </w:numPr>
      </w:pPr>
      <w:r>
        <w:rPr>
          <w:b/>
          <w:bCs/>
        </w:rPr>
        <w:t xml:space="preserve">Làm mượt khoảng RR</w:t>
      </w:r>
      <w:r>
        <w:t xml:space="preserve"> </w:t>
      </w:r>
      <w:r>
        <w:t xml:space="preserve">bằng luật sinh lý, kèm bắt buộc so với đường cơ sở nhịp hằng số.</w:t>
      </w:r>
    </w:p>
    <w:p>
      <w:pPr>
        <w:numPr>
          <w:ilvl w:val="0"/>
          <w:numId w:val="1026"/>
        </w:numPr>
      </w:pPr>
      <w:r>
        <w:rPr>
          <w:b/>
          <w:bCs/>
        </w:rPr>
        <w:t xml:space="preserve">Thí nghiệm chẩn đoán</w:t>
      </w:r>
      <w:r>
        <w:t xml:space="preserve"> </w:t>
      </w:r>
      <w:r>
        <w:t xml:space="preserve">vì sao ba bản ghi CinC sụp đổ.</w:t>
      </w:r>
    </w:p>
    <w:p>
      <w:pPr>
        <w:numPr>
          <w:ilvl w:val="0"/>
          <w:numId w:val="1026"/>
        </w:numPr>
      </w:pPr>
      <w:r>
        <w:t xml:space="preserve">Chỉ khi ba việc trên xong mới cân nhắc bộ chọn dải thông thích nghi — dạng</w:t>
      </w:r>
      <w:r>
        <w:t xml:space="preserve"> </w:t>
      </w:r>
      <w:r>
        <w:t xml:space="preserve">“tác tử”</w:t>
      </w:r>
      <w:r>
        <w:t xml:space="preserve"> </w:t>
      </w:r>
      <w:r>
        <w:t xml:space="preserve">duy nhất</w:t>
      </w:r>
      <w:r>
        <w:t xml:space="preserve"> </w:t>
      </w:r>
      <w:r>
        <w:t xml:space="preserve">có căn cứ, vì nhóm đã chứng minh dải thông là biến quan trọng nhất.</w:t>
      </w:r>
    </w:p>
    <w:p>
      <w:pPr>
        <w:pStyle w:val="FirstParagraph"/>
      </w:pPr>
      <w:r>
        <w:rPr>
          <w:b/>
          <w:bCs/>
        </w:rPr>
        <w:t xml:space="preserve">Không</w:t>
      </w:r>
      <w:r>
        <w:t xml:space="preserve"> </w:t>
      </w:r>
      <w:r>
        <w:t xml:space="preserve">xây hệ bảy tác tử.</w:t>
      </w:r>
      <w:r>
        <w:t xml:space="preserve"> </w:t>
      </w:r>
      <w:r>
        <w:rPr>
          <w:b/>
          <w:bCs/>
        </w:rPr>
        <w:t xml:space="preserve">Không</w:t>
      </w:r>
      <w:r>
        <w:t xml:space="preserve"> </w:t>
      </w:r>
      <w:r>
        <w:t xml:space="preserve">dùng mô hình ngôn ngữ lớn điều phối. Cả hai đều thêm độ</w:t>
      </w:r>
      <w:r>
        <w:t xml:space="preserve"> </w:t>
      </w:r>
      <w:r>
        <w:t xml:space="preserve">phức tạp mà nhóm không chứng minh được là cần thiết, và phản biện Q1 sẽ đánh đúng vào đó.</w:t>
      </w:r>
    </w:p>
    <w:bookmarkEnd w:id="243"/>
    <w:bookmarkEnd w:id="244"/>
    <w:bookmarkStart w:id="253" w:name="sec:phanbien"/>
    <w:p>
      <w:pPr>
        <w:pStyle w:val="Heading1"/>
      </w:pPr>
      <w:r>
        <w:rPr>
          <w:rStyle w:val="SectionNumber"/>
        </w:rPr>
        <w:t xml:space="preserve">12</w:t>
      </w:r>
      <w:r>
        <w:tab/>
      </w:r>
      <w:r>
        <w:t xml:space="preserve">Những chỗ đề tài còn yếu</w:t>
      </w:r>
    </w:p>
    <w:p>
      <w:pPr>
        <w:pStyle w:val="FirstParagraph"/>
      </w:pPr>
      <w:r>
        <w:t xml:space="preserve">Mục này nhóm viết ở vai phản biện của một tạp chí Q1, cố tình tìm cách bác bỏ chính mình. Nhóm đưa vào</w:t>
      </w:r>
      <w:r>
        <w:t xml:space="preserve"> </w:t>
      </w:r>
      <w:r>
        <w:t xml:space="preserve">đề cương vì hội đồng sẽ hỏi những câu này, và tốt hơn là nhóm trả lời trước.</w:t>
      </w:r>
    </w:p>
    <w:bookmarkStart w:id="245" w:name="tab:yeu"/>
    <w:p>
      <w:pPr>
        <w:pStyle w:val="TableCaption"/>
      </w:pPr>
      <w:r>
        <w:t xml:space="preserve">Các điểm yếu nhóm tự xác định, mức nghiêm trọng và cách xử lý.</w:t>
      </w:r>
    </w:p>
    <w:tbl>
      <w:tblPr>
        <w:tblStyle w:val="Table"/>
        <w:tblW w:type="auto" w:w="0"/>
        <w:tblLook w:firstRow="1" w:lastRow="0" w:firstColumn="0" w:lastColumn="0" w:noHBand="0" w:noVBand="0" w:val="0020"/>
        <w:tblCaption w:val="Các điểm yếu nhóm tự xác định, mức nghiêm trọng và cách xử lý."/>
      </w:tblPr>
      <w:tblGrid>
        <w:gridCol w:w="2640"/>
        <w:gridCol w:w="2640"/>
        <w:gridCol w:w="2640"/>
      </w:tblGrid>
      <w:tr>
        <w:trPr>
          <w:tblHeader w:val="on"/>
        </w:trPr>
        <w:tc>
          <w:tcPr/>
          <w:p>
            <w:pPr>
              <w:pStyle w:val="Compact"/>
              <w:jc w:val="left"/>
            </w:pPr>
            <w:r>
              <w:rPr>
                <w:b/>
                <w:bCs/>
              </w:rPr>
              <w:t xml:space="preserve">Điểm yếu</w:t>
            </w:r>
          </w:p>
        </w:tc>
        <w:tc>
          <w:tcPr/>
          <w:p>
            <w:pPr>
              <w:pStyle w:val="Compact"/>
              <w:jc w:val="left"/>
            </w:pPr>
            <w:r>
              <w:rPr>
                <w:b/>
                <w:bCs/>
              </w:rPr>
              <w:t xml:space="preserve">Mức độ</w:t>
            </w:r>
          </w:p>
        </w:tc>
        <w:tc>
          <w:tcPr/>
          <w:p>
            <w:pPr>
              <w:pStyle w:val="Compact"/>
              <w:jc w:val="left"/>
            </w:pPr>
            <w:r>
              <w:rPr>
                <w:b/>
                <w:bCs/>
              </w:rPr>
              <w:t xml:space="preserve">Cách xử lý</w:t>
            </w:r>
          </w:p>
        </w:tc>
      </w:tr>
      <w:tr>
        <w:tc>
          <w:tcPr/>
          <w:p>
            <w:pPr>
              <w:pStyle w:val="Compact"/>
              <w:jc w:val="left"/>
            </w:pPr>
            <w:r>
              <w:t xml:space="preserve">Chỉ 5 sản phụ, tất cả đang chuyển dạ</w:t>
            </w:r>
          </w:p>
        </w:tc>
        <w:tc>
          <w:tcPr/>
          <w:p>
            <w:pPr>
              <w:pStyle w:val="Compact"/>
              <w:jc w:val="left"/>
            </w:pPr>
            <w:r>
              <w:rPr>
                <w:b/>
                <w:bCs/>
              </w:rPr>
              <w:t xml:space="preserve">Đã xử lý</w:t>
            </w:r>
          </w:p>
        </w:tc>
        <w:tc>
          <w:tcPr/>
          <w:p>
            <w:pPr>
              <w:pStyle w:val="Compact"/>
              <w:jc w:val="left"/>
            </w:pPr>
            <w:r>
              <w:t xml:space="preserve">Đánh giá và</w:t>
            </w:r>
            <w:r>
              <w:t xml:space="preserve"> </w:t>
            </w:r>
            <w:r>
              <w:rPr>
                <w:b/>
                <w:bCs/>
              </w:rPr>
              <w:t xml:space="preserve">huấn luyện</w:t>
            </w:r>
            <w:r>
              <w:t xml:space="preserve"> </w:t>
            </w:r>
            <w:r>
              <w:t xml:space="preserve">đều trên 22 sản phụ độc lập, 10 thai kỳ</w:t>
            </w:r>
            <w:r>
              <w:t xml:space="preserve"> </w:t>
            </w:r>
            <w:r>
              <w:t xml:space="preserve">(mục</w:t>
            </w:r>
            <w:r>
              <w:t xml:space="preserve"> </w:t>
            </w:r>
            <w:hyperlink w:anchor="sec:silesia">
              <w:r>
                <w:rPr>
                  <w:rStyle w:val="Hyperlink"/>
                </w:rPr>
                <w:t xml:space="preserve">5.8</w:t>
              </w:r>
            </w:hyperlink>
            <w:r>
              <w:t xml:space="preserve">, mục</w:t>
            </w:r>
            <w:r>
              <w:t xml:space="preserve"> </w:t>
            </w:r>
            <w:hyperlink w:anchor="sec:model22">
              <w:r>
                <w:rPr>
                  <w:rStyle w:val="Hyperlink"/>
                </w:rPr>
                <w:t xml:space="preserve">5.10</w:t>
              </w:r>
            </w:hyperlink>
            <w:r>
              <w:t xml:space="preserve">). Còn lại: vẫn một bệnh viện, một hệ ghi</w:t>
            </w:r>
          </w:p>
        </w:tc>
      </w:tr>
      <w:tr>
        <w:tc>
          <w:tcPr/>
          <w:p>
            <w:pPr>
              <w:pStyle w:val="Compact"/>
              <w:jc w:val="left"/>
            </w:pPr>
            <w:r>
              <w:t xml:space="preserve">Sụp đổ xuyên hệ ghi (CinC 2013)</w:t>
            </w:r>
          </w:p>
        </w:tc>
        <w:tc>
          <w:tcPr/>
          <w:p>
            <w:pPr>
              <w:pStyle w:val="Compact"/>
              <w:jc w:val="left"/>
            </w:pPr>
            <w:r>
              <w:rPr>
                <w:b/>
                <w:bCs/>
              </w:rPr>
              <w:t xml:space="preserve">CHƯA xử lý</w:t>
            </w:r>
          </w:p>
        </w:tc>
        <w:tc>
          <w:tcPr/>
          <w:p>
            <w:pPr>
              <w:pStyle w:val="Compact"/>
              <w:jc w:val="left"/>
            </w:pPr>
            <w:r>
              <w:t xml:space="preserve">Bản 3.2 tuyên bố</w:t>
            </w:r>
            <w:r>
              <w:t xml:space="preserve"> </w:t>
            </w:r>
            <w:r>
              <w:t xml:space="preserve">“đã xử lý phần lớn, không bản ghi nào dưới 50”</w:t>
            </w:r>
            <w:r>
              <w:t xml:space="preserve">. Tuyên bố đó dựa</w:t>
            </w:r>
            <w:r>
              <w:t xml:space="preserve"> </w:t>
            </w:r>
            <w:r>
              <w:t xml:space="preserve">trên mẫu 10 bản ghi và</w:t>
            </w:r>
            <w:r>
              <w:t xml:space="preserve"> </w:t>
            </w:r>
            <w:r>
              <w:rPr>
                <w:b/>
                <w:bCs/>
              </w:rPr>
              <w:t xml:space="preserve">sai</w:t>
            </w:r>
            <w:r>
              <w:t xml:space="preserve"> </w:t>
            </w:r>
            <w:r>
              <w:t xml:space="preserve">trên toàn bộ 75: vẫn còn</w:t>
            </w:r>
            <w:r>
              <w:t xml:space="preserve"> </w:t>
            </w:r>
            <w:r>
              <w:rPr>
                <w:b/>
                <w:bCs/>
              </w:rPr>
              <w:t xml:space="preserve">16/75 bản ghi dưới 50</w:t>
            </w:r>
            <w:r>
              <w:t xml:space="preserve"> </w:t>
            </w:r>
            <w:r>
              <w:t xml:space="preserve">với mô hình</w:t>
            </w:r>
            <w:r>
              <w:t xml:space="preserve"> </w:t>
            </w:r>
            <w:r>
              <w:t xml:space="preserve">22 ca (mục</w:t>
            </w:r>
            <w:r>
              <w:t xml:space="preserve"> </w:t>
            </w:r>
            <w:hyperlink w:anchor="sec:cinc75">
              <w:r>
                <w:rPr>
                  <w:rStyle w:val="Hyperlink"/>
                </w:rPr>
                <w:t xml:space="preserve">5.10.3</w:t>
              </w:r>
            </w:hyperlink>
            <w:r>
              <w:t xml:space="preserve">). Đây là điểm yếu số một của đề tài</w:t>
            </w:r>
          </w:p>
        </w:tc>
      </w:tr>
      <w:tr>
        <w:tc>
          <w:tcPr/>
          <w:p>
            <w:pPr>
              <w:pStyle w:val="Compact"/>
              <w:jc w:val="left"/>
            </w:pPr>
            <w:r>
              <w:t xml:space="preserve">Mọi trị số</w:t>
            </w:r>
            <w:r>
              <w:t xml:space="preserve"> </w:t>
            </w:r>
            <m:oMath>
              <m:r>
                <m:t>p</m:t>
              </m:r>
            </m:oMath>
            <w:r>
              <w:t xml:space="preserve"> </w:t>
            </w:r>
            <w:r>
              <w:t xml:space="preserve">tính trên cặp (bản ghi</w:t>
            </w:r>
            <w:r>
              <w:t xml:space="preserve"> </w:t>
            </w:r>
            <m:oMath>
              <m:r>
                <m:rPr>
                  <m:sty m:val="p"/>
                </m:rPr>
                <m:t>×</m:t>
              </m:r>
            </m:oMath>
            <w:r>
              <w:t xml:space="preserve"> </w:t>
            </w:r>
            <w:r>
              <w:t xml:space="preserve">kênh), tức giả lập</w:t>
            </w:r>
          </w:p>
        </w:tc>
        <w:tc>
          <w:tcPr/>
          <w:p>
            <w:pPr>
              <w:pStyle w:val="Compact"/>
              <w:jc w:val="left"/>
            </w:pPr>
            <w:r>
              <w:rPr>
                <w:b/>
                <w:bCs/>
              </w:rPr>
              <w:t xml:space="preserve">Đã xử lý</w:t>
            </w:r>
          </w:p>
        </w:tc>
        <w:tc>
          <w:tcPr/>
          <w:p>
            <w:pPr>
              <w:pStyle w:val="Compact"/>
              <w:jc w:val="left"/>
            </w:pPr>
            <w:r>
              <w:t xml:space="preserve">Tính lại toàn bộ ở mức chủ thể, bootstrap cụm, TOST cho kết luận tương đương</w:t>
            </w:r>
            <w:r>
              <w:t xml:space="preserve"> </w:t>
            </w:r>
            <w:r>
              <w:t xml:space="preserve">(mục</w:t>
            </w:r>
            <w:r>
              <w:t xml:space="preserve"> </w:t>
            </w:r>
            <w:hyperlink w:anchor="sec:thongke">
              <w:r>
                <w:rPr>
                  <w:rStyle w:val="Hyperlink"/>
                </w:rPr>
                <w:t xml:space="preserve">10</w:t>
              </w:r>
            </w:hyperlink>
            <w:r>
              <w:t xml:space="preserve">). Hệ quả: gỡ mọi</w:t>
            </w:r>
            <w:r>
              <w:t xml:space="preserve"> </w:t>
            </w:r>
            <m:oMath>
              <m:r>
                <m:t>p</m:t>
              </m:r>
            </m:oMath>
            <w:r>
              <w:t xml:space="preserve"> </w:t>
            </w:r>
            <w:r>
              <w:t xml:space="preserve">trên ADFECGDB và rút hai kết luận</w:t>
            </w:r>
          </w:p>
        </w:tc>
      </w:tr>
      <w:tr>
        <w:tc>
          <w:tcPr/>
          <w:p>
            <w:pPr>
              <w:pStyle w:val="Compact"/>
              <w:jc w:val="left"/>
            </w:pPr>
            <w:r>
              <w:t xml:space="preserve">Khoảng tin cậy 95% của 99,21 với</w:t>
            </w:r>
            <w:r>
              <w:t xml:space="preserve"> </w:t>
            </w:r>
            <m:oMath>
              <m:r>
                <m:t>n</m:t>
              </m:r>
              <m:r>
                <m:rPr>
                  <m:sty m:val="p"/>
                </m:rPr>
                <m:t>=</m:t>
              </m:r>
              <m:r>
                <m:t>5</m:t>
              </m:r>
            </m:oMath>
            <w:r>
              <w:t xml:space="preserve"> </w:t>
            </w:r>
            <w:r>
              <w:t xml:space="preserve">vượt quá 100%</w:t>
            </w:r>
          </w:p>
        </w:tc>
        <w:tc>
          <w:tcPr/>
          <w:p>
            <w:pPr>
              <w:pStyle w:val="Compact"/>
              <w:jc w:val="left"/>
            </w:pPr>
            <w:r>
              <w:rPr>
                <w:b/>
                <w:bCs/>
              </w:rPr>
              <w:t xml:space="preserve">Đã xử lý</w:t>
            </w:r>
          </w:p>
        </w:tc>
        <w:tc>
          <w:tcPr/>
          <w:p>
            <w:pPr>
              <w:pStyle w:val="Compact"/>
              <w:jc w:val="left"/>
            </w:pPr>
            <w:r>
              <w:t xml:space="preserve">Thay bằng bootstrap cụm:</w:t>
            </w:r>
            <w:r>
              <w:t xml:space="preserve"> </w:t>
            </w:r>
            <m:oMath>
              <m:r>
                <m:rPr>
                  <m:sty m:val="p"/>
                </m:rPr>
                <m:t>[</m:t>
              </m:r>
              <m:r>
                <m:t>97</m:t>
              </m:r>
              <m:r>
                <m:rPr>
                  <m:sty m:val="p"/>
                </m:rPr>
                <m:t>,</m:t>
              </m:r>
              <m:r>
                <m:t>87</m:t>
              </m:r>
              <m:r>
                <m:rPr>
                  <m:sty m:val="p"/>
                </m:rPr>
                <m:t>;</m:t>
              </m:r>
              <m:r>
                <m:t> </m:t>
              </m:r>
              <m:r>
                <m:t>99</m:t>
              </m:r>
              <m:r>
                <m:rPr>
                  <m:sty m:val="p"/>
                </m:rPr>
                <m:t>,</m:t>
              </m:r>
              <m:r>
                <m:t>95</m:t>
              </m:r>
              <m:r>
                <m:rPr>
                  <m:sty m:val="p"/>
                </m:rPr>
                <m:t>]</m:t>
              </m:r>
            </m:oMath>
            <w:r>
              <w:t xml:space="preserve">. Bảng đầy đủ ở mục</w:t>
            </w:r>
            <w:r>
              <w:t xml:space="preserve"> </w:t>
            </w:r>
            <w:hyperlink w:anchor="sec:thongke">
              <w:r>
                <w:rPr>
                  <w:rStyle w:val="Hyperlink"/>
                </w:rPr>
                <w:t xml:space="preserve">10</w:t>
              </w:r>
            </w:hyperlink>
          </w:p>
        </w:tc>
      </w:tr>
      <w:tr>
        <w:tc>
          <w:tcPr/>
          <w:p>
            <w:pPr>
              <w:pStyle w:val="Compact"/>
              <w:jc w:val="left"/>
            </w:pPr>
            <w:r>
              <w:t xml:space="preserve">Tuyên bố</w:t>
            </w:r>
            <w:r>
              <w:t xml:space="preserve"> </w:t>
            </w:r>
            <w:r>
              <w:t xml:space="preserve">“8 kiến trúc không phân biệt được”</w:t>
            </w:r>
          </w:p>
        </w:tc>
        <w:tc>
          <w:tcPr/>
          <w:p>
            <w:pPr>
              <w:pStyle w:val="Compact"/>
              <w:jc w:val="left"/>
            </w:pPr>
            <w:r>
              <w:rPr>
                <w:b/>
                <w:bCs/>
              </w:rPr>
              <w:t xml:space="preserve">Đã RÚT</w:t>
            </w:r>
          </w:p>
        </w:tc>
        <w:tc>
          <w:tcPr/>
          <w:p>
            <w:pPr>
              <w:pStyle w:val="Compact"/>
              <w:jc w:val="left"/>
            </w:pPr>
            <w:r>
              <w:t xml:space="preserve">TOST biên 1,0 điểm cho 0/7 tương đương, 6/7 không kết luận được, và</w:t>
            </w:r>
            <w:r>
              <w:t xml:space="preserve"> </w:t>
            </w:r>
            <w:r>
              <w:rPr>
                <w:rStyle w:val="VerbatimChar"/>
              </w:rPr>
              <w:t xml:space="preserve">cnn_m</w:t>
            </w:r>
            <w:r>
              <w:t xml:space="preserve"> </w:t>
            </w:r>
            <w:r>
              <w:rPr>
                <w:b/>
                <w:bCs/>
              </w:rPr>
              <w:t xml:space="preserve">kém hơn</w:t>
            </w:r>
            <w:r>
              <w:t xml:space="preserve"> </w:t>
            </w:r>
            <w:r>
              <w:t xml:space="preserve">vượt biên. Phát biểu mới:</w:t>
            </w:r>
            <w:r>
              <w:t xml:space="preserve"> </w:t>
            </w:r>
            <w:r>
              <w:t xml:space="preserve">“không đủ lực để phân biệt”</w:t>
            </w:r>
            <w:r>
              <w:t xml:space="preserve"> </w:t>
            </w:r>
            <w:r>
              <w:t xml:space="preserve">(mục</w:t>
            </w:r>
            <w:r>
              <w:t xml:space="preserve"> </w:t>
            </w:r>
            <w:hyperlink w:anchor="sec:thongke">
              <w:r>
                <w:rPr>
                  <w:rStyle w:val="Hyperlink"/>
                </w:rPr>
                <w:t xml:space="preserve">10</w:t>
              </w:r>
            </w:hyperlink>
            <w:r>
              <w:t xml:space="preserve">)</w:t>
            </w:r>
          </w:p>
        </w:tc>
      </w:tr>
      <w:tr>
        <w:tc>
          <w:tcPr/>
          <w:p>
            <w:pPr>
              <w:pStyle w:val="Compact"/>
              <w:jc w:val="left"/>
            </w:pPr>
            <w:r>
              <w:t xml:space="preserve">Bảng 16 kiến trúc chạy ở dải sai, một bản ghi, ngưỡng quét trên bản ghi đánh giá</w:t>
            </w:r>
          </w:p>
        </w:tc>
        <w:tc>
          <w:tcPr/>
          <w:p>
            <w:pPr>
              <w:pStyle w:val="Compact"/>
              <w:jc w:val="left"/>
            </w:pPr>
            <w:r>
              <w:rPr>
                <w:b/>
                <w:bCs/>
              </w:rPr>
              <w:t xml:space="preserve">Đã xử lý</w:t>
            </w:r>
          </w:p>
        </w:tc>
        <w:tc>
          <w:tcPr/>
          <w:p>
            <w:pPr>
              <w:pStyle w:val="Compact"/>
              <w:jc w:val="left"/>
            </w:pPr>
            <w:r>
              <w:t xml:space="preserve">Chạy lại 8 kiến trúc ở 10–60 Hz, tách bản ghi đầy đủ, ngưỡng trên validation</w:t>
            </w:r>
            <w:r>
              <w:t xml:space="preserve"> </w:t>
            </w:r>
            <w:r>
              <w:t xml:space="preserve">(mục</w:t>
            </w:r>
            <w:r>
              <w:t xml:space="preserve"> </w:t>
            </w:r>
            <w:hyperlink w:anchor="sec:phuongphap">
              <w:r>
                <w:rPr>
                  <w:rStyle w:val="Hyperlink"/>
                </w:rPr>
                <w:t xml:space="preserve">4</w:t>
              </w:r>
            </w:hyperlink>
            <w:r>
              <w:t xml:space="preserve">). Còn thiếu: ba seed và ba kiến trúc nặng</w:t>
            </w:r>
          </w:p>
        </w:tc>
      </w:tr>
      <w:tr>
        <w:tc>
          <w:tcPr/>
          <w:p>
            <w:pPr>
              <w:pStyle w:val="Compact"/>
              <w:jc w:val="left"/>
            </w:pPr>
            <w:r>
              <w:t xml:space="preserve">Chưa cài lại baseline nào</w:t>
            </w:r>
          </w:p>
        </w:tc>
        <w:tc>
          <w:tcPr/>
          <w:p>
            <w:pPr>
              <w:pStyle w:val="Compact"/>
              <w:jc w:val="left"/>
            </w:pPr>
            <w:r>
              <w:rPr>
                <w:b/>
                <w:bCs/>
              </w:rPr>
              <w:t xml:space="preserve">Đã xử lý</w:t>
            </w:r>
          </w:p>
        </w:tc>
        <w:tc>
          <w:tcPr/>
          <w:p>
            <w:pPr>
              <w:pStyle w:val="Compact"/>
              <w:jc w:val="left"/>
            </w:pPr>
            <w:r>
              <w:t xml:space="preserve">Ba baseline cổ điển (mục</w:t>
            </w:r>
            <w:r>
              <w:t xml:space="preserve"> </w:t>
            </w:r>
            <w:hyperlink w:anchor="sec:baselines">
              <w:r>
                <w:rPr>
                  <w:rStyle w:val="Hyperlink"/>
                </w:rPr>
                <w:t xml:space="preserve">5.6</w:t>
              </w:r>
            </w:hyperlink>
            <w:r>
              <w:t xml:space="preserve">), Power-MF</w:t>
            </w:r>
            <w:r>
              <w:t xml:space="preserve"> </w:t>
            </w:r>
            <w:r>
              <w:rPr>
                <w:b/>
                <w:bCs/>
              </w:rPr>
              <w:t xml:space="preserve">đa kênh</w:t>
            </w:r>
            <w:r>
              <w:t xml:space="preserve"> </w:t>
            </w:r>
            <w:r>
              <w:t xml:space="preserve">chạy lại qua GNU</w:t>
            </w:r>
            <w:r>
              <w:t xml:space="preserve"> </w:t>
            </w:r>
            <w:r>
              <w:t xml:space="preserve">Octave,</w:t>
            </w:r>
            <w:r>
              <w:t xml:space="preserve"> </w:t>
            </w:r>
            <w:r>
              <w:rPr>
                <w:b/>
                <w:bCs/>
              </w:rPr>
              <w:t xml:space="preserve">và</w:t>
            </w:r>
            <w:r>
              <w:t xml:space="preserve"> </w:t>
            </w:r>
            <w:r>
              <w:t xml:space="preserve">Power-MF</w:t>
            </w:r>
            <w:r>
              <w:t xml:space="preserve"> </w:t>
            </w:r>
            <w:r>
              <w:rPr>
                <w:b/>
                <w:bCs/>
              </w:rPr>
              <w:t xml:space="preserve">đơn kênh</w:t>
            </w:r>
            <w:r>
              <w:t xml:space="preserve"> </w:t>
            </w:r>
            <w:r>
              <w:t xml:space="preserve">tự cài (mục</w:t>
            </w:r>
            <w:r>
              <w:t xml:space="preserve"> </w:t>
            </w:r>
            <w:hyperlink w:anchor="sec:powermf">
              <w:r>
                <w:rPr>
                  <w:rStyle w:val="Hyperlink"/>
                </w:rPr>
                <w:t xml:space="preserve">5.7</w:t>
              </w:r>
            </w:hyperlink>
            <w:r>
              <w:t xml:space="preserve">). Không phân biệt được với bản</w:t>
            </w:r>
            <w:r>
              <w:t xml:space="preserve"> </w:t>
            </w:r>
            <w:r>
              <w:t xml:space="preserve">đa kênh (</w:t>
            </w:r>
            <m:oMath>
              <m:r>
                <m:rPr>
                  <m:sty m:val="p"/>
                </m:rPr>
                <m:t>−</m:t>
              </m:r>
              <m:r>
                <m:t>1</m:t>
              </m:r>
              <m:r>
                <m:rPr>
                  <m:sty m:val="p"/>
                </m:rPr>
                <m:t>,</m:t>
              </m:r>
              <m:r>
                <m:t>27</m:t>
              </m:r>
            </m:oMath>
            <w:r>
              <w:t xml:space="preserve">; KTC</w:t>
            </w:r>
            <w:r>
              <w:t xml:space="preserve"> </w:t>
            </w:r>
            <m:oMath>
              <m:r>
                <m:rPr>
                  <m:sty m:val="p"/>
                </m:rPr>
                <m:t>[</m:t>
              </m:r>
              <m:r>
                <m:rPr>
                  <m:sty m:val="p"/>
                </m:rPr>
                <m:t>−</m:t>
              </m:r>
              <m:r>
                <m:t>3</m:t>
              </m:r>
              <m:r>
                <m:rPr>
                  <m:sty m:val="p"/>
                </m:rPr>
                <m:t>,</m:t>
              </m:r>
              <m:r>
                <m:t>08</m:t>
              </m:r>
              <m:r>
                <m:rPr>
                  <m:sty m:val="p"/>
                </m:rPr>
                <m:t>;</m:t>
              </m:r>
              <m:r>
                <m:t> </m:t>
              </m:r>
              <m:r>
                <m:rPr>
                  <m:sty m:val="p"/>
                </m:rPr>
                <m:t>+</m:t>
              </m:r>
              <m:r>
                <m:t>0</m:t>
              </m:r>
              <m:r>
                <m:rPr>
                  <m:sty m:val="p"/>
                </m:rPr>
                <m:t>,</m:t>
              </m:r>
              <m:r>
                <m:t>27</m:t>
              </m:r>
              <m:r>
                <m:rPr>
                  <m:sty m:val="p"/>
                </m:rPr>
                <m:t>]</m:t>
              </m:r>
            </m:oMath>
            <w:r>
              <w:t xml:space="preserve">), hơn hẳn bản đơn kênh (</w:t>
            </w:r>
            <m:oMath>
              <m:r>
                <m:rPr>
                  <m:sty m:val="p"/>
                </m:rPr>
                <m:t>+</m:t>
              </m:r>
              <m:r>
                <m:t>10</m:t>
              </m:r>
              <m:r>
                <m:rPr>
                  <m:sty m:val="p"/>
                </m:rPr>
                <m:t>,</m:t>
              </m:r>
              <m:r>
                <m:t>85</m:t>
              </m:r>
            </m:oMath>
            <w:r>
              <w:t xml:space="preserve">; 22/22)</w:t>
            </w:r>
          </w:p>
        </w:tc>
      </w:tr>
      <w:tr>
        <w:tc>
          <w:tcPr/>
          <w:p>
            <w:pPr>
              <w:pStyle w:val="Compact"/>
              <w:jc w:val="left"/>
            </w:pPr>
            <w:r>
              <w:t xml:space="preserve">Chưa có chỉ số lâm sàng nào</w:t>
            </w:r>
          </w:p>
        </w:tc>
        <w:tc>
          <w:tcPr/>
          <w:p>
            <w:pPr>
              <w:pStyle w:val="Compact"/>
              <w:jc w:val="left"/>
            </w:pPr>
            <w:r>
              <w:rPr>
                <w:b/>
                <w:bCs/>
              </w:rPr>
              <w:t xml:space="preserve">Đã xử lý, kết quả xấu</w:t>
            </w:r>
          </w:p>
        </w:tc>
        <w:tc>
          <w:tcPr/>
          <w:p>
            <w:pPr>
              <w:pStyle w:val="Compact"/>
              <w:jc w:val="left"/>
            </w:pPr>
            <w:r>
              <w:t xml:space="preserve">STV, Bland–Altman nhịp tim thai, độ phủ theo thời lượng, khoá nhịp mẹ —</w:t>
            </w:r>
            <w:r>
              <w:t xml:space="preserve"> </w:t>
            </w:r>
            <w:r>
              <w:t xml:space="preserve">32 bản ghi, 269,6 phút (mục</w:t>
            </w:r>
            <w:r>
              <w:t xml:space="preserve"> </w:t>
            </w:r>
            <w:hyperlink w:anchor="sec:clinical">
              <w:r>
                <w:rPr>
                  <w:rStyle w:val="Hyperlink"/>
                </w:rPr>
                <w:t xml:space="preserve">9</w:t>
              </w:r>
            </w:hyperlink>
            <w:r>
              <w:t xml:space="preserve">). Kết luận:</w:t>
            </w:r>
            <w:r>
              <w:t xml:space="preserve"> </w:t>
            </w:r>
            <w:r>
              <w:rPr>
                <w:b/>
                <w:bCs/>
              </w:rPr>
              <w:t xml:space="preserve">chưa dùng được làm máy đo STV</w:t>
            </w:r>
          </w:p>
        </w:tc>
      </w:tr>
      <w:tr>
        <w:tc>
          <w:tcPr/>
          <w:p>
            <w:pPr>
              <w:pStyle w:val="Compact"/>
              <w:jc w:val="left"/>
            </w:pPr>
            <w:r>
              <w:t xml:space="preserve">Chỉ một seed</w:t>
            </w:r>
          </w:p>
        </w:tc>
        <w:tc>
          <w:tcPr/>
          <w:p>
            <w:pPr>
              <w:pStyle w:val="Compact"/>
              <w:jc w:val="left"/>
            </w:pPr>
            <w:r>
              <w:rPr>
                <w:b/>
                <w:bCs/>
              </w:rPr>
              <w:t xml:space="preserve">Đã xử lý</w:t>
            </w:r>
          </w:p>
        </w:tc>
        <w:tc>
          <w:tcPr/>
          <w:p>
            <w:pPr>
              <w:pStyle w:val="Compact"/>
              <w:jc w:val="left"/>
            </w:pPr>
            <w:r>
              <w:t xml:space="preserve">Seed 1 đã chạy:</w:t>
            </w:r>
            <w:r>
              <w:t xml:space="preserve"> </w:t>
            </w:r>
            <m:oMath>
              <m:r>
                <m:rPr>
                  <m:sty m:val="p"/>
                </m:rPr>
                <m:t>|</m:t>
              </m:r>
            </m:oMath>
            <w:r>
              <w:t xml:space="preserve">hiệu số</w:t>
            </w:r>
            <m:oMath>
              <m:r>
                <m:rPr>
                  <m:sty m:val="p"/>
                </m:rPr>
                <m:t>|</m:t>
              </m:r>
            </m:oMath>
            <w:r>
              <w:t xml:space="preserve"> </w:t>
            </w:r>
            <w:r>
              <w:t xml:space="preserve">trung bình 0,28 điểm trên 20 chủ thể;</w:t>
            </w:r>
            <w:r>
              <w:t xml:space="preserve"> </w:t>
            </w:r>
            <w:r>
              <w:t xml:space="preserve">nhưng ngưỡng từng fold</w:t>
            </w:r>
            <w:r>
              <w:t xml:space="preserve"> </w:t>
            </w:r>
            <w:r>
              <w:rPr>
                <w:b/>
                <w:bCs/>
              </w:rPr>
              <w:t xml:space="preserve">không</w:t>
            </w:r>
            <w:r>
              <w:t xml:space="preserve"> </w:t>
            </w:r>
            <w:r>
              <w:t xml:space="preserve">ổn định theo seed (mục</w:t>
            </w:r>
            <w:r>
              <w:t xml:space="preserve"> </w:t>
            </w:r>
            <w:hyperlink w:anchor="sec:thongke">
              <w:r>
                <w:rPr>
                  <w:rStyle w:val="Hyperlink"/>
                </w:rPr>
                <w:t xml:space="preserve">10</w:t>
              </w:r>
            </w:hyperlink>
            <w:r>
              <w:t xml:space="preserve">)</w:t>
            </w:r>
          </w:p>
        </w:tc>
      </w:tr>
      <w:tr>
        <w:tc>
          <w:tcPr/>
          <w:p>
            <w:pPr>
              <w:pStyle w:val="Compact"/>
              <w:jc w:val="left"/>
            </w:pPr>
            <w:r>
              <w:t xml:space="preserve">Đóng góp C3 chưa có dữ liệu</w:t>
            </w:r>
          </w:p>
        </w:tc>
        <w:tc>
          <w:tcPr/>
          <w:p>
            <w:pPr>
              <w:pStyle w:val="Compact"/>
              <w:jc w:val="left"/>
            </w:pPr>
            <w:r>
              <w:rPr>
                <w:b/>
                <w:bCs/>
              </w:rPr>
              <w:t xml:space="preserve">Đã xử lý</w:t>
            </w:r>
          </w:p>
        </w:tc>
        <w:tc>
          <w:tcPr/>
          <w:p>
            <w:pPr>
              <w:pStyle w:val="Compact"/>
              <w:jc w:val="left"/>
            </w:pPr>
            <w:r>
              <w:t xml:space="preserve">Prototype đã chạy. Phần topo cho kết quả phủ định, phần cổng</w:t>
            </w:r>
            <w:r>
              <w:t xml:space="preserve"> </w:t>
            </w:r>
            <w:r>
              <w:t xml:space="preserve">từ chối có tác dụng (mục</w:t>
            </w:r>
            <w:r>
              <w:t xml:space="preserve"> </w:t>
            </w:r>
            <w:hyperlink w:anchor="sec:fsqi">
              <w:r>
                <w:rPr>
                  <w:rStyle w:val="Hyperlink"/>
                </w:rPr>
                <w:t xml:space="preserve">7</w:t>
              </w:r>
            </w:hyperlink>
            <w:r>
              <w:t xml:space="preserve">, mục</w:t>
            </w:r>
            <w:r>
              <w:t xml:space="preserve"> </w:t>
            </w:r>
            <w:hyperlink w:anchor="sec:demo">
              <w:r>
                <w:rPr>
                  <w:rStyle w:val="Hyperlink"/>
                </w:rPr>
                <w:t xml:space="preserve">8</w:t>
              </w:r>
            </w:hyperlink>
            <w:r>
              <w:t xml:space="preserve">).</w:t>
            </w:r>
            <w:r>
              <w:t xml:space="preserve"> </w:t>
            </w:r>
            <w:r>
              <w:rPr>
                <w:b/>
                <w:bCs/>
              </w:rPr>
              <w:t xml:space="preserve">Nhưng</w:t>
            </w:r>
            <w:r>
              <w:t xml:space="preserve"> </w:t>
            </w:r>
            <w:r>
              <w:t xml:space="preserve">AUROC</w:t>
            </w:r>
            <w:r>
              <w:t xml:space="preserve"> </w:t>
            </w:r>
            <w:r>
              <w:rPr>
                <w:i/>
                <w:iCs/>
              </w:rPr>
              <w:t xml:space="preserve">trong</w:t>
            </w:r>
            <w:r>
              <w:t xml:space="preserve"> </w:t>
            </w:r>
            <w:r>
              <w:t xml:space="preserve">bản ghi chỉ</w:t>
            </w:r>
            <w:r>
              <w:t xml:space="preserve"> </w:t>
            </w:r>
            <w:r>
              <w:t xml:space="preserve">0,721, không phải 0,929 (mục</w:t>
            </w:r>
            <w:r>
              <w:t xml:space="preserve"> </w:t>
            </w:r>
            <w:hyperlink w:anchor="sec:thongke">
              <w:r>
                <w:rPr>
                  <w:rStyle w:val="Hyperlink"/>
                </w:rPr>
                <w:t xml:space="preserve">10</w:t>
              </w:r>
            </w:hyperlink>
            <w:r>
              <w:t xml:space="preserve">)</w:t>
            </w:r>
          </w:p>
        </w:tc>
      </w:tr>
      <w:tr>
        <w:tc>
          <w:tcPr/>
          <w:p>
            <w:pPr>
              <w:pStyle w:val="Compact"/>
              <w:jc w:val="left"/>
            </w:pPr>
            <w:r>
              <w:t xml:space="preserve">Khoảng trống dữ liệu dài tới 192 giây khi cổng từ chối</w:t>
            </w:r>
          </w:p>
        </w:tc>
        <w:tc>
          <w:tcPr/>
          <w:p>
            <w:pPr>
              <w:pStyle w:val="Compact"/>
              <w:jc w:val="left"/>
            </w:pPr>
            <w:r>
              <w:rPr>
                <w:b/>
                <w:bCs/>
              </w:rPr>
              <w:t xml:space="preserve">Mới phát hiện</w:t>
            </w:r>
          </w:p>
        </w:tc>
        <w:tc>
          <w:tcPr/>
          <w:p>
            <w:pPr>
              <w:pStyle w:val="Compact"/>
              <w:jc w:val="left"/>
            </w:pPr>
            <w:r>
              <w:t xml:space="preserve">Đủ để giấu trọn một cơn giảm kéo dài. Phải sửa trước khi nói đến thử nghiệm lâm</w:t>
            </w:r>
            <w:r>
              <w:t xml:space="preserve"> </w:t>
            </w:r>
            <w:r>
              <w:t xml:space="preserve">sàng (mục</w:t>
            </w:r>
            <w:r>
              <w:t xml:space="preserve"> </w:t>
            </w:r>
            <w:hyperlink w:anchor="sec:clinical">
              <w:r>
                <w:rPr>
                  <w:rStyle w:val="Hyperlink"/>
                </w:rPr>
                <w:t xml:space="preserve">9</w:t>
              </w:r>
            </w:hyperlink>
            <w:r>
              <w:t xml:space="preserve">)</w:t>
            </w:r>
          </w:p>
        </w:tc>
      </w:tr>
      <w:tr>
        <w:tc>
          <w:tcPr/>
          <w:p>
            <w:pPr>
              <w:pStyle w:val="Compact"/>
              <w:jc w:val="left"/>
            </w:pPr>
            <w:r>
              <w:t xml:space="preserve">Luật khoá nhịp mẹ dùng ngưỡng cứng 60 %</w:t>
            </w:r>
          </w:p>
        </w:tc>
        <w:tc>
          <w:tcPr/>
          <w:p>
            <w:pPr>
              <w:pStyle w:val="Compact"/>
              <w:jc w:val="left"/>
            </w:pPr>
            <w:r>
              <w:rPr>
                <w:b/>
                <w:bCs/>
              </w:rPr>
              <w:t xml:space="preserve">Mới phát hiện</w:t>
            </w:r>
          </w:p>
        </w:tc>
        <w:tc>
          <w:tcPr/>
          <w:p>
            <w:pPr>
              <w:pStyle w:val="Compact"/>
              <w:jc w:val="left"/>
            </w:pPr>
            <w:r>
              <w:t xml:space="preserve">a09 khoá mẹ 53,4 % mà luật không kích hoạt; được cứu nhờ</w:t>
            </w:r>
            <w:r>
              <w:t xml:space="preserve"> </w:t>
            </w:r>
            <m:oMath>
              <m:sSub>
                <m:e>
                  <m:r>
                    <m:t>p</m:t>
                  </m:r>
                </m:e>
                <m:sub>
                  <m:r>
                    <m:t>b</m:t>
                  </m:r>
                  <m:r>
                    <m:t>a</m:t>
                  </m:r>
                  <m:r>
                    <m:t>d</m:t>
                  </m:r>
                </m:sub>
              </m:sSub>
            </m:oMath>
            <w:r>
              <w:t xml:space="preserve">, tức nhờ may.</w:t>
            </w:r>
            <w:r>
              <w:t xml:space="preserve"> </w:t>
            </w:r>
            <w:r>
              <w:t xml:space="preserve">Thay bằng</w:t>
            </w:r>
            <w:r>
              <w:t xml:space="preserve"> </w:t>
            </w:r>
            <w:r>
              <w:t xml:space="preserve">“vượt p95 phân phối rỗng</w:t>
            </w:r>
            <w:r>
              <w:t xml:space="preserve"> </w:t>
            </w:r>
            <m:oMath>
              <m:r>
                <m:rPr>
                  <m:sty m:val="p"/>
                </m:rPr>
                <m:t>&gt;</m:t>
              </m:r>
              <m:r>
                <m:t>10</m:t>
              </m:r>
            </m:oMath>
            <w:r>
              <w:t xml:space="preserve"> </w:t>
            </w:r>
            <w:r>
              <w:t xml:space="preserve">điểm”</w:t>
            </w:r>
            <w:r>
              <w:t xml:space="preserve"> </w:t>
            </w:r>
            <w:r>
              <w:t xml:space="preserve">(mục</w:t>
            </w:r>
            <w:r>
              <w:t xml:space="preserve"> </w:t>
            </w:r>
            <w:hyperlink w:anchor="sec:clinical">
              <w:r>
                <w:rPr>
                  <w:rStyle w:val="Hyperlink"/>
                </w:rPr>
                <w:t xml:space="preserve">9</w:t>
              </w:r>
            </w:hyperlink>
            <w:r>
              <w:t xml:space="preserve">)</w:t>
            </w:r>
          </w:p>
        </w:tc>
      </w:tr>
      <w:tr>
        <w:tc>
          <w:tcPr/>
          <w:p>
            <w:pPr>
              <w:pStyle w:val="Compact"/>
              <w:jc w:val="left"/>
            </w:pPr>
            <w:r>
              <w:t xml:space="preserve">Nhóm đoán nguyên nhân trước khi đo, hai lần trong một ngày</w:t>
            </w:r>
          </w:p>
        </w:tc>
        <w:tc>
          <w:tcPr/>
          <w:p>
            <w:pPr>
              <w:pStyle w:val="Compact"/>
              <w:jc w:val="left"/>
            </w:pPr>
            <w:r>
              <w:rPr>
                <w:b/>
                <w:bCs/>
              </w:rPr>
              <w:t xml:space="preserve">Mới phát hiện</w:t>
            </w:r>
          </w:p>
        </w:tc>
        <w:tc>
          <w:tcPr/>
          <w:p>
            <w:pPr>
              <w:pStyle w:val="Compact"/>
              <w:jc w:val="left"/>
            </w:pPr>
            <w:r>
              <w:t xml:space="preserve">Cả hai lần đều đoán sai, và mỗi lần suýt dẫn tới một baseline bị sửa tham số hoặc</w:t>
            </w:r>
            <w:r>
              <w:t xml:space="preserve"> </w:t>
            </w:r>
            <w:r>
              <w:t xml:space="preserve">một quy tắc chọn kênh khớp vào tập đánh giá. Nguyên tắc mới: không phát biểu nguyên nhân trước khi đo</w:t>
            </w:r>
            <w:r>
              <w:t xml:space="preserve"> </w:t>
            </w:r>
            <w:r>
              <w:t xml:space="preserve">được nó (mục</w:t>
            </w:r>
            <w:r>
              <w:t xml:space="preserve"> </w:t>
            </w:r>
            <w:hyperlink w:anchor="sec:doansai">
              <w:r>
                <w:rPr>
                  <w:rStyle w:val="Hyperlink"/>
                </w:rPr>
                <w:t xml:space="preserve">12.2</w:t>
              </w:r>
            </w:hyperlink>
            <w:r>
              <w:t xml:space="preserve">)</w:t>
            </w:r>
          </w:p>
        </w:tc>
      </w:tr>
      <w:tr>
        <w:tc>
          <w:tcPr/>
          <w:p>
            <w:pPr>
              <w:pStyle w:val="Compact"/>
              <w:jc w:val="left"/>
            </w:pPr>
            <w:r>
              <w:t xml:space="preserve">Chưa chạy thí nghiệm tinh chỉnh (E7)</w:t>
            </w:r>
          </w:p>
        </w:tc>
        <w:tc>
          <w:tcPr/>
          <w:p>
            <w:pPr>
              <w:pStyle w:val="Compact"/>
              <w:jc w:val="left"/>
            </w:pPr>
            <w:r>
              <w:t xml:space="preserve">Trung bình</w:t>
            </w:r>
          </w:p>
        </w:tc>
        <w:tc>
          <w:tcPr/>
          <w:p>
            <w:pPr>
              <w:pStyle w:val="Compact"/>
              <w:jc w:val="left"/>
            </w:pPr>
            <w:r>
              <w:t xml:space="preserve">Phase P7</w:t>
            </w:r>
          </w:p>
        </w:tc>
      </w:tr>
      <w:tr>
        <w:tc>
          <w:tcPr/>
          <w:p>
            <w:pPr>
              <w:pStyle w:val="Compact"/>
              <w:jc w:val="left"/>
            </w:pPr>
            <w:r>
              <w:t xml:space="preserve">Tầng 1 (</w:t>
            </w:r>
            <m:oMath>
              <m:r>
                <m:rPr>
                  <m:sty m:val="p"/>
                </m:rPr>
                <m:t>+</m:t>
              </m:r>
              <m:r>
                <m:t>11</m:t>
              </m:r>
              <m:r>
                <m:rPr>
                  <m:sty m:val="p"/>
                </m:rPr>
                <m:t>,</m:t>
              </m:r>
              <m:r>
                <m:t>00</m:t>
              </m:r>
            </m:oMath>
            <w:r>
              <w:t xml:space="preserve">) không kiểm chứng lại được ở mức chủ thể</w:t>
            </w:r>
          </w:p>
        </w:tc>
        <w:tc>
          <w:tcPr/>
          <w:p>
            <w:pPr>
              <w:pStyle w:val="Compact"/>
              <w:jc w:val="left"/>
            </w:pPr>
            <w:r>
              <w:t xml:space="preserve">Trung bình</w:t>
            </w:r>
          </w:p>
        </w:tc>
        <w:tc>
          <w:tcPr/>
          <w:p>
            <w:pPr>
              <w:pStyle w:val="Compact"/>
              <w:jc w:val="left"/>
            </w:pPr>
            <w:r>
              <w:t xml:space="preserve">Artefact cũ không lưu F1 từng bản ghi. Hiệu số đứng vững,</w:t>
            </w:r>
            <w:r>
              <w:t xml:space="preserve"> </w:t>
            </w:r>
            <m:oMath>
              <m:r>
                <m:t>p</m:t>
              </m:r>
            </m:oMath>
            <w:r>
              <w:t xml:space="preserve"> </w:t>
            </w:r>
            <w:r>
              <w:t xml:space="preserve">đã gỡ. Phải chạy lại</w:t>
            </w:r>
            <w:r>
              <w:t xml:space="preserve"> </w:t>
            </w:r>
            <w:r>
              <w:t xml:space="preserve">(mục</w:t>
            </w:r>
            <w:r>
              <w:t xml:space="preserve"> </w:t>
            </w:r>
            <w:hyperlink w:anchor="sec:thongke">
              <w:r>
                <w:rPr>
                  <w:rStyle w:val="Hyperlink"/>
                </w:rPr>
                <w:t xml:space="preserve">10</w:t>
              </w:r>
            </w:hyperlink>
            <w:r>
              <w:t xml:space="preserve">)</w:t>
            </w:r>
          </w:p>
        </w:tc>
      </w:tr>
    </w:tbl>
    <w:bookmarkEnd w:id="245"/>
    <w:bookmarkStart w:id="246" w:name="đánh-giá-thẳng-thắn-ba-đóng-góp"/>
    <w:p>
      <w:pPr>
        <w:pStyle w:val="Heading2"/>
      </w:pPr>
      <w:r>
        <w:rPr>
          <w:rStyle w:val="SectionNumber"/>
        </w:rPr>
        <w:t xml:space="preserve">12.1</w:t>
      </w:r>
      <w:r>
        <w:tab/>
      </w:r>
      <w:r>
        <w:t xml:space="preserve">Đánh giá thẳng thắn ba đóng góp</w:t>
      </w:r>
    </w:p>
    <w:p>
      <w:pPr>
        <w:pStyle w:val="FirstParagraph"/>
      </w:pPr>
      <w:r>
        <w:t xml:space="preserve">Phân rã đóng góp ba tầng vẫn là phần vững nhất: chưa công trình nào ghép front-end, ngữ cảnh và họ kiến</w:t>
      </w:r>
      <w:r>
        <w:t xml:space="preserve"> </w:t>
      </w:r>
      <w:r>
        <w:t xml:space="preserve">trúc vào</w:t>
      </w:r>
      <w:r>
        <w:t xml:space="preserve"> </w:t>
      </w:r>
      <w:r>
        <w:rPr>
          <w:b/>
          <w:bCs/>
        </w:rPr>
        <w:t xml:space="preserve">một</w:t>
      </w:r>
      <w:r>
        <w:t xml:space="preserve"> </w:t>
      </w:r>
      <w:r>
        <w:t xml:space="preserve">thí nghiệm duy nhất trong fECG. Nhưng ba điều phải nói thẳng:</w:t>
      </w:r>
      <w:r>
        <w:t xml:space="preserve"> </w:t>
      </w:r>
      <w:r>
        <w:t xml:space="preserve">(i) luận điểm định tính</w:t>
      </w:r>
      <w:r>
        <w:t xml:space="preserve"> </w:t>
      </w:r>
      <w:r>
        <w:rPr>
          <w:b/>
          <w:bCs/>
        </w:rPr>
        <w:t xml:space="preserve">đã có</w:t>
      </w:r>
      <w:r>
        <w:t xml:space="preserve"> </w:t>
      </w:r>
      <w:r>
        <w:t xml:space="preserve">từ Andreotti và cộng sự 2016, nhóm chỉ thêm con số</w:t>
      </w:r>
      <w:r>
        <w:t xml:space="preserve"> </w:t>
      </w:r>
      <w:r>
        <w:t xml:space="preserve">(mục</w:t>
      </w:r>
      <w:r>
        <w:t xml:space="preserve"> </w:t>
      </w:r>
      <w:hyperlink w:anchor="sec:raso3">
        <w:r>
          <w:rPr>
            <w:rStyle w:val="Hyperlink"/>
          </w:rPr>
          <w:t xml:space="preserve">3.4</w:t>
        </w:r>
      </w:hyperlink>
      <w:r>
        <w:t xml:space="preserve">); (ii) dải 10–60 Hz là dải nhóm</w:t>
      </w:r>
      <w:r>
        <w:t xml:space="preserve"> </w:t>
      </w:r>
      <w:r>
        <w:rPr>
          <w:b/>
          <w:bCs/>
        </w:rPr>
        <w:t xml:space="preserve">lấy từ Xu 2026</w:t>
      </w:r>
      <w:r>
        <w:t xml:space="preserve">, không phải nhóm phát hiện;</w:t>
      </w:r>
      <w:r>
        <w:t xml:space="preserve"> </w:t>
      </w:r>
      <w:r>
        <w:t xml:space="preserve">(iii) tầng 1 đo trên GBM chứ không trên TCN, và</w:t>
      </w:r>
      <w:r>
        <w:t xml:space="preserve"> </w:t>
      </w:r>
      <m:oMath>
        <m:r>
          <m:t>p</m:t>
        </m:r>
      </m:oMath>
      <w:r>
        <w:t xml:space="preserve"> </w:t>
      </w:r>
      <w:r>
        <w:t xml:space="preserve">của nó</w:t>
      </w:r>
      <w:r>
        <w:t xml:space="preserve"> </w:t>
      </w:r>
      <w:r>
        <w:rPr>
          <w:b/>
          <w:bCs/>
        </w:rPr>
        <w:t xml:space="preserve">không kiểm chứng lại được</w:t>
      </w:r>
      <w:r>
        <w:t xml:space="preserve"> </w:t>
      </w:r>
      <w:r>
        <w:t xml:space="preserve">(mục</w:t>
      </w:r>
      <w:r>
        <w:t xml:space="preserve"> </w:t>
      </w:r>
      <w:hyperlink w:anchor="sec:thongke">
        <w:r>
          <w:rPr>
            <w:rStyle w:val="Hyperlink"/>
          </w:rPr>
          <w:t xml:space="preserve">10</w:t>
        </w:r>
      </w:hyperlink>
      <w:r>
        <w:t xml:space="preserve">).</w:t>
      </w:r>
      <w:r>
        <w:t xml:space="preserve"> </w:t>
      </w:r>
      <w:r>
        <w:rPr>
          <w:b/>
          <w:bCs/>
        </w:rPr>
        <w:t xml:space="preserve">Và điều thứ tư, nặng hơn ba điều trên:</w:t>
      </w:r>
      <w:r>
        <w:t xml:space="preserve"> </w:t>
      </w:r>
      <w:r>
        <w:t xml:space="preserve">bản lặp lại tầng 1 trên chính</w:t>
      </w:r>
      <w:r>
        <w:t xml:space="preserve"> </w:t>
      </w:r>
      <w:r>
        <w:t xml:space="preserve">TCN đã có kết quả sơ bộ và chỉ cho</w:t>
      </w:r>
      <w:r>
        <w:t xml:space="preserve"> </w:t>
      </w:r>
      <m:oMath>
        <m:r>
          <m:rPr>
            <m:sty m:val="p"/>
          </m:rPr>
          <m:t>+</m:t>
        </m:r>
        <m:r>
          <m:t>2</m:t>
        </m:r>
        <m:r>
          <m:rPr>
            <m:sty m:val="p"/>
          </m:rPr>
          <m:t>,</m:t>
        </m:r>
        <m:r>
          <m:t>44</m:t>
        </m:r>
      </m:oMath>
      <w:r>
        <w:rPr>
          <w:b/>
          <w:bCs/>
        </w:rPr>
        <w:t xml:space="preserve"> </w:t>
      </w:r>
      <w:r>
        <w:rPr>
          <w:b/>
          <w:bCs/>
        </w:rPr>
        <w:t xml:space="preserve">điểm</w:t>
      </w:r>
      <w:r>
        <w:t xml:space="preserve"> </w:t>
      </w:r>
      <w:r>
        <w:t xml:space="preserve">với KTC</w:t>
      </w:r>
      <w:r>
        <w:t xml:space="preserve"> </w:t>
      </w:r>
      <m:oMath>
        <m:r>
          <m:rPr>
            <m:sty m:val="p"/>
          </m:rPr>
          <m:t>[</m:t>
        </m:r>
        <m:r>
          <m:rPr>
            <m:sty m:val="p"/>
          </m:rPr>
          <m:t>−</m:t>
        </m:r>
        <m:r>
          <m:t>0</m:t>
        </m:r>
        <m:r>
          <m:rPr>
            <m:sty m:val="p"/>
          </m:rPr>
          <m:t>,</m:t>
        </m:r>
        <m:r>
          <m:t>04</m:t>
        </m:r>
        <m:r>
          <m:rPr>
            <m:sty m:val="p"/>
          </m:rPr>
          <m:t>;</m:t>
        </m:r>
        <m:r>
          <m:t> </m:t>
        </m:r>
        <m:r>
          <m:rPr>
            <m:sty m:val="p"/>
          </m:rPr>
          <m:t>+</m:t>
        </m:r>
        <m:r>
          <m:t>6</m:t>
        </m:r>
        <m:r>
          <m:rPr>
            <m:sty m:val="p"/>
          </m:rPr>
          <m:t>,</m:t>
        </m:r>
        <m:r>
          <m:t>29</m:t>
        </m:r>
        <m:r>
          <m:rPr>
            <m:sty m:val="p"/>
          </m:rPr>
          <m:t>]</m:t>
        </m:r>
      </m:oMath>
      <w:r>
        <w:t xml:space="preserve"> </w:t>
      </w:r>
      <w:r>
        <w:rPr>
          <w:b/>
          <w:bCs/>
        </w:rPr>
        <w:t xml:space="preserve">chạm số</w:t>
      </w:r>
      <w:r>
        <w:rPr>
          <w:b/>
          <w:bCs/>
        </w:rPr>
        <w:t xml:space="preserve"> </w:t>
      </w:r>
      <w:r>
        <w:rPr>
          <w:b/>
          <w:bCs/>
        </w:rPr>
        <w:t xml:space="preserve">không</w:t>
      </w:r>
      <w:r>
        <w:t xml:space="preserve"> </w:t>
      </w:r>
      <w:r>
        <w:t xml:space="preserve">— tức ở</w:t>
      </w:r>
      <w:r>
        <w:t xml:space="preserve"> </w:t>
      </w:r>
      <m:oMath>
        <m:r>
          <m:t>n</m:t>
        </m:r>
        <m:r>
          <m:rPr>
            <m:sty m:val="p"/>
          </m:rPr>
          <m:t>=</m:t>
        </m:r>
        <m:r>
          <m:t>22</m:t>
        </m:r>
      </m:oMath>
      <w:r>
        <w:t xml:space="preserve"> </w:t>
      </w:r>
      <w:r>
        <w:t xml:space="preserve">tầng 1</w:t>
      </w:r>
      <w:r>
        <w:t xml:space="preserve"> </w:t>
      </w:r>
      <w:r>
        <w:rPr>
          <w:b/>
          <w:bCs/>
        </w:rPr>
        <w:t xml:space="preserve">chưa được xác lập trên mô hình mà nhóm thực sự dùng</w:t>
      </w:r>
      <w:r>
        <w:t xml:space="preserve"> </w:t>
      </w:r>
      <w:r>
        <w:t xml:space="preserve">(mục</w:t>
      </w:r>
      <w:r>
        <w:t xml:space="preserve"> </w:t>
      </w:r>
      <w:hyperlink w:anchor="sec:bandtcn">
        <w:r>
          <w:rPr>
            <w:rStyle w:val="Hyperlink"/>
          </w:rPr>
          <w:t xml:space="preserve">5.2.1</w:t>
        </w:r>
      </w:hyperlink>
      <w:r>
        <w:t xml:space="preserve">). Phát biểu</w:t>
      </w:r>
      <w:r>
        <w:t xml:space="preserve"> </w:t>
      </w:r>
      <w:r>
        <w:t xml:space="preserve">“front-end quan trọng hơn kiến trúc”</w:t>
      </w:r>
      <w:r>
        <w:t xml:space="preserve"> </w:t>
      </w:r>
      <w:r>
        <w:t xml:space="preserve">từ nay chỉ được nói trong phạm</w:t>
      </w:r>
      <w:r>
        <w:t xml:space="preserve"> </w:t>
      </w:r>
      <w:r>
        <w:t xml:space="preserve">vi bộ học cửa sổ 300 ms. Cụm từ</w:t>
      </w:r>
      <w:r>
        <w:t xml:space="preserve"> </w:t>
      </w:r>
      <w:r>
        <w:t xml:space="preserve">“phản bác cả một dòng công trình”</w:t>
      </w:r>
      <w:r>
        <w:t xml:space="preserve"> </w:t>
      </w:r>
      <w:r>
        <w:t xml:space="preserve">đã bị gỡ — đề tài này</w:t>
      </w:r>
      <w:r>
        <w:t xml:space="preserve"> </w:t>
      </w:r>
      <w:r>
        <w:rPr>
          <w:b/>
          <w:bCs/>
        </w:rPr>
        <w:t xml:space="preserve">tiếp nối</w:t>
      </w:r>
      <w:r>
        <w:t xml:space="preserve">, không phản bác.</w:t>
      </w:r>
    </w:p>
    <w:p>
      <w:pPr>
        <w:pStyle w:val="BodyText"/>
      </w:pPr>
      <w:r>
        <w:t xml:space="preserve">Phần</w:t>
      </w:r>
      <w:r>
        <w:t xml:space="preserve"> </w:t>
      </w:r>
      <w:r>
        <w:rPr>
          <w:i/>
          <w:iCs/>
        </w:rPr>
        <w:t xml:space="preserve">cổng từ chối</w:t>
      </w:r>
      <w:r>
        <w:t xml:space="preserve"> </w:t>
      </w:r>
      <w:r>
        <w:t xml:space="preserve">có tác dụng thật:</w:t>
      </w:r>
      <w:r>
        <w:t xml:space="preserve"> </w:t>
      </w:r>
      <m:oMath>
        <m:r>
          <m:rPr>
            <m:sty m:val="p"/>
          </m:rPr>
          <m:t>+</m:t>
        </m:r>
        <m:r>
          <m:t>7</m:t>
        </m:r>
        <m:r>
          <m:rPr>
            <m:sty m:val="p"/>
          </m:rPr>
          <m:t>,</m:t>
        </m:r>
        <m:r>
          <m:t>49</m:t>
        </m:r>
      </m:oMath>
      <w:r>
        <w:t xml:space="preserve"> </w:t>
      </w:r>
      <w:r>
        <w:t xml:space="preserve">điểm F1 ở độ phủ 80% trên CinC 2013 so với từ</w:t>
      </w:r>
      <w:r>
        <w:t xml:space="preserve"> </w:t>
      </w:r>
      <w:r>
        <w:t xml:space="preserve">chối ngẫu nhiên (KTC 95% cụm</w:t>
      </w:r>
      <w:r>
        <w:t xml:space="preserve"> </w:t>
      </w:r>
      <m:oMath>
        <m:r>
          <m:rPr>
            <m:sty m:val="p"/>
          </m:rPr>
          <m:t>[</m:t>
        </m:r>
        <m:r>
          <m:rPr>
            <m:sty m:val="p"/>
          </m:rPr>
          <m:t>+</m:t>
        </m:r>
        <m:r>
          <m:t>2</m:t>
        </m:r>
        <m:r>
          <m:rPr>
            <m:sty m:val="p"/>
          </m:rPr>
          <m:t>,</m:t>
        </m:r>
        <m:r>
          <m:t>94</m:t>
        </m:r>
        <m:r>
          <m:rPr>
            <m:sty m:val="p"/>
          </m:rPr>
          <m:t>;</m:t>
        </m:r>
        <m:r>
          <m:t> </m:t>
        </m:r>
        <m:r>
          <m:rPr>
            <m:sty m:val="p"/>
          </m:rPr>
          <m:t>+</m:t>
        </m:r>
        <m:r>
          <m:t>11</m:t>
        </m:r>
        <m:r>
          <m:rPr>
            <m:sty m:val="p"/>
          </m:rPr>
          <m:t>,</m:t>
        </m:r>
        <m:r>
          <m:t>54</m:t>
        </m:r>
        <m:r>
          <m:rPr>
            <m:sty m:val="p"/>
          </m:rPr>
          <m:t>]</m:t>
        </m:r>
      </m:oMath>
      <w:r>
        <w:t xml:space="preserve">), và bản demo bắt đúng hai bản ghi tệ nhất mà không</w:t>
      </w:r>
      <w:r>
        <w:t xml:space="preserve"> </w:t>
      </w:r>
      <w:r>
        <w:t xml:space="preserve">bỏ lọt bản ghi tốt nào. Nhưng:</w:t>
      </w:r>
      <w:r>
        <w:t xml:space="preserve"> </w:t>
      </w:r>
      <w:r>
        <w:rPr>
          <w:b/>
          <w:bCs/>
        </w:rPr>
        <w:t xml:space="preserve">(a)</w:t>
      </w:r>
      <w:r>
        <w:t xml:space="preserve"> </w:t>
      </w:r>
      <w:r>
        <w:t xml:space="preserve">cơ chế từ chối cho fECG</w:t>
      </w:r>
      <w:r>
        <w:t xml:space="preserve"> </w:t>
      </w:r>
      <w:r>
        <w:rPr>
          <w:b/>
          <w:bCs/>
        </w:rPr>
        <w:t xml:space="preserve">đã có chủ</w:t>
      </w:r>
      <w:r>
        <w:t xml:space="preserve"> </w:t>
      </w:r>
      <w:r>
        <w:t xml:space="preserve">— Andreotti và cộng sự 2017 (fSQI), Shi 2023,</w:t>
      </w:r>
      <w:r>
        <w:t xml:space="preserve"> </w:t>
      </w:r>
      <w:r>
        <w:t xml:space="preserve">Baldazzi 2023. Điểm mới còn lại là</w:t>
      </w:r>
      <w:r>
        <w:t xml:space="preserve"> </w:t>
      </w:r>
      <w:r>
        <w:rPr>
          <w:i/>
          <w:iCs/>
        </w:rPr>
        <w:t xml:space="preserve">đánh giá xuyên hệ ghi, zero-shot</w:t>
      </w:r>
      <w:r>
        <w:t xml:space="preserve">.</w:t>
      </w:r>
      <w:r>
        <w:t xml:space="preserve"> </w:t>
      </w:r>
      <w:r>
        <w:rPr>
          <w:b/>
          <w:bCs/>
        </w:rPr>
        <w:t xml:space="preserve">(b)</w:t>
      </w:r>
      <w:r>
        <w:t xml:space="preserve"> </w:t>
      </w:r>
      <w:r>
        <w:t xml:space="preserve">AUROC 0,929 phần lớn là hiệu ứng</w:t>
      </w:r>
      <w:r>
        <w:t xml:space="preserve"> </w:t>
      </w:r>
      <w:r>
        <w:rPr>
          <w:i/>
          <w:iCs/>
        </w:rPr>
        <w:t xml:space="preserve">giữa</w:t>
      </w:r>
      <w:r>
        <w:t xml:space="preserve"> </w:t>
      </w:r>
      <w:r>
        <w:t xml:space="preserve">bản ghi; AUROC</w:t>
      </w:r>
      <w:r>
        <w:t xml:space="preserve"> </w:t>
      </w:r>
      <w:r>
        <w:rPr>
          <w:i/>
          <w:iCs/>
        </w:rPr>
        <w:t xml:space="preserve">trong</w:t>
      </w:r>
      <w:r>
        <w:t xml:space="preserve"> </w:t>
      </w:r>
      <w:r>
        <w:t xml:space="preserve">bản ghi —</w:t>
      </w:r>
      <w:r>
        <w:t xml:space="preserve"> </w:t>
      </w:r>
      <w:r>
        <w:t xml:space="preserve">đại lượng thật sự cần cho lâm sàng — chỉ là</w:t>
      </w:r>
      <w:r>
        <w:t xml:space="preserve"> </w:t>
      </w:r>
      <w:r>
        <w:rPr>
          <w:b/>
          <w:bCs/>
        </w:rPr>
        <w:t xml:space="preserve">0,721</w:t>
      </w:r>
      <w:r>
        <w:t xml:space="preserve"> </w:t>
      </w:r>
      <m:oMath>
        <m:r>
          <m:rPr>
            <m:sty m:val="p"/>
          </m:rPr>
          <m:t>[</m:t>
        </m:r>
        <m:r>
          <m:t>0</m:t>
        </m:r>
        <m:r>
          <m:rPr>
            <m:sty m:val="p"/>
          </m:rPr>
          <m:t>,</m:t>
        </m:r>
        <m:r>
          <m:t>517</m:t>
        </m:r>
        <m:r>
          <m:rPr>
            <m:sty m:val="p"/>
          </m:rPr>
          <m:t>;</m:t>
        </m:r>
        <m:r>
          <m:t> </m:t>
        </m:r>
        <m:r>
          <m:t>0</m:t>
        </m:r>
        <m:r>
          <m:rPr>
            <m:sty m:val="p"/>
          </m:rPr>
          <m:t>,</m:t>
        </m:r>
        <m:r>
          <m:t>898</m:t>
        </m:r>
        <m:r>
          <m:rPr>
            <m:sty m:val="p"/>
          </m:rPr>
          <m:t>]</m:t>
        </m:r>
      </m:oMath>
      <w:r>
        <w:t xml:space="preserve"> </w:t>
      </w:r>
      <w:r>
        <w:t xml:space="preserve">(mục</w:t>
      </w:r>
      <w:r>
        <w:t xml:space="preserve"> </w:t>
      </w:r>
      <w:hyperlink w:anchor="sec:thongke">
        <w:r>
          <w:rPr>
            <w:rStyle w:val="Hyperlink"/>
          </w:rPr>
          <w:t xml:space="preserve">10</w:t>
        </w:r>
      </w:hyperlink>
      <w:r>
        <w:t xml:space="preserve">).</w:t>
      </w:r>
      <w:r>
        <w:t xml:space="preserve"> </w:t>
      </w:r>
      <w:r>
        <w:rPr>
          <w:b/>
          <w:bCs/>
        </w:rPr>
        <w:t xml:space="preserve">(c)</w:t>
      </w:r>
      <w:r>
        <w:t xml:space="preserve"> </w:t>
      </w:r>
      <w:r>
        <w:t xml:space="preserve">Phần</w:t>
      </w:r>
      <w:r>
        <w:t xml:space="preserve"> </w:t>
      </w:r>
      <w:r>
        <w:rPr>
          <w:i/>
          <w:iCs/>
        </w:rPr>
        <w:t xml:space="preserve">đồng điều bền vững</w:t>
      </w:r>
      <w:r>
        <w:t xml:space="preserve"> </w:t>
      </w:r>
      <w:r>
        <w:t xml:space="preserve">thất bại có kiểm soát: AUROC 0,566. Nhóm rút phần topo,</w:t>
      </w:r>
      <w:r>
        <w:t xml:space="preserve"> </w:t>
      </w:r>
      <w:r>
        <w:t xml:space="preserve">giữ phần cổng, và công bố kết quả phủ định nguyên trạng — giả thuyết H0 đã dự phòng cho đúng tình</w:t>
      </w:r>
      <w:r>
        <w:t xml:space="preserve"> </w:t>
      </w:r>
      <w:r>
        <w:t xml:space="preserve">huống này.</w:t>
      </w:r>
    </w:p>
    <w:p>
      <w:pPr>
        <w:pStyle w:val="BodyText"/>
      </w:pPr>
      <w:r>
        <w:t xml:space="preserve">Kho</w:t>
      </w:r>
      <w:r>
        <w:t xml:space="preserve"> </w:t>
      </w:r>
      <w:r>
        <w:rPr>
          <w:rStyle w:val="VerbatimChar"/>
        </w:rPr>
        <w:t xml:space="preserve">mad-lab-fau/fecg-benchmarking</w:t>
      </w:r>
      <w:r>
        <w:t xml:space="preserve"> </w:t>
      </w:r>
      <w:r>
        <w:t xml:space="preserve">đi kèm Power-MF đã tồn tại và đã làm một phần việc đối chuẩn.</w:t>
      </w:r>
      <w:r>
        <w:t xml:space="preserve"> </w:t>
      </w:r>
      <w:r>
        <w:t xml:space="preserve">Định vị đúng của C1: không phải</w:t>
      </w:r>
      <w:r>
        <w:t xml:space="preserve"> </w:t>
      </w:r>
      <w:r>
        <w:t xml:space="preserve">“đối chuẩn đầu tiên”</w:t>
      </w:r>
      <w:r>
        <w:t xml:space="preserve"> </w:t>
      </w:r>
      <w:r>
        <w:t xml:space="preserve">mà là</w:t>
      </w:r>
      <w:r>
        <w:t xml:space="preserve"> </w:t>
      </w:r>
      <w:r>
        <w:t xml:space="preserve">“đối chuẩn</w:t>
      </w:r>
      <w:r>
        <w:t xml:space="preserve"> </w:t>
      </w:r>
      <w:r>
        <w:rPr>
          <w:b/>
          <w:bCs/>
        </w:rPr>
        <w:t xml:space="preserve">giữa các họ biểu diễn</w:t>
      </w:r>
      <w:r>
        <w:t xml:space="preserve"> </w:t>
      </w:r>
      <w:r>
        <w:t xml:space="preserve">ở cấu hình</w:t>
      </w:r>
      <w:r>
        <w:t xml:space="preserve"> </w:t>
      </w:r>
      <w:r>
        <w:rPr>
          <w:b/>
          <w:bCs/>
        </w:rPr>
        <w:t xml:space="preserve">đơn kênh</w:t>
      </w:r>
      <w:r>
        <w:t xml:space="preserve"> </w:t>
      </w:r>
      <w:r>
        <w:t xml:space="preserve">với quy tắc chọn kênh</w:t>
      </w:r>
      <w:r>
        <w:t xml:space="preserve"> </w:t>
      </w:r>
      <w:r>
        <w:rPr>
          <w:b/>
          <w:bCs/>
        </w:rPr>
        <w:t xml:space="preserve">mù nhãn</w:t>
      </w:r>
      <w:r>
        <w:t xml:space="preserve"> </w:t>
      </w:r>
      <w:r>
        <w:t xml:space="preserve">đăng ký trước”</w:t>
      </w:r>
      <w:r>
        <w:t xml:space="preserve">.</w:t>
      </w:r>
      <w:r>
        <w:t xml:space="preserve"> </w:t>
      </w:r>
      <w:r>
        <w:t xml:space="preserve">Gia cố mới của bản 3.4: Power-MF</w:t>
      </w:r>
      <w:r>
        <w:t xml:space="preserve"> </w:t>
      </w:r>
      <w:r>
        <w:rPr>
          <w:b/>
          <w:bCs/>
        </w:rPr>
        <w:t xml:space="preserve">đã được chạy lại thật</w:t>
      </w:r>
      <w:r>
        <w:t xml:space="preserve"> </w:t>
      </w:r>
      <w:r>
        <w:t xml:space="preserve">ở</w:t>
      </w:r>
      <w:r>
        <w:t xml:space="preserve"> </w:t>
      </w:r>
      <w:r>
        <w:rPr>
          <w:b/>
          <w:bCs/>
        </w:rPr>
        <w:t xml:space="preserve">cả hai cấu hình</w:t>
      </w:r>
      <w:r>
        <w:t xml:space="preserve"> </w:t>
      </w:r>
      <w:r>
        <w:t xml:space="preserve">— bốn đạo</w:t>
      </w:r>
      <w:r>
        <w:t xml:space="preserve"> </w:t>
      </w:r>
      <w:r>
        <w:t xml:space="preserve">trình như bài gốc, và một đạo trình do nhóm tự cài lại — rồi chấm bằng cùng bộ chấm</w:t>
      </w:r>
      <w:r>
        <w:t xml:space="preserve"> </w:t>
      </w:r>
      <w:r>
        <w:t xml:space="preserve">(mục</w:t>
      </w:r>
      <w:r>
        <w:t xml:space="preserve"> </w:t>
      </w:r>
      <w:hyperlink w:anchor="sec:powermf">
        <w:r>
          <w:rPr>
            <w:rStyle w:val="Hyperlink"/>
          </w:rPr>
          <w:t xml:space="preserve">5.7</w:t>
        </w:r>
      </w:hyperlink>
      <w:r>
        <w:t xml:space="preserve">). C1 không còn dựa vào con số trích từ y văn, và bản chạy lại tái lập số công bố</w:t>
      </w:r>
      <w:r>
        <w:t xml:space="preserve"> </w:t>
      </w:r>
      <w:r>
        <w:t xml:space="preserve">của tác giả đến</w:t>
      </w:r>
      <w:r>
        <w:t xml:space="preserve"> </w:t>
      </w:r>
      <w:r>
        <w:rPr>
          <w:b/>
          <w:bCs/>
        </w:rPr>
        <w:t xml:space="preserve">0,06 điểm</w:t>
      </w:r>
      <w:r>
        <w:t xml:space="preserve">. Kết quả:</w:t>
      </w:r>
      <w:r>
        <w:t xml:space="preserve"> </w:t>
      </w:r>
      <w:r>
        <w:rPr>
          <w:b/>
          <w:bCs/>
        </w:rPr>
        <w:t xml:space="preserve">không phân biệt được</w:t>
      </w:r>
      <w:r>
        <w:t xml:space="preserve"> </w:t>
      </w:r>
      <w:r>
        <w:t xml:space="preserve">với bản đa kênh (</w:t>
      </w:r>
      <m:oMath>
        <m:r>
          <m:rPr>
            <m:sty m:val="p"/>
          </m:rPr>
          <m:t>−</m:t>
        </m:r>
        <m:r>
          <m:t>1</m:t>
        </m:r>
        <m:r>
          <m:rPr>
            <m:sty m:val="p"/>
          </m:rPr>
          <m:t>,</m:t>
        </m:r>
        <m:r>
          <m:t>27</m:t>
        </m:r>
      </m:oMath>
      <w:r>
        <w:t xml:space="preserve"> </w:t>
      </w:r>
      <w:r>
        <w:t xml:space="preserve">điểm; KTC 95%</w:t>
      </w:r>
      <w:r>
        <w:t xml:space="preserve"> </w:t>
      </w:r>
      <m:oMath>
        <m:r>
          <m:rPr>
            <m:sty m:val="p"/>
          </m:rPr>
          <m:t>[</m:t>
        </m:r>
        <m:r>
          <m:rPr>
            <m:sty m:val="p"/>
          </m:rPr>
          <m:t>−</m:t>
        </m:r>
        <m:r>
          <m:t>3</m:t>
        </m:r>
        <m:r>
          <m:rPr>
            <m:sty m:val="p"/>
          </m:rPr>
          <m:t>,</m:t>
        </m:r>
        <m:r>
          <m:t>08</m:t>
        </m:r>
        <m:r>
          <m:rPr>
            <m:sty m:val="p"/>
          </m:rPr>
          <m:t>;</m:t>
        </m:r>
        <m:r>
          <m:t> </m:t>
        </m:r>
        <m:r>
          <m:rPr>
            <m:sty m:val="p"/>
          </m:rPr>
          <m:t>+</m:t>
        </m:r>
        <m:r>
          <m:t>0</m:t>
        </m:r>
        <m:r>
          <m:rPr>
            <m:sty m:val="p"/>
          </m:rPr>
          <m:t>,</m:t>
        </m:r>
        <m:r>
          <m:t>27</m:t>
        </m:r>
        <m:r>
          <m:rPr>
            <m:sty m:val="p"/>
          </m:rPr>
          <m:t>]</m:t>
        </m:r>
      </m:oMath>
      <w:r>
        <w:t xml:space="preserve">; trung vị</w:t>
      </w:r>
      <w:r>
        <w:t xml:space="preserve"> </w:t>
      </w:r>
      <m:oMath>
        <m:r>
          <m:rPr>
            <m:sty m:val="p"/>
          </m:rPr>
          <m:t>+</m:t>
        </m:r>
        <m:r>
          <m:t>0</m:t>
        </m:r>
        <m:r>
          <m:rPr>
            <m:sty m:val="p"/>
          </m:rPr>
          <m:t>,</m:t>
        </m:r>
        <m:r>
          <m:t>23</m:t>
        </m:r>
      </m:oMath>
      <w:r>
        <w:t xml:space="preserve">; thắng 18/22), và</w:t>
      </w:r>
      <w:r>
        <w:t xml:space="preserve"> </w:t>
      </w:r>
      <w:r>
        <w:rPr>
          <w:b/>
          <w:bCs/>
        </w:rPr>
        <w:t xml:space="preserve">hơn hẳn</w:t>
      </w:r>
      <w:r>
        <w:t xml:space="preserve"> </w:t>
      </w:r>
      <w:r>
        <w:t xml:space="preserve">bản đơn kênh</w:t>
      </w:r>
      <w:r>
        <w:t xml:space="preserve"> </w:t>
      </w:r>
      <w:r>
        <w:t xml:space="preserve">(</w:t>
      </w:r>
      <m:oMath>
        <m:r>
          <m:rPr>
            <m:sty m:val="p"/>
          </m:rPr>
          <m:t>+</m:t>
        </m:r>
        <m:r>
          <m:t>10</m:t>
        </m:r>
        <m:r>
          <m:rPr>
            <m:sty m:val="p"/>
          </m:rPr>
          <m:t>,</m:t>
        </m:r>
        <m:r>
          <m:t>85</m:t>
        </m:r>
      </m:oMath>
      <w:r>
        <w:t xml:space="preserve"> </w:t>
      </w:r>
      <w:r>
        <w:t xml:space="preserve">điểm; 22/22).</w:t>
      </w:r>
      <w:r>
        <w:t xml:space="preserve"> </w:t>
      </w:r>
      <w:r>
        <w:rPr>
          <w:i/>
          <w:iCs/>
        </w:rPr>
        <w:t xml:space="preserve">Ranh giới:</w:t>
      </w:r>
      <w:r>
        <w:t xml:space="preserve"> </w:t>
      </w:r>
      <w:r>
        <w:t xml:space="preserve">trên trung bình toàn tập nhóm vẫn thua 1,27 điểm, và ba</w:t>
      </w:r>
      <w:r>
        <w:t xml:space="preserve"> </w:t>
      </w:r>
      <w:r>
        <w:t xml:space="preserve">bản ghi thua nặng là ba bản ghi mà</w:t>
      </w:r>
      <w:r>
        <w:t xml:space="preserve"> </w:t>
      </w:r>
      <w:r>
        <w:rPr>
          <w:i/>
          <w:iCs/>
        </w:rPr>
        <w:t xml:space="preserve">mọi</w:t>
      </w:r>
      <w:r>
        <w:t xml:space="preserve"> </w:t>
      </w:r>
      <w:r>
        <w:t xml:space="preserve">phương pháp đơn kênh đều hỏng.</w:t>
      </w:r>
    </w:p>
    <w:bookmarkEnd w:id="246"/>
    <w:bookmarkStart w:id="250" w:name="sec:doansai"/>
    <w:p>
      <w:pPr>
        <w:pStyle w:val="Heading2"/>
      </w:pPr>
      <w:r>
        <w:rPr>
          <w:rStyle w:val="SectionNumber"/>
        </w:rPr>
        <w:t xml:space="preserve">12.2</w:t>
      </w:r>
      <w:r>
        <w:tab/>
      </w:r>
      <w:r>
        <w:t xml:space="preserve">Nhóm đã đoán sai nguyên nhân hai lần trong một ngày</w:t>
      </w:r>
    </w:p>
    <w:p>
      <w:pPr>
        <w:pStyle w:val="FirstParagraph"/>
      </w:pPr>
      <w:r>
        <w:t xml:space="preserve">Mục này nhóm đưa vào không phải để tự trách. Nó ở đây vì nó là bằng chứng kiểm tra được rằng những con</w:t>
      </w:r>
      <w:r>
        <w:t xml:space="preserve"> </w:t>
      </w:r>
      <w:r>
        <w:t xml:space="preserve">số còn lại trong đề cương đã đi qua một quy trình biết tự bắt lỗi. Một đề cương không có mục này thì</w:t>
      </w:r>
      <w:r>
        <w:t xml:space="preserve"> </w:t>
      </w:r>
      <w:r>
        <w:t xml:space="preserve">người đọc chỉ có thể</w:t>
      </w:r>
      <w:r>
        <w:t xml:space="preserve"> </w:t>
      </w:r>
      <w:r>
        <w:rPr>
          <w:i/>
          <w:iCs/>
        </w:rPr>
        <w:t xml:space="preserve">tin</w:t>
      </w:r>
      <w:r>
        <w:t xml:space="preserve">; có mục này thì người đọc</w:t>
      </w:r>
      <w:r>
        <w:t xml:space="preserve"> </w:t>
      </w:r>
      <w:r>
        <w:rPr>
          <w:i/>
          <w:iCs/>
        </w:rPr>
        <w:t xml:space="preserve">kiểm tra</w:t>
      </w:r>
      <w:r>
        <w:t xml:space="preserve"> </w:t>
      </w:r>
      <w:r>
        <w:t xml:space="preserve">được.</w:t>
      </w:r>
    </w:p>
    <w:p>
      <w:pPr>
        <w:pStyle w:val="BodyText"/>
      </w:pPr>
      <w:r>
        <w:t xml:space="preserve">Ngày 12/09/2026, trong khoảng mười hai tiếng, nhóm phát biểu hai nguyên nhân trước khi đo được chúng.</w:t>
      </w:r>
      <w:r>
        <w:t xml:space="preserve"> </w:t>
      </w:r>
      <w:r>
        <w:t xml:space="preserve">Cả hai lần đều sai, và cả hai lần cái sai đều đi theo hướng</w:t>
      </w:r>
      <w:r>
        <w:t xml:space="preserve"> </w:t>
      </w:r>
      <w:r>
        <w:rPr>
          <w:b/>
          <w:bCs/>
        </w:rPr>
        <w:t xml:space="preserve">có lợi cho câu chuyện nhóm muốn kể</w:t>
      </w:r>
      <w:r>
        <w:t xml:space="preserve">.</w:t>
      </w:r>
      <w:r>
        <w:t xml:space="preserve"> </w:t>
      </w:r>
      <w:r>
        <w:t xml:space="preserve">Đó là điều đáng lo nhất.</w:t>
      </w:r>
    </w:p>
    <w:bookmarkStart w:id="247" w:name="X22677a78f8af68708fded5ac3fc224ecec823e7"/>
    <w:p>
      <w:pPr>
        <w:pStyle w:val="Heading3"/>
      </w:pPr>
      <w:r>
        <w:rPr>
          <w:rStyle w:val="SectionNumber"/>
        </w:rPr>
        <w:t xml:space="preserve">12.2.1</w:t>
      </w:r>
      <w:r>
        <w:tab/>
      </w:r>
      <w:r>
        <w:t xml:space="preserve">Lần một —</w:t>
      </w:r>
      <w:r>
        <w:t xml:space="preserve"> </w:t>
      </w:r>
      <w:r>
        <w:t xml:space="preserve">“Power-MF hỏng vì tham số 340 ms quá sát”</w:t>
      </w:r>
    </w:p>
    <w:p>
      <w:pPr>
        <w:pStyle w:val="FirstParagraph"/>
      </w:pPr>
      <w:r>
        <w:rPr>
          <w:b/>
          <w:bCs/>
        </w:rPr>
        <w:t xml:space="preserve">Quan sát:</w:t>
      </w:r>
      <w:r>
        <w:t xml:space="preserve"> </w:t>
      </w:r>
      <w:r>
        <w:t xml:space="preserve">Power-MF chạy lại hỏng trên 6 trên 10 bản ghi Silesia B1. Hai bản cho</w:t>
      </w:r>
      <w:r>
        <w:t xml:space="preserve"> </w:t>
      </w:r>
      <w:r>
        <w:t xml:space="preserve">Se</w:t>
      </w:r>
      <w:r>
        <w:t xml:space="preserve"> </w:t>
      </w:r>
      <m:oMath>
        <m:r>
          <m:rPr>
            <m:sty m:val="p"/>
          </m:rPr>
          <m:t>≈</m:t>
        </m:r>
        <m:r>
          <m:t>50</m:t>
        </m:r>
      </m:oMath>
      <w:r>
        <w:t xml:space="preserve"> % với PPV</w:t>
      </w:r>
      <w:r>
        <w:t xml:space="preserve"> </w:t>
      </w:r>
      <m:oMath>
        <m:r>
          <m:rPr>
            <m:sty m:val="p"/>
          </m:rPr>
          <m:t>≈</m:t>
        </m:r>
        <m:r>
          <m:t>99</m:t>
        </m:r>
        <m:r>
          <m:rPr>
            <m:sty m:val="p"/>
          </m:rPr>
          <m:t>,</m:t>
        </m:r>
        <m:r>
          <m:t>7</m:t>
        </m:r>
      </m:oMath>
      <w:r>
        <w:t xml:space="preserve"> %; bốn bản trả về rỗng.</w:t>
      </w:r>
    </w:p>
    <w:p>
      <w:pPr>
        <w:pStyle w:val="BodyText"/>
      </w:pPr>
      <w:r>
        <w:rPr>
          <w:b/>
          <w:bCs/>
        </w:rPr>
        <w:t xml:space="preserve">Nhóm đoán:</w:t>
      </w:r>
      <w:r>
        <w:t xml:space="preserve"> </w:t>
      </w:r>
      <w:r>
        <w:rPr>
          <w:rStyle w:val="VerbatimChar"/>
        </w:rPr>
        <w:t xml:space="preserve">ms_minpeakdistance</w:t>
      </w:r>
      <w:r>
        <w:t xml:space="preserve"> </w:t>
      </w:r>
      <m:oMath>
        <m:r>
          <m:rPr>
            <m:sty m:val="p"/>
          </m:rPr>
          <m:t>=</m:t>
        </m:r>
        <m:r>
          <m:t>340</m:t>
        </m:r>
      </m:oMath>
      <w:r>
        <w:t xml:space="preserve"> ms quá sát khoảng RR của thai 155 nhịp/phút,</w:t>
      </w:r>
      <w:r>
        <w:t xml:space="preserve"> </w:t>
      </w:r>
      <w:r>
        <w:t xml:space="preserve">nên bộ dò bỏ mất một nhịp trên hai. Giả thuyết này</w:t>
      </w:r>
      <w:r>
        <w:t xml:space="preserve"> </w:t>
      </w:r>
      <w:r>
        <w:rPr>
          <w:i/>
          <w:iCs/>
        </w:rPr>
        <w:t xml:space="preserve">nghe rất đúng</w:t>
      </w:r>
      <w:r>
        <w:t xml:space="preserve">: chữ ký Se</w:t>
      </w:r>
      <w:r>
        <w:t xml:space="preserve"> </w:t>
      </w:r>
      <m:oMath>
        <m:r>
          <m:rPr>
            <m:sty m:val="p"/>
          </m:rPr>
          <m:t>≈</m:t>
        </m:r>
        <m:r>
          <m:t>50</m:t>
        </m:r>
      </m:oMath>
      <w:r>
        <w:t xml:space="preserve"> %</w:t>
      </w:r>
      <w:r>
        <w:t xml:space="preserve"> </w:t>
      </w:r>
      <w:r>
        <w:t xml:space="preserve">với PPV gần 100 % đúng là chữ ký kinh điển của bắt cách nhịp, và nhịp tim thai thì thật sự nhanh.</w:t>
      </w:r>
    </w:p>
    <w:p>
      <w:pPr>
        <w:pStyle w:val="BodyText"/>
      </w:pPr>
      <w:r>
        <w:rPr>
          <w:b/>
          <w:bCs/>
        </w:rPr>
        <w:t xml:space="preserve">Đo thật:</w:t>
      </w:r>
      <w:r>
        <w:t xml:space="preserve"> </w:t>
      </w:r>
      <w:r>
        <w:t xml:space="preserve">nhóm đo phân bố RR từ nhãn tham chiếu của từng bản ghi</w:t>
      </w:r>
      <w:r>
        <w:t xml:space="preserve"> </w:t>
      </w:r>
      <w:r>
        <w:t xml:space="preserve">(</w:t>
      </w:r>
      <w:r>
        <w:rPr>
          <w:rStyle w:val="VerbatimChar"/>
        </w:rPr>
        <w:t xml:space="preserve">baselines/powermf_rr_diag.json</w:t>
      </w:r>
      <w:r>
        <w:t xml:space="preserve">). Trên B1_01, tỉ lệ khoảng RR ngắn hơn 340 ms là</w:t>
      </w:r>
      <w:r>
        <w:t xml:space="preserve"> </w:t>
      </w:r>
      <w:r>
        <w:rPr>
          <w:b/>
          <w:bCs/>
        </w:rPr>
        <w:t xml:space="preserve">0,00 %</w:t>
      </w:r>
      <w:r>
        <w:t xml:space="preserve">. Trên cả 27 bản ghi đã kiểm tra, giá trị lớn nhất là 0,15 %. Ràng buộc 340 ms chưa</w:t>
      </w:r>
      <w:r>
        <w:t xml:space="preserve"> </w:t>
      </w:r>
      <w:r>
        <w:t xml:space="preserve">từng chặn một nhịp thật nào.</w:t>
      </w:r>
      <w:r>
        <w:t xml:space="preserve"> </w:t>
      </w:r>
      <w:r>
        <w:rPr>
          <w:b/>
          <w:bCs/>
        </w:rPr>
        <w:t xml:space="preserve">Giả thuyết sai.</w:t>
      </w:r>
    </w:p>
    <w:p>
      <w:pPr>
        <w:pStyle w:val="BodyText"/>
      </w:pPr>
      <w:r>
        <w:rPr>
          <w:b/>
          <w:bCs/>
        </w:rPr>
        <w:t xml:space="preserve">Nguyên nhân thật:</w:t>
      </w:r>
      <w:r>
        <w:t xml:space="preserve"> </w:t>
      </w:r>
      <w:r>
        <w:rPr>
          <w:rStyle w:val="VerbatimChar"/>
        </w:rPr>
        <w:t xml:space="preserve">findpeaks</w:t>
      </w:r>
      <w:r>
        <w:t xml:space="preserve"> </w:t>
      </w:r>
      <w:r>
        <w:t xml:space="preserve">của gói</w:t>
      </w:r>
      <w:r>
        <w:t xml:space="preserve"> </w:t>
      </w:r>
      <w:r>
        <w:rPr>
          <w:rStyle w:val="VerbatimChar"/>
        </w:rPr>
        <w:t xml:space="preserve">signal</w:t>
      </w:r>
      <w:r>
        <w:t xml:space="preserve"> </w:t>
      </w:r>
      <w:r>
        <w:t xml:space="preserve">trong Octave cài</w:t>
      </w:r>
      <w:r>
        <w:t xml:space="preserve"> </w:t>
      </w:r>
      <w:r>
        <w:rPr>
          <w:rStyle w:val="VerbatimChar"/>
        </w:rPr>
        <w:t xml:space="preserve">MinPeakDistance</w:t>
      </w:r>
      <w:r>
        <w:t xml:space="preserve"> </w:t>
      </w:r>
      <w:r>
        <w:t xml:space="preserve">bằng một ma trận khoảng cách đôi một,</w:t>
      </w:r>
      <w:r>
        <w:t xml:space="preserve"> </w:t>
      </w:r>
      <m:oMath>
        <m:r>
          <m:t>O</m:t>
        </m:r>
        <m:r>
          <m:rPr>
            <m:sty m:val="p"/>
          </m:rPr>
          <m:t>(</m:t>
        </m:r>
        <m:sSup>
          <m:e>
            <m:r>
              <m:t>k</m:t>
            </m:r>
          </m:e>
          <m:sup>
            <m:r>
              <m:t>2</m:t>
            </m:r>
          </m:sup>
        </m:sSup>
        <m:r>
          <m:rPr>
            <m:sty m:val="p"/>
          </m:rPr>
          <m:t>)</m:t>
        </m:r>
      </m:oMath>
      <w:r>
        <w:t xml:space="preserve"> </w:t>
      </w:r>
      <w:r>
        <w:t xml:space="preserve">bộ nhớ, và tràn trên bản ghi</w:t>
      </w:r>
      <w:r>
        <w:t xml:space="preserve"> </w:t>
      </w:r>
      <w:r>
        <w:t xml:space="preserve">2.395.600 mẫu. Lỗi bị</w:t>
      </w:r>
      <w:r>
        <w:t xml:space="preserve"> </w:t>
      </w:r>
      <w:r>
        <w:rPr>
          <w:rStyle w:val="VerbatimChar"/>
        </w:rPr>
        <w:t xml:space="preserve">try/catch</w:t>
      </w:r>
      <w:r>
        <w:t xml:space="preserve"> </w:t>
      </w:r>
      <w:r>
        <w:t xml:space="preserve">nội bộ nuốt. MATLAB dùng thuật toán tham</w:t>
      </w:r>
      <w:r>
        <w:t xml:space="preserve"> </w:t>
      </w:r>
      <m:oMath>
        <m:r>
          <m:t>O</m:t>
        </m:r>
        <m:r>
          <m:rPr>
            <m:sty m:val="p"/>
          </m:rPr>
          <m:t>(</m:t>
        </m:r>
        <m:r>
          <m:t>k</m:t>
        </m:r>
        <m:r>
          <m:rPr>
            <m:sty m:val="p"/>
          </m:rPr>
          <m:t>log</m:t>
        </m:r>
        <m:r>
          <m:t>k</m:t>
        </m:r>
        <m:r>
          <m:rPr>
            <m:sty m:val="p"/>
          </m:rPr>
          <m:t>)</m:t>
        </m:r>
      </m:oMath>
      <w:r>
        <w:t xml:space="preserve"> </w:t>
      </w:r>
      <w:r>
        <w:t xml:space="preserve">nên</w:t>
      </w:r>
      <w:r>
        <w:t xml:space="preserve"> </w:t>
      </w:r>
      <w:r>
        <w:t xml:space="preserve">không bao giờ gặp. Se</w:t>
      </w:r>
      <w:r>
        <w:t xml:space="preserve"> </w:t>
      </w:r>
      <m:oMath>
        <m:r>
          <m:rPr>
            <m:sty m:val="p"/>
          </m:rPr>
          <m:t>≈</m:t>
        </m:r>
        <m:r>
          <m:t>50</m:t>
        </m:r>
      </m:oMath>
      <w:r>
        <w:t xml:space="preserve"> % không phải bắt cách nhịp — đó là</w:t>
      </w:r>
      <w:r>
        <w:t xml:space="preserve"> </w:t>
      </w:r>
      <w:r>
        <w:rPr>
          <w:b/>
          <w:bCs/>
        </w:rPr>
        <w:t xml:space="preserve">mất đúng nửa sau của</w:t>
      </w:r>
      <w:r>
        <w:rPr>
          <w:b/>
          <w:bCs/>
        </w:rPr>
        <w:t xml:space="preserve"> </w:t>
      </w:r>
      <w:r>
        <w:rPr>
          <w:b/>
          <w:bCs/>
        </w:rPr>
        <w:t xml:space="preserve">bản ghi</w:t>
      </w:r>
      <w:r>
        <w:t xml:space="preserve"> </w:t>
      </w:r>
      <w:r>
        <w:t xml:space="preserve">(mục</w:t>
      </w:r>
      <w:r>
        <w:t xml:space="preserve"> </w:t>
      </w:r>
      <w:hyperlink w:anchor="sec:powermf">
        <w:r>
          <w:rPr>
            <w:rStyle w:val="Hyperlink"/>
          </w:rPr>
          <w:t xml:space="preserve">5.7</w:t>
        </w:r>
      </w:hyperlink>
      <w:r>
        <w:t xml:space="preserve">).</w:t>
      </w:r>
    </w:p>
    <w:p>
      <w:pPr>
        <w:pStyle w:val="BodyText"/>
      </w:pPr>
      <w:r>
        <w:rPr>
          <w:b/>
          <w:bCs/>
        </w:rPr>
        <w:t xml:space="preserve">Nếu nhóm không đo:</w:t>
      </w:r>
      <w:r>
        <w:t xml:space="preserve"> </w:t>
      </w:r>
      <w:r>
        <w:t xml:space="preserve">nhóm sẽ tăng tham số cho Power-MF chạy được. Power-MF khi đó đạt khoảng 94,87</w:t>
      </w:r>
      <w:r>
        <w:t xml:space="preserve"> </w:t>
      </w:r>
      <w:r>
        <w:t xml:space="preserve">và mô hình của nhóm</w:t>
      </w:r>
      <w:r>
        <w:t xml:space="preserve"> </w:t>
      </w:r>
      <w:r>
        <w:t xml:space="preserve">“thắng”</w:t>
      </w:r>
      <w:r>
        <w:t xml:space="preserve"> </w:t>
      </w:r>
      <m:oMath>
        <m:r>
          <m:rPr>
            <m:sty m:val="p"/>
          </m:rPr>
          <m:t>+</m:t>
        </m:r>
        <m:r>
          <m:t>2</m:t>
        </m:r>
        <m:r>
          <m:rPr>
            <m:sty m:val="p"/>
          </m:rPr>
          <m:t>,</m:t>
        </m:r>
        <m:r>
          <m:t>74</m:t>
        </m:r>
      </m:oMath>
      <w:r>
        <w:t xml:space="preserve"> </w:t>
      </w:r>
      <w:r>
        <w:t xml:space="preserve">điểm. Một kết quả đẹp, đăng được, và</w:t>
      </w:r>
      <w:r>
        <w:t xml:space="preserve"> </w:t>
      </w:r>
      <w:r>
        <w:rPr>
          <w:b/>
          <w:bCs/>
        </w:rPr>
        <w:t xml:space="preserve">sai hoàn toàn</w:t>
      </w:r>
      <w:r>
        <w:t xml:space="preserve">:</w:t>
      </w:r>
      <w:r>
        <w:t xml:space="preserve"> </w:t>
      </w:r>
      <w:r>
        <w:t xml:space="preserve">baseline đã bị nhóm sửa tham số nên không còn đối chiếu được với bài gốc. Sau khi vá đúng, Power-MF đạt</w:t>
      </w:r>
      <w:r>
        <w:t xml:space="preserve"> </w:t>
      </w:r>
      <w:r>
        <w:t xml:space="preserve">98,83 và nhóm</w:t>
      </w:r>
      <w:r>
        <w:t xml:space="preserve"> </w:t>
      </w:r>
      <w:r>
        <w:rPr>
          <w:i/>
          <w:iCs/>
        </w:rPr>
        <w:t xml:space="preserve">thua</w:t>
      </w:r>
      <w:r>
        <w:t xml:space="preserve"> </w:t>
      </w:r>
      <w:r>
        <w:t xml:space="preserve">1,27 điểm.</w:t>
      </w:r>
    </w:p>
    <w:bookmarkEnd w:id="247"/>
    <w:bookmarkStart w:id="249" w:name="X3c315c8accde544464b1e906e07309170693a0d"/>
    <w:p>
      <w:pPr>
        <w:pStyle w:val="Heading3"/>
      </w:pPr>
      <w:r>
        <w:rPr>
          <w:rStyle w:val="SectionNumber"/>
        </w:rPr>
        <w:t xml:space="preserve">12.2.2</w:t>
      </w:r>
      <w:r>
        <w:tab/>
      </w:r>
      <w:r>
        <w:t xml:space="preserve">Lần hai —</w:t>
      </w:r>
      <w:r>
        <w:t xml:space="preserve"> </w:t>
      </w:r>
      <w:r>
        <w:t xml:space="preserve">“quy tắc kênh 0 cố định tốt hơn quy tắc PSD”</w:t>
      </w:r>
    </w:p>
    <w:p>
      <w:pPr>
        <w:pStyle w:val="FirstParagraph"/>
      </w:pPr>
      <w:r>
        <w:rPr>
          <w:b/>
          <w:bCs/>
        </w:rPr>
        <w:t xml:space="preserve">Quan sát:</w:t>
      </w:r>
      <w:r>
        <w:t xml:space="preserve"> </w:t>
      </w:r>
      <w:r>
        <w:t xml:space="preserve">trên mẫu 10 bản ghi CinC 2013, quy tắc chọn kênh theo mật độ phổ công suất chỉ cho</w:t>
      </w:r>
      <w:r>
        <w:t xml:space="preserve"> </w:t>
      </w:r>
      <w:r>
        <w:t xml:space="preserve">69,31, trong khi lấy cố định kênh 0 cho</w:t>
      </w:r>
      <w:r>
        <w:t xml:space="preserve"> </w:t>
      </w:r>
      <w:r>
        <w:rPr>
          <w:b/>
          <w:bCs/>
        </w:rPr>
        <w:t xml:space="preserve">90,34</w:t>
      </w:r>
      <w:r>
        <w:t xml:space="preserve">.</w:t>
      </w:r>
    </w:p>
    <w:p>
      <w:pPr>
        <w:pStyle w:val="BodyText"/>
      </w:pPr>
      <w:r>
        <w:rPr>
          <w:b/>
          <w:bCs/>
        </w:rPr>
        <w:t xml:space="preserve">Nhóm đoán:</w:t>
      </w:r>
      <w:r>
        <w:t xml:space="preserve"> </w:t>
      </w:r>
      <w:r>
        <w:t xml:space="preserve">quy tắc PSD không hợp với hệ ghi CinC, và kênh 0 của tập này tình cờ là kênh tốt.</w:t>
      </w:r>
      <w:r>
        <w:t xml:space="preserve"> </w:t>
      </w:r>
      <w:r>
        <w:t xml:space="preserve">Bản 3.2 đưa 90,34 lên làm con số chính — con số đó nay</w:t>
      </w:r>
      <w:r>
        <w:t xml:space="preserve"> </w:t>
      </w:r>
      <w:r>
        <w:rPr>
          <w:b/>
          <w:bCs/>
        </w:rPr>
        <w:t xml:space="preserve">đã bị rút</w:t>
      </w:r>
      <w:r>
        <w:t xml:space="preserve">.</w:t>
      </w:r>
    </w:p>
    <w:p>
      <w:pPr>
        <w:pStyle w:val="BodyText"/>
      </w:pPr>
      <w:r>
        <w:rPr>
          <w:b/>
          <w:bCs/>
        </w:rPr>
        <w:t xml:space="preserve">Đo thật:</w:t>
      </w:r>
      <w:r>
        <w:t xml:space="preserve"> </w:t>
      </w:r>
      <w:r>
        <w:t xml:space="preserve">chạy</w:t>
      </w:r>
      <w:r>
        <w:t xml:space="preserve"> </w:t>
      </w:r>
      <w:r>
        <w:rPr>
          <w:b/>
          <w:bCs/>
        </w:rPr>
        <w:t xml:space="preserve">toàn bộ 75 bản ghi</w:t>
      </w:r>
      <w:r>
        <w:t xml:space="preserve"> </w:t>
      </w:r>
      <w:r>
        <w:t xml:space="preserve">set-a (</w:t>
      </w:r>
      <w:r>
        <w:rPr>
          <w:rStyle w:val="VerbatimChar"/>
        </w:rPr>
        <w:t xml:space="preserve">benchmark_dpss/eval_cinc75.json</w:t>
      </w:r>
      <w:r>
        <w:t xml:space="preserve">).</w:t>
      </w:r>
      <w:r>
        <w:t xml:space="preserve"> </w:t>
      </w:r>
      <w:r>
        <w:t xml:space="preserve">Quy tắc kênh 0 rơi xuống</w:t>
      </w:r>
      <w:r>
        <w:t xml:space="preserve"> </w:t>
      </w:r>
      <w:r>
        <w:rPr>
          <w:b/>
          <w:bCs/>
        </w:rPr>
        <w:t xml:space="preserve">69,33</w:t>
      </w:r>
      <w:r>
        <w:t xml:space="preserve">, trong khi quy tắc PSD mù nhãn đạt</w:t>
      </w:r>
      <w:r>
        <w:t xml:space="preserve"> </w:t>
      </w:r>
      <w:r>
        <w:rPr>
          <w:b/>
          <w:bCs/>
        </w:rPr>
        <w:t xml:space="preserve">79,40</w:t>
      </w:r>
      <w:r>
        <w:t xml:space="preserve">. Kênh 0 hoá ra là</w:t>
      </w:r>
      <w:r>
        <w:t xml:space="preserve"> </w:t>
      </w:r>
      <w:r>
        <w:t xml:space="preserve">quy tắc</w:t>
      </w:r>
      <w:r>
        <w:t xml:space="preserve"> </w:t>
      </w:r>
      <w:r>
        <w:rPr>
          <w:b/>
          <w:bCs/>
        </w:rPr>
        <w:t xml:space="preserve">tệ nhất trong bốn quy tắc</w:t>
      </w:r>
      <w:r>
        <w:t xml:space="preserve">, kém quy tắc PSD hơn 10 điểm.</w:t>
      </w:r>
      <w:r>
        <w:t xml:space="preserve"> </w:t>
      </w:r>
      <w:r>
        <w:rPr>
          <w:b/>
          <w:bCs/>
        </w:rPr>
        <w:t xml:space="preserve">Giả thuyết sai.</w:t>
      </w:r>
    </w:p>
    <w:bookmarkStart w:id="248" w:name="tab:doansai_kenh"/>
    <w:p>
      <w:pPr>
        <w:pStyle w:val="TableCaption"/>
      </w:pPr>
      <w:r>
        <w:t xml:space="preserve">Bốn quy tắc chọn kênh, mô hình 22 ca, trên mẫu 10 bản ghi so với toàn bộ 75 bản ghi.</w:t>
      </w:r>
      <w:r>
        <w:t xml:space="preserve"> </w:t>
      </w:r>
      <w:r>
        <w:rPr>
          <w:b/>
          <w:bCs/>
        </w:rPr>
        <w:t xml:space="preserve">Cột</w:t>
      </w:r>
      <w:r>
        <w:rPr>
          <w:b/>
          <w:bCs/>
        </w:rPr>
        <w:t xml:space="preserve"> </w:t>
      </w:r>
      <w:r>
        <w:rPr>
          <w:b/>
          <w:bCs/>
        </w:rPr>
        <w:t xml:space="preserve">“mẫu 10 bản ghi”</w:t>
      </w:r>
      <w:r>
        <w:rPr>
          <w:b/>
          <w:bCs/>
        </w:rPr>
        <w:t xml:space="preserve"> </w:t>
      </w:r>
      <w:r>
        <w:rPr>
          <w:b/>
          <w:bCs/>
        </w:rPr>
        <w:t xml:space="preserve">(69,31 và 90,34) là các con số ĐÃ BỊ RÚT</w:t>
      </w:r>
      <w:r>
        <w:t xml:space="preserve">, giữ lại chỉ để đối chiếu.</w:t>
      </w:r>
      <w:r>
        <w:t xml:space="preserve"> </w:t>
      </w:r>
      <w:r>
        <w:t xml:space="preserve">Nguồn:</w:t>
      </w:r>
      <w:r>
        <w:t xml:space="preserve"> </w:t>
      </w:r>
      <w:r>
        <w:rPr>
          <w:rStyle w:val="VerbatimChar"/>
        </w:rPr>
        <w:t xml:space="preserve">benchmark_dpss/eval_cinc75.json</w:t>
      </w:r>
      <w:r>
        <w:t xml:space="preserve">.</w:t>
      </w:r>
    </w:p>
    <w:tbl>
      <w:tblPr>
        <w:tblStyle w:val="Table"/>
        <w:tblW w:type="auto" w:w="0"/>
        <w:tblLook w:firstRow="1" w:lastRow="0" w:firstColumn="0" w:lastColumn="0" w:noHBand="0" w:noVBand="0" w:val="0020"/>
        <w:tblCaption w:val="Bốn quy tắc chọn kênh, mô hình 22 ca, trên mẫu 10 bản ghi so với toàn bộ 75 bản ghi. Cột “mẫu 10 bản ghi” (69,31 và 90,34) là các con số ĐÃ BỊ RÚT, giữ lại chỉ để đối chiếu. Nguồn: benchmark_dpss/eval_cinc75.json."/>
      </w:tblPr>
      <w:tblGrid>
        <w:gridCol w:w="1980"/>
        <w:gridCol w:w="1980"/>
        <w:gridCol w:w="1980"/>
        <w:gridCol w:w="1980"/>
      </w:tblGrid>
      <w:tr>
        <w:trPr>
          <w:tblHeader w:val="on"/>
        </w:trPr>
        <w:tc>
          <w:tcPr/>
          <w:p>
            <w:pPr>
              <w:pStyle w:val="Compact"/>
              <w:jc w:val="left"/>
            </w:pPr>
            <w:r>
              <w:rPr>
                <w:b/>
                <w:bCs/>
              </w:rPr>
              <w:t xml:space="preserve">Quy tắc chọn kênh</w:t>
            </w:r>
          </w:p>
        </w:tc>
        <w:tc>
          <w:tcPr/>
          <w:p>
            <w:pPr>
              <w:pStyle w:val="Compact"/>
              <w:jc w:val="left"/>
            </w:pPr>
            <w:r>
              <w:rPr>
                <w:b/>
                <w:bCs/>
              </w:rPr>
              <w:t xml:space="preserve">Mẫu 10 bản ghi</w:t>
            </w:r>
            <w:r>
              <w:rPr>
                <w:b/>
                <w:bCs/>
              </w:rPr>
              <w:t xml:space="preserve"> </w:t>
            </w:r>
            <w:r>
              <w:rPr>
                <w:b/>
                <w:b/>
                <w:bCs/>
                <w:bCs/>
              </w:rPr>
              <w:t xml:space="preserve">(đã rút)</w:t>
            </w:r>
          </w:p>
        </w:tc>
        <w:tc>
          <w:tcPr/>
          <w:p>
            <w:pPr>
              <w:pStyle w:val="Compact"/>
              <w:jc w:val="left"/>
            </w:pPr>
            <w:r>
              <w:rPr>
                <w:b/>
                <w:bCs/>
              </w:rPr>
              <w:t xml:space="preserve">Toàn bộ 75 bản ghi</w:t>
            </w:r>
          </w:p>
        </w:tc>
        <w:tc>
          <w:tcPr/>
          <w:p>
            <w:pPr>
              <w:pStyle w:val="Compact"/>
              <w:jc w:val="left"/>
            </w:pPr>
            <w:r>
              <w:rPr>
                <w:b/>
                <w:bCs/>
              </w:rPr>
              <w:t xml:space="preserve">Lệch</w:t>
            </w:r>
          </w:p>
        </w:tc>
      </w:tr>
      <w:tr>
        <w:tc>
          <w:tcPr/>
          <w:p>
            <w:pPr>
              <w:pStyle w:val="Compact"/>
              <w:jc w:val="left"/>
            </w:pPr>
            <w:r>
              <w:t xml:space="preserve">PSD mù nhãn (</w:t>
            </w:r>
            <w:r>
              <w:rPr>
                <w:b/>
                <w:bCs/>
              </w:rPr>
              <w:t xml:space="preserve">số chính</w:t>
            </w:r>
            <w:r>
              <w:t xml:space="preserve">)</w:t>
            </w:r>
          </w:p>
        </w:tc>
        <w:tc>
          <w:tcPr/>
          <w:p>
            <w:pPr>
              <w:pStyle w:val="Compact"/>
              <w:jc w:val="left"/>
            </w:pPr>
            <w:r>
              <w:rPr>
                <w:b/>
                <w:bCs/>
              </w:rPr>
              <w:t xml:space="preserve">69,31</w:t>
            </w:r>
          </w:p>
        </w:tc>
        <w:tc>
          <w:tcPr/>
          <w:p>
            <w:pPr>
              <w:pStyle w:val="Compact"/>
              <w:jc w:val="left"/>
            </w:pPr>
            <w:r>
              <w:rPr>
                <w:b/>
                <w:bCs/>
              </w:rPr>
              <w:t xml:space="preserve">79,40</w:t>
            </w:r>
          </w:p>
        </w:tc>
        <w:tc>
          <w:tcPr/>
          <w:p>
            <w:pPr>
              <w:pStyle w:val="Compact"/>
              <w:jc w:val="left"/>
            </w:pPr>
            <m:oMath>
              <m:r>
                <m:rPr>
                  <m:sty m:val="p"/>
                </m:rPr>
                <m:t>−</m:t>
              </m:r>
              <m:r>
                <m:t>10</m:t>
              </m:r>
              <m:r>
                <m:rPr>
                  <m:sty m:val="p"/>
                </m:rPr>
                <m:t>,</m:t>
              </m:r>
              <m:r>
                <m:t>09</m:t>
              </m:r>
            </m:oMath>
          </w:p>
        </w:tc>
      </w:tr>
      <w:tr>
        <w:tc>
          <w:tcPr/>
          <w:p>
            <w:pPr>
              <w:pStyle w:val="Compact"/>
              <w:jc w:val="left"/>
            </w:pPr>
            <w:r>
              <w:t xml:space="preserve">Kênh 0 cố định (hậu kiểm)</w:t>
            </w:r>
          </w:p>
        </w:tc>
        <w:tc>
          <w:tcPr/>
          <w:p>
            <w:pPr>
              <w:pStyle w:val="Compact"/>
              <w:jc w:val="left"/>
            </w:pPr>
            <w:r>
              <w:rPr>
                <w:b/>
                <w:bCs/>
              </w:rPr>
              <w:t xml:space="preserve">90,34</w:t>
            </w:r>
          </w:p>
        </w:tc>
        <w:tc>
          <w:tcPr/>
          <w:p>
            <w:pPr>
              <w:pStyle w:val="Compact"/>
              <w:jc w:val="left"/>
            </w:pPr>
            <w:r>
              <w:rPr>
                <w:b/>
                <w:bCs/>
              </w:rPr>
              <w:t xml:space="preserve">69,33</w:t>
            </w:r>
          </w:p>
        </w:tc>
        <w:tc>
          <w:tcPr/>
          <w:p>
            <w:pPr>
              <w:pStyle w:val="Compact"/>
              <w:jc w:val="left"/>
            </w:pPr>
            <m:oMath>
              <m:r>
                <m:rPr>
                  <m:sty m:val="p"/>
                </m:rPr>
                <m:t>+</m:t>
              </m:r>
              <m:r>
                <m:t>21</m:t>
              </m:r>
              <m:r>
                <m:rPr>
                  <m:sty m:val="p"/>
                </m:rPr>
                <m:t>,</m:t>
              </m:r>
              <m:r>
                <m:t>01</m:t>
              </m:r>
            </m:oMath>
          </w:p>
        </w:tc>
      </w:tr>
      <w:tr>
        <w:tc>
          <w:tcPr/>
          <w:p>
            <w:pPr>
              <w:pStyle w:val="Compact"/>
              <w:jc w:val="left"/>
            </w:pPr>
            <w:r>
              <w:t xml:space="preserve">Trung bình 4 kênh</w:t>
            </w:r>
          </w:p>
        </w:tc>
        <w:tc>
          <w:tcPr/>
          <w:p>
            <w:pPr>
              <w:pStyle w:val="Compact"/>
              <w:jc w:val="left"/>
            </w:pPr>
            <w:r>
              <w:t xml:space="preserve">—</w:t>
            </w:r>
          </w:p>
        </w:tc>
        <w:tc>
          <w:tcPr/>
          <w:p>
            <w:pPr>
              <w:pStyle w:val="Compact"/>
              <w:jc w:val="left"/>
            </w:pPr>
            <w:r>
              <w:t xml:space="preserve">74,09</w:t>
            </w:r>
          </w:p>
        </w:tc>
        <w:tc>
          <w:tcPr/>
          <w:p>
            <w:pPr>
              <w:pStyle w:val="Compact"/>
              <w:jc w:val="left"/>
            </w:pPr>
            <w:r>
              <w:t xml:space="preserve">—</w:t>
            </w:r>
          </w:p>
        </w:tc>
      </w:tr>
      <w:tr>
        <w:tc>
          <w:tcPr/>
          <w:p>
            <w:pPr>
              <w:pStyle w:val="Compact"/>
              <w:jc w:val="left"/>
            </w:pPr>
            <w:r>
              <w:t xml:space="preserve">Oracle (kênh tốt nhất, không dùng được)</w:t>
            </w:r>
          </w:p>
        </w:tc>
        <w:tc>
          <w:tcPr/>
          <w:p>
            <w:pPr>
              <w:pStyle w:val="Compact"/>
              <w:jc w:val="left"/>
            </w:pPr>
            <w:r>
              <w:t xml:space="preserve">—</w:t>
            </w:r>
          </w:p>
        </w:tc>
        <w:tc>
          <w:tcPr/>
          <w:p>
            <w:pPr>
              <w:pStyle w:val="Compact"/>
              <w:jc w:val="left"/>
            </w:pPr>
            <w:r>
              <w:t xml:space="preserve">86,87</w:t>
            </w:r>
          </w:p>
        </w:tc>
        <w:tc>
          <w:tcPr/>
          <w:p>
            <w:pPr>
              <w:pStyle w:val="Compact"/>
              <w:jc w:val="left"/>
            </w:pPr>
            <w:r>
              <w:t xml:space="preserve">—</w:t>
            </w:r>
          </w:p>
        </w:tc>
      </w:tr>
    </w:tbl>
    <w:bookmarkEnd w:id="248"/>
    <w:p>
      <w:pPr>
        <w:pStyle w:val="BodyText"/>
      </w:pPr>
      <w:r>
        <w:rPr>
          <w:b/>
          <w:bCs/>
        </w:rPr>
        <w:t xml:space="preserve">Nguyên nhân thật:</w:t>
      </w:r>
      <w:r>
        <w:t xml:space="preserve"> </w:t>
      </w:r>
      <w:r>
        <w:t xml:space="preserve">“kênh 0”</w:t>
      </w:r>
      <w:r>
        <w:t xml:space="preserve"> </w:t>
      </w:r>
      <w:r>
        <w:t xml:space="preserve">được chọn</w:t>
      </w:r>
      <w:r>
        <w:t xml:space="preserve"> </w:t>
      </w:r>
      <w:r>
        <w:rPr>
          <w:i/>
          <w:iCs/>
        </w:rPr>
        <w:t xml:space="preserve">sau khi</w:t>
      </w:r>
      <w:r>
        <w:t xml:space="preserve"> </w:t>
      </w:r>
      <w:r>
        <w:t xml:space="preserve">nhóm nhìn thấy quy tắc PSD thất bại</w:t>
      </w:r>
      <w:r>
        <w:t xml:space="preserve"> </w:t>
      </w:r>
      <w:r>
        <w:t xml:space="preserve">trên đúng 10 bản ghi đó. Đó là một siêu tham số đã khớp vào chính tập đánh giá. Đem ra 65 bản ghi chưa</w:t>
      </w:r>
      <w:r>
        <w:t xml:space="preserve"> </w:t>
      </w:r>
      <w:r>
        <w:t xml:space="preserve">thấy, nó rơi 21 điểm.</w:t>
      </w:r>
    </w:p>
    <w:p>
      <w:pPr>
        <w:pStyle w:val="BodyText"/>
      </w:pPr>
      <w:r>
        <w:rPr>
          <w:b/>
          <w:bCs/>
        </w:rPr>
        <w:t xml:space="preserve">Nếu nhóm không đo:</w:t>
      </w:r>
      <w:r>
        <w:t xml:space="preserve"> </w:t>
      </w:r>
      <w:r>
        <w:t xml:space="preserve">90,34 sẽ đứng trong bài báo, kèm kết luận</w:t>
      </w:r>
      <w:r>
        <w:t xml:space="preserve"> </w:t>
      </w:r>
      <w:r>
        <w:t xml:space="preserve">“không còn bản ghi nào dưới 50”</w:t>
      </w:r>
      <w:r>
        <w:t xml:space="preserve">.</w:t>
      </w:r>
      <w:r>
        <w:t xml:space="preserve"> </w:t>
      </w:r>
      <w:r>
        <w:t xml:space="preserve">Trên 75 bản ghi, vẫn còn</w:t>
      </w:r>
      <w:r>
        <w:t xml:space="preserve"> </w:t>
      </w:r>
      <w:r>
        <w:rPr>
          <w:b/>
          <w:bCs/>
        </w:rPr>
        <w:t xml:space="preserve">16 bản dưới 50</w:t>
      </w:r>
      <w:r>
        <w:t xml:space="preserve">. Đó sẽ là một tuyên bố sai về chính điểm yếu lớn nhất</w:t>
      </w:r>
      <w:r>
        <w:t xml:space="preserve"> </w:t>
      </w:r>
      <w:r>
        <w:t xml:space="preserve">của đề tài.</w:t>
      </w:r>
    </w:p>
    <w:p>
      <w:pPr>
        <w:pStyle w:val="BlockText"/>
      </w:pPr>
      <w:r>
        <w:rPr>
          <w:b/>
          <w:bCs/>
        </w:rPr>
        <w:t xml:space="preserve">[Lưu ý] Điểm chung của hai lần đoán sai — và nguyên tắc nhóm rút ra</w:t>
      </w:r>
    </w:p>
    <w:p>
      <w:pPr>
        <w:pStyle w:val="BlockText"/>
      </w:pPr>
      <w:r>
        <w:t xml:space="preserve">Cả hai lần, giả thuyết sai đều</w:t>
      </w:r>
      <w:r>
        <w:t xml:space="preserve"> </w:t>
      </w:r>
      <w:r>
        <w:rPr>
          <w:b/>
          <w:bCs/>
        </w:rPr>
        <w:t xml:space="preserve">nghe hợp lý</w:t>
      </w:r>
      <w:r>
        <w:t xml:space="preserve">,</w:t>
      </w:r>
      <w:r>
        <w:t xml:space="preserve"> </w:t>
      </w:r>
      <w:r>
        <w:rPr>
          <w:b/>
          <w:bCs/>
        </w:rPr>
        <w:t xml:space="preserve">khớp với dữ liệu nhóm đang nhìn</w:t>
      </w:r>
      <w:r>
        <w:t xml:space="preserve">, và</w:t>
      </w:r>
      <w:r>
        <w:t xml:space="preserve"> </w:t>
      </w:r>
      <w:r>
        <w:rPr>
          <w:b/>
          <w:bCs/>
        </w:rPr>
        <w:t xml:space="preserve">có lợi cho nhóm</w:t>
      </w:r>
      <w:r>
        <w:t xml:space="preserve">. Lần một cho nhóm một chiến thắng</w:t>
      </w:r>
      <w:r>
        <w:t xml:space="preserve"> </w:t>
      </w:r>
      <m:oMath>
        <m:r>
          <m:rPr>
            <m:sty m:val="p"/>
          </m:rPr>
          <m:t>+</m:t>
        </m:r>
        <m:r>
          <m:t>2</m:t>
        </m:r>
        <m:r>
          <m:rPr>
            <m:sty m:val="p"/>
          </m:rPr>
          <m:t>,</m:t>
        </m:r>
        <m:r>
          <m:t>74</m:t>
        </m:r>
      </m:oMath>
      <w:r>
        <w:t xml:space="preserve"> </w:t>
      </w:r>
      <w:r>
        <w:t xml:space="preserve">điểm; lần hai cho nhóm một con số</w:t>
      </w:r>
      <w:r>
        <w:t xml:space="preserve"> </w:t>
      </w:r>
      <w:r>
        <w:t xml:space="preserve">90,34 đẹp hơn 79,40. Không lần nào nhóm cố ý gian lận — và đó chính là lý do nó nguy hiểm.</w:t>
      </w:r>
    </w:p>
    <w:p>
      <w:pPr>
        <w:pStyle w:val="BlockText"/>
      </w:pPr>
      <w:r>
        <w:t xml:space="preserve">Điểm chung thứ hai: cả hai lần, dữ liệu để bác bỏ đều</w:t>
      </w:r>
      <w:r>
        <w:t xml:space="preserve"> </w:t>
      </w:r>
      <w:r>
        <w:rPr>
          <w:b/>
          <w:bCs/>
        </w:rPr>
        <w:t xml:space="preserve">đã nằm sẵn trên đĩa</w:t>
      </w:r>
      <w:r>
        <w:t xml:space="preserve">. RR thật nằm trong</w:t>
      </w:r>
      <w:r>
        <w:t xml:space="preserve"> </w:t>
      </w:r>
      <w:r>
        <w:t xml:space="preserve">nhãn tham chiếu; 65 bản ghi CinC còn lại nằm trong cùng thư mục. Nhóm không cần thêm dữ liệu, chỉ cần</w:t>
      </w:r>
      <w:r>
        <w:t xml:space="preserve"> </w:t>
      </w:r>
      <w:r>
        <w:t xml:space="preserve">chịu đo.</w:t>
      </w:r>
    </w:p>
    <w:p>
      <w:pPr>
        <w:pStyle w:val="BlockText"/>
      </w:pPr>
      <w:r>
        <w:rPr>
          <w:b/>
          <w:bCs/>
        </w:rPr>
        <w:t xml:space="preserve">Ba nguyên tắc nhóm áp dụng từ đây:</w:t>
      </w:r>
    </w:p>
    <w:p>
      <w:pPr>
        <w:pStyle w:val="BlockText"/>
        <w:numPr>
          <w:ilvl w:val="0"/>
          <w:numId w:val="1027"/>
        </w:numPr>
      </w:pPr>
      <w:r>
        <w:rPr>
          <w:b/>
          <w:bCs/>
        </w:rPr>
        <w:t xml:space="preserve">Không phát biểu nguyên nhân trước khi đo được nguyên nhân.</w:t>
      </w:r>
      <w:r>
        <w:t xml:space="preserve"> </w:t>
      </w:r>
      <w:r>
        <w:t xml:space="preserve">Một bản ghi hỏng thì đọc</w:t>
      </w:r>
      <w:r>
        <w:t xml:space="preserve"> </w:t>
      </w:r>
      <w:r>
        <w:rPr>
          <w:i/>
          <w:iCs/>
        </w:rPr>
        <w:t xml:space="preserve">log</w:t>
      </w:r>
      <w:r>
        <w:t xml:space="preserve"> </w:t>
      </w:r>
      <w:r>
        <w:t xml:space="preserve">của chính nó, không suy diễn từ tham số.</w:t>
      </w:r>
    </w:p>
    <w:p>
      <w:pPr>
        <w:pStyle w:val="BlockText"/>
        <w:numPr>
          <w:ilvl w:val="0"/>
          <w:numId w:val="1027"/>
        </w:numPr>
      </w:pPr>
      <w:r>
        <w:rPr>
          <w:b/>
          <w:bCs/>
        </w:rPr>
        <w:t xml:space="preserve">Nghi ngờ mạnh nhất với giả thuyết có lợi cho mình.</w:t>
      </w:r>
      <w:r>
        <w:t xml:space="preserve"> </w:t>
      </w:r>
      <w:r>
        <w:t xml:space="preserve">Nếu một cách giải thích làm con số của</w:t>
      </w:r>
      <w:r>
        <w:t xml:space="preserve"> </w:t>
      </w:r>
      <w:r>
        <w:t xml:space="preserve">nhóm đẹp lên, đó là giả thuyết phải đo trước, không phải giả thuyết được tin trước.</w:t>
      </w:r>
    </w:p>
    <w:p>
      <w:pPr>
        <w:pStyle w:val="BlockText"/>
        <w:numPr>
          <w:ilvl w:val="0"/>
          <w:numId w:val="1027"/>
        </w:numPr>
      </w:pPr>
      <w:r>
        <w:rPr>
          <w:b/>
          <w:bCs/>
        </w:rPr>
        <w:t xml:space="preserve">Không bao giờ chốt số trên tập con của một tập có sẵn đầy đủ.</w:t>
      </w:r>
      <w:r>
        <w:t xml:space="preserve"> </w:t>
      </w:r>
      <w:r>
        <w:t xml:space="preserve">Nếu có 75 bản ghi thì chạy</w:t>
      </w:r>
      <w:r>
        <w:t xml:space="preserve"> </w:t>
      </w:r>
      <w:r>
        <w:t xml:space="preserve">75. Mẫu 10 bản ghi đã lệch, và lệch theo</w:t>
      </w:r>
      <w:r>
        <w:t xml:space="preserve"> </w:t>
      </w:r>
      <w:r>
        <w:rPr>
          <w:i/>
          <w:iCs/>
        </w:rPr>
        <w:t xml:space="preserve">hai hướng ngược nhau</w:t>
      </w:r>
      <w:r>
        <w:t xml:space="preserve"> </w:t>
      </w:r>
      <w:r>
        <w:t xml:space="preserve">tuỳ quy tắc.</w:t>
      </w:r>
    </w:p>
    <w:p>
      <w:pPr>
        <w:pStyle w:val="FirstParagraph"/>
      </w:pPr>
      <w:r>
        <w:t xml:space="preserve">Nhóm giữ mục này trong bản nộp hội đồng. Lý do thẳng thắn: một phản biện Q1 sẽ tìm đúng loại lỗi này, và</w:t>
      </w:r>
      <w:r>
        <w:t xml:space="preserve"> </w:t>
      </w:r>
      <w:r>
        <w:t xml:space="preserve">tốt hơn là họ thấy nhóm đã tự tìm ra, tự đo, và tự rút — kèm con số đúng và mã chạy lại được — thay</w:t>
      </w:r>
      <w:r>
        <w:t xml:space="preserve"> </w:t>
      </w:r>
      <w:r>
        <w:t xml:space="preserve">vì họ tự phát hiện. Mục này làm đề cương</w:t>
      </w:r>
      <w:r>
        <w:t xml:space="preserve"> </w:t>
      </w:r>
      <w:r>
        <w:rPr>
          <w:b/>
          <w:bCs/>
        </w:rPr>
        <w:t xml:space="preserve">đáng tin hơn</w:t>
      </w:r>
      <w:r>
        <w:t xml:space="preserve">, không làm nó yếu đi. Nó cũng là lý do</w:t>
      </w:r>
      <w:r>
        <w:t xml:space="preserve"> </w:t>
      </w:r>
      <w:r>
        <w:t xml:space="preserve">nhóm dám để nguyên ba bản ghi thua nặng trong mục</w:t>
      </w:r>
      <w:r>
        <w:t xml:space="preserve"> </w:t>
      </w:r>
      <w:hyperlink w:anchor="sec:powermf">
        <w:r>
          <w:rPr>
            <w:rStyle w:val="Hyperlink"/>
          </w:rPr>
          <w:t xml:space="preserve">5.7</w:t>
        </w:r>
      </w:hyperlink>
      <w:r>
        <w:t xml:space="preserve"> </w:t>
      </w:r>
      <w:r>
        <w:t xml:space="preserve">thay vì loại chúng ra.</w:t>
      </w:r>
    </w:p>
    <w:bookmarkEnd w:id="249"/>
    <w:bookmarkEnd w:id="250"/>
    <w:bookmarkStart w:id="252" w:name="kiến-trúc-nhóm-đã-cân-nhắc-và-loại"/>
    <w:p>
      <w:pPr>
        <w:pStyle w:val="Heading2"/>
      </w:pPr>
      <w:r>
        <w:rPr>
          <w:rStyle w:val="SectionNumber"/>
        </w:rPr>
        <w:t xml:space="preserve">12.3</w:t>
      </w:r>
      <w:r>
        <w:tab/>
      </w:r>
      <w:r>
        <w:t xml:space="preserve">Kiến trúc nhóm đã cân nhắc và loại</w:t>
      </w:r>
    </w:p>
    <w:p>
      <w:pPr>
        <w:pStyle w:val="FirstParagraph"/>
      </w:pPr>
      <w:r>
        <w:t xml:space="preserve">Để phòng câu hỏi</w:t>
      </w:r>
      <w:r>
        <w:t xml:space="preserve"> </w:t>
      </w:r>
      <w:r>
        <w:t xml:space="preserve">“sao không dùng kiến trúc mới nhất”</w:t>
      </w:r>
      <w:r>
        <w:t xml:space="preserve">, nhóm đã rà soát các họ kiến trúc 2024–2026.</w:t>
      </w:r>
    </w:p>
    <w:bookmarkStart w:id="251" w:name="tab:loai"/>
    <w:p>
      <w:pPr>
        <w:pStyle w:val="TableCaption"/>
      </w:pPr>
      <w:r>
        <w:t xml:space="preserve">Các họ kiến trúc mới được cân nhắc và lý do loại.</w:t>
      </w:r>
    </w:p>
    <w:tbl>
      <w:tblPr>
        <w:tblStyle w:val="Table"/>
        <w:tblW w:type="auto" w:w="0"/>
        <w:tblLook w:firstRow="1" w:lastRow="0" w:firstColumn="0" w:lastColumn="0" w:noHBand="0" w:noVBand="0" w:val="0020"/>
        <w:tblCaption w:val="Các họ kiến trúc mới được cân nhắc và lý do loại."/>
      </w:tblPr>
      <w:tblGrid>
        <w:gridCol w:w="2640"/>
        <w:gridCol w:w="2640"/>
        <w:gridCol w:w="2640"/>
      </w:tblGrid>
      <w:tr>
        <w:trPr>
          <w:tblHeader w:val="on"/>
        </w:trPr>
        <w:tc>
          <w:tcPr/>
          <w:p>
            <w:pPr>
              <w:pStyle w:val="Compact"/>
              <w:jc w:val="left"/>
            </w:pPr>
            <w:r>
              <w:rPr>
                <w:b/>
                <w:bCs/>
              </w:rPr>
              <w:t xml:space="preserve">Họ kiến trúc</w:t>
            </w:r>
          </w:p>
        </w:tc>
        <w:tc>
          <w:tcPr/>
          <w:p>
            <w:pPr>
              <w:pStyle w:val="Compact"/>
              <w:jc w:val="left"/>
            </w:pPr>
            <w:r>
              <w:rPr>
                <w:b/>
                <w:bCs/>
              </w:rPr>
              <w:t xml:space="preserve">Quyết định</w:t>
            </w:r>
          </w:p>
        </w:tc>
        <w:tc>
          <w:tcPr/>
          <w:p>
            <w:pPr>
              <w:pStyle w:val="Compact"/>
              <w:jc w:val="left"/>
            </w:pPr>
            <w:r>
              <w:rPr>
                <w:b/>
                <w:bCs/>
              </w:rPr>
              <w:t xml:space="preserve">Lý do</w:t>
            </w:r>
          </w:p>
        </w:tc>
      </w:tr>
      <w:tr>
        <w:tc>
          <w:tcPr/>
          <w:p>
            <w:pPr>
              <w:pStyle w:val="Compact"/>
              <w:jc w:val="left"/>
            </w:pPr>
            <w:r>
              <w:t xml:space="preserve">Tiền huấn luyện tự giám sát kiểu wav2vec</w:t>
            </w:r>
          </w:p>
        </w:tc>
        <w:tc>
          <w:tcPr/>
          <w:p>
            <w:pPr>
              <w:pStyle w:val="Compact"/>
              <w:jc w:val="left"/>
            </w:pPr>
            <w:r>
              <w:rPr>
                <w:b/>
                <w:bCs/>
              </w:rPr>
              <w:t xml:space="preserve">Nên thử</w:t>
            </w:r>
          </w:p>
        </w:tc>
        <w:tc>
          <w:tcPr/>
          <w:p>
            <w:pPr>
              <w:pStyle w:val="Compact"/>
              <w:jc w:val="left"/>
            </w:pPr>
            <w:r>
              <w:t xml:space="preserve">Nhóm chỉ có 5 chủ thể có nhãn, trong khi có</w:t>
            </w:r>
            <w:r>
              <w:t xml:space="preserve"> </w:t>
            </w:r>
            <w:r>
              <w:t xml:space="preserve">sẵn kho tín hiệu ổ bụng không nhãn lớn. Đây là lý do đáng tin duy nhất</w:t>
            </w:r>
          </w:p>
        </w:tc>
      </w:tr>
      <w:tr>
        <w:tc>
          <w:tcPr/>
          <w:p>
            <w:pPr>
              <w:pStyle w:val="Compact"/>
              <w:jc w:val="left"/>
            </w:pPr>
            <w:r>
              <w:t xml:space="preserve">Mamba, S4, S6 (mô hình không gian trạng thái)</w:t>
            </w:r>
          </w:p>
        </w:tc>
        <w:tc>
          <w:tcPr/>
          <w:p>
            <w:pPr>
              <w:pStyle w:val="Compact"/>
              <w:jc w:val="left"/>
            </w:pPr>
            <w:r>
              <w:t xml:space="preserve">Loại</w:t>
            </w:r>
          </w:p>
        </w:tc>
        <w:tc>
          <w:tcPr/>
          <w:p>
            <w:pPr>
              <w:pStyle w:val="Compact"/>
              <w:jc w:val="left"/>
            </w:pPr>
            <w:r>
              <w:t xml:space="preserve">Ưu thế của chúng là chuỗi rất dài. Ở đây chuỗi chỉ</w:t>
            </w:r>
            <w:r>
              <w:t xml:space="preserve"> </w:t>
            </w:r>
            <w:r>
              <w:t xml:space="preserve">1.000 mẫu và quét trường tiếp nhận đã bão hoà ở 1,5 giây</w:t>
            </w:r>
          </w:p>
        </w:tc>
      </w:tr>
      <w:tr>
        <w:tc>
          <w:tcPr/>
          <w:p>
            <w:pPr>
              <w:pStyle w:val="Compact"/>
              <w:jc w:val="left"/>
            </w:pPr>
            <w:r>
              <w:t xml:space="preserve">KAN, RetNet, xLSTM, PatchTST</w:t>
            </w:r>
          </w:p>
        </w:tc>
        <w:tc>
          <w:tcPr/>
          <w:p>
            <w:pPr>
              <w:pStyle w:val="Compact"/>
              <w:jc w:val="left"/>
            </w:pPr>
            <w:r>
              <w:t xml:space="preserve">Loại</w:t>
            </w:r>
          </w:p>
        </w:tc>
        <w:tc>
          <w:tcPr/>
          <w:p>
            <w:pPr>
              <w:pStyle w:val="Compact"/>
              <w:jc w:val="left"/>
            </w:pPr>
            <w:r>
              <w:t xml:space="preserve">Không tìm thấy căn cứ nào cho tín hiệu 4 giây ở 250 Hz</w:t>
            </w:r>
          </w:p>
        </w:tc>
      </w:tr>
      <w:tr>
        <w:tc>
          <w:tcPr/>
          <w:p>
            <w:pPr>
              <w:pStyle w:val="Compact"/>
              <w:jc w:val="left"/>
            </w:pPr>
            <w:r>
              <w:t xml:space="preserve">Neural ODE</w:t>
            </w:r>
          </w:p>
        </w:tc>
        <w:tc>
          <w:tcPr/>
          <w:p>
            <w:pPr>
              <w:pStyle w:val="Compact"/>
              <w:jc w:val="left"/>
            </w:pPr>
            <w:r>
              <w:t xml:space="preserve">Loại</w:t>
            </w:r>
          </w:p>
        </w:tc>
        <w:tc>
          <w:tcPr/>
          <w:p>
            <w:pPr>
              <w:pStyle w:val="Compact"/>
              <w:jc w:val="left"/>
            </w:pPr>
            <w:r>
              <w:t xml:space="preserve">Chi phí lớn, không có lợi thế rõ cho bài toán định vị đỉnh</w:t>
            </w:r>
          </w:p>
        </w:tc>
      </w:tr>
      <w:tr>
        <w:tc>
          <w:tcPr/>
          <w:p>
            <w:pPr>
              <w:pStyle w:val="Compact"/>
              <w:jc w:val="left"/>
            </w:pPr>
            <w:r>
              <w:t xml:space="preserve">Transformer</w:t>
            </w:r>
          </w:p>
        </w:tc>
        <w:tc>
          <w:tcPr/>
          <w:p>
            <w:pPr>
              <w:pStyle w:val="Compact"/>
              <w:jc w:val="left"/>
            </w:pPr>
            <w:r>
              <w:t xml:space="preserve">Đã thử, loại</w:t>
            </w:r>
          </w:p>
        </w:tc>
        <w:tc>
          <w:tcPr/>
          <w:p>
            <w:pPr>
              <w:pStyle w:val="Compact"/>
              <w:jc w:val="left"/>
            </w:pPr>
            <w:r>
              <w:t xml:space="preserve">Chậm gấp 21,7 lần</w:t>
            </w:r>
            <w:r>
              <w:t xml:space="preserve"> </w:t>
            </w:r>
            <w:r>
              <w:rPr>
                <w:rStyle w:val="VerbatimChar"/>
              </w:rPr>
              <w:t xml:space="preserve">cnn_dil</w:t>
            </w:r>
            <w:r>
              <w:t xml:space="preserve"> </w:t>
            </w:r>
            <w:r>
              <w:t xml:space="preserve">để đổi lấy 0,25 điểm</w:t>
            </w:r>
          </w:p>
        </w:tc>
      </w:tr>
    </w:tbl>
    <w:bookmarkEnd w:id="251"/>
    <w:p>
      <w:pPr>
        <w:pStyle w:val="BlockText"/>
      </w:pPr>
      <w:r>
        <w:rPr>
          <w:b/>
          <w:bCs/>
        </w:rPr>
        <w:t xml:space="preserve">[Cảnh báo] Ranh giới của khẳng định trên</w:t>
      </w:r>
    </w:p>
    <w:p>
      <w:pPr>
        <w:pStyle w:val="BlockText"/>
      </w:pPr>
      <w:r>
        <w:t xml:space="preserve">Nhóm</w:t>
      </w:r>
      <w:r>
        <w:t xml:space="preserve"> </w:t>
      </w:r>
      <w:r>
        <w:rPr>
          <w:b/>
          <w:bCs/>
        </w:rPr>
        <w:t xml:space="preserve">không tìm thấy</w:t>
      </w:r>
      <w:r>
        <w:t xml:space="preserve"> </w:t>
      </w:r>
      <w:r>
        <w:t xml:space="preserve">công trình nào áp dụng Mamba cho dò QRS thai từ điện tim ổ bụng.</w:t>
      </w:r>
      <w:r>
        <w:t xml:space="preserve"> </w:t>
      </w:r>
      <w:r>
        <w:t xml:space="preserve">“Không tìm thấy”</w:t>
      </w:r>
      <w:r>
        <w:t xml:space="preserve"> </w:t>
      </w:r>
      <w:r>
        <w:t xml:space="preserve">khác với</w:t>
      </w:r>
      <w:r>
        <w:t xml:space="preserve"> </w:t>
      </w:r>
      <w:r>
        <w:t xml:space="preserve">“không tồn tại”</w:t>
      </w:r>
      <w:r>
        <w:t xml:space="preserve">. Nếu muốn khẳng định trong bài báo, nhóm phải tự chạy</w:t>
      </w:r>
      <w:r>
        <w:t xml:space="preserve"> </w:t>
      </w:r>
      <w:r>
        <w:t xml:space="preserve">thí nghiệm loại bỏ, chứ không được trích dẫn suy luận.</w:t>
      </w:r>
    </w:p>
    <w:bookmarkEnd w:id="252"/>
    <w:bookmarkEnd w:id="253"/>
    <w:bookmarkStart w:id="258" w:name="kế-hoạch-triển-khai-24-tuần"/>
    <w:p>
      <w:pPr>
        <w:pStyle w:val="Heading1"/>
      </w:pPr>
      <w:r>
        <w:rPr>
          <w:rStyle w:val="SectionNumber"/>
        </w:rPr>
        <w:t xml:space="preserve">13</w:t>
      </w:r>
      <w:r>
        <w:tab/>
      </w:r>
      <w:r>
        <w:t xml:space="preserve">Kế hoạch triển khai 24 tuần</w:t>
      </w:r>
    </w:p>
    <w:bookmarkStart w:id="255" w:name="mười-hai-giai-đoạn"/>
    <w:p>
      <w:pPr>
        <w:pStyle w:val="Heading2"/>
      </w:pPr>
      <w:r>
        <w:rPr>
          <w:rStyle w:val="SectionNumber"/>
        </w:rPr>
        <w:t xml:space="preserve">13.1</w:t>
      </w:r>
      <w:r>
        <w:tab/>
      </w:r>
      <w:r>
        <w:t xml:space="preserve">Mười hai giai đoạn</w:t>
      </w:r>
    </w:p>
    <w:bookmarkStart w:id="254" w:name="tab:plan"/>
    <w:p>
      <w:pPr>
        <w:pStyle w:val="TableCaption"/>
      </w:pPr>
      <w:r>
        <w:t xml:space="preserve">Kế hoạch 12 giai đoạn trong 24 tuần, kèm hai cổng quyết định.</w:t>
      </w:r>
    </w:p>
    <w:tbl>
      <w:tblPr>
        <w:tblStyle w:val="Table"/>
        <w:tblW w:type="auto" w:w="0"/>
        <w:tblLook w:firstRow="1" w:lastRow="0" w:firstColumn="0" w:lastColumn="0" w:noHBand="0" w:noVBand="0" w:val="0020"/>
        <w:tblCaption w:val="Kế hoạch 12 giai đoạn trong 24 tuần, kèm hai cổng quyết định."/>
      </w:tblPr>
      <w:tblGrid>
        <w:gridCol w:w="1980"/>
        <w:gridCol w:w="1980"/>
        <w:gridCol w:w="1980"/>
        <w:gridCol w:w="1980"/>
      </w:tblGrid>
      <w:tr>
        <w:trPr>
          <w:tblHeader w:val="on"/>
        </w:trPr>
        <w:tc>
          <w:tcPr/>
          <w:p>
            <w:pPr>
              <w:pStyle w:val="Compact"/>
              <w:jc w:val="left"/>
            </w:pPr>
            <w:r>
              <w:rPr>
                <w:b/>
                <w:bCs/>
              </w:rPr>
              <w:t xml:space="preserve">Mã</w:t>
            </w:r>
          </w:p>
        </w:tc>
        <w:tc>
          <w:tcPr/>
          <w:p>
            <w:pPr>
              <w:pStyle w:val="Compact"/>
              <w:jc w:val="left"/>
            </w:pPr>
            <w:r>
              <w:rPr>
                <w:b/>
                <w:bCs/>
              </w:rPr>
              <w:t xml:space="preserve">Tuần</w:t>
            </w:r>
          </w:p>
        </w:tc>
        <w:tc>
          <w:tcPr/>
          <w:p>
            <w:pPr>
              <w:pStyle w:val="Compact"/>
              <w:jc w:val="left"/>
            </w:pPr>
            <w:r>
              <w:rPr>
                <w:b/>
                <w:bCs/>
              </w:rPr>
              <w:t xml:space="preserve">Nội dung</w:t>
            </w:r>
          </w:p>
        </w:tc>
        <w:tc>
          <w:tcPr/>
          <w:p>
            <w:pPr>
              <w:pStyle w:val="Compact"/>
              <w:jc w:val="left"/>
            </w:pPr>
            <w:r>
              <w:rPr>
                <w:b/>
                <w:bCs/>
              </w:rPr>
              <w:t xml:space="preserve">Sản phẩm</w:t>
            </w:r>
          </w:p>
        </w:tc>
      </w:tr>
      <w:tr>
        <w:tc>
          <w:tcPr/>
          <w:p>
            <w:pPr>
              <w:pStyle w:val="Compact"/>
              <w:jc w:val="left"/>
            </w:pPr>
            <w:r>
              <w:t xml:space="preserve">P0</w:t>
            </w:r>
          </w:p>
        </w:tc>
        <w:tc>
          <w:tcPr/>
          <w:p>
            <w:pPr>
              <w:pStyle w:val="Compact"/>
              <w:jc w:val="left"/>
            </w:pPr>
            <w:r>
              <w:t xml:space="preserve">1–2</w:t>
            </w:r>
          </w:p>
        </w:tc>
        <w:tc>
          <w:tcPr/>
          <w:p>
            <w:pPr>
              <w:pStyle w:val="Compact"/>
              <w:jc w:val="left"/>
            </w:pPr>
            <w:r>
              <w:t xml:space="preserve">Bổ sung dữ liệu: Silesia B1/B2, FECGSYNDB, NInFEA. Viết thẻ dữ liệu và quy trình chống rò rỉ</w:t>
            </w:r>
            <w:r>
              <w:t xml:space="preserve"> </w:t>
            </w:r>
            <w:r>
              <w:t xml:space="preserve">bốn tầng</w:t>
            </w:r>
          </w:p>
        </w:tc>
        <w:tc>
          <w:tcPr/>
          <w:p>
            <w:pPr>
              <w:pStyle w:val="Compact"/>
              <w:jc w:val="left"/>
            </w:pPr>
            <w:r>
              <w:t xml:space="preserve">Kho dữ liệu có mã băm</w:t>
            </w:r>
          </w:p>
        </w:tc>
      </w:tr>
      <w:tr>
        <w:tc>
          <w:tcPr/>
          <w:p>
            <w:pPr>
              <w:pStyle w:val="Compact"/>
              <w:jc w:val="left"/>
            </w:pPr>
            <w:r>
              <w:t xml:space="preserve">P1</w:t>
            </w:r>
          </w:p>
        </w:tc>
        <w:tc>
          <w:tcPr/>
          <w:p>
            <w:pPr>
              <w:pStyle w:val="Compact"/>
              <w:jc w:val="left"/>
            </w:pPr>
            <w:r>
              <w:t xml:space="preserve">3–4</w:t>
            </w:r>
          </w:p>
        </w:tc>
        <w:tc>
          <w:tcPr/>
          <w:p>
            <w:pPr>
              <w:pStyle w:val="Compact"/>
              <w:jc w:val="left"/>
            </w:pPr>
            <w:r>
              <w:t xml:space="preserve">Chạy lại bảng kiến trúc ở 10–60 Hz, tách bản ghi đầy đủ, ba seed</w:t>
            </w:r>
          </w:p>
        </w:tc>
        <w:tc>
          <w:tcPr/>
          <w:p>
            <w:pPr>
              <w:pStyle w:val="Compact"/>
              <w:jc w:val="left"/>
            </w:pPr>
            <w:r>
              <w:t xml:space="preserve">Bảng kiến trúc đã sửa</w:t>
            </w:r>
          </w:p>
        </w:tc>
      </w:tr>
      <w:tr>
        <w:tc>
          <w:tcPr/>
          <w:p>
            <w:pPr>
              <w:pStyle w:val="Compact"/>
              <w:jc w:val="left"/>
            </w:pPr>
            <w:r>
              <w:t xml:space="preserve">P2</w:t>
            </w:r>
          </w:p>
        </w:tc>
        <w:tc>
          <w:tcPr/>
          <w:p>
            <w:pPr>
              <w:pStyle w:val="Compact"/>
              <w:jc w:val="left"/>
            </w:pPr>
            <w:r>
              <w:t xml:space="preserve">5–6</w:t>
            </w:r>
          </w:p>
        </w:tc>
        <w:tc>
          <w:tcPr/>
          <w:p>
            <w:pPr>
              <w:pStyle w:val="Compact"/>
              <w:jc w:val="left"/>
            </w:pPr>
            <w:r>
              <w:t xml:space="preserve">Cài lại bốn baseline cổ điển; chạy lại mã mở Power-MF ở cả hai cấu hình đạo trình</w:t>
            </w:r>
          </w:p>
        </w:tc>
        <w:tc>
          <w:tcPr/>
          <w:p>
            <w:pPr>
              <w:pStyle w:val="Compact"/>
              <w:jc w:val="left"/>
            </w:pPr>
            <w:r>
              <w:t xml:space="preserve">Baseline chạy được</w:t>
            </w:r>
          </w:p>
        </w:tc>
      </w:tr>
      <w:tr>
        <w:tc>
          <w:tcPr/>
          <w:p>
            <w:pPr>
              <w:pStyle w:val="Compact"/>
              <w:jc w:val="left"/>
            </w:pPr>
            <w:r>
              <w:t xml:space="preserve">P3</w:t>
            </w:r>
          </w:p>
        </w:tc>
        <w:tc>
          <w:tcPr/>
          <w:p>
            <w:pPr>
              <w:pStyle w:val="Compact"/>
              <w:jc w:val="left"/>
            </w:pPr>
            <w:r>
              <w:t xml:space="preserve">7–8</w:t>
            </w:r>
          </w:p>
        </w:tc>
        <w:tc>
          <w:tcPr/>
          <w:p>
            <w:pPr>
              <w:pStyle w:val="Compact"/>
              <w:jc w:val="left"/>
            </w:pPr>
            <w:r>
              <w:t xml:space="preserve">Tăng cường dữ liệu; huấn luyện lại mô hình chính</w:t>
            </w:r>
          </w:p>
        </w:tc>
        <w:tc>
          <w:tcPr/>
          <w:p>
            <w:pPr>
              <w:pStyle w:val="Compact"/>
              <w:jc w:val="left"/>
            </w:pPr>
            <w:r>
              <w:t xml:space="preserve">Mô hình v2</w:t>
            </w:r>
          </w:p>
        </w:tc>
      </w:tr>
      <w:tr>
        <w:tc>
          <w:tcPr>
            <w:gridSpan w:val="4"/>
          </w:tcPr>
          <w:p>
            <w:pPr>
              <w:pStyle w:val="Compact"/>
              <w:jc w:val="left"/>
            </w:pPr>
            <w:r>
              <w:rPr>
                <w:b/>
                <w:bCs/>
              </w:rPr>
              <w:t xml:space="preserve">Cổng 1 (tuần 8):</w:t>
            </w:r>
            <w:r>
              <w:t xml:space="preserve"> </w:t>
            </w:r>
            <w:r>
              <w:t xml:space="preserve">nếu chưa đạt F1</w:t>
            </w:r>
            <w:r>
              <w:t xml:space="preserve"> </w:t>
            </w:r>
            <m:oMath>
              <m:r>
                <m:rPr>
                  <m:sty m:val="p"/>
                </m:rPr>
                <m:t>≥</m:t>
              </m:r>
            </m:oMath>
            <w:r>
              <w:t xml:space="preserve"> </w:t>
            </w:r>
            <w:r>
              <w:t xml:space="preserve">95% với</w:t>
            </w:r>
            <w:r>
              <w:t xml:space="preserve"> </w:t>
            </w:r>
            <m:oMath>
              <m:r>
                <m:t>n</m:t>
              </m:r>
              <m:r>
                <m:rPr>
                  <m:sty m:val="p"/>
                </m:rPr>
                <m:t>≥</m:t>
              </m:r>
              <m:r>
                <m:t>15</m:t>
              </m:r>
            </m:oMath>
            <w:r>
              <w:t xml:space="preserve"> </w:t>
            </w:r>
            <w:r>
              <w:t xml:space="preserve">chủ thể thì dừng mở rộng, tập trung viết C1 + C2</w:t>
            </w:r>
          </w:p>
        </w:tc>
      </w:tr>
      <w:tr>
        <w:tc>
          <w:tcPr/>
          <w:p>
            <w:pPr>
              <w:pStyle w:val="Compact"/>
              <w:jc w:val="left"/>
            </w:pPr>
            <w:r>
              <w:t xml:space="preserve">P4</w:t>
            </w:r>
          </w:p>
        </w:tc>
        <w:tc>
          <w:tcPr/>
          <w:p>
            <w:pPr>
              <w:pStyle w:val="Compact"/>
              <w:jc w:val="left"/>
            </w:pPr>
            <w:r>
              <w:t xml:space="preserve">9–11</w:t>
            </w:r>
          </w:p>
        </w:tc>
        <w:tc>
          <w:tcPr/>
          <w:p>
            <w:pPr>
              <w:pStyle w:val="Compact"/>
              <w:jc w:val="left"/>
            </w:pPr>
            <w:r>
              <w:t xml:space="preserve">Cài đặt đặc trưng đồng điều bền vững cho đánh giá chất lượng</w:t>
            </w:r>
          </w:p>
        </w:tc>
        <w:tc>
          <w:tcPr/>
          <w:p>
            <w:pPr>
              <w:pStyle w:val="Compact"/>
              <w:jc w:val="left"/>
            </w:pPr>
            <w:r>
              <w:t xml:space="preserve">Thư viện fSQI</w:t>
            </w:r>
          </w:p>
        </w:tc>
      </w:tr>
      <w:tr>
        <w:tc>
          <w:tcPr/>
          <w:p>
            <w:pPr>
              <w:pStyle w:val="Compact"/>
              <w:jc w:val="left"/>
            </w:pPr>
            <w:r>
              <w:t xml:space="preserve">P5</w:t>
            </w:r>
          </w:p>
        </w:tc>
        <w:tc>
          <w:tcPr/>
          <w:p>
            <w:pPr>
              <w:pStyle w:val="Compact"/>
              <w:jc w:val="left"/>
            </w:pPr>
            <w:r>
              <w:t xml:space="preserve">12–13</w:t>
            </w:r>
          </w:p>
        </w:tc>
        <w:tc>
          <w:tcPr/>
          <w:p>
            <w:pPr>
              <w:pStyle w:val="Compact"/>
              <w:jc w:val="left"/>
            </w:pPr>
            <w:r>
              <w:t xml:space="preserve">So fSQI topo với SampEn, bSQI, kurtosis, entropy phổ</w:t>
            </w:r>
          </w:p>
        </w:tc>
        <w:tc>
          <w:tcPr/>
          <w:p>
            <w:pPr>
              <w:pStyle w:val="Compact"/>
              <w:jc w:val="left"/>
            </w:pPr>
            <w:r>
              <w:t xml:space="preserve">Bảng tương quan</w:t>
            </w:r>
          </w:p>
        </w:tc>
      </w:tr>
      <w:tr>
        <w:tc>
          <w:tcPr/>
          <w:p>
            <w:pPr>
              <w:pStyle w:val="Compact"/>
              <w:jc w:val="left"/>
            </w:pPr>
            <w:r>
              <w:t xml:space="preserve">P6</w:t>
            </w:r>
          </w:p>
        </w:tc>
        <w:tc>
          <w:tcPr/>
          <w:p>
            <w:pPr>
              <w:pStyle w:val="Compact"/>
              <w:jc w:val="left"/>
            </w:pPr>
            <w:r>
              <w:t xml:space="preserve">14–16</w:t>
            </w:r>
          </w:p>
        </w:tc>
        <w:tc>
          <w:tcPr/>
          <w:p>
            <w:pPr>
              <w:pStyle w:val="Compact"/>
              <w:jc w:val="left"/>
            </w:pPr>
            <w:r>
              <w:t xml:space="preserve">Cổng từ chối trả lời; đường cong rủi ro–độ phủ</w:t>
            </w:r>
          </w:p>
        </w:tc>
        <w:tc>
          <w:tcPr/>
          <w:p>
            <w:pPr>
              <w:pStyle w:val="Compact"/>
              <w:jc w:val="left"/>
            </w:pPr>
            <w:r>
              <w:t xml:space="preserve">Kết quả C3</w:t>
            </w:r>
          </w:p>
        </w:tc>
      </w:tr>
      <w:tr>
        <w:tc>
          <w:tcPr>
            <w:gridSpan w:val="4"/>
          </w:tcPr>
          <w:p>
            <w:pPr>
              <w:pStyle w:val="Compact"/>
              <w:jc w:val="left"/>
            </w:pPr>
            <w:r>
              <w:rPr>
                <w:b/>
                <w:bCs/>
              </w:rPr>
              <w:t xml:space="preserve">Cổng 2 (tuần 16):</w:t>
            </w:r>
            <w:r>
              <w:t xml:space="preserve"> </w:t>
            </w:r>
            <w:r>
              <w:t xml:space="preserve">nếu fSQI không đạt</w:t>
            </w:r>
            <w:r>
              <w:t xml:space="preserve"> </w:t>
            </w:r>
            <m:oMath>
              <m:r>
                <m:rPr>
                  <m:sty m:val="p"/>
                </m:rPr>
                <m:t>|</m:t>
              </m:r>
              <m:r>
                <m:t>ρ</m:t>
              </m:r>
              <m:r>
                <m:rPr>
                  <m:sty m:val="p"/>
                </m:rPr>
                <m:t>|</m:t>
              </m:r>
              <m:r>
                <m:rPr>
                  <m:sty m:val="p"/>
                </m:rPr>
                <m:t>≥</m:t>
              </m:r>
              <m:r>
                <m:t>0</m:t>
              </m:r>
              <m:r>
                <m:rPr>
                  <m:sty m:val="p"/>
                </m:rPr>
                <m:t>,</m:t>
              </m:r>
              <m:r>
                <m:t>6</m:t>
              </m:r>
            </m:oMath>
            <w:r>
              <w:t xml:space="preserve"> </w:t>
            </w:r>
            <w:r>
              <w:t xml:space="preserve">thì công bố kết quả phủ định có kiểm định, vẫn đủ cho một bài báo</w:t>
            </w:r>
          </w:p>
        </w:tc>
      </w:tr>
      <w:tr>
        <w:tc>
          <w:tcPr/>
          <w:p>
            <w:pPr>
              <w:pStyle w:val="Compact"/>
              <w:jc w:val="left"/>
            </w:pPr>
            <w:r>
              <w:t xml:space="preserve">P7</w:t>
            </w:r>
          </w:p>
        </w:tc>
        <w:tc>
          <w:tcPr/>
          <w:p>
            <w:pPr>
              <w:pStyle w:val="Compact"/>
              <w:jc w:val="left"/>
            </w:pPr>
            <w:r>
              <w:t xml:space="preserve">17–18</w:t>
            </w:r>
          </w:p>
        </w:tc>
        <w:tc>
          <w:tcPr/>
          <w:p>
            <w:pPr>
              <w:pStyle w:val="Compact"/>
              <w:jc w:val="left"/>
            </w:pPr>
            <w:r>
              <w:t xml:space="preserve">Tiền huấn luyện FECGSYNDB rồi tinh chỉnh (E7)</w:t>
            </w:r>
          </w:p>
        </w:tc>
        <w:tc>
          <w:tcPr/>
          <w:p>
            <w:pPr>
              <w:pStyle w:val="Compact"/>
              <w:jc w:val="left"/>
            </w:pPr>
            <w:r>
              <w:t xml:space="preserve">Kết quả chuyển miền</w:t>
            </w:r>
          </w:p>
        </w:tc>
      </w:tr>
      <w:tr>
        <w:tc>
          <w:tcPr/>
          <w:p>
            <w:pPr>
              <w:pStyle w:val="Compact"/>
              <w:jc w:val="left"/>
            </w:pPr>
            <w:r>
              <w:t xml:space="preserve">P8</w:t>
            </w:r>
          </w:p>
        </w:tc>
        <w:tc>
          <w:tcPr/>
          <w:p>
            <w:pPr>
              <w:pStyle w:val="Compact"/>
              <w:jc w:val="left"/>
            </w:pPr>
            <w:r>
              <w:t xml:space="preserve">19–20</w:t>
            </w:r>
          </w:p>
        </w:tc>
        <w:tc>
          <w:tcPr/>
          <w:p>
            <w:pPr>
              <w:pStyle w:val="Compact"/>
              <w:jc w:val="left"/>
            </w:pPr>
            <w:r>
              <w:t xml:space="preserve">Đường cong F1–SNR, đường cong hiệu quả mẫu, kiểm định thống kê đầy đủ</w:t>
            </w:r>
          </w:p>
        </w:tc>
        <w:tc>
          <w:tcPr/>
          <w:p>
            <w:pPr>
              <w:pStyle w:val="Compact"/>
              <w:jc w:val="left"/>
            </w:pPr>
            <w:r>
              <w:t xml:space="preserve">Bộ hình cho bài báo</w:t>
            </w:r>
          </w:p>
        </w:tc>
      </w:tr>
      <w:tr>
        <w:tc>
          <w:tcPr/>
          <w:p>
            <w:pPr>
              <w:pStyle w:val="Compact"/>
              <w:jc w:val="left"/>
            </w:pPr>
            <w:r>
              <w:t xml:space="preserve">P9</w:t>
            </w:r>
          </w:p>
        </w:tc>
        <w:tc>
          <w:tcPr/>
          <w:p>
            <w:pPr>
              <w:pStyle w:val="Compact"/>
              <w:jc w:val="left"/>
            </w:pPr>
            <w:r>
              <w:t xml:space="preserve">21</w:t>
            </w:r>
          </w:p>
        </w:tc>
        <w:tc>
          <w:tcPr/>
          <w:p>
            <w:pPr>
              <w:pStyle w:val="Compact"/>
              <w:jc w:val="left"/>
            </w:pPr>
            <w:r>
              <w:t xml:space="preserve">Đóng gói: API, bảng điều khiển, Docker</w:t>
            </w:r>
          </w:p>
        </w:tc>
        <w:tc>
          <w:tcPr/>
          <w:p>
            <w:pPr>
              <w:pStyle w:val="Compact"/>
              <w:jc w:val="left"/>
            </w:pPr>
            <w:r>
              <w:t xml:space="preserve">Sản phẩm chạy được</w:t>
            </w:r>
          </w:p>
        </w:tc>
      </w:tr>
      <w:tr>
        <w:tc>
          <w:tcPr/>
          <w:p>
            <w:pPr>
              <w:pStyle w:val="Compact"/>
              <w:jc w:val="left"/>
            </w:pPr>
            <w:r>
              <w:t xml:space="preserve">P10</w:t>
            </w:r>
          </w:p>
        </w:tc>
        <w:tc>
          <w:tcPr/>
          <w:p>
            <w:pPr>
              <w:pStyle w:val="Compact"/>
              <w:jc w:val="left"/>
            </w:pPr>
            <w:r>
              <w:t xml:space="preserve">22–23</w:t>
            </w:r>
          </w:p>
        </w:tc>
        <w:tc>
          <w:tcPr/>
          <w:p>
            <w:pPr>
              <w:pStyle w:val="Compact"/>
              <w:jc w:val="left"/>
            </w:pPr>
            <w:r>
              <w:t xml:space="preserve">Viết bài hội nghị 4 trang và bản thảo tạp chí</w:t>
            </w:r>
          </w:p>
        </w:tc>
        <w:tc>
          <w:tcPr/>
          <w:p>
            <w:pPr>
              <w:pStyle w:val="Compact"/>
              <w:jc w:val="left"/>
            </w:pPr>
            <w:r>
              <w:t xml:space="preserve">Hai bản thảo</w:t>
            </w:r>
          </w:p>
        </w:tc>
      </w:tr>
      <w:tr>
        <w:tc>
          <w:tcPr/>
          <w:p>
            <w:pPr>
              <w:pStyle w:val="Compact"/>
              <w:jc w:val="left"/>
            </w:pPr>
            <w:r>
              <w:t xml:space="preserve">P11</w:t>
            </w:r>
          </w:p>
        </w:tc>
        <w:tc>
          <w:tcPr/>
          <w:p>
            <w:pPr>
              <w:pStyle w:val="Compact"/>
              <w:jc w:val="left"/>
            </w:pPr>
            <w:r>
              <w:t xml:space="preserve">24</w:t>
            </w:r>
          </w:p>
        </w:tc>
        <w:tc>
          <w:tcPr/>
          <w:p>
            <w:pPr>
              <w:pStyle w:val="Compact"/>
              <w:jc w:val="left"/>
            </w:pPr>
            <w:r>
              <w:t xml:space="preserve">Hoàn thiện, nộp, báo cáo Euréka</w:t>
            </w:r>
          </w:p>
        </w:tc>
        <w:tc>
          <w:tcPr/>
          <w:p>
            <w:pPr>
              <w:pStyle w:val="Compact"/>
              <w:jc w:val="left"/>
            </w:pPr>
            <w:r>
              <w:t xml:space="preserve">Hồ sơ nộp</w:t>
            </w:r>
          </w:p>
        </w:tc>
      </w:tr>
    </w:tbl>
    <w:bookmarkEnd w:id="254"/>
    <w:p>
      <w:pPr>
        <w:pStyle w:val="BlockText"/>
      </w:pPr>
      <w:r>
        <w:rPr>
          <w:b/>
          <w:bCs/>
        </w:rPr>
        <w:t xml:space="preserve">[Lưu ý] Những phase đã được kéo lên làm sớm trong đợt thực thi ngày 10–11/09/2026</w:t>
      </w:r>
    </w:p>
    <w:p>
      <w:pPr>
        <w:pStyle w:val="BlockText"/>
        <w:numPr>
          <w:ilvl w:val="0"/>
          <w:numId w:val="1028"/>
        </w:numPr>
      </w:pPr>
      <w:r>
        <w:rPr>
          <w:b/>
          <w:bCs/>
        </w:rPr>
        <w:t xml:space="preserve">P0</w:t>
      </w:r>
      <w:r>
        <w:t xml:space="preserve"> </w:t>
      </w:r>
      <w:r>
        <w:t xml:space="preserve">một phần: Silesia đã tải, kiểm tra rò rỉ, đánh giá zero-shot (mục</w:t>
      </w:r>
      <w:r>
        <w:t xml:space="preserve"> </w:t>
      </w:r>
      <w:hyperlink w:anchor="sec:silesia">
        <w:r>
          <w:rPr>
            <w:rStyle w:val="Hyperlink"/>
          </w:rPr>
          <w:t xml:space="preserve">5.8</w:t>
        </w:r>
      </w:hyperlink>
      <w:r>
        <w:t xml:space="preserve">).</w:t>
      </w:r>
      <w:r>
        <w:t xml:space="preserve"> </w:t>
      </w:r>
      <w:r>
        <w:t xml:space="preserve">Còn FECGSYNDB và NInFEA.</w:t>
      </w:r>
    </w:p>
    <w:p>
      <w:pPr>
        <w:pStyle w:val="BlockText"/>
        <w:numPr>
          <w:ilvl w:val="0"/>
          <w:numId w:val="1028"/>
        </w:numPr>
      </w:pPr>
      <w:r>
        <w:rPr>
          <w:b/>
          <w:bCs/>
        </w:rPr>
        <w:t xml:space="preserve">P1</w:t>
      </w:r>
      <w:r>
        <w:t xml:space="preserve"> </w:t>
      </w:r>
      <w:r>
        <w:t xml:space="preserve">phần lớn: 8 kiến trúc chạy lại đúng giao thức (mục</w:t>
      </w:r>
      <w:r>
        <w:t xml:space="preserve"> </w:t>
      </w:r>
      <w:hyperlink w:anchor="sec:phuongphap">
        <w:r>
          <w:rPr>
            <w:rStyle w:val="Hyperlink"/>
          </w:rPr>
          <w:t xml:space="preserve">4</w:t>
        </w:r>
      </w:hyperlink>
      <w:r>
        <w:t xml:space="preserve">). Còn ba seed và</w:t>
      </w:r>
      <w:r>
        <w:t xml:space="preserve"> </w:t>
      </w:r>
      <w:r>
        <w:t xml:space="preserve">ba kiến trúc nặng.</w:t>
      </w:r>
    </w:p>
    <w:p>
      <w:pPr>
        <w:pStyle w:val="BlockText"/>
        <w:numPr>
          <w:ilvl w:val="0"/>
          <w:numId w:val="1028"/>
        </w:numPr>
      </w:pPr>
      <w:r>
        <w:rPr>
          <w:b/>
          <w:bCs/>
        </w:rPr>
        <w:t xml:space="preserve">P2</w:t>
      </w:r>
      <w:r>
        <w:t xml:space="preserve"> </w:t>
      </w:r>
      <w:r>
        <w:rPr>
          <w:b/>
          <w:bCs/>
        </w:rPr>
        <w:t xml:space="preserve">xong hoàn toàn</w:t>
      </w:r>
      <w:r>
        <w:t xml:space="preserve"> </w:t>
      </w:r>
      <w:r>
        <w:t xml:space="preserve">(12/09): ba baseline cổ điển (mục</w:t>
      </w:r>
      <w:r>
        <w:t xml:space="preserve"> </w:t>
      </w:r>
      <w:hyperlink w:anchor="sec:baselines">
        <w:r>
          <w:rPr>
            <w:rStyle w:val="Hyperlink"/>
          </w:rPr>
          <w:t xml:space="preserve">5.6</w:t>
        </w:r>
      </w:hyperlink>
      <w:r>
        <w:t xml:space="preserve">),</w:t>
      </w:r>
      <w:r>
        <w:t xml:space="preserve"> </w:t>
      </w:r>
      <w:r>
        <w:t xml:space="preserve">Power-MF</w:t>
      </w:r>
      <w:r>
        <w:t xml:space="preserve"> </w:t>
      </w:r>
      <w:r>
        <w:rPr>
          <w:b/>
          <w:bCs/>
        </w:rPr>
        <w:t xml:space="preserve">4 đạo trình</w:t>
      </w:r>
      <w:r>
        <w:t xml:space="preserve"> </w:t>
      </w:r>
      <w:r>
        <w:t xml:space="preserve">chạy lại qua GNU Octave sau bảy bản vá, và Power-MF</w:t>
      </w:r>
      <w:r>
        <w:t xml:space="preserve"> </w:t>
      </w:r>
      <w:r>
        <w:rPr>
          <w:b/>
          <w:bCs/>
        </w:rPr>
        <w:t xml:space="preserve">1 đạo trình</w:t>
      </w:r>
      <w:r>
        <w:t xml:space="preserve"> </w:t>
      </w:r>
      <w:r>
        <w:t xml:space="preserve">tự cài lại bằng Python — cả ba chấm bằng cùng bộ chấm (mục</w:t>
      </w:r>
      <w:r>
        <w:t xml:space="preserve"> </w:t>
      </w:r>
      <w:hyperlink w:anchor="sec:powermf">
        <w:r>
          <w:rPr>
            <w:rStyle w:val="Hyperlink"/>
          </w:rPr>
          <w:t xml:space="preserve">5.7</w:t>
        </w:r>
      </w:hyperlink>
      <w:r>
        <w:t xml:space="preserve">).</w:t>
      </w:r>
    </w:p>
    <w:p>
      <w:pPr>
        <w:pStyle w:val="BlockText"/>
        <w:numPr>
          <w:ilvl w:val="0"/>
          <w:numId w:val="1028"/>
        </w:numPr>
      </w:pPr>
      <w:r>
        <w:rPr>
          <w:b/>
          <w:bCs/>
        </w:rPr>
        <w:t xml:space="preserve">P4–P6</w:t>
      </w:r>
      <w:r>
        <w:t xml:space="preserve"> </w:t>
      </w:r>
      <w:r>
        <w:t xml:space="preserve">prototype xong với kết quả phủ định cho topo và khẳng định cho cổng từ chối</w:t>
      </w:r>
      <w:r>
        <w:t xml:space="preserve"> </w:t>
      </w:r>
      <w:r>
        <w:t xml:space="preserve">(mục</w:t>
      </w:r>
      <w:r>
        <w:t xml:space="preserve"> </w:t>
      </w:r>
      <w:hyperlink w:anchor="sec:fsqi">
        <w:r>
          <w:rPr>
            <w:rStyle w:val="Hyperlink"/>
          </w:rPr>
          <w:t xml:space="preserve">7</w:t>
        </w:r>
      </w:hyperlink>
      <w:r>
        <w:t xml:space="preserve">). Việc còn lại: thay luật cứng trong demo bằng bộ phân loại cổ điển, và thay luật khoá</w:t>
      </w:r>
      <w:r>
        <w:t xml:space="preserve"> </w:t>
      </w:r>
      <w:r>
        <w:t xml:space="preserve">mẹ ngưỡng 60 % bằng mức vượt phân phối rỗng (mục</w:t>
      </w:r>
      <w:r>
        <w:t xml:space="preserve"> </w:t>
      </w:r>
      <w:hyperlink w:anchor="sec:clinical">
        <w:r>
          <w:rPr>
            <w:rStyle w:val="Hyperlink"/>
          </w:rPr>
          <w:t xml:space="preserve">9</w:t>
        </w:r>
      </w:hyperlink>
      <w:r>
        <w:t xml:space="preserve">).</w:t>
      </w:r>
    </w:p>
    <w:p>
      <w:pPr>
        <w:pStyle w:val="BlockText"/>
        <w:numPr>
          <w:ilvl w:val="0"/>
          <w:numId w:val="1028"/>
        </w:numPr>
      </w:pPr>
      <w:r>
        <w:rPr>
          <w:b/>
          <w:bCs/>
        </w:rPr>
        <w:t xml:space="preserve">P8</w:t>
      </w:r>
      <w:r>
        <w:t xml:space="preserve"> </w:t>
      </w:r>
      <w:r>
        <w:t xml:space="preserve">phần lớn: đường cong F1–SNR với nhiễu MIT-BIH (mục</w:t>
      </w:r>
      <w:r>
        <w:t xml:space="preserve"> </w:t>
      </w:r>
      <w:hyperlink w:anchor="sec:snr">
        <w:r>
          <w:rPr>
            <w:rStyle w:val="Hyperlink"/>
          </w:rPr>
          <w:t xml:space="preserve">5.9</w:t>
        </w:r>
      </w:hyperlink>
      <w:r>
        <w:t xml:space="preserve">), đường cong hiệu quả</w:t>
      </w:r>
      <w:r>
        <w:t xml:space="preserve"> </w:t>
      </w:r>
      <w:r>
        <w:t xml:space="preserve">mẫu (mục</w:t>
      </w:r>
      <w:r>
        <w:t xml:space="preserve"> </w:t>
      </w:r>
      <w:hyperlink w:anchor="sec:model22">
        <w:r>
          <w:rPr>
            <w:rStyle w:val="Hyperlink"/>
          </w:rPr>
          <w:t xml:space="preserve">5.10</w:t>
        </w:r>
      </w:hyperlink>
      <w:r>
        <w:t xml:space="preserve">),</w:t>
      </w:r>
      <w:r>
        <w:t xml:space="preserve"> </w:t>
      </w:r>
      <w:r>
        <w:rPr>
          <w:b/>
          <w:bCs/>
        </w:rPr>
        <w:t xml:space="preserve">kiểm định thống kê đầy đủ ở mức chủ thể</w:t>
      </w:r>
      <w:r>
        <w:t xml:space="preserve"> </w:t>
      </w:r>
      <w:r>
        <w:t xml:space="preserve">(mục</w:t>
      </w:r>
      <w:r>
        <w:t xml:space="preserve"> </w:t>
      </w:r>
      <w:hyperlink w:anchor="sec:thongke">
        <w:r>
          <w:rPr>
            <w:rStyle w:val="Hyperlink"/>
          </w:rPr>
          <w:t xml:space="preserve">10</w:t>
        </w:r>
      </w:hyperlink>
      <w:r>
        <w:t xml:space="preserve">), và</w:t>
      </w:r>
      <w:r>
        <w:t xml:space="preserve"> </w:t>
      </w:r>
      <w:r>
        <w:rPr>
          <w:b/>
          <w:bCs/>
        </w:rPr>
        <w:t xml:space="preserve">đánh giá CinC 2013 trên toàn bộ 75 bản ghi</w:t>
      </w:r>
      <w:r>
        <w:t xml:space="preserve"> </w:t>
      </w:r>
      <w:r>
        <w:t xml:space="preserve">(mục</w:t>
      </w:r>
      <w:r>
        <w:t xml:space="preserve"> </w:t>
      </w:r>
      <w:hyperlink w:anchor="sec:cinc75">
        <w:r>
          <w:rPr>
            <w:rStyle w:val="Hyperlink"/>
          </w:rPr>
          <w:t xml:space="preserve">5.10.3</w:t>
        </w:r>
      </w:hyperlink>
      <w:r>
        <w:t xml:space="preserve">) xong. Còn ba seed cho bảng</w:t>
      </w:r>
      <w:r>
        <w:t xml:space="preserve"> </w:t>
      </w:r>
      <w:r>
        <w:t xml:space="preserve">kiến trúc.</w:t>
      </w:r>
    </w:p>
    <w:p>
      <w:pPr>
        <w:pStyle w:val="BlockText"/>
        <w:numPr>
          <w:ilvl w:val="0"/>
          <w:numId w:val="1028"/>
        </w:numPr>
      </w:pPr>
      <w:r>
        <w:rPr>
          <w:b/>
          <w:bCs/>
        </w:rPr>
        <w:t xml:space="preserve">P9</w:t>
      </w:r>
      <w:r>
        <w:t xml:space="preserve"> </w:t>
      </w:r>
      <w:r>
        <w:t xml:space="preserve">phần lớn: demo Gradio với đèn học được, API REST, 53 test, CI (mục</w:t>
      </w:r>
      <w:r>
        <w:t xml:space="preserve"> </w:t>
      </w:r>
      <w:hyperlink w:anchor="sec:demo">
        <w:r>
          <w:rPr>
            <w:rStyle w:val="Hyperlink"/>
          </w:rPr>
          <w:t xml:space="preserve">8</w:t>
        </w:r>
      </w:hyperlink>
      <w:r>
        <w:t xml:space="preserve">). Docker</w:t>
      </w:r>
      <w:r>
        <w:t xml:space="preserve"> </w:t>
      </w:r>
      <w:r>
        <w:t xml:space="preserve">đã viết chưa build.</w:t>
      </w:r>
    </w:p>
    <w:p>
      <w:pPr>
        <w:pStyle w:val="BlockText"/>
        <w:numPr>
          <w:ilvl w:val="0"/>
          <w:numId w:val="1028"/>
        </w:numPr>
      </w:pPr>
      <w:r>
        <w:rPr>
          <w:b/>
          <w:bCs/>
        </w:rPr>
        <w:t xml:space="preserve">P10</w:t>
      </w:r>
      <w:r>
        <w:t xml:space="preserve"> </w:t>
      </w:r>
      <w:r>
        <w:t xml:space="preserve">bản nháp: bài Computing in Cardiology 4 trang đã viết và qua một vòng phản biện đối</w:t>
      </w:r>
      <w:r>
        <w:t xml:space="preserve"> </w:t>
      </w:r>
      <w:r>
        <w:t xml:space="preserve">kháng nội bộ.</w:t>
      </w:r>
      <w:r>
        <w:t xml:space="preserve"> </w:t>
      </w:r>
      <w:r>
        <w:rPr>
          <w:b/>
          <w:bCs/>
        </w:rPr>
        <w:t xml:space="preserve">Bản thảo đó nay phải sửa lại</w:t>
      </w:r>
      <w:r>
        <w:t xml:space="preserve">: nó chứa các con số CinC trên mẫu 10 bản ghi và các</w:t>
      </w:r>
      <w:r>
        <w:t xml:space="preserve"> </w:t>
      </w:r>
      <w:r>
        <w:t xml:space="preserve">trị số</w:t>
      </w:r>
      <w:r>
        <w:t xml:space="preserve"> </w:t>
      </w:r>
      <m:oMath>
        <m:r>
          <m:t>p</m:t>
        </m:r>
      </m:oMath>
      <w:r>
        <w:t xml:space="preserve"> </w:t>
      </w:r>
      <w:r>
        <w:t xml:space="preserve">giả lập đã bị gỡ ở bản 3.3.</w:t>
      </w:r>
    </w:p>
    <w:p>
      <w:pPr>
        <w:pStyle w:val="BlockText"/>
        <w:numPr>
          <w:ilvl w:val="0"/>
          <w:numId w:val="1028"/>
        </w:numPr>
      </w:pPr>
      <w:r>
        <w:rPr>
          <w:b/>
          <w:bCs/>
        </w:rPr>
        <w:t xml:space="preserve">P3</w:t>
      </w:r>
      <w:r>
        <w:t xml:space="preserve"> </w:t>
      </w:r>
      <w:r>
        <w:t xml:space="preserve">xong: huấn luyện lại trên 22 sản phụ, 11 fold theo nhóm, có tăng cường dữ liệu;</w:t>
      </w:r>
      <w:r>
        <w:t xml:space="preserve"> </w:t>
      </w:r>
      <w:r>
        <w:t xml:space="preserve">12 checkpoint,</w:t>
      </w:r>
      <w:r>
        <w:t xml:space="preserve"> </w:t>
      </w:r>
      <w:r>
        <w:rPr>
          <w:b/>
          <w:bCs/>
        </w:rPr>
        <w:t xml:space="preserve">cộng một bộ đầy đủ ở seed 1</w:t>
      </w:r>
      <w:r>
        <w:t xml:space="preserve"> </w:t>
      </w:r>
      <w:r>
        <w:t xml:space="preserve">để đo độ ổn định (mục</w:t>
      </w:r>
      <w:r>
        <w:t xml:space="preserve"> </w:t>
      </w:r>
      <w:hyperlink w:anchor="sec:model22">
        <w:r>
          <w:rPr>
            <w:rStyle w:val="Hyperlink"/>
          </w:rPr>
          <w:t xml:space="preserve">5.10</w:t>
        </w:r>
      </w:hyperlink>
      <w:r>
        <w:t xml:space="preserve">). Còn: đo</w:t>
      </w:r>
      <w:r>
        <w:t xml:space="preserve"> </w:t>
      </w:r>
      <w:r>
        <w:t xml:space="preserve">riêng đóng góp của tăng cường; hiệu chuẩn lại cổng tin cậy cho mô hình 22 ca.</w:t>
      </w:r>
    </w:p>
    <w:p>
      <w:pPr>
        <w:pStyle w:val="BlockText"/>
        <w:numPr>
          <w:ilvl w:val="0"/>
          <w:numId w:val="1028"/>
        </w:numPr>
      </w:pPr>
      <w:r>
        <w:rPr>
          <w:b/>
          <w:bCs/>
        </w:rPr>
        <w:t xml:space="preserve">Mới, ngoài kế hoạch:</w:t>
      </w:r>
      <w:r>
        <w:t xml:space="preserve"> </w:t>
      </w:r>
      <w:r>
        <w:t xml:space="preserve">bộ chỉ số lâm sàng trên 32 bản ghi / 269,6 phút</w:t>
      </w:r>
      <w:r>
        <w:t xml:space="preserve"> </w:t>
      </w:r>
      <w:r>
        <w:t xml:space="preserve">(mục</w:t>
      </w:r>
      <w:r>
        <w:t xml:space="preserve"> </w:t>
      </w:r>
      <w:hyperlink w:anchor="sec:clinical">
        <w:r>
          <w:rPr>
            <w:rStyle w:val="Hyperlink"/>
          </w:rPr>
          <w:t xml:space="preserve">9</w:t>
        </w:r>
      </w:hyperlink>
      <w:r>
        <w:t xml:space="preserve">) — không nằm trong 12 giai đoạn ban đầu, nhưng là mục mà hội đồng và phản biện</w:t>
      </w:r>
      <w:r>
        <w:t xml:space="preserve"> </w:t>
      </w:r>
      <w:r>
        <w:t xml:space="preserve">Q1 sẽ hỏi trước tiên.</w:t>
      </w:r>
    </w:p>
    <w:p>
      <w:pPr>
        <w:pStyle w:val="BlockText"/>
      </w:pPr>
      <w:r>
        <w:t xml:space="preserve">Chưa động tới: P7 (tiền huấn luyện FECGSYNDB, cần 40 GB — sau khi thấy 16/75 bản ghi CinC vẫn dưới 50,</w:t>
      </w:r>
      <w:r>
        <w:t xml:space="preserve"> </w:t>
      </w:r>
      <w:r>
        <w:t xml:space="preserve">mục này</w:t>
      </w:r>
      <w:r>
        <w:t xml:space="preserve"> </w:t>
      </w:r>
      <w:r>
        <w:rPr>
          <w:b/>
          <w:bCs/>
        </w:rPr>
        <w:t xml:space="preserve">trở lại thành ưu tiên</w:t>
      </w:r>
      <w:r>
        <w:t xml:space="preserve"> </w:t>
      </w:r>
      <w:r>
        <w:t xml:space="preserve">chứ không còn</w:t>
      </w:r>
      <w:r>
        <w:t xml:space="preserve"> </w:t>
      </w:r>
      <w:r>
        <w:t xml:space="preserve">“có thể không cần thiết”</w:t>
      </w:r>
      <w:r>
        <w:t xml:space="preserve"> </w:t>
      </w:r>
      <w:r>
        <w:t xml:space="preserve">như bản 3.2 viết),</w:t>
      </w:r>
      <w:r>
        <w:t xml:space="preserve"> </w:t>
      </w:r>
      <w:r>
        <w:t xml:space="preserve">P11 (nộp bài).</w:t>
      </w:r>
    </w:p>
    <w:bookmarkEnd w:id="255"/>
    <w:bookmarkStart w:id="257" w:name="phân-vai-ba-sinh-viên"/>
    <w:p>
      <w:pPr>
        <w:pStyle w:val="Heading2"/>
      </w:pPr>
      <w:r>
        <w:rPr>
          <w:rStyle w:val="SectionNumber"/>
        </w:rPr>
        <w:t xml:space="preserve">13.2</w:t>
      </w:r>
      <w:r>
        <w:tab/>
      </w:r>
      <w:r>
        <w:t xml:space="preserve">Phân vai ba sinh viên</w:t>
      </w:r>
    </w:p>
    <w:bookmarkStart w:id="256" w:name="tab:vai"/>
    <w:p>
      <w:pPr>
        <w:pStyle w:val="TableCaption"/>
      </w:pPr>
      <w:r>
        <w:t xml:space="preserve">Phân vai và trách nhiệm chính.</w:t>
      </w:r>
    </w:p>
    <w:tbl>
      <w:tblPr>
        <w:tblStyle w:val="Table"/>
        <w:tblW w:type="auto" w:w="0"/>
        <w:tblLook w:firstRow="1" w:lastRow="0" w:firstColumn="0" w:lastColumn="0" w:noHBand="0" w:noVBand="0" w:val="0020"/>
        <w:tblCaption w:val="Phân vai và trách nhiệm chính."/>
      </w:tblPr>
      <w:tblGrid>
        <w:gridCol w:w="2640"/>
        <w:gridCol w:w="2640"/>
        <w:gridCol w:w="2640"/>
      </w:tblGrid>
      <w:tr>
        <w:trPr>
          <w:tblHeader w:val="on"/>
        </w:trPr>
        <w:tc>
          <w:tcPr/>
          <w:p>
            <w:pPr>
              <w:pStyle w:val="Compact"/>
              <w:jc w:val="left"/>
            </w:pPr>
            <w:r>
              <w:rPr>
                <w:b/>
                <w:bCs/>
              </w:rPr>
              <w:t xml:space="preserve">Vai</w:t>
            </w:r>
          </w:p>
        </w:tc>
        <w:tc>
          <w:tcPr/>
          <w:p>
            <w:pPr>
              <w:pStyle w:val="Compact"/>
              <w:jc w:val="left"/>
            </w:pPr>
            <w:r>
              <w:rPr>
                <w:b/>
                <w:bCs/>
              </w:rPr>
              <w:t xml:space="preserve">Trách nhiệm chính</w:t>
            </w:r>
          </w:p>
        </w:tc>
        <w:tc>
          <w:tcPr/>
          <w:p>
            <w:pPr>
              <w:pStyle w:val="Compact"/>
              <w:jc w:val="left"/>
            </w:pPr>
            <w:r>
              <w:rPr>
                <w:b/>
                <w:bCs/>
              </w:rPr>
              <w:t xml:space="preserve">Giai đoạn phụ trách</w:t>
            </w:r>
          </w:p>
        </w:tc>
      </w:tr>
      <w:tr>
        <w:tc>
          <w:tcPr/>
          <w:p>
            <w:pPr>
              <w:pStyle w:val="Compact"/>
              <w:jc w:val="left"/>
            </w:pPr>
            <w:r>
              <w:t xml:space="preserve">Chủ nhiệm đề tài</w:t>
            </w:r>
          </w:p>
        </w:tc>
        <w:tc>
          <w:tcPr/>
          <w:p>
            <w:pPr>
              <w:pStyle w:val="Compact"/>
              <w:jc w:val="left"/>
            </w:pPr>
            <w:r>
              <w:t xml:space="preserve">Kiến trúc mô hình, huấn luyện, thống kê, viết bài</w:t>
            </w:r>
          </w:p>
        </w:tc>
        <w:tc>
          <w:tcPr/>
          <w:p>
            <w:pPr>
              <w:pStyle w:val="Compact"/>
              <w:jc w:val="left"/>
            </w:pPr>
            <w:r>
              <w:t xml:space="preserve">P1, P3, P8, P10</w:t>
            </w:r>
          </w:p>
        </w:tc>
      </w:tr>
      <w:tr>
        <w:tc>
          <w:tcPr/>
          <w:p>
            <w:pPr>
              <w:pStyle w:val="Compact"/>
              <w:jc w:val="left"/>
            </w:pPr>
            <w:r>
              <w:t xml:space="preserve">Thành viên 2</w:t>
            </w:r>
          </w:p>
        </w:tc>
        <w:tc>
          <w:tcPr/>
          <w:p>
            <w:pPr>
              <w:pStyle w:val="Compact"/>
              <w:jc w:val="left"/>
            </w:pPr>
            <w:r>
              <w:t xml:space="preserve">Dữ liệu, chống rò rỉ, baseline, tái lập</w:t>
            </w:r>
          </w:p>
        </w:tc>
        <w:tc>
          <w:tcPr/>
          <w:p>
            <w:pPr>
              <w:pStyle w:val="Compact"/>
              <w:jc w:val="left"/>
            </w:pPr>
            <w:r>
              <w:t xml:space="preserve">P0, P2, P7</w:t>
            </w:r>
          </w:p>
        </w:tc>
      </w:tr>
      <w:tr>
        <w:tc>
          <w:tcPr/>
          <w:p>
            <w:pPr>
              <w:pStyle w:val="Compact"/>
              <w:jc w:val="left"/>
            </w:pPr>
            <w:r>
              <w:t xml:space="preserve">Thành viên 3</w:t>
            </w:r>
          </w:p>
        </w:tc>
        <w:tc>
          <w:tcPr/>
          <w:p>
            <w:pPr>
              <w:pStyle w:val="Compact"/>
              <w:jc w:val="left"/>
            </w:pPr>
            <w:r>
              <w:t xml:space="preserve">Đặc trưng topo, fSQI, cổng từ chối, đóng gói</w:t>
            </w:r>
          </w:p>
        </w:tc>
        <w:tc>
          <w:tcPr/>
          <w:p>
            <w:pPr>
              <w:pStyle w:val="Compact"/>
              <w:jc w:val="left"/>
            </w:pPr>
            <w:r>
              <w:t xml:space="preserve">P4, P5, P6, P9</w:t>
            </w:r>
          </w:p>
        </w:tc>
      </w:tr>
    </w:tbl>
    <w:bookmarkEnd w:id="256"/>
    <w:bookmarkEnd w:id="257"/>
    <w:bookmarkEnd w:id="258"/>
    <w:bookmarkStart w:id="262" w:name="sản-phẩm-và-công-bố"/>
    <w:p>
      <w:pPr>
        <w:pStyle w:val="Heading1"/>
      </w:pPr>
      <w:r>
        <w:rPr>
          <w:rStyle w:val="SectionNumber"/>
        </w:rPr>
        <w:t xml:space="preserve">14</w:t>
      </w:r>
      <w:r>
        <w:tab/>
      </w:r>
      <w:r>
        <w:t xml:space="preserve">Sản phẩm và công bố</w:t>
      </w:r>
    </w:p>
    <w:bookmarkStart w:id="260" w:name="sản-phẩm-bàn-giao"/>
    <w:p>
      <w:pPr>
        <w:pStyle w:val="Heading2"/>
      </w:pPr>
      <w:r>
        <w:rPr>
          <w:rStyle w:val="SectionNumber"/>
        </w:rPr>
        <w:t xml:space="preserve">14.1</w:t>
      </w:r>
      <w:r>
        <w:tab/>
      </w:r>
      <w:r>
        <w:t xml:space="preserve">Sản phẩm bàn giao</w:t>
      </w:r>
    </w:p>
    <w:bookmarkStart w:id="259" w:name="tab:sanpham"/>
    <w:p>
      <w:pPr>
        <w:pStyle w:val="TableCaption"/>
      </w:pPr>
      <w:r>
        <w:t xml:space="preserve">Danh mục sản phẩm, kèm trạng thái hiện tại.</w:t>
      </w:r>
    </w:p>
    <w:tbl>
      <w:tblPr>
        <w:tblStyle w:val="Table"/>
        <w:tblW w:type="auto" w:w="0"/>
        <w:tblLook w:firstRow="1" w:lastRow="0" w:firstColumn="0" w:lastColumn="0" w:noHBand="0" w:noVBand="0" w:val="0020"/>
        <w:tblCaption w:val="Danh mục sản phẩm, kèm trạng thái hiện tại."/>
      </w:tblPr>
      <w:tblGrid>
        <w:gridCol w:w="2640"/>
        <w:gridCol w:w="2640"/>
        <w:gridCol w:w="2640"/>
      </w:tblGrid>
      <w:tr>
        <w:trPr>
          <w:tblHeader w:val="on"/>
        </w:trPr>
        <w:tc>
          <w:tcPr/>
          <w:p>
            <w:pPr>
              <w:pStyle w:val="Compact"/>
              <w:jc w:val="left"/>
            </w:pPr>
            <w:r>
              <w:rPr>
                <w:b/>
                <w:bCs/>
              </w:rPr>
              <w:t xml:space="preserve">Sản phẩm</w:t>
            </w:r>
          </w:p>
        </w:tc>
        <w:tc>
          <w:tcPr/>
          <w:p>
            <w:pPr>
              <w:pStyle w:val="Compact"/>
              <w:jc w:val="left"/>
            </w:pPr>
            <w:r>
              <w:rPr>
                <w:b/>
                <w:bCs/>
              </w:rPr>
              <w:t xml:space="preserve">Mô tả</w:t>
            </w:r>
          </w:p>
        </w:tc>
        <w:tc>
          <w:tcPr/>
          <w:p>
            <w:pPr>
              <w:pStyle w:val="Compact"/>
              <w:jc w:val="left"/>
            </w:pPr>
            <w:r>
              <w:rPr>
                <w:b/>
                <w:bCs/>
              </w:rPr>
              <w:t xml:space="preserve">Trạng thái</w:t>
            </w:r>
          </w:p>
        </w:tc>
      </w:tr>
      <w:tr>
        <w:tc>
          <w:tcPr/>
          <w:p>
            <w:pPr>
              <w:pStyle w:val="Compact"/>
              <w:jc w:val="left"/>
            </w:pPr>
            <w:r>
              <w:t xml:space="preserve">Thư viện</w:t>
            </w:r>
            <w:r>
              <w:t xml:space="preserve"> </w:t>
            </w:r>
            <w:r>
              <w:rPr>
                <w:rStyle w:val="VerbatimChar"/>
              </w:rPr>
              <w:t xml:space="preserve">fqrs_model.py</w:t>
            </w:r>
          </w:p>
        </w:tc>
        <w:tc>
          <w:tcPr/>
          <w:p>
            <w:pPr>
              <w:pStyle w:val="Compact"/>
              <w:jc w:val="left"/>
            </w:pPr>
            <w:r>
              <w:t xml:space="preserve">Cài đặt tham chiếu đầy đủ pipeline</w:t>
            </w:r>
          </w:p>
        </w:tc>
        <w:tc>
          <w:tcPr/>
          <w:p>
            <w:pPr>
              <w:pStyle w:val="Compact"/>
              <w:jc w:val="left"/>
            </w:pPr>
            <w:r>
              <w:rPr>
                <w:b/>
                <w:bCs/>
              </w:rPr>
              <w:t xml:space="preserve">Đã có</w:t>
            </w:r>
          </w:p>
        </w:tc>
      </w:tr>
      <w:tr>
        <w:tc>
          <w:tcPr/>
          <w:p>
            <w:pPr>
              <w:pStyle w:val="Compact"/>
              <w:jc w:val="left"/>
            </w:pPr>
            <w:r>
              <w:t xml:space="preserve">Sáu checkpoint mô hình 5 ca</w:t>
            </w:r>
          </w:p>
        </w:tc>
        <w:tc>
          <w:tcPr/>
          <w:p>
            <w:pPr>
              <w:pStyle w:val="Compact"/>
              <w:jc w:val="left"/>
            </w:pPr>
            <w:r>
              <w:t xml:space="preserve">Năm mô hình tách bản ghi + một mô hình sản xuất</w:t>
            </w:r>
          </w:p>
        </w:tc>
        <w:tc>
          <w:tcPr/>
          <w:p>
            <w:pPr>
              <w:pStyle w:val="Compact"/>
              <w:jc w:val="left"/>
            </w:pPr>
            <w:r>
              <w:rPr>
                <w:b/>
                <w:bCs/>
              </w:rPr>
              <w:t xml:space="preserve">Đã có</w:t>
            </w:r>
          </w:p>
        </w:tc>
      </w:tr>
      <w:tr>
        <w:tc>
          <w:tcPr/>
          <w:p>
            <w:pPr>
              <w:pStyle w:val="Compact"/>
              <w:jc w:val="left"/>
            </w:pPr>
            <w:r>
              <w:t xml:space="preserve">Mười hai checkpoint mô hình 22 ca</w:t>
            </w:r>
          </w:p>
        </w:tc>
        <w:tc>
          <w:tcPr/>
          <w:p>
            <w:pPr>
              <w:pStyle w:val="Compact"/>
              <w:jc w:val="left"/>
            </w:pPr>
            <w:r>
              <w:t xml:space="preserve">Mười một fold theo nhóm + một mô hình sản xuất, có tăng cường</w:t>
            </w:r>
          </w:p>
        </w:tc>
        <w:tc>
          <w:tcPr/>
          <w:p>
            <w:pPr>
              <w:pStyle w:val="Compact"/>
              <w:jc w:val="left"/>
            </w:pPr>
            <w:r>
              <w:rPr>
                <w:b/>
                <w:bCs/>
              </w:rPr>
              <w:t xml:space="preserve">Đã có</w:t>
            </w:r>
          </w:p>
        </w:tc>
      </w:tr>
      <w:tr>
        <w:tc>
          <w:tcPr/>
          <w:p>
            <w:pPr>
              <w:pStyle w:val="Compact"/>
              <w:jc w:val="left"/>
            </w:pPr>
            <w:r>
              <w:t xml:space="preserve">Công cụ tải dữ liệu</w:t>
            </w:r>
          </w:p>
        </w:tc>
        <w:tc>
          <w:tcPr/>
          <w:p>
            <w:pPr>
              <w:pStyle w:val="Compact"/>
              <w:jc w:val="left"/>
            </w:pPr>
            <w:r>
              <w:t xml:space="preserve">Tải trực tiếp từ PhysioNet, ghi mã băm SHA-256</w:t>
            </w:r>
          </w:p>
        </w:tc>
        <w:tc>
          <w:tcPr/>
          <w:p>
            <w:pPr>
              <w:pStyle w:val="Compact"/>
              <w:jc w:val="left"/>
            </w:pPr>
            <w:r>
              <w:rPr>
                <w:b/>
                <w:bCs/>
              </w:rPr>
              <w:t xml:space="preserve">Đã có</w:t>
            </w:r>
          </w:p>
        </w:tc>
      </w:tr>
      <w:tr>
        <w:tc>
          <w:tcPr/>
          <w:p>
            <w:pPr>
              <w:pStyle w:val="Compact"/>
              <w:jc w:val="left"/>
            </w:pPr>
            <w:r>
              <w:t xml:space="preserve">Công cụ suy luận dòng lệnh</w:t>
            </w:r>
          </w:p>
        </w:tc>
        <w:tc>
          <w:tcPr/>
          <w:p>
            <w:pPr>
              <w:pStyle w:val="Compact"/>
              <w:jc w:val="left"/>
            </w:pPr>
            <w:r>
              <w:t xml:space="preserve">Hỗ trợ EDF, WFDB, CSV, NPY</w:t>
            </w:r>
          </w:p>
        </w:tc>
        <w:tc>
          <w:tcPr/>
          <w:p>
            <w:pPr>
              <w:pStyle w:val="Compact"/>
              <w:jc w:val="left"/>
            </w:pPr>
            <w:r>
              <w:rPr>
                <w:b/>
                <w:bCs/>
              </w:rPr>
              <w:t xml:space="preserve">Đã có</w:t>
            </w:r>
          </w:p>
        </w:tc>
      </w:tr>
      <w:tr>
        <w:tc>
          <w:tcPr/>
          <w:p>
            <w:pPr>
              <w:pStyle w:val="Compact"/>
              <w:jc w:val="left"/>
            </w:pPr>
            <w:r>
              <w:t xml:space="preserve">Bộ mã đối chuẩn</w:t>
            </w:r>
          </w:p>
        </w:tc>
        <w:tc>
          <w:tcPr/>
          <w:p>
            <w:pPr>
              <w:pStyle w:val="Compact"/>
              <w:jc w:val="left"/>
            </w:pPr>
            <w:r>
              <w:t xml:space="preserve">Chạy đúng giao thức, kiểm chứng chéo Hungarian</w:t>
            </w:r>
          </w:p>
        </w:tc>
        <w:tc>
          <w:tcPr/>
          <w:p>
            <w:pPr>
              <w:pStyle w:val="Compact"/>
              <w:jc w:val="left"/>
            </w:pPr>
            <w:r>
              <w:rPr>
                <w:b/>
                <w:bCs/>
              </w:rPr>
              <w:t xml:space="preserve">Đã có</w:t>
            </w:r>
          </w:p>
        </w:tc>
      </w:tr>
      <w:tr>
        <w:tc>
          <w:tcPr/>
          <w:p>
            <w:pPr>
              <w:pStyle w:val="Compact"/>
              <w:jc w:val="left"/>
            </w:pPr>
            <w:r>
              <w:t xml:space="preserve">Ba baseline cổ điển</w:t>
            </w:r>
          </w:p>
        </w:tc>
        <w:tc>
          <w:tcPr/>
          <w:p>
            <w:pPr>
              <w:pStyle w:val="Compact"/>
              <w:jc w:val="left"/>
            </w:pPr>
            <w:r>
              <w:t xml:space="preserve">TS, TS-PCA, Prominence; cùng giao thức, Wilcoxon</w:t>
            </w:r>
          </w:p>
        </w:tc>
        <w:tc>
          <w:tcPr/>
          <w:p>
            <w:pPr>
              <w:pStyle w:val="Compact"/>
              <w:jc w:val="left"/>
            </w:pPr>
            <w:r>
              <w:rPr>
                <w:b/>
                <w:bCs/>
              </w:rPr>
              <w:t xml:space="preserve">Đã có</w:t>
            </w:r>
          </w:p>
        </w:tc>
      </w:tr>
      <w:tr>
        <w:tc>
          <w:tcPr/>
          <w:p>
            <w:pPr>
              <w:pStyle w:val="Compact"/>
              <w:jc w:val="left"/>
            </w:pPr>
            <w:r>
              <w:t xml:space="preserve">Thư viện fSQI</w:t>
            </w:r>
          </w:p>
        </w:tc>
        <w:tc>
          <w:tcPr/>
          <w:p>
            <w:pPr>
              <w:pStyle w:val="Compact"/>
              <w:jc w:val="left"/>
            </w:pPr>
            <w:r>
              <w:t xml:space="preserve">28 đặc trưng topo và cổ điển, có kiểm thử tự đối chiếu</w:t>
            </w:r>
          </w:p>
        </w:tc>
        <w:tc>
          <w:tcPr/>
          <w:p>
            <w:pPr>
              <w:pStyle w:val="Compact"/>
              <w:jc w:val="left"/>
            </w:pPr>
            <w:r>
              <w:rPr>
                <w:b/>
                <w:bCs/>
              </w:rPr>
              <w:t xml:space="preserve">Đã có</w:t>
            </w:r>
          </w:p>
        </w:tc>
      </w:tr>
      <w:tr>
        <w:tc>
          <w:tcPr/>
          <w:p>
            <w:pPr>
              <w:pStyle w:val="Compact"/>
              <w:jc w:val="left"/>
            </w:pPr>
            <w:r>
              <w:t xml:space="preserve">Cổng từ chối trả lời</w:t>
            </w:r>
          </w:p>
        </w:tc>
        <w:tc>
          <w:tcPr/>
          <w:p>
            <w:pPr>
              <w:pStyle w:val="Compact"/>
              <w:jc w:val="left"/>
            </w:pPr>
            <w:r>
              <w:t xml:space="preserve">Đường cong rủi ro–độ phủ, đối chứng ngẫu nhiên và oracle</w:t>
            </w:r>
          </w:p>
        </w:tc>
        <w:tc>
          <w:tcPr/>
          <w:p>
            <w:pPr>
              <w:pStyle w:val="Compact"/>
              <w:jc w:val="left"/>
            </w:pPr>
            <w:r>
              <w:rPr>
                <w:b/>
                <w:bCs/>
              </w:rPr>
              <w:t xml:space="preserve">Đã có</w:t>
            </w:r>
          </w:p>
        </w:tc>
      </w:tr>
      <w:tr>
        <w:tc>
          <w:tcPr/>
          <w:p>
            <w:pPr>
              <w:pStyle w:val="Compact"/>
              <w:jc w:val="left"/>
            </w:pPr>
            <w:r>
              <w:t xml:space="preserve">Bản demo web</w:t>
            </w:r>
          </w:p>
        </w:tc>
        <w:tc>
          <w:tcPr/>
          <w:p>
            <w:pPr>
              <w:pStyle w:val="Compact"/>
              <w:jc w:val="left"/>
            </w:pPr>
            <w:r>
              <w:t xml:space="preserve">Gradio, năm tầng tín hiệu, đèn tin cậy hai chế độ, kiểm thử ba tầng</w:t>
            </w:r>
          </w:p>
        </w:tc>
        <w:tc>
          <w:tcPr/>
          <w:p>
            <w:pPr>
              <w:pStyle w:val="Compact"/>
              <w:jc w:val="left"/>
            </w:pPr>
            <w:r>
              <w:rPr>
                <w:b/>
                <w:bCs/>
              </w:rPr>
              <w:t xml:space="preserve">Đã có</w:t>
            </w:r>
          </w:p>
        </w:tc>
      </w:tr>
      <w:tr>
        <w:tc>
          <w:tcPr/>
          <w:p>
            <w:pPr>
              <w:pStyle w:val="Compact"/>
              <w:jc w:val="left"/>
            </w:pPr>
            <w:r>
              <w:t xml:space="preserve">Cổng tin cậy học được</w:t>
            </w:r>
          </w:p>
        </w:tc>
        <w:tc>
          <w:tcPr/>
          <w:p>
            <w:pPr>
              <w:pStyle w:val="Compact"/>
              <w:jc w:val="left"/>
            </w:pPr>
            <w:r>
              <w:t xml:space="preserve">GBM trên 12 chỉ số, hiệu chuẩn chỉ trên ADFECGDB, 0 lỗi nguy hiểm / 32 bản ghi</w:t>
            </w:r>
          </w:p>
        </w:tc>
        <w:tc>
          <w:tcPr/>
          <w:p>
            <w:pPr>
              <w:pStyle w:val="Compact"/>
              <w:jc w:val="left"/>
            </w:pPr>
            <w:r>
              <w:rPr>
                <w:b/>
                <w:bCs/>
              </w:rPr>
              <w:t xml:space="preserve">Đã có</w:t>
            </w:r>
          </w:p>
        </w:tc>
      </w:tr>
      <w:tr>
        <w:tc>
          <w:tcPr/>
          <w:p>
            <w:pPr>
              <w:pStyle w:val="Compact"/>
              <w:jc w:val="left"/>
            </w:pPr>
            <w:r>
              <w:t xml:space="preserve">API REST</w:t>
            </w:r>
          </w:p>
        </w:tc>
        <w:tc>
          <w:tcPr/>
          <w:p>
            <w:pPr>
              <w:pStyle w:val="Compact"/>
              <w:jc w:val="left"/>
            </w:pPr>
            <w:r>
              <w:t xml:space="preserve">FastAPI, ba điểm cuối, kiểm thử bằng dịch vụ thật</w:t>
            </w:r>
          </w:p>
        </w:tc>
        <w:tc>
          <w:tcPr/>
          <w:p>
            <w:pPr>
              <w:pStyle w:val="Compact"/>
              <w:jc w:val="left"/>
            </w:pPr>
            <w:r>
              <w:rPr>
                <w:b/>
                <w:bCs/>
              </w:rPr>
              <w:t xml:space="preserve">Đã có</w:t>
            </w:r>
          </w:p>
        </w:tc>
      </w:tr>
      <w:tr>
        <w:tc>
          <w:tcPr/>
          <w:p>
            <w:pPr>
              <w:pStyle w:val="Compact"/>
              <w:jc w:val="left"/>
            </w:pPr>
            <w:r>
              <w:t xml:space="preserve">Đóng gói Docker</w:t>
            </w:r>
          </w:p>
        </w:tc>
        <w:tc>
          <w:tcPr/>
          <w:p>
            <w:pPr>
              <w:pStyle w:val="Compact"/>
              <w:jc w:val="left"/>
            </w:pPr>
            <w:r>
              <w:t xml:space="preserve">Dockerfile và compose đã viết; chưa build vì máy không có Docker engine</w:t>
            </w:r>
          </w:p>
        </w:tc>
        <w:tc>
          <w:tcPr/>
          <w:p>
            <w:pPr>
              <w:pStyle w:val="Compact"/>
              <w:jc w:val="left"/>
            </w:pPr>
            <w:r>
              <w:t xml:space="preserve">Một phần</w:t>
            </w:r>
          </w:p>
        </w:tc>
      </w:tr>
      <w:tr>
        <w:tc>
          <w:tcPr/>
          <w:p>
            <w:pPr>
              <w:pStyle w:val="Compact"/>
              <w:jc w:val="left"/>
            </w:pPr>
            <w:r>
              <w:t xml:space="preserve">Đường cong F1–SNR</w:t>
            </w:r>
          </w:p>
        </w:tc>
        <w:tc>
          <w:tcPr/>
          <w:p>
            <w:pPr>
              <w:pStyle w:val="Compact"/>
              <w:jc w:val="left"/>
            </w:pPr>
            <w:r>
              <w:t xml:space="preserve">4 loại nhiễu MIT-BIH</w:t>
            </w:r>
            <w:r>
              <w:t xml:space="preserve"> </w:t>
            </w:r>
            <m:oMath>
              <m:r>
                <m:rPr>
                  <m:sty m:val="p"/>
                </m:rPr>
                <m:t>×</m:t>
              </m:r>
            </m:oMath>
            <w:r>
              <w:t xml:space="preserve"> </w:t>
            </w:r>
            <w:r>
              <w:t xml:space="preserve">6 mức, mô hình và TS-PCA</w:t>
            </w:r>
          </w:p>
        </w:tc>
        <w:tc>
          <w:tcPr/>
          <w:p>
            <w:pPr>
              <w:pStyle w:val="Compact"/>
              <w:jc w:val="left"/>
            </w:pPr>
            <w:r>
              <w:rPr>
                <w:b/>
                <w:bCs/>
              </w:rPr>
              <w:t xml:space="preserve">Đã có</w:t>
            </w:r>
          </w:p>
        </w:tc>
      </w:tr>
      <w:tr>
        <w:tc>
          <w:tcPr/>
          <w:p>
            <w:pPr>
              <w:pStyle w:val="Compact"/>
              <w:jc w:val="left"/>
            </w:pPr>
            <w:r>
              <w:t xml:space="preserve">Bản thảo Computing in Cardiology</w:t>
            </w:r>
          </w:p>
        </w:tc>
        <w:tc>
          <w:tcPr/>
          <w:p>
            <w:pPr>
              <w:pStyle w:val="Compact"/>
              <w:jc w:val="left"/>
            </w:pPr>
            <w:r>
              <w:t xml:space="preserve">4 trang, hai cột, 12 tài liệu, đã qua phản biện đối kháng</w:t>
            </w:r>
          </w:p>
        </w:tc>
        <w:tc>
          <w:tcPr/>
          <w:p>
            <w:pPr>
              <w:pStyle w:val="Compact"/>
              <w:jc w:val="left"/>
            </w:pPr>
            <w:r>
              <w:rPr>
                <w:b/>
                <w:bCs/>
              </w:rPr>
              <w:t xml:space="preserve">Bản nháp</w:t>
            </w:r>
          </w:p>
        </w:tc>
      </w:tr>
      <w:tr>
        <w:tc>
          <w:tcPr/>
          <w:p>
            <w:pPr>
              <w:pStyle w:val="Compact"/>
              <w:jc w:val="left"/>
            </w:pPr>
            <w:r>
              <w:t xml:space="preserve">Bộ kiểm thử</w:t>
            </w:r>
          </w:p>
        </w:tc>
        <w:tc>
          <w:tcPr/>
          <w:p>
            <w:pPr>
              <w:pStyle w:val="Compact"/>
              <w:jc w:val="left"/>
            </w:pPr>
            <w:r>
              <w:t xml:space="preserve">53 test, CI hai phiên bản Python</w:t>
            </w:r>
          </w:p>
        </w:tc>
        <w:tc>
          <w:tcPr/>
          <w:p>
            <w:pPr>
              <w:pStyle w:val="Compact"/>
              <w:jc w:val="left"/>
            </w:pPr>
            <w:r>
              <w:rPr>
                <w:b/>
                <w:bCs/>
              </w:rPr>
              <w:t xml:space="preserve">Đã có</w:t>
            </w:r>
          </w:p>
        </w:tc>
      </w:tr>
    </w:tbl>
    <w:bookmarkEnd w:id="259"/>
    <w:bookmarkEnd w:id="260"/>
    <w:bookmarkStart w:id="261" w:name="kế-hoạch-công-bố"/>
    <w:p>
      <w:pPr>
        <w:pStyle w:val="Heading2"/>
      </w:pPr>
      <w:r>
        <w:rPr>
          <w:rStyle w:val="SectionNumber"/>
        </w:rPr>
        <w:t xml:space="preserve">14.2</w:t>
      </w:r>
      <w:r>
        <w:tab/>
      </w:r>
      <w:r>
        <w:t xml:space="preserve">Kế hoạch công bố</w:t>
      </w:r>
    </w:p>
    <w:p>
      <w:pPr>
        <w:numPr>
          <w:ilvl w:val="0"/>
          <w:numId w:val="1029"/>
        </w:numPr>
      </w:pPr>
      <w:r>
        <w:rPr>
          <w:b/>
          <w:bCs/>
        </w:rPr>
        <w:t xml:space="preserve">Hội nghị Computing in Cardiology</w:t>
      </w:r>
      <w:r>
        <w:t xml:space="preserve"> </w:t>
      </w:r>
      <w:r>
        <w:t xml:space="preserve">(4 trang, hạn tháng 4): trình bày C2, phân rã đóng góp</w:t>
      </w:r>
      <w:r>
        <w:t xml:space="preserve"> </w:t>
      </w:r>
      <w:r>
        <w:t xml:space="preserve">ba tầng. Đây là kết quả đã có, viết được ngay sau Phase P1.</w:t>
      </w:r>
    </w:p>
    <w:p>
      <w:pPr>
        <w:numPr>
          <w:ilvl w:val="0"/>
          <w:numId w:val="1029"/>
        </w:numPr>
      </w:pPr>
      <w:r>
        <w:rPr>
          <w:b/>
          <w:bCs/>
        </w:rPr>
        <w:t xml:space="preserve">Tạp chí Q1</w:t>
      </w:r>
      <w:r>
        <w:t xml:space="preserve"> </w:t>
      </w:r>
      <w:r>
        <w:t xml:space="preserve">—</w:t>
      </w:r>
      <w:r>
        <w:t xml:space="preserve"> </w:t>
      </w:r>
      <w:r>
        <w:rPr>
          <w:i/>
          <w:iCs/>
        </w:rPr>
        <w:t xml:space="preserve">Physiological Measurement</w:t>
      </w:r>
      <w:r>
        <w:t xml:space="preserve"> </w:t>
      </w:r>
      <w:r>
        <w:t xml:space="preserve">hoặc</w:t>
      </w:r>
      <w:r>
        <w:t xml:space="preserve"> </w:t>
      </w:r>
      <w:r>
        <w:rPr>
          <w:i/>
          <w:iCs/>
        </w:rPr>
        <w:t xml:space="preserve">Biomedical Signal Processing</w:t>
      </w:r>
      <w:r>
        <w:rPr>
          <w:i/>
          <w:iCs/>
        </w:rPr>
        <w:t xml:space="preserve"> </w:t>
      </w:r>
      <w:r>
        <w:rPr>
          <w:i/>
          <w:iCs/>
        </w:rPr>
        <w:t xml:space="preserve">and Control</w:t>
      </w:r>
      <w:r>
        <w:t xml:space="preserve"> </w:t>
      </w:r>
      <w:r>
        <w:t xml:space="preserve">hoặc</w:t>
      </w:r>
      <w:r>
        <w:t xml:space="preserve"> </w:t>
      </w:r>
      <w:r>
        <w:rPr>
          <w:i/>
          <w:iCs/>
        </w:rPr>
        <w:t xml:space="preserve">IEEE JBHI</w:t>
      </w:r>
      <w:r>
        <w:t xml:space="preserve">: bài đầy đủ gồm C1, C2, C3.</w:t>
      </w:r>
    </w:p>
    <w:p>
      <w:pPr>
        <w:numPr>
          <w:ilvl w:val="0"/>
          <w:numId w:val="1029"/>
        </w:numPr>
      </w:pPr>
      <w:r>
        <w:rPr>
          <w:b/>
          <w:bCs/>
        </w:rPr>
        <w:t xml:space="preserve">Báo cáo Euréka</w:t>
      </w:r>
      <w:r>
        <w:t xml:space="preserve">: bản tiếng Việt, nhấn mạnh sản phẩm chạy được và giá trị ứng dụng.</w:t>
      </w:r>
    </w:p>
    <w:p>
      <w:pPr>
        <w:pStyle w:val="BlockText"/>
      </w:pPr>
      <w:r>
        <w:rPr>
          <w:b/>
          <w:bCs/>
        </w:rPr>
        <w:t xml:space="preserve">[Lưu ý] Vì sao đề tài có cửa Q1</w:t>
      </w:r>
    </w:p>
    <w:p>
      <w:pPr>
        <w:pStyle w:val="BlockText"/>
      </w:pPr>
      <w:r>
        <w:t xml:space="preserve">Bốn lý do, xếp theo độ vững — và mỗi lý do kèm ranh giới của nó:</w:t>
      </w:r>
    </w:p>
    <w:p>
      <w:pPr>
        <w:pStyle w:val="BlockText"/>
        <w:numPr>
          <w:ilvl w:val="0"/>
          <w:numId w:val="1030"/>
        </w:numPr>
      </w:pPr>
      <w:r>
        <w:rPr>
          <w:b/>
          <w:bCs/>
        </w:rPr>
        <w:t xml:space="preserve">Phân rã ba tầng trong một thí nghiệm duy nhất</w:t>
      </w:r>
      <w:r>
        <w:t xml:space="preserve"> </w:t>
      </w:r>
      <w:r>
        <w:t xml:space="preserve">(C2), trên dữ liệu thật, ở mức chủ thể.</w:t>
      </w:r>
      <w:r>
        <w:t xml:space="preserve"> </w:t>
      </w:r>
      <w:r>
        <w:t xml:space="preserve">Chưa ai làm điều này trong fECG.</w:t>
      </w:r>
      <w:r>
        <w:t xml:space="preserve"> </w:t>
      </w:r>
      <w:r>
        <w:rPr>
          <w:i/>
          <w:iCs/>
        </w:rPr>
        <w:t xml:space="preserve">Ranh giới:</w:t>
      </w:r>
      <w:r>
        <w:t xml:space="preserve"> </w:t>
      </w:r>
      <w:r>
        <w:t xml:space="preserve">luận điểm định tính đã có từ Andreotti 2016; nhóm</w:t>
      </w:r>
      <w:r>
        <w:t xml:space="preserve"> </w:t>
      </w:r>
      <w:r>
        <w:t xml:space="preserve">thêm con số, không thêm ý tưởng.</w:t>
      </w:r>
    </w:p>
    <w:p>
      <w:pPr>
        <w:pStyle w:val="BlockText"/>
        <w:numPr>
          <w:ilvl w:val="0"/>
          <w:numId w:val="1030"/>
        </w:numPr>
      </w:pPr>
      <w:r>
        <w:rPr>
          <w:b/>
          <w:bCs/>
        </w:rPr>
        <w:t xml:space="preserve">Liêm chính phương pháp có thể kiểm tra được.</w:t>
      </w:r>
      <w:r>
        <w:t xml:space="preserve"> </w:t>
      </w:r>
      <w:r>
        <w:t xml:space="preserve">Bản 3.3 tự rút bốn phát biểu của bản 3.2,</w:t>
      </w:r>
      <w:r>
        <w:t xml:space="preserve"> </w:t>
      </w:r>
      <w:r>
        <w:t xml:space="preserve">mỗi lần kèm con số đúng và mã chạy lại được. Một phản biện Q1 khó tìm ra lỗi mà nhóm chưa tự nêu.</w:t>
      </w:r>
      <w:r>
        <w:t xml:space="preserve"> </w:t>
      </w:r>
      <w:r>
        <w:rPr>
          <w:i/>
          <w:iCs/>
        </w:rPr>
        <w:t xml:space="preserve">Ranh giới:</w:t>
      </w:r>
      <w:r>
        <w:t xml:space="preserve"> </w:t>
      </w:r>
      <w:r>
        <w:t xml:space="preserve">điều này làm bài báo đáng tin, không làm nó mới.</w:t>
      </w:r>
    </w:p>
    <w:p>
      <w:pPr>
        <w:pStyle w:val="BlockText"/>
        <w:numPr>
          <w:ilvl w:val="0"/>
          <w:numId w:val="1030"/>
        </w:numPr>
      </w:pPr>
      <w:r>
        <w:rPr>
          <w:b/>
          <w:bCs/>
        </w:rPr>
        <w:t xml:space="preserve">Một đối chuẩn công bằng thật, và một câu hỏi đo được</w:t>
      </w:r>
      <w:r>
        <w:t xml:space="preserve"> </w:t>
      </w:r>
      <w:r>
        <w:t xml:space="preserve">(C1): Power-MF chạy lại trên cùng</w:t>
      </w:r>
      <w:r>
        <w:t xml:space="preserve"> </w:t>
      </w:r>
      <w:r>
        <w:t xml:space="preserve">máy, cùng bộ chấm, ở</w:t>
      </w:r>
      <w:r>
        <w:t xml:space="preserve"> </w:t>
      </w:r>
      <w:r>
        <w:rPr>
          <w:b/>
          <w:bCs/>
        </w:rPr>
        <w:t xml:space="preserve">cả hai cấu hình đạo trình</w:t>
      </w:r>
      <w:r>
        <w:t xml:space="preserve">. Điều đó cho phép nhóm hỏi một câu mà chưa ai</w:t>
      </w:r>
      <w:r>
        <w:t xml:space="preserve"> </w:t>
      </w:r>
      <w:r>
        <w:t xml:space="preserve">hỏi bằng số trong fECG:</w:t>
      </w:r>
      <w:r>
        <w:t xml:space="preserve"> </w:t>
      </w:r>
      <w:r>
        <w:rPr>
          <w:i/>
          <w:iCs/>
        </w:rPr>
        <w:t xml:space="preserve">một mạng đơn kênh lấy lại được bao nhiêu phần lợi ích của tách nguồn đa</w:t>
      </w:r>
      <w:r>
        <w:rPr>
          <w:i/>
          <w:iCs/>
        </w:rPr>
        <w:t xml:space="preserve"> </w:t>
      </w:r>
      <w:r>
        <w:rPr>
          <w:i/>
          <w:iCs/>
        </w:rPr>
        <w:t xml:space="preserve">kênh?</w:t>
      </w:r>
      <w:r>
        <w:t xml:space="preserve"> </w:t>
      </w:r>
      <w:r>
        <w:t xml:space="preserve">Đáp số: tách nguồn đa kênh đáng 12,12 điểm F1 cho chính Power-MF, mạng đơn kênh lấy lại 10,85</w:t>
      </w:r>
      <w:r>
        <w:t xml:space="preserve"> </w:t>
      </w:r>
      <w:r>
        <w:t xml:space="preserve">điểm, tức</w:t>
      </w:r>
      <w:r>
        <w:t xml:space="preserve"> </w:t>
      </w:r>
      <w:r>
        <w:rPr>
          <w:b/>
          <w:bCs/>
        </w:rPr>
        <w:t xml:space="preserve">89,5 %</w:t>
      </w:r>
      <w:r>
        <w:t xml:space="preserve"> </w:t>
      </w:r>
      <w:r>
        <w:t xml:space="preserve">(mục</w:t>
      </w:r>
      <w:r>
        <w:t xml:space="preserve"> </w:t>
      </w:r>
      <w:hyperlink w:anchor="sec:luande">
        <w:r>
          <w:rPr>
            <w:rStyle w:val="Hyperlink"/>
          </w:rPr>
          <w:t xml:space="preserve">5.7.6</w:t>
        </w:r>
      </w:hyperlink>
      <w:r>
        <w:t xml:space="preserve">).</w:t>
      </w:r>
      <w:r>
        <w:t xml:space="preserve"> </w:t>
      </w:r>
      <w:r>
        <w:rPr>
          <w:i/>
          <w:iCs/>
        </w:rPr>
        <w:t xml:space="preserve">Ranh giới:</w:t>
      </w:r>
      <w:r>
        <w:t xml:space="preserve"> </w:t>
      </w:r>
      <w:r>
        <w:t xml:space="preserve">so với Power-MF đa kênh đầy đủ thì</w:t>
      </w:r>
      <w:r>
        <w:t xml:space="preserve"> </w:t>
      </w:r>
      <w:r>
        <w:t xml:space="preserve">đây là</w:t>
      </w:r>
      <w:r>
        <w:t xml:space="preserve"> </w:t>
      </w:r>
      <w:r>
        <w:rPr>
          <w:b/>
          <w:bCs/>
        </w:rPr>
        <w:t xml:space="preserve">hoà</w:t>
      </w:r>
      <w:r>
        <w:t xml:space="preserve">, không phải thắng — và tỉ số 89,5 % chưa có khoảng tin cậy.</w:t>
      </w:r>
    </w:p>
    <w:p>
      <w:pPr>
        <w:pStyle w:val="BlockText"/>
        <w:numPr>
          <w:ilvl w:val="0"/>
          <w:numId w:val="1030"/>
        </w:numPr>
      </w:pPr>
      <w:r>
        <w:rPr>
          <w:b/>
          <w:bCs/>
        </w:rPr>
        <w:t xml:space="preserve">Một cổng từ chối đã đo được</w:t>
      </w:r>
      <w:r>
        <w:t xml:space="preserve"> </w:t>
      </w:r>
      <w:r>
        <w:t xml:space="preserve">cho C3:</w:t>
      </w:r>
      <w:r>
        <w:t xml:space="preserve"> </w:t>
      </w:r>
      <m:oMath>
        <m:r>
          <m:rPr>
            <m:sty m:val="p"/>
          </m:rPr>
          <m:t>+</m:t>
        </m:r>
        <m:r>
          <m:t>7</m:t>
        </m:r>
        <m:r>
          <m:rPr>
            <m:sty m:val="p"/>
          </m:rPr>
          <m:t>,</m:t>
        </m:r>
        <m:r>
          <m:t>49</m:t>
        </m:r>
      </m:oMath>
      <w:r>
        <w:t xml:space="preserve"> </w:t>
      </w:r>
      <w:r>
        <w:t xml:space="preserve">điểm F1 ở độ phủ 80% ngoài miền, kèm một</w:t>
      </w:r>
      <w:r>
        <w:t xml:space="preserve"> </w:t>
      </w:r>
      <w:r>
        <w:t xml:space="preserve">kết quả phủ định có kiểm soát về TDA.</w:t>
      </w:r>
      <w:r>
        <w:t xml:space="preserve"> </w:t>
      </w:r>
      <w:r>
        <w:rPr>
          <w:i/>
          <w:iCs/>
        </w:rPr>
        <w:t xml:space="preserve">Ranh giới:</w:t>
      </w:r>
      <w:r>
        <w:t xml:space="preserve"> </w:t>
      </w:r>
      <w:r>
        <w:t xml:space="preserve">cơ chế không mới (Andreotti 2017), và AUROC</w:t>
      </w:r>
      <w:r>
        <w:t xml:space="preserve"> </w:t>
      </w:r>
      <w:r>
        <w:t xml:space="preserve">trong bản ghi chỉ 0,721.</w:t>
      </w:r>
    </w:p>
    <w:p>
      <w:pPr>
        <w:pStyle w:val="BlockText"/>
      </w:pPr>
      <w:r>
        <w:t xml:space="preserve">Và kể cả khi C3 thất bại, giả thuyết H0 đã dự phòng: đối chuẩn cộng phân rã cộng kết quả phủ định có</w:t>
      </w:r>
      <w:r>
        <w:t xml:space="preserve"> </w:t>
      </w:r>
      <w:r>
        <w:t xml:space="preserve">kiểm định vẫn là một bài báo hoàn chỉnh.</w:t>
      </w:r>
    </w:p>
    <w:p>
      <w:pPr>
        <w:pStyle w:val="BlockText"/>
      </w:pPr>
      <w:r>
        <w:rPr>
          <w:b/>
          <w:bCs/>
        </w:rPr>
        <w:t xml:space="preserve">Điều nhóm KHÔNG còn nói:</w:t>
      </w:r>
      <w:r>
        <w:t xml:space="preserve"> </w:t>
      </w:r>
      <w:r>
        <w:t xml:space="preserve">“front-end quan trọng hơn kiến trúc 27 lần”</w:t>
      </w:r>
      <w:r>
        <w:t xml:space="preserve"> </w:t>
      </w:r>
      <w:r>
        <w:t xml:space="preserve">— tỉ số đó lấy từ</w:t>
      </w:r>
      <w:r>
        <w:t xml:space="preserve"> </w:t>
      </w:r>
      <m:oMath>
        <m:r>
          <m:t>0</m:t>
        </m:r>
        <m:r>
          <m:rPr>
            <m:sty m:val="p"/>
          </m:rPr>
          <m:t>,</m:t>
        </m:r>
        <m:r>
          <m:t>41</m:t>
        </m:r>
      </m:oMath>
      <w:r>
        <w:t xml:space="preserve"> </w:t>
      </w:r>
      <w:r>
        <w:t xml:space="preserve">điểm, một con số nay đã được thay bằng khoảng</w:t>
      </w:r>
      <w:r>
        <w:t xml:space="preserve"> </w:t>
      </w:r>
      <m:oMath>
        <m:r>
          <m:rPr>
            <m:sty m:val="p"/>
          </m:rPr>
          <m:t>−</m:t>
        </m:r>
        <m:r>
          <m:t>2</m:t>
        </m:r>
        <m:r>
          <m:rPr>
            <m:sty m:val="p"/>
          </m:rPr>
          <m:t>,</m:t>
        </m:r>
        <m:r>
          <m:t>95</m:t>
        </m:r>
      </m:oMath>
      <w:r>
        <w:t xml:space="preserve"> </w:t>
      </w:r>
      <w:r>
        <w:t xml:space="preserve">đến</w:t>
      </w:r>
      <w:r>
        <w:t xml:space="preserve"> </w:t>
      </w:r>
      <m:oMath>
        <m:r>
          <m:rPr>
            <m:sty m:val="p"/>
          </m:rPr>
          <m:t>+</m:t>
        </m:r>
        <m:r>
          <m:t>0</m:t>
        </m:r>
        <m:r>
          <m:rPr>
            <m:sty m:val="p"/>
          </m:rPr>
          <m:t>,</m:t>
        </m:r>
        <m:r>
          <m:t>73</m:t>
        </m:r>
      </m:oMath>
      <w:r>
        <w:t xml:space="preserve"> </w:t>
      </w:r>
      <w:r>
        <w:t xml:space="preserve">điểm mà nghiên cứu không</w:t>
      </w:r>
      <w:r>
        <w:t xml:space="preserve"> </w:t>
      </w:r>
      <w:r>
        <w:t xml:space="preserve">đủ lực để thu hẹp. Tỉ số</w:t>
      </w:r>
      <w:r>
        <w:t xml:space="preserve"> </w:t>
      </w:r>
      <w:r>
        <w:t xml:space="preserve">“bao nhiêu lần”</w:t>
      </w:r>
      <w:r>
        <w:t xml:space="preserve"> </w:t>
      </w:r>
      <w:r>
        <w:t xml:space="preserve">không tính được từ dữ liệu này.</w:t>
      </w:r>
    </w:p>
    <w:bookmarkEnd w:id="261"/>
    <w:bookmarkEnd w:id="262"/>
    <w:bookmarkStart w:id="264" w:name="tài-liệu-tham-khảo"/>
    <w:p>
      <w:pPr>
        <w:pStyle w:val="Heading1"/>
      </w:pPr>
      <w:r>
        <w:rPr>
          <w:rStyle w:val="SectionNumber"/>
        </w:rPr>
        <w:t xml:space="preserve">15</w:t>
      </w:r>
      <w:r>
        <w:tab/>
      </w:r>
      <w:r>
        <w:t xml:space="preserve">Tài liệu tham khảo</w:t>
      </w:r>
    </w:p>
    <w:p>
      <w:pPr>
        <w:pStyle w:val="FirstParagraph"/>
      </w:pPr>
      <w:r>
        <w:t xml:space="preserve">Ba mươi công trình dưới đây nhóm đã đọc</w:t>
      </w:r>
      <w:r>
        <w:t xml:space="preserve"> </w:t>
      </w:r>
      <w:r>
        <w:rPr>
          <w:b/>
          <w:bCs/>
        </w:rPr>
        <w:t xml:space="preserve">toàn văn</w:t>
      </w:r>
      <w:r>
        <w:t xml:space="preserve">, không dừng ở tóm tắt. Bản PDF được lưu trong</w:t>
      </w:r>
      <w:r>
        <w:t xml:space="preserve"> </w:t>
      </w:r>
      <w:r>
        <w:t xml:space="preserve">thư mục</w:t>
      </w:r>
      <w:r>
        <w:t xml:space="preserve"> </w:t>
      </w:r>
      <w:r>
        <w:rPr>
          <w:rStyle w:val="VerbatimChar"/>
        </w:rPr>
        <w:t xml:space="preserve">papers/</w:t>
      </w:r>
      <w:r>
        <w:t xml:space="preserve"> </w:t>
      </w:r>
      <w:r>
        <w:t xml:space="preserve">kèm tệp</w:t>
      </w:r>
      <w:r>
        <w:t xml:space="preserve"> </w:t>
      </w:r>
      <w:r>
        <w:rPr>
          <w:rStyle w:val="VerbatimChar"/>
        </w:rPr>
        <w:t xml:space="preserve">papers_records.json</w:t>
      </w:r>
      <w:r>
        <w:t xml:space="preserve"> </w:t>
      </w:r>
      <w:r>
        <w:t xml:space="preserve">ghi nguồn tải và mức truy cập của từng bài.</w:t>
      </w:r>
    </w:p>
    <w:p>
      <w:pPr>
        <w:pStyle w:val="BodyText"/>
      </w:pPr>
      <w:r>
        <w:t xml:space="preserve">Zhong W, Liao L, Guo X, Wang G. "A deep learning approach for fetal QRS complex detection." Physiological Measurement (IOP Publishing / IPEM), vol. 39, no. 4, art. 045004, 9 trang, 2018. DOI: 10.1088/1361-6579/aab297. Nhan bai 15/12/2017, sua 22/02/2018, chap nhan 27/02/2018, xuat ban 20/04/2018. Sun Yat-sen University, Guangzhou, Trung…</w:t>
      </w:r>
      <w:r>
        <w:t xml:space="preserve"> </w:t>
      </w:r>
      <w:r>
        <w:rPr>
          <w:i/>
          <w:iCs/>
        </w:rPr>
        <w:t xml:space="preserve">(p01)</w:t>
      </w:r>
    </w:p>
    <w:p>
      <w:pPr>
        <w:pStyle w:val="BodyText"/>
      </w:pPr>
      <w:r>
        <w:t xml:space="preserve">Mohebbian MR, Vedaei SS, Wahid KA, Dinh A, Marateb HR, Tavakolian K. "Fetal ECG Extraction From Maternal ECG Using Attention-Based CycleGAN." IEEE Journal of Biomedical and Health Informatics (JBHI), vol. 26, no. 2, pp. 515-526, 2022. DOI: 10.1109/JBHI.2021.3111873. University of Saskatchewan (Canada), University of Isfahan (Iran), UPC…</w:t>
      </w:r>
      <w:r>
        <w:t xml:space="preserve"> </w:t>
      </w:r>
      <w:r>
        <w:rPr>
          <w:i/>
          <w:iCs/>
        </w:rPr>
        <w:t xml:space="preserve">(p03)</w:t>
      </w:r>
    </w:p>
    <w:p>
      <w:pPr>
        <w:pStyle w:val="BodyText"/>
      </w:pPr>
      <w:r>
        <w:t xml:space="preserve">Basak P, Sakib AHMN, Chowdhury MEH, Al-Emadi N, Yalcin HC, Pedersen S, Mahmud S, Kiranyaz S, Al-Maadeed S. "A novel deep learning technique for morphology preserved fetal ECG extraction using 1D-CycleGAN." Expert Systems with Applications (Elsevier), vol. 235, art. 121196, 2024. DOI: 10.1016/j.eswa.2023.121196. University of Dhaka…</w:t>
      </w:r>
      <w:r>
        <w:t xml:space="preserve"> </w:t>
      </w:r>
      <w:r>
        <w:rPr>
          <w:i/>
          <w:iCs/>
        </w:rPr>
        <w:t xml:space="preserve">(p04)</w:t>
      </w:r>
    </w:p>
    <w:p>
      <w:pPr>
        <w:pStyle w:val="BodyText"/>
      </w:pPr>
      <w:r>
        <w:t xml:space="preserve">Arash Shokouhmand, Negar Tavassolian, "Fetal Electrocardiogram Extraction Using Dual-Path Source Separation of Single-Channel Non-Invasive Abdominal Recordings", IEEE Transactions on Biomedical Engineering, vol. 70, no. 1, pp. 283-295, January 2023. DOI: 10.1109/TBME.2022.3189617. (Nhan 09/05/2022, chinh sua 18/06/2022, chap nhan…</w:t>
      </w:r>
      <w:r>
        <w:t xml:space="preserve"> </w:t>
      </w:r>
      <w:r>
        <w:rPr>
          <w:i/>
          <w:iCs/>
        </w:rPr>
        <w:t xml:space="preserve">(p05)</w:t>
      </w:r>
    </w:p>
    <w:p>
      <w:pPr>
        <w:pStyle w:val="BodyText"/>
      </w:pPr>
      <w:r>
        <w:t xml:space="preserve">Lin Chen, Shuicai Wu, Zhuhuang Zhou, "Fetal ECG Signal Extraction from Maternal Abdominal ECG Signals Using Attention R2W-Net", Sensors, vol. 25, no. 3, art. no. 601, 2025. DOI: 10.3390/s25030601. (MDPI, open access CC BY. Nhan 22/10/2024, chinh sua 18/01/2025, chap nhan 19/01/2025, xuat ban 21/01/2025. College of Chemistry and Life…</w:t>
      </w:r>
      <w:r>
        <w:t xml:space="preserve"> </w:t>
      </w:r>
      <w:r>
        <w:rPr>
          <w:i/>
          <w:iCs/>
        </w:rPr>
        <w:t xml:space="preserve">(p06)</w:t>
      </w:r>
    </w:p>
    <w:p>
      <w:pPr>
        <w:pStyle w:val="BodyText"/>
      </w:pPr>
      <w:r>
        <w:t xml:space="preserve">Amirreza Asadi, Aboozar Ghaffari, Zahra Hatami, "U-Net-Based Deep Learning Framework for Single-Channel Fetal ECG Extraction Using Time-Delay Representation", IEEE Access, vol. 13, pp. 206367-206379+ (bai dai 14 trang), 2025. DOI: 10.1109/ACCESS.2025.3639272. (Nhan 05/11/2025, chap nhan 26/11/2025, xuat ban 03/12/2025. Biomedical…</w:t>
      </w:r>
      <w:r>
        <w:t xml:space="preserve"> </w:t>
      </w:r>
      <w:r>
        <w:rPr>
          <w:i/>
          <w:iCs/>
        </w:rPr>
        <w:t xml:space="preserve">(p07)</w:t>
      </w:r>
    </w:p>
    <w:p>
      <w:pPr>
        <w:pStyle w:val="BodyText"/>
      </w:pPr>
      <w:r>
        <w:t xml:space="preserve">Xu, Xiaojian; Zhang, Yifan; Rao, Yufei; Xu, Yinru; Gao, Yang; Tu, Huating. "A Deep Learning-Guided Ensemble Empirical Mode Decomposition Method for Single-Channel Fetal Electrocardiogram Extraction." Sensors (MDPI), 2026, tap 26, so 7, bai so 2037. DOI: 10.3390/s26072037. Nhan bai 29/01/2026, chap nhan 23/03/2026, xuat ban 25/03/2026.…</w:t>
      </w:r>
      <w:r>
        <w:t xml:space="preserve"> </w:t>
      </w:r>
      <w:r>
        <w:rPr>
          <w:i/>
          <w:iCs/>
        </w:rPr>
        <w:t xml:space="preserve">(p09)</w:t>
      </w:r>
    </w:p>
    <w:p>
      <w:pPr>
        <w:pStyle w:val="BodyText"/>
      </w:pPr>
      <w:r>
        <w:t xml:space="preserve">Esmaeili Alidash, Kimia; Danandeh Hesar, Hamed. "Deep learning-based approach for accurate detection of fetal QRS complexes in abdominal ECG signals." Scientific Reports (Nature Portfolio), 2025, tap 15, bai so 39260. DOI: 10.1038/s41598-025-22999-9. Department of Biomedical Engineering, Sahand University of Technology, Tabriz, Iran.…</w:t>
      </w:r>
      <w:r>
        <w:t xml:space="preserve"> </w:t>
      </w:r>
      <w:r>
        <w:rPr>
          <w:i/>
          <w:iCs/>
        </w:rPr>
        <w:t xml:space="preserve">(p10)</w:t>
      </w:r>
    </w:p>
    <w:p>
      <w:pPr>
        <w:pStyle w:val="BodyText"/>
      </w:pPr>
      <w:r>
        <w:t xml:space="preserve">Orvas, Iulia; Radu, Andrei; Galli, Alessandra; Neacsu, Ana; Peri, Elisabetta. "A Complex UNet Approach for Non-Invasive Fetal ECG Extraction Using Single-Channel Dry Textile Electrodes." Preprint arXiv:2506.22457v1 [eess.SP], 16/06/2025, ghi ro "preprint submitted to IEEE Journal of Biomedical and Health Informatics". Don vi: SIGMA…</w:t>
      </w:r>
      <w:r>
        <w:t xml:space="preserve"> </w:t>
      </w:r>
      <w:r>
        <w:rPr>
          <w:i/>
          <w:iCs/>
        </w:rPr>
        <w:t xml:space="preserve">(p11)</w:t>
      </w:r>
    </w:p>
    <w:p>
      <w:pPr>
        <w:pStyle w:val="BodyText"/>
      </w:pPr>
      <w:r>
        <w:t xml:space="preserve">Wahbah M, Zitouni MS, Al Sakaji R, Funamoto K, Widatalla N, Krishnan A, Kimura Y, Khandoker AH (2024). "A deep learning framework for noninvasive fetal ECG signal extraction." Frontiers in Physiology, 15:1329313. DOI: 10.3389/fphys.2024.1329313. Nhan 28/10/2023, chap nhan 22/03/2024, xuat ban 22/04/2024. Giay phep CC BY. File PDF 13…</w:t>
      </w:r>
      <w:r>
        <w:t xml:space="preserve"> </w:t>
      </w:r>
      <w:r>
        <w:rPr>
          <w:i/>
          <w:iCs/>
        </w:rPr>
        <w:t xml:space="preserve">(p12)</w:t>
      </w:r>
    </w:p>
    <w:p>
      <w:pPr>
        <w:pStyle w:val="BodyText"/>
      </w:pPr>
      <w:r>
        <w:t xml:space="preserve">Behar J (2014). "Extraction of Clinical Information from the Non-Invasive Fetal Electrocardiogram." Luan an Tien si (DPhil), Balliol College, University of Oxford. Nguoi huong dan: Prof. Gari D. Clifford (dong huong dan: Dr Julien Oster). Michaelmas 2014, 249 trang. LUU Y VE TRICH DAN: ten file trong repo ghi "arxiv" va (o ban p14) ghi…</w:t>
      </w:r>
      <w:r>
        <w:t xml:space="preserve"> </w:t>
      </w:r>
      <w:r>
        <w:rPr>
          <w:i/>
          <w:iCs/>
        </w:rPr>
        <w:t xml:space="preserve">(p13)</w:t>
      </w:r>
    </w:p>
    <w:p>
      <w:pPr>
        <w:pStyle w:val="BodyText"/>
      </w:pPr>
      <w:r>
        <w:t xml:space="preserve">Behar J (2014), Chuong 7 "Fetal QRS detection with no maternal chest reference", trang 114-137 trong luan an Tien si "Extraction of Clinical Information from the Non-Invasive Fetal Electrocardiogram", Balliol College, University of Oxford, Michaelmas 2014. Ban tap chi tuong ung (ghi trong danh muc cong bo cua chinh luan an, muc [9]…</w:t>
      </w:r>
      <w:r>
        <w:t xml:space="preserve"> </w:t>
      </w:r>
      <w:r>
        <w:rPr>
          <w:i/>
          <w:iCs/>
        </w:rPr>
        <w:t xml:space="preserve">(p14)</w:t>
      </w:r>
    </w:p>
    <w:p>
      <w:pPr>
        <w:pStyle w:val="BodyText"/>
      </w:pPr>
      <w:r>
        <w:t xml:space="preserve">Andreotti, Fernando; Behar, Joachim; Zaunseder, Sebastian; Oster, Julien; Clifford, Gari D. "An open-source framework for stress-testing non-invasive foetal ECG extraction algorithms." Physiological Measurement, tap 37, so 5, nam 2016, trang 627-648. DOI: 10.1088/0967-3334/37/5/627. (Ban PDF trong thu muc la ban luu tru CC BY-NC-ND 4.0…</w:t>
      </w:r>
      <w:r>
        <w:t xml:space="preserve"> </w:t>
      </w:r>
      <w:r>
        <w:rPr>
          <w:i/>
          <w:iCs/>
        </w:rPr>
        <w:t xml:space="preserve">(p15)</w:t>
      </w:r>
    </w:p>
    <w:p>
      <w:pPr>
        <w:pStyle w:val="BodyText"/>
      </w:pPr>
      <w:r>
        <w:t xml:space="preserve">Niknazar, Mohammad; Rivet, Bertrand; Jutten, Christian. "Fetal ECG Extraction by Extended State Kalman Filtering Based on Single-Channel Recordings." IEEE Transactions on Biomedical Engineering, tap 60, so 5, nam 2013, trang 1345-1352. DOI: 10.1109/TBME.2012.2234456. (Ban PDF trong thu muc la ban luu tru HAL, ma hal-00831928.)</w:t>
      </w:r>
      <w:r>
        <w:t xml:space="preserve"> </w:t>
      </w:r>
      <w:r>
        <w:rPr>
          <w:i/>
          <w:iCs/>
        </w:rPr>
        <w:t xml:space="preserve">(p16)</w:t>
      </w:r>
    </w:p>
    <w:p>
      <w:pPr>
        <w:pStyle w:val="BodyText"/>
      </w:pPr>
      <w:r>
        <w:t xml:space="preserve">Castillo, Encarnacion; Morales, Diego P.; Garcia, Antonio; Parrilla, Luis; Ruiz, Victor U.; Alvarez-Bermejo, Jose A. "A clustering-based method for single-channel fetal heart rate monitoring." PLoS ONE, tap 13, so 6, nam 2018, bai e0199308, 22 trang. DOI: 10.1371/journal.pone.0199308. Nhan 06/06/2017, chap nhan 05/06/2018, dang…</w:t>
      </w:r>
      <w:r>
        <w:t xml:space="preserve"> </w:t>
      </w:r>
      <w:r>
        <w:rPr>
          <w:i/>
          <w:iCs/>
        </w:rPr>
        <w:t xml:space="preserve">(p17)</w:t>
      </w:r>
    </w:p>
    <w:p>
      <w:pPr>
        <w:pStyle w:val="BodyText"/>
      </w:pPr>
      <w:r>
        <w:t xml:space="preserve">Eleonora Sulas, Monica Urru, Roberto Tumbarello, Luigi Raffo, Danilo Pani. "Systematic analysis of single- and multi-reference adaptive filters for non-invasive fetal electrocardiography". Mathematical Biosciences and Engineering (MBE), Volume 17, Issue 1, trang 286-308, 2020. DOI: 10.3934/mbe.2020016. Nhan bai 10/06/2019, chap nhan…</w:t>
      </w:r>
      <w:r>
        <w:t xml:space="preserve"> </w:t>
      </w:r>
      <w:r>
        <w:rPr>
          <w:i/>
          <w:iCs/>
        </w:rPr>
        <w:t xml:space="preserve">(p19)</w:t>
      </w:r>
    </w:p>
    <w:p>
      <w:pPr>
        <w:pStyle w:val="BodyText"/>
      </w:pPr>
      <w:r>
        <w:t xml:space="preserve">Gari D. Clifford, Ikaro Silva, Joachim Behar, George B. Moody. "Non-invasive fetal ECG analysis" (tieu de trong metadata ghi la "Noninvasive Fetal ECG analysis"). Physiological Measurement, Volume 35, Issue 8, trang 1521-1536, 2014. DOI: 10.1088/0967-3334/35/8/1521. Day la bai xa luan (editorial) mo dau so dac biet ve cuoc thi…</w:t>
      </w:r>
      <w:r>
        <w:t xml:space="preserve"> </w:t>
      </w:r>
      <w:r>
        <w:rPr>
          <w:i/>
          <w:iCs/>
        </w:rPr>
        <w:t xml:space="preserve">(p20)</w:t>
      </w:r>
    </w:p>
    <w:p>
      <w:pPr>
        <w:pStyle w:val="BodyText"/>
      </w:pPr>
      <w:r>
        <w:t xml:space="preserve">Adam Matonia, Janusz Jezewski, Tomasz Kupka, Michal Jezewski, Krzysztof Horoba, Janusz Wrobel, Robert Czabanski, Radana Kahankova. "Fetal electrocardiograms, direct and abdominal with reference heartbeat annotations". Scientific Data (Nature), volume 7, so bai 200, nam 2020. DOI: 10.1038/s41597-020-0538-z. Nhan bai 22/11/2019, chap nhan…</w:t>
      </w:r>
      <w:r>
        <w:t xml:space="preserve"> </w:t>
      </w:r>
      <w:r>
        <w:rPr>
          <w:i/>
          <w:iCs/>
        </w:rPr>
        <w:t xml:space="preserve">(p21)</w:t>
      </w:r>
    </w:p>
    <w:p>
      <w:pPr>
        <w:pStyle w:val="BodyText"/>
      </w:pPr>
      <w:r>
        <w:t xml:space="preserve">Jose A. Perea, John Harer. "Sliding Windows and Persistence: An Application of Topological Methods to Signal Analysis". File PDF trong thu muc la BAN TIEN AN arXiv:1307.6188v2 [math.AT], nop 25/11/2013, ghi ngay 22/11/2013, 34 trang; PDF KHONG ghi ten tap chi va KHONG co DOI. Ban xuat ban chinh thuc (trich duoc tu danh muc tham khao cua…</w:t>
      </w:r>
      <w:r>
        <w:t xml:space="preserve"> </w:t>
      </w:r>
      <w:r>
        <w:rPr>
          <w:i/>
          <w:iCs/>
        </w:rPr>
        <w:t xml:space="preserve">(p22)</w:t>
      </w:r>
    </w:p>
    <w:p>
      <w:pPr>
        <w:pStyle w:val="BodyText"/>
      </w:pPr>
      <w:r>
        <w:t xml:space="preserve">Henry Adams, Tegan Emerson, Michael Kirby, Rachel Neville, Chris Peterson, Patrick Shipman, Sofya Chepushtanova, Eric Hanson, Francis Motta, Lori Ziegelmeier. "Persistence Images: A Stable Vector Representation of Persistent Homology". Journal of Machine Learning Research 18 (2017) 1-35. Nop 7/2016, xuat ban 2/2017. Bien tap vien:…</w:t>
      </w:r>
      <w:r>
        <w:t xml:space="preserve"> </w:t>
      </w:r>
      <w:r>
        <w:rPr>
          <w:i/>
          <w:iCs/>
        </w:rPr>
        <w:t xml:space="preserve">(p23)</w:t>
      </w:r>
    </w:p>
    <w:p>
      <w:pPr>
        <w:pStyle w:val="BodyText"/>
      </w:pPr>
      <w:r>
        <w:t xml:space="preserve">Mathieu Carriere, Frederic Chazal, Yuichi Ike, Theo Lacombe, Martin Royer, Yuhei Umeda. "PersLay: A Neural Network Layer for Persistence Diagrams and New Graph Topological Signatures". Proceedings of the 23rd International Conference on Artificial Intelligence and Statistics (AISTATS) 2020, Palermo, Italy. PMLR Volume 108. Ban quyen…</w:t>
      </w:r>
      <w:r>
        <w:t xml:space="preserve"> </w:t>
      </w:r>
      <w:r>
        <w:rPr>
          <w:i/>
          <w:iCs/>
        </w:rPr>
        <w:t xml:space="preserve">(p24)</w:t>
      </w:r>
    </w:p>
    <w:p>
      <w:pPr>
        <w:pStyle w:val="BodyText"/>
      </w:pPr>
      <w:r>
        <w:t xml:space="preserve">Anirudh Som, Hongjun Choi, Karthikeyan Natesan Ramamurthy, Matthew P. Buman, Pavan Turaga. "PI-Net: A Deep Learning Approach to Extract Topological Persistence Images". Metadata cua file PDF ghi subject = "IEEE Conference on Computer Vision and Pattern Recognition Workshops" (CVPRW), nam 2020. Ma nguon:…</w:t>
      </w:r>
      <w:r>
        <w:t xml:space="preserve"> </w:t>
      </w:r>
      <w:r>
        <w:rPr>
          <w:i/>
          <w:iCs/>
        </w:rPr>
        <w:t xml:space="preserve">(p25)</w:t>
      </w:r>
    </w:p>
    <w:p>
      <w:pPr>
        <w:pStyle w:val="BodyText"/>
      </w:pPr>
      <w:r>
        <w:t xml:space="preserve">Renata Turkes (University of Antwerp), Guido Montufar (UCLA), Nina Otter (Queen Mary University of London). "On the Effectiveness of Persistent Homology". arXiv:2206.10551v3 [math.AT], ban v3 ngay 16 thang 1 nam 2023 (ban PDF day du kem phu luc, 39 trang). Ban rut gon 17 trang trong cung thu muc (p26_Turkes2022-EffectivenessPH.pdf) co…</w:t>
      </w:r>
      <w:r>
        <w:t xml:space="preserve"> </w:t>
      </w:r>
      <w:r>
        <w:rPr>
          <w:i/>
          <w:iCs/>
        </w:rPr>
        <w:t xml:space="preserve">(p26)</w:t>
      </w:r>
    </w:p>
    <w:p>
      <w:pPr>
        <w:pStyle w:val="BodyText"/>
      </w:pPr>
      <w:r>
        <w:t xml:space="preserve">Quoc Hoan Tran, Yoshihiko Hasegawa (Department of Information and Communication Engineering, Graduate School of Information Science and Technology, The University of Tokyo). "Topological time-series analysis with delay-variant embedding". arXiv:1803.00208v4 [physics.data-an], ban v4 ghi ngay 10-11 thang 1 nam 2019. Ma nguon:…</w:t>
      </w:r>
      <w:r>
        <w:t xml:space="preserve"> </w:t>
      </w:r>
      <w:r>
        <w:rPr>
          <w:i/>
          <w:iCs/>
        </w:rPr>
        <w:t xml:space="preserve">(p27)</w:t>
      </w:r>
    </w:p>
    <w:p>
      <w:pPr>
        <w:pStyle w:val="BodyText"/>
      </w:pPr>
      <w:r>
        <w:t xml:space="preserve">Eugene Tan, Shannon Algar, Débora Corrêa, Michael Small, Thomas Stemler, David Walker. "Selecting embedding delays: An overview of embedding techniques and a new method using persistent homology." arXiv:2302.03447v1 [math.DS], nộp 7-2-2023, trang đầu ghi ngày 8-2-2023. Complex Systems Group, Department of Mathematics and Statistics, The…</w:t>
      </w:r>
      <w:r>
        <w:t xml:space="preserve"> </w:t>
      </w:r>
      <w:r>
        <w:rPr>
          <w:i/>
          <w:iCs/>
        </w:rPr>
        <w:t xml:space="preserve">(p28)</w:t>
      </w:r>
    </w:p>
    <w:p>
      <w:pPr>
        <w:pStyle w:val="BodyText"/>
      </w:pPr>
      <w:r>
        <w:t xml:space="preserve">Yonglian Ren, Feifei Liu, Shengxiang Xia, Shuhua Shi, Lei Chen, Ziyu Wang. "Dynamic ECG signal quality evaluation based on persistent homology and GoogLeNet method." Frontiers in Neuroscience, tập 17, số bài 1153386, 2023. DOI: 10.3389/fnins.2023.1153386. Nhận 29-1-2023, chấp nhận 20-2-2023, xuất bản 8-3-2023. Đơn vị: School of Science,…</w:t>
      </w:r>
      <w:r>
        <w:t xml:space="preserve"> </w:t>
      </w:r>
      <w:r>
        <w:rPr>
          <w:i/>
          <w:iCs/>
        </w:rPr>
        <w:t xml:space="preserve">(p29)</w:t>
      </w:r>
    </w:p>
    <w:p>
      <w:pPr>
        <w:pStyle w:val="BodyText"/>
      </w:pPr>
      <w:r>
        <w:t xml:space="preserve">Meryll Dindin, Yuhei Umeda, Frédéric Chazal. "Topological Data Analysis for Arrhythmia Detection through Modular Neural Networks." arXiv:1906.05795v1 [cs.LG], 13-6-2019. Đơn vị: École Centrale Paris (Dindin), Fujitsu Nhật Bản (Umeda), INRIA (Chazal). File PDF này KHÔNG ghi DOI và KHÔNG ghi tên hội nghị. LƯU Ý: trong danh mục tài liệu…</w:t>
      </w:r>
      <w:r>
        <w:t xml:space="preserve"> </w:t>
      </w:r>
      <w:r>
        <w:rPr>
          <w:i/>
          <w:iCs/>
        </w:rPr>
        <w:t xml:space="preserve">(p30)</w:t>
      </w:r>
    </w:p>
    <w:p>
      <w:pPr>
        <w:pStyle w:val="BodyText"/>
      </w:pPr>
      <w:r>
        <w:t xml:space="preserve">Yu-Min Chung, Chuan-Shen Hu, Yu-Lun Lo, Hau-Tieng Wu. "A Persistent Homology Approach to Heart Rate Variability Analysis with an Application to Sleep-Wake Classification". Ban trong file la tien an pham arXiv:1908.06856v2 [eess.SP], 02/05/2020, 38 trang. FILE PDF NAY KHONG IN TEN TAP CHI VA KHONG IN DOI. Ban xuat ban chinh thuc duoc…</w:t>
      </w:r>
      <w:r>
        <w:t xml:space="preserve"> </w:t>
      </w:r>
      <w:r>
        <w:rPr>
          <w:i/>
          <w:iCs/>
        </w:rPr>
        <w:t xml:space="preserve">(p31)</w:t>
      </w:r>
    </w:p>
    <w:p>
      <w:pPr>
        <w:pStyle w:val="BodyText"/>
      </w:pPr>
      <w:r>
        <w:t xml:space="preserve">Andy Dominguez-Monterroza, Alfonso Mateos Caballero, Antonio Jimenez-Martin (Department of Artificial Intelligence, Universidad Politecnica de Madrid, Tay Ban Nha). "Age-dependent patterns of cardiac complexity unveiled by topological data analysis of pediatric heart rate variability". PLoS One. 2025;20(12):e0337620. doi:…</w:t>
      </w:r>
      <w:r>
        <w:t xml:space="preserve"> </w:t>
      </w:r>
      <w:r>
        <w:rPr>
          <w:i/>
          <w:iCs/>
        </w:rPr>
        <w:t xml:space="preserve">(p32)</w:t>
      </w:r>
    </w:p>
    <w:p>
      <w:pPr>
        <w:pStyle w:val="BodyText"/>
      </w:pPr>
      <w:r>
        <w:t xml:space="preserve">Alperen Karan, Atabey Kaygun (Department of Mathematical Engineering, Istanbul Technical University, 34467 Istanbul, Tho Nhi Ky). "Time Series Classification via Topological Data Analysis". arXiv:2102.01956v2 [stat.ML], 11/06/2021, 31 trang. Email: karana@itu.edu.tr, kaygun@itu.edu.tr. FILE PDF NAY KHONG IN TEN TAP CHI VA KHONG IN DOI -…</w:t>
      </w:r>
      <w:r>
        <w:t xml:space="preserve"> </w:t>
      </w:r>
      <w:r>
        <w:rPr>
          <w:i/>
          <w:iCs/>
        </w:rPr>
        <w:t xml:space="preserve">(p33)</w:t>
      </w:r>
    </w:p>
    <w:bookmarkStart w:id="263" w:name="X3a6dfbe4aecd91ce553f6e1d34479d5195888c4"/>
    <w:p>
      <w:pPr>
        <w:pStyle w:val="Heading2"/>
      </w:pPr>
      <w:r>
        <w:t xml:space="preserve">Tài liệu bổ sung phát hiện trong quá trình rà soát</w:t>
      </w:r>
    </w:p>
    <w:p>
      <w:pPr>
        <w:pStyle w:val="FirstParagraph"/>
      </w:pPr>
      <w:r>
        <w:t xml:space="preserve">Jaeger KM, Nissen M, Rahm S, Titzmann A, Fasching PA, Beilner J, Eskofier BM, Leutheuser H.</w:t>
      </w:r>
      <w:r>
        <w:t xml:space="preserve"> </w:t>
      </w:r>
      <w:r>
        <w:t xml:space="preserve">Power-MF: robust fetal QRS detection from non-invasive fetal electrocardiogram recordings.</w:t>
      </w:r>
      <w:r>
        <w:t xml:space="preserve"> </w:t>
      </w:r>
      <w:r>
        <w:rPr>
          <w:i/>
          <w:iCs/>
        </w:rPr>
        <w:t xml:space="preserve">Physiological Measurement</w:t>
      </w:r>
      <w:r>
        <w:t xml:space="preserve"> </w:t>
      </w:r>
      <w:r>
        <w:t xml:space="preserve">45(5):055009, 2024. DOI 10.1088/1361-6579/ad4952.</w:t>
      </w:r>
      <w:r>
        <w:t xml:space="preserve"> </w:t>
      </w:r>
      <w:r>
        <w:t xml:space="preserve">Mã nguồn:</w:t>
      </w:r>
      <w:r>
        <w:t xml:space="preserve"> </w:t>
      </w:r>
      <w:r>
        <w:rPr>
          <w:rStyle w:val="VerbatimChar"/>
        </w:rPr>
        <w:t xml:space="preserve">github.com/mad-lab-fau/fecg-benchmarking</w:t>
      </w:r>
      <w:r>
        <w:t xml:space="preserve">.</w:t>
      </w:r>
      <w:r>
        <w:t xml:space="preserve"> </w:t>
      </w:r>
      <w:r>
        <w:rPr>
          <w:b/>
          <w:bCs/>
        </w:rPr>
        <w:t xml:space="preserve">Đã chạy lại</w:t>
      </w:r>
      <w:r>
        <w:t xml:space="preserve"> </w:t>
      </w:r>
      <w:r>
        <w:t xml:space="preserve">(mục</w:t>
      </w:r>
      <w:r>
        <w:t xml:space="preserve"> </w:t>
      </w:r>
      <w:hyperlink w:anchor="sec:powermf">
        <w:r>
          <w:rPr>
            <w:rStyle w:val="Hyperlink"/>
          </w:rPr>
          <w:t xml:space="preserve">5.7</w:t>
        </w:r>
      </w:hyperlink>
      <w:r>
        <w:t xml:space="preserve">).</w:t>
      </w:r>
    </w:p>
    <w:p>
      <w:pPr>
        <w:pStyle w:val="BodyText"/>
      </w:pPr>
      <w:r>
        <w:t xml:space="preserve">Andreotti F, Behar J, Zaunseder S, Oster J, Clifford GD. An open-source framework for stress-testing</w:t>
      </w:r>
      <w:r>
        <w:t xml:space="preserve"> </w:t>
      </w:r>
      <w:r>
        <w:t xml:space="preserve">non-invasive foetal ECG extraction algorithms.</w:t>
      </w:r>
      <w:r>
        <w:t xml:space="preserve"> </w:t>
      </w:r>
      <w:r>
        <w:rPr>
          <w:i/>
          <w:iCs/>
        </w:rPr>
        <w:t xml:space="preserve">Physiological Measurement</w:t>
      </w:r>
      <w:r>
        <w:t xml:space="preserve"> </w:t>
      </w:r>
      <w:r>
        <w:t xml:space="preserve">37(5):627–648, 2016.</w:t>
      </w:r>
      <w:r>
        <w:t xml:space="preserve"> </w:t>
      </w:r>
      <w:r>
        <w:t xml:space="preserve">DOI 10.1088/0967-3334/37/5/627.</w:t>
      </w:r>
      <w:r>
        <w:t xml:space="preserve"> </w:t>
      </w:r>
      <w:r>
        <w:rPr>
          <w:b/>
          <w:bCs/>
        </w:rPr>
        <w:t xml:space="preserve">Tiền lệ của luận điểm</w:t>
      </w:r>
      <w:r>
        <w:rPr>
          <w:b/>
          <w:bCs/>
        </w:rPr>
        <w:t xml:space="preserve"> </w:t>
      </w:r>
      <w:r>
        <w:rPr>
          <w:b/>
          <w:bCs/>
        </w:rPr>
        <w:t xml:space="preserve">“tiền xử lý đảo thứ hạng thuật toán”</w:t>
      </w:r>
      <w:r>
        <w:rPr>
          <w:b/>
          <w:bCs/>
        </w:rPr>
        <w:t xml:space="preserve">.</w:t>
      </w:r>
    </w:p>
    <w:p>
      <w:pPr>
        <w:pStyle w:val="BodyText"/>
      </w:pPr>
      <w:r>
        <w:t xml:space="preserve">Andreotti F, Zaunseder S, Malberg H, và cộng sự. Robust fetal ECG quality assessment.</w:t>
      </w:r>
      <w:r>
        <w:t xml:space="preserve"> </w:t>
      </w:r>
      <w:r>
        <w:rPr>
          <w:i/>
          <w:iCs/>
        </w:rPr>
        <w:t xml:space="preserve">IEEE Transactions on Biomedical Engineering</w:t>
      </w:r>
      <w:r>
        <w:t xml:space="preserve">, 2017. DOI 10.1109/TBME.2017.2675543.</w:t>
      </w:r>
      <w:r>
        <w:t xml:space="preserve"> </w:t>
      </w:r>
      <w:r>
        <w:rPr>
          <w:b/>
          <w:bCs/>
        </w:rPr>
        <w:t xml:space="preserve">Tiền lệ của cổng từ chối / fSQI cho fECG.</w:t>
      </w:r>
    </w:p>
    <w:p>
      <w:pPr>
        <w:pStyle w:val="BodyText"/>
      </w:pPr>
      <w:r>
        <w:t xml:space="preserve">Fotiadou E, van Sloun RJG, van Laar JOEH, Vullings R. A dilated inception CNN-LSTM network for fetal</w:t>
      </w:r>
      <w:r>
        <w:t xml:space="preserve"> </w:t>
      </w:r>
      <w:r>
        <w:t xml:space="preserve">heart rate estimation.</w:t>
      </w:r>
      <w:r>
        <w:t xml:space="preserve"> </w:t>
      </w:r>
      <w:r>
        <w:rPr>
          <w:i/>
          <w:iCs/>
        </w:rPr>
        <w:t xml:space="preserve">Physiological Measurement</w:t>
      </w:r>
      <w:r>
        <w:t xml:space="preserve"> </w:t>
      </w:r>
      <w:r>
        <w:t xml:space="preserve">42(4):045007, 2021.</w:t>
      </w:r>
      <w:r>
        <w:t xml:space="preserve"> </w:t>
      </w:r>
      <w:r>
        <w:t xml:space="preserve">DOI 10.1088/1361-6579/abf7db.</w:t>
      </w:r>
      <w:r>
        <w:t xml:space="preserve"> </w:t>
      </w:r>
      <w:r>
        <w:rPr>
          <w:b/>
          <w:bCs/>
        </w:rPr>
        <w:t xml:space="preserve">Tiền lệ của việc quét lịch giãn nở / trường tiếp nhận trong fECG.</w:t>
      </w:r>
    </w:p>
    <w:p>
      <w:pPr>
        <w:pStyle w:val="BodyText"/>
      </w:pPr>
      <w:r>
        <w:t xml:space="preserve">Zahid MU, Kiranyaz S, Ince T, và cộng sự. Robust R-peak detection in low-quality Holter ECGs using</w:t>
      </w:r>
      <w:r>
        <w:t xml:space="preserve"> </w:t>
      </w:r>
      <w:r>
        <w:t xml:space="preserve">1D convolutional neural network.</w:t>
      </w:r>
      <w:r>
        <w:t xml:space="preserve"> </w:t>
      </w:r>
      <w:r>
        <w:rPr>
          <w:i/>
          <w:iCs/>
        </w:rPr>
        <w:t xml:space="preserve">IEEE Transactions on Biomedical Engineering</w:t>
      </w:r>
      <w:r>
        <w:t xml:space="preserve"> </w:t>
      </w:r>
      <w:r>
        <w:t xml:space="preserve">69(1):119–128, 2022.</w:t>
      </w:r>
      <w:r>
        <w:t xml:space="preserve"> </w:t>
      </w:r>
      <w:r>
        <w:t xml:space="preserve">DOI 10.1109/TBME.2021.3088218 (arXiv:2101.01666).</w:t>
      </w:r>
      <w:r>
        <w:t xml:space="preserve"> </w:t>
      </w:r>
      <w:r>
        <w:rPr>
          <w:b/>
          <w:bCs/>
        </w:rPr>
        <w:t xml:space="preserve">Tiền lệ của đầu ra theo từng mẫu cho dò đỉnh R.</w:t>
      </w:r>
    </w:p>
    <w:p>
      <w:pPr>
        <w:pStyle w:val="BodyText"/>
      </w:pPr>
      <w:r>
        <w:t xml:space="preserve">Huang và cộng sự. TCGAN: Temporal Convolutional GAN for fetal ECG extraction using single-channel</w:t>
      </w:r>
      <w:r>
        <w:t xml:space="preserve"> </w:t>
      </w:r>
      <w:r>
        <w:t xml:space="preserve">abdominal ECG.</w:t>
      </w:r>
      <w:r>
        <w:t xml:space="preserve"> </w:t>
      </w:r>
      <w:r>
        <w:rPr>
          <w:i/>
          <w:iCs/>
        </w:rPr>
        <w:t xml:space="preserve">IEEE Journal of Biomedical and Health Informatics</w:t>
      </w:r>
      <w:r>
        <w:t xml:space="preserve">, 2025.</w:t>
      </w:r>
      <w:r>
        <w:t xml:space="preserve"> </w:t>
      </w:r>
      <w:r>
        <w:t xml:space="preserve">DOI 10.1109/JBHI.2024.3524085.</w:t>
      </w:r>
      <w:r>
        <w:t xml:space="preserve"> </w:t>
      </w:r>
      <w:r>
        <w:rPr>
          <w:b/>
          <w:bCs/>
        </w:rPr>
        <w:t xml:space="preserve">Đối thủ trực tiếp nhất ở cấu hình đơn kênh.</w:t>
      </w:r>
    </w:p>
    <w:p>
      <w:pPr>
        <w:pStyle w:val="BodyText"/>
      </w:pPr>
      <w:r>
        <w:t xml:space="preserve">Baldazzi G, Pani D. Open data: valuable resources and opportunities for the researchers in fetal</w:t>
      </w:r>
      <w:r>
        <w:t xml:space="preserve"> </w:t>
      </w:r>
      <w:r>
        <w:t xml:space="preserve">cardiac monitoring. Trong:</w:t>
      </w:r>
      <w:r>
        <w:t xml:space="preserve"> </w:t>
      </w:r>
      <w:r>
        <w:rPr>
          <w:i/>
          <w:iCs/>
        </w:rPr>
        <w:t xml:space="preserve">Innovative Technologies and Signal Processing in Perinatal Medicine</w:t>
      </w:r>
      <w:r>
        <w:t xml:space="preserve">,</w:t>
      </w:r>
      <w:r>
        <w:t xml:space="preserve"> </w:t>
      </w:r>
      <w:r>
        <w:t xml:space="preserve">Springer, 2023. DOI 10.1007/978-3-031-32625-7_12.</w:t>
      </w:r>
      <w:r>
        <w:t xml:space="preserve"> </w:t>
      </w:r>
      <w:r>
        <w:rPr>
          <w:b/>
          <w:bCs/>
        </w:rPr>
        <w:t xml:space="preserve">Đã nêu trước sự trùng lặp ADFECGDB</w:t>
      </w:r>
      <w:r>
        <w:rPr>
          <w:b/>
          <w:bCs/>
        </w:rPr>
        <w:t xml:space="preserve"> </w:t>
      </w:r>
      <m:oMath>
        <m:r>
          <m:rPr>
            <m:sty m:val="p"/>
          </m:rPr>
          <m:t>↔</m:t>
        </m:r>
      </m:oMath>
      <w:r>
        <w:rPr>
          <w:b/>
          <w:bCs/>
        </w:rPr>
        <w:t xml:space="preserve"> </w:t>
      </w:r>
      <w:r>
        <w:rPr>
          <w:b/>
          <w:bCs/>
        </w:rPr>
        <w:t xml:space="preserve">bộ dữ liệu Matonia.</w:t>
      </w:r>
    </w:p>
    <w:p>
      <w:pPr>
        <w:pStyle w:val="BlockText"/>
      </w:pPr>
      <w:r>
        <w:rPr>
          <w:b/>
          <w:bCs/>
        </w:rPr>
        <w:t xml:space="preserve">[Lưu ý] Vì sao bảy tài liệu bổ sung này quan trọng hơn bảy tài liệu thường</w:t>
      </w:r>
    </w:p>
    <w:p>
      <w:pPr>
        <w:pStyle w:val="BlockText"/>
      </w:pPr>
      <w:r>
        <w:t xml:space="preserve">Sáu trong bảy tài liệu trên</w:t>
      </w:r>
      <w:r>
        <w:t xml:space="preserve"> </w:t>
      </w:r>
      <w:r>
        <w:rPr>
          <w:b/>
          <w:bCs/>
        </w:rPr>
        <w:t xml:space="preserve">làm yếu đi</w:t>
      </w:r>
      <w:r>
        <w:t xml:space="preserve"> </w:t>
      </w:r>
      <w:r>
        <w:t xml:space="preserve">một tuyên bố của nhóm, chứ không củng cố nó. Nhóm đưa</w:t>
      </w:r>
      <w:r>
        <w:t xml:space="preserve"> </w:t>
      </w:r>
      <w:r>
        <w:t xml:space="preserve">chúng vào đúng vì lý do đó: một phản biện Q1 tìm ra TCGAN hoặc Fotiadou 2021 mà thấy đề tài không trích</w:t>
      </w:r>
      <w:r>
        <w:t xml:space="preserve"> </w:t>
      </w:r>
      <w:r>
        <w:t xml:space="preserve">dẫn sẽ từ chối bài vì khảo sát y văn thiếu. Danh mục đầy đủ và phân tích từng bài ở</w:t>
      </w:r>
      <w:r>
        <w:t xml:space="preserve"> </w:t>
      </w:r>
      <w:r>
        <w:rPr>
          <w:rStyle w:val="VerbatimChar"/>
        </w:rPr>
        <w:t xml:space="preserve">survey/scout_novelty.md</w:t>
      </w:r>
      <w:r>
        <w:t xml:space="preserve">.</w:t>
      </w:r>
    </w:p>
    <w:bookmarkEnd w:id="263"/>
    <w:bookmarkEnd w:id="264"/>
    <w:bookmarkStart w:id="265" w:name="phụ-lục-a-cách-chạy-lại-toàn-bộ-kết-quả"/>
    <w:p>
      <w:pPr>
        <w:pStyle w:val="Heading1"/>
      </w:pPr>
      <w:r>
        <w:t xml:space="preserve">Phụ lục A — Cách chạy lại toàn bộ kết quả</w:t>
      </w:r>
    </w:p>
    <w:p>
      <w:pPr>
        <w:pStyle w:val="SourceCode"/>
      </w:pPr>
      <w:r>
        <w:rPr>
          <w:rStyle w:val="VerbatimChar"/>
        </w:rPr>
        <w:t xml:space="preserve">pip install numpy scipy scikit-learn torch mne wfdb</w:t>
      </w:r>
      <w:r>
        <w:br/>
      </w:r>
      <w:r>
        <w:br/>
      </w:r>
      <w:r>
        <w:rPr>
          <w:rStyle w:val="VerbatimChar"/>
        </w:rPr>
        <w:t xml:space="preserve"># 1. Tải dữ liệu trực tiếp từ PhysioNet, ghi mã băm SHA-256</w:t>
      </w:r>
      <w:r>
        <w:br/>
      </w:r>
      <w:r>
        <w:rPr>
          <w:rStyle w:val="VerbatimChar"/>
        </w:rPr>
        <w:t xml:space="preserve">cd model</w:t>
      </w:r>
      <w:r>
        <w:br/>
      </w:r>
      <w:r>
        <w:rPr>
          <w:rStyle w:val="VerbatimChar"/>
        </w:rPr>
        <w:t xml:space="preserve">python download_data.py --root data --only adfecgdb</w:t>
      </w:r>
      <w:r>
        <w:br/>
      </w:r>
      <w:r>
        <w:br/>
      </w:r>
      <w:r>
        <w:rPr>
          <w:rStyle w:val="VerbatimChar"/>
        </w:rPr>
        <w:t xml:space="preserve"># 2. Huấn luyện lại toàn bộ (khoảng 30 phút CPU), sinh 6 checkpoint</w:t>
      </w:r>
      <w:r>
        <w:br/>
      </w:r>
      <w:r>
        <w:rPr>
          <w:rStyle w:val="VerbatimChar"/>
        </w:rPr>
        <w:t xml:space="preserve">python train_final.py --epochs 6 --seed 0</w:t>
      </w:r>
      <w:r>
        <w:br/>
      </w:r>
      <w:r>
        <w:br/>
      </w:r>
      <w:r>
        <w:rPr>
          <w:rStyle w:val="VerbatimChar"/>
        </w:rPr>
        <w:t xml:space="preserve"># 3. Suy luận trên một bản ghi bằng checkpoint chưa từng thấy bản ghi đó</w:t>
      </w:r>
      <w:r>
        <w:br/>
      </w:r>
      <w:r>
        <w:rPr>
          <w:rStyle w:val="VerbatimChar"/>
        </w:rPr>
        <w:t xml:space="preserve">python predict.py --input data/adfecgdb/r01.edf --lead 1 --annot qrs \</w:t>
      </w:r>
      <w:r>
        <w:br/>
      </w:r>
      <w:r>
        <w:rPr>
          <w:rStyle w:val="VerbatimChar"/>
        </w:rPr>
        <w:t xml:space="preserve">                  --checkpoint checkpoints/fetalqrs_tcn_fold_r01.pt</w:t>
      </w:r>
      <w:r>
        <w:br/>
      </w:r>
      <w:r>
        <w:br/>
      </w:r>
      <w:r>
        <w:rPr>
          <w:rStyle w:val="VerbatimChar"/>
        </w:rPr>
        <w:t xml:space="preserve"># 4. Chạy đối chuẩn và quy tắc chọn kênh mù nhãn</w:t>
      </w:r>
      <w:r>
        <w:br/>
      </w:r>
      <w:r>
        <w:rPr>
          <w:rStyle w:val="VerbatimChar"/>
        </w:rPr>
        <w:t xml:space="preserve">cd ../benchmark_dpss</w:t>
      </w:r>
      <w:r>
        <w:br/>
      </w:r>
      <w:r>
        <w:rPr>
          <w:rStyle w:val="VerbatimChar"/>
        </w:rPr>
        <w:t xml:space="preserve">python run_dpss_protocol.py --mode loro</w:t>
      </w:r>
      <w:r>
        <w:br/>
      </w:r>
      <w:r>
        <w:rPr>
          <w:rStyle w:val="VerbatimChar"/>
        </w:rPr>
        <w:t xml:space="preserve">python full_measure.py</w:t>
      </w:r>
      <w:r>
        <w:br/>
      </w:r>
      <w:r>
        <w:rPr>
          <w:rStyle w:val="VerbatimChar"/>
        </w:rPr>
        <w:t xml:space="preserve">python blind_lead.py</w:t>
      </w:r>
    </w:p>
    <w:bookmarkEnd w:id="265"/>
    <w:bookmarkStart w:id="266" w:name="phụ-lục-b-cấu-trúc-thư-mục-bàn-giao"/>
    <w:p>
      <w:pPr>
        <w:pStyle w:val="Heading1"/>
      </w:pPr>
      <w:r>
        <w:t xml:space="preserve">Phụ lục B — Cấu trúc thư mục bàn giao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Thư mục</w:t>
            </w:r>
          </w:p>
        </w:tc>
        <w:tc>
          <w:tcPr/>
          <w:p>
            <w:pPr>
              <w:pStyle w:val="Compact"/>
              <w:jc w:val="left"/>
            </w:pPr>
            <w:r>
              <w:rPr>
                <w:b/>
                <w:bCs/>
              </w:rPr>
              <w:t xml:space="preserve">Nội dung</w:t>
            </w:r>
          </w:p>
        </w:tc>
      </w:tr>
      <w:tr>
        <w:tc>
          <w:tcPr/>
          <w:p>
            <w:pPr>
              <w:pStyle w:val="Compact"/>
              <w:jc w:val="left"/>
            </w:pPr>
            <w:r>
              <w:rPr>
                <w:rStyle w:val="VerbatimChar"/>
              </w:rPr>
              <w:t xml:space="preserve">model/</w:t>
            </w:r>
          </w:p>
        </w:tc>
        <w:tc>
          <w:tcPr/>
          <w:p>
            <w:pPr>
              <w:pStyle w:val="Compact"/>
              <w:jc w:val="left"/>
            </w:pPr>
            <w:r>
              <w:t xml:space="preserve">Thư viện tham chiếu, mã huấn luyện, mã suy luận, 6 checkpoint, dữ liệu ADFECGDB</w:t>
            </w:r>
          </w:p>
        </w:tc>
      </w:tr>
      <w:tr>
        <w:tc>
          <w:tcPr/>
          <w:p>
            <w:pPr>
              <w:pStyle w:val="Compact"/>
              <w:jc w:val="left"/>
            </w:pPr>
            <w:r>
              <w:rPr>
                <w:rStyle w:val="VerbatimChar"/>
              </w:rPr>
              <w:t xml:space="preserve">pilot_evidence/</w:t>
            </w:r>
          </w:p>
        </w:tc>
        <w:tc>
          <w:tcPr/>
          <w:p>
            <w:pPr>
              <w:pStyle w:val="Compact"/>
              <w:jc w:val="left"/>
            </w:pPr>
            <w:r>
              <w:t xml:space="preserve">Mã và nhật ký của toàn bộ thí nghiệm tiền khả thi</w:t>
            </w:r>
          </w:p>
        </w:tc>
      </w:tr>
      <w:tr>
        <w:tc>
          <w:tcPr/>
          <w:p>
            <w:pPr>
              <w:pStyle w:val="Compact"/>
              <w:jc w:val="left"/>
            </w:pPr>
            <w:r>
              <w:rPr>
                <w:rStyle w:val="VerbatimChar"/>
              </w:rPr>
              <w:t xml:space="preserve">benchmark_dpss/</w:t>
            </w:r>
          </w:p>
        </w:tc>
        <w:tc>
          <w:tcPr/>
          <w:p>
            <w:pPr>
              <w:pStyle w:val="Compact"/>
              <w:jc w:val="left"/>
            </w:pPr>
            <w:r>
              <w:t xml:space="preserve">Mã đối chuẩn, kiểm chứng Hungarian, quy tắc chọn kênh mù nhãn</w:t>
            </w:r>
          </w:p>
        </w:tc>
      </w:tr>
      <w:tr>
        <w:tc>
          <w:tcPr/>
          <w:p>
            <w:pPr>
              <w:pStyle w:val="Compact"/>
              <w:jc w:val="left"/>
            </w:pPr>
            <w:r>
              <w:rPr>
                <w:rStyle w:val="VerbatimChar"/>
              </w:rPr>
              <w:t xml:space="preserve">papers/</w:t>
            </w:r>
          </w:p>
        </w:tc>
        <w:tc>
          <w:tcPr/>
          <w:p>
            <w:pPr>
              <w:pStyle w:val="Compact"/>
              <w:jc w:val="left"/>
            </w:pPr>
            <w:r>
              <w:t xml:space="preserve">30 bản PDF toàn văn và ma trận bằng chứng</w:t>
            </w:r>
          </w:p>
        </w:tc>
      </w:tr>
      <w:tr>
        <w:tc>
          <w:tcPr/>
          <w:p>
            <w:pPr>
              <w:pStyle w:val="Compact"/>
              <w:jc w:val="left"/>
            </w:pPr>
            <w:r>
              <w:rPr>
                <w:rStyle w:val="VerbatimChar"/>
              </w:rPr>
              <w:t xml:space="preserve">survey/</w:t>
            </w:r>
          </w:p>
        </w:tc>
        <w:tc>
          <w:tcPr/>
          <w:p>
            <w:pPr>
              <w:pStyle w:val="Compact"/>
              <w:jc w:val="left"/>
            </w:pPr>
            <w:r>
              <w:t xml:space="preserve">Dữ liệu khảo sát 30 công trình, tệp số liệu đã kiểm chứng</w:t>
            </w:r>
          </w:p>
        </w:tc>
      </w:tr>
      <w:tr>
        <w:tc>
          <w:tcPr/>
          <w:p>
            <w:pPr>
              <w:pStyle w:val="Compact"/>
              <w:jc w:val="left"/>
            </w:pPr>
            <w:r>
              <w:rPr>
                <w:rStyle w:val="VerbatimChar"/>
              </w:rPr>
              <w:t xml:space="preserve">de_cuong_latex/</w:t>
            </w:r>
          </w:p>
        </w:tc>
        <w:tc>
          <w:tcPr/>
          <w:p>
            <w:pPr>
              <w:pStyle w:val="Compact"/>
              <w:jc w:val="left"/>
            </w:pPr>
            <w:r>
              <w:t xml:space="preserve">Mã nguồn LaTeX của đề cương này, hình vector, mã sinh bảng</w:t>
            </w:r>
          </w:p>
        </w:tc>
      </w:tr>
    </w:tbl>
    <w:p>
      <w:pPr>
        <w:pStyle w:val="BlockText"/>
      </w:pPr>
      <w:r>
        <w:rPr>
          <w:b/>
          <w:bCs/>
        </w:rPr>
        <w:t xml:space="preserve">[Lưu ý] Cam kết về tính liêm chính</w:t>
      </w:r>
    </w:p>
    <w:p>
      <w:pPr>
        <w:pStyle w:val="BlockText"/>
      </w:pPr>
      <w:r>
        <w:t xml:space="preserve">Mọi con số trong đề cương này đều do nhóm tự đo và chạy lại được. Nơi nào nhóm chưa chắc chắn,</w:t>
      </w:r>
      <w:r>
        <w:t xml:space="preserve"> </w:t>
      </w:r>
      <w:r>
        <w:t xml:space="preserve">nhóm ghi rõ. Nơi nào bản đề cương trước đó của nhóm phát biểu sai, nhóm nêu rõ chỗ sai và con số đúng</w:t>
      </w:r>
      <w:r>
        <w:t xml:space="preserve"> </w:t>
      </w:r>
      <w:r>
        <w:t xml:space="preserve">(mục</w:t>
      </w:r>
      <w:r>
        <w:t xml:space="preserve"> </w:t>
      </w:r>
      <w:hyperlink w:anchor="sec:ketqua">
        <w:r>
          <w:rPr>
            <w:rStyle w:val="Hyperlink"/>
          </w:rPr>
          <w:t xml:space="preserve">5</w:t>
        </w:r>
      </w:hyperlink>
      <w:r>
        <w:t xml:space="preserve">, mục</w:t>
      </w:r>
      <w:r>
        <w:t xml:space="preserve"> </w:t>
      </w:r>
      <w:hyperlink w:anchor="sec:chonkenh">
        <w:r>
          <w:rPr>
            <w:rStyle w:val="Hyperlink"/>
          </w:rPr>
          <w:t xml:space="preserve">5.3</w:t>
        </w:r>
      </w:hyperlink>
      <w:r>
        <w:t xml:space="preserve">). Nhóm không tuyên bố</w:t>
      </w:r>
      <w:r>
        <w:t xml:space="preserve"> </w:t>
      </w:r>
      <w:r>
        <w:t xml:space="preserve">“vượt trội”</w:t>
      </w:r>
      <w:r>
        <w:t xml:space="preserve"> </w:t>
      </w:r>
      <w:r>
        <w:t xml:space="preserve">ở những chỗ giao thức</w:t>
      </w:r>
      <w:r>
        <w:t xml:space="preserve"> </w:t>
      </w:r>
      <w:r>
        <w:t xml:space="preserve">không cho phép so sánh trực tiếp.</w:t>
      </w:r>
    </w:p>
    <w:bookmarkEnd w:id="2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2" Target="media/rId212.png" /><Relationship Type="http://schemas.openxmlformats.org/officeDocument/2006/relationships/image" Id="rId198" Target="media/rId198.png" /><Relationship Type="http://schemas.openxmlformats.org/officeDocument/2006/relationships/image" Id="rId30" Target="media/rId30.png" /><Relationship Type="http://schemas.openxmlformats.org/officeDocument/2006/relationships/image" Id="rId165" Target="media/rId165.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43" Target="media/rId43.png" /><Relationship Type="http://schemas.openxmlformats.org/officeDocument/2006/relationships/image" Id="rId113" Target="media/rId113.png" /><Relationship Type="http://schemas.openxmlformats.org/officeDocument/2006/relationships/image" Id="rId137" Target="media/rId137.png" /><Relationship Type="http://schemas.openxmlformats.org/officeDocument/2006/relationships/image" Id="rId96" Target="media/rId96.png" /><Relationship Type="http://schemas.openxmlformats.org/officeDocument/2006/relationships/image" Id="rId128" Target="media/rId128.png" /><Relationship Type="http://schemas.openxmlformats.org/officeDocument/2006/relationships/image" Id="rId121" Target="media/rId121.png" /><Relationship Type="http://schemas.openxmlformats.org/officeDocument/2006/relationships/image" Id="rId58" Target="media/rId58.png" /><Relationship Type="http://schemas.openxmlformats.org/officeDocument/2006/relationships/image" Id="rId72" Target="media/rId72.png" /><Relationship Type="http://schemas.openxmlformats.org/officeDocument/2006/relationships/image" Id="rId67" Target="media/rId67.png"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image" Id="rId146" Target="media/rId146.png" /><Relationship Type="http://schemas.openxmlformats.org/officeDocument/2006/relationships/image" Id="rId82" Target="media/rId82.png" /><Relationship Type="http://schemas.openxmlformats.org/officeDocument/2006/relationships/image" Id="rId62" Target="media/rId62.png" /><Relationship Type="http://schemas.openxmlformats.org/officeDocument/2006/relationships/image" Id="rId161" Target="media/rId1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nghiên cứu khoa học sinh viên — RelyFetal</dc:title>
  <dc:creator>Ngô Bình Minh</dc:creator>
  <cp:keywords/>
  <dcterms:created xsi:type="dcterms:W3CDTF">2026-09-12T02:42:31Z</dcterms:created>
  <dcterms:modified xsi:type="dcterms:W3CDTF">2026-09-12T02:42:31Z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12/09/2026</vt:lpwstr>
  </property>
</Properties>
</file>