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B5316" w:rsidRDefault="004B5316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</w:rPr>
                            </w:pPr>
                          </w:p>
                          <w:p w:rsidR="00926A22" w:rsidRPr="004B5316" w:rsidRDefault="004B5316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</w:rPr>
                            </w:pPr>
                            <w:r w:rsidRPr="004B5316"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</w:rPr>
                              <w:t>Generación procedimental de mazmorras</w:t>
                            </w:r>
                            <w:r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</w:rPr>
                              <w:t xml:space="preserve"> en videojuegos</w:t>
                            </w:r>
                          </w:p>
                          <w:p w:rsidR="004B5316" w:rsidRDefault="004B531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E8525C" w:rsidRPr="001E1846" w:rsidRDefault="004B531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1E1846"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>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B5316" w:rsidRDefault="004B5316" w:rsidP="00E8525C">
                      <w:pPr>
                        <w:ind w:left="1134"/>
                        <w:rPr>
                          <w:rFonts w:ascii="Helvetica LT Std Cond" w:hAnsi="Helvetica LT Std Cond"/>
                          <w:sz w:val="72"/>
                          <w:szCs w:val="72"/>
                        </w:rPr>
                      </w:pPr>
                    </w:p>
                    <w:p w:rsidR="00926A22" w:rsidRPr="004B5316" w:rsidRDefault="004B5316" w:rsidP="00E8525C">
                      <w:pPr>
                        <w:ind w:left="1134"/>
                        <w:rPr>
                          <w:rFonts w:ascii="Helvetica LT Std Cond" w:hAnsi="Helvetica LT Std Cond"/>
                          <w:sz w:val="72"/>
                          <w:szCs w:val="72"/>
                        </w:rPr>
                      </w:pPr>
                      <w:r w:rsidRPr="004B5316">
                        <w:rPr>
                          <w:rFonts w:ascii="Helvetica LT Std Cond" w:hAnsi="Helvetica LT Std Cond"/>
                          <w:sz w:val="72"/>
                          <w:szCs w:val="72"/>
                        </w:rPr>
                        <w:t>Generación procedimental de mazmorras</w:t>
                      </w:r>
                      <w:r>
                        <w:rPr>
                          <w:rFonts w:ascii="Helvetica LT Std Cond" w:hAnsi="Helvetica LT Std Cond"/>
                          <w:sz w:val="72"/>
                          <w:szCs w:val="72"/>
                        </w:rPr>
                        <w:t xml:space="preserve"> en videojuegos</w:t>
                      </w:r>
                    </w:p>
                    <w:p w:rsidR="004B5316" w:rsidRDefault="004B531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</w:t>
                      </w:r>
                    </w:p>
                    <w:p w:rsidR="00E8525C" w:rsidRPr="001E1846" w:rsidRDefault="004B531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 </w:t>
                      </w:r>
                      <w:r w:rsidR="001E1846"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>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145DBD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Rubén Martínez Vilar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45DBD" w:rsidRPr="000B5AEF" w:rsidRDefault="00145DBD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Faraón Llorens Largo</w:t>
                            </w:r>
                          </w:p>
                          <w:p w:rsidR="00156E02" w:rsidRPr="000B5AEF" w:rsidRDefault="00145DBD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Francisco José Gallego Durán</w:t>
                            </w:r>
                          </w:p>
                          <w:p w:rsidR="00156E02" w:rsidRPr="000B5AEF" w:rsidRDefault="00145DBD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Junio 2015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145DBD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Rubén Martínez Vilar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45DBD" w:rsidRPr="000B5AEF" w:rsidRDefault="00145DBD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Faraón Llorens Largo</w:t>
                      </w:r>
                    </w:p>
                    <w:p w:rsidR="00156E02" w:rsidRPr="000B5AEF" w:rsidRDefault="00145DBD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Francisco José Gallego Durán</w:t>
                      </w:r>
                    </w:p>
                    <w:p w:rsidR="00156E02" w:rsidRPr="000B5AEF" w:rsidRDefault="00145DBD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Junio 2015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22"/>
    <w:rsid w:val="00061835"/>
    <w:rsid w:val="000B5AEF"/>
    <w:rsid w:val="00145DBD"/>
    <w:rsid w:val="00156E02"/>
    <w:rsid w:val="001E1846"/>
    <w:rsid w:val="0043368D"/>
    <w:rsid w:val="00496038"/>
    <w:rsid w:val="004B5316"/>
    <w:rsid w:val="006E07E7"/>
    <w:rsid w:val="007A2DF7"/>
    <w:rsid w:val="008332F6"/>
    <w:rsid w:val="00926A22"/>
    <w:rsid w:val="009A2159"/>
    <w:rsid w:val="00A25281"/>
    <w:rsid w:val="00A6777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Ruben Martinez</cp:lastModifiedBy>
  <cp:revision>6</cp:revision>
  <dcterms:created xsi:type="dcterms:W3CDTF">2014-04-29T08:30:00Z</dcterms:created>
  <dcterms:modified xsi:type="dcterms:W3CDTF">2015-06-21T08:48:00Z</dcterms:modified>
</cp:coreProperties>
</file>