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DF4B8"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242424"/>
          <w:kern w:val="0"/>
          <w:sz w:val="21"/>
          <w:szCs w:val="21"/>
          <w:bdr w:val="none" w:sz="0" w:space="0" w:color="auto" w:frame="1"/>
          <w14:ligatures w14:val="none"/>
        </w:rPr>
        <w:t xml:space="preserve">前川　亮　</w:t>
      </w:r>
      <w:r w:rsidRPr="00257722">
        <w:rPr>
          <w:rFonts w:ascii="Meiryo UI" w:eastAsia="Meiryo UI" w:hAnsi="Meiryo UI" w:cs="ＭＳ Ｐゴシック" w:hint="eastAsia"/>
          <w:strike/>
          <w:color w:val="000000"/>
          <w:kern w:val="0"/>
          <w:sz w:val="20"/>
          <w:szCs w:val="20"/>
          <w:bdr w:val="none" w:sz="0" w:space="0" w:color="auto" w:frame="1"/>
          <w14:ligatures w14:val="none"/>
        </w:rPr>
        <w:t>様</w:t>
      </w:r>
    </w:p>
    <w:p w14:paraId="3A31FE07"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 </w:t>
      </w:r>
    </w:p>
    <w:p w14:paraId="2AEB1B73"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お世話になっております。</w:t>
      </w:r>
    </w:p>
    <w:p w14:paraId="1888DA81"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TDK株式会社テクニカルセンター人事課の塚本です。</w:t>
      </w:r>
    </w:p>
    <w:p w14:paraId="55334487"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８月1日付ご入社にあたり、ご入社のお手続きについてご案内させていただきます。</w:t>
      </w:r>
    </w:p>
    <w:p w14:paraId="2AD8DBB1"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ご確認の程宜しくお願い致します。</w:t>
      </w:r>
    </w:p>
    <w:p w14:paraId="5C70D750"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 </w:t>
      </w:r>
    </w:p>
    <w:p w14:paraId="7000F2DF"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b/>
          <w:bCs/>
          <w:strike/>
          <w:color w:val="000000"/>
          <w:kern w:val="0"/>
          <w:sz w:val="20"/>
          <w:szCs w:val="20"/>
          <w:bdr w:val="none" w:sz="0" w:space="0" w:color="auto" w:frame="1"/>
          <w14:ligatures w14:val="none"/>
        </w:rPr>
        <w:t>1. 初出社日について</w:t>
      </w:r>
    </w:p>
    <w:p w14:paraId="6F725AE8"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８月1日(木)は9:00までに、弊社テクニカルセンター1階ロビーにいらしてください。</w:t>
      </w:r>
    </w:p>
    <w:p w14:paraId="111666E7"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お時間になりましたら担当者がお迎えにあがります。</w:t>
      </w:r>
    </w:p>
    <w:p w14:paraId="23765FB2"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服装はスーツもしくはオフィスカジュアルでお越しください。</w:t>
      </w:r>
    </w:p>
    <w:p w14:paraId="0F41F6D9"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 </w:t>
      </w:r>
    </w:p>
    <w:p w14:paraId="70A7ABBC" w14:textId="77777777" w:rsidR="00257722" w:rsidRPr="00257722" w:rsidRDefault="00257722" w:rsidP="00257722">
      <w:pPr>
        <w:widowControl/>
        <w:shd w:val="clear" w:color="auto" w:fill="FFFFFF"/>
        <w:spacing w:after="0" w:line="240" w:lineRule="auto"/>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b/>
          <w:bCs/>
          <w:strike/>
          <w:color w:val="000000"/>
          <w:kern w:val="0"/>
          <w:sz w:val="20"/>
          <w:szCs w:val="20"/>
          <w:bdr w:val="none" w:sz="0" w:space="0" w:color="auto" w:frame="1"/>
          <w14:ligatures w14:val="none"/>
        </w:rPr>
        <w:t>２．ご入社日当日にご提出いただく書類について</w:t>
      </w:r>
    </w:p>
    <w:p w14:paraId="6B744162"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ご入社にあたり、ご用意いただきたい書類等ございますのでご案内いたします。</w:t>
      </w:r>
    </w:p>
    <w:p w14:paraId="65FD30A1"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添付の『</w:t>
      </w:r>
      <w:r w:rsidRPr="00257722">
        <w:rPr>
          <w:rFonts w:ascii="Meiryo UI" w:eastAsia="Meiryo UI" w:hAnsi="Meiryo UI" w:cs="ＭＳ Ｐゴシック" w:hint="eastAsia"/>
          <w:strike/>
          <w:color w:val="FF0000"/>
          <w:kern w:val="0"/>
          <w:sz w:val="20"/>
          <w:szCs w:val="20"/>
          <w:bdr w:val="none" w:sz="0" w:space="0" w:color="auto" w:frame="1"/>
          <w14:ligatures w14:val="none"/>
        </w:rPr>
        <w:t>入社時提出物リスト</w:t>
      </w:r>
      <w:r w:rsidRPr="00257722">
        <w:rPr>
          <w:rFonts w:ascii="Meiryo UI" w:eastAsia="Meiryo UI" w:hAnsi="Meiryo UI" w:cs="ＭＳ Ｐゴシック" w:hint="eastAsia"/>
          <w:strike/>
          <w:color w:val="000000"/>
          <w:kern w:val="0"/>
          <w:sz w:val="20"/>
          <w:szCs w:val="20"/>
          <w:bdr w:val="none" w:sz="0" w:space="0" w:color="auto" w:frame="1"/>
          <w14:ligatures w14:val="none"/>
        </w:rPr>
        <w:t>』を参考の上、書類を作成いただきますようお願い致します。</w:t>
      </w:r>
    </w:p>
    <w:p w14:paraId="3D3F7D36"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書類は印刷いただき、ご入社日当日（8/1）にご提出をお願い致します。</w:t>
      </w:r>
    </w:p>
    <w:p w14:paraId="47B34999"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commentRangeStart w:id="0"/>
      <w:r w:rsidRPr="00257722">
        <w:rPr>
          <w:rFonts w:ascii="Meiryo UI" w:eastAsia="Meiryo UI" w:hAnsi="Meiryo UI" w:cs="ＭＳ Ｐゴシック" w:hint="eastAsia"/>
          <w:color w:val="2F5597"/>
          <w:kern w:val="0"/>
          <w:sz w:val="20"/>
          <w:szCs w:val="20"/>
          <w:u w:val="single"/>
          <w:bdr w:val="none" w:sz="0" w:space="0" w:color="auto" w:frame="1"/>
          <w14:ligatures w14:val="none"/>
        </w:rPr>
        <w:t>ご家族を健康保険の扶養加入ご希望の方は、希望されるご家族の現在の就業状況などお聞かせください。（専業主婦やパート・アルバイトをしている等）状況によりご用意いただく添付書類が変わります。</w:t>
      </w:r>
      <w:commentRangeEnd w:id="0"/>
      <w:r w:rsidR="00576A1B">
        <w:rPr>
          <w:rStyle w:val="ab"/>
        </w:rPr>
        <w:commentReference w:id="0"/>
      </w:r>
    </w:p>
    <w:p w14:paraId="441B4946"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2F5597"/>
          <w:kern w:val="0"/>
          <w:sz w:val="20"/>
          <w:szCs w:val="20"/>
          <w:bdr w:val="none" w:sz="0" w:space="0" w:color="auto" w:frame="1"/>
          <w14:ligatures w14:val="none"/>
        </w:rPr>
        <w:t> </w:t>
      </w:r>
    </w:p>
    <w:p w14:paraId="65D6E256" w14:textId="77777777" w:rsidR="00257722" w:rsidRPr="00257722" w:rsidRDefault="00257722" w:rsidP="00257722">
      <w:pPr>
        <w:widowControl/>
        <w:numPr>
          <w:ilvl w:val="0"/>
          <w:numId w:val="1"/>
        </w:numPr>
        <w:shd w:val="clear" w:color="auto" w:fill="FFFFFF"/>
        <w:spacing w:after="0" w:line="240" w:lineRule="auto"/>
        <w:ind w:left="1560"/>
        <w:jc w:val="both"/>
        <w:rPr>
          <w:rFonts w:ascii="游ゴシック" w:eastAsia="游ゴシック" w:hAnsi="游ゴシック" w:cs="ＭＳ Ｐゴシック"/>
          <w:color w:val="000000"/>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人事登録情報変更届（添付『</w:t>
      </w:r>
      <w:r w:rsidRPr="00257722">
        <w:rPr>
          <w:rFonts w:ascii="Meiryo UI" w:eastAsia="Meiryo UI" w:hAnsi="Meiryo UI" w:cs="ＭＳ Ｐゴシック" w:hint="eastAsia"/>
          <w:strike/>
          <w:color w:val="FF0000"/>
          <w:kern w:val="0"/>
          <w:sz w:val="20"/>
          <w:szCs w:val="20"/>
          <w:bdr w:val="none" w:sz="0" w:space="0" w:color="auto" w:frame="1"/>
          <w14:ligatures w14:val="none"/>
        </w:rPr>
        <w:t>人事登録情報変更届</w:t>
      </w:r>
      <w:r w:rsidRPr="00257722">
        <w:rPr>
          <w:rFonts w:ascii="Meiryo UI" w:eastAsia="Meiryo UI" w:hAnsi="Meiryo UI" w:cs="ＭＳ Ｐゴシック" w:hint="eastAsia"/>
          <w:color w:val="000000"/>
          <w:kern w:val="0"/>
          <w:sz w:val="20"/>
          <w:szCs w:val="20"/>
          <w:bdr w:val="none" w:sz="0" w:space="0" w:color="auto" w:frame="1"/>
          <w14:ligatures w14:val="none"/>
        </w:rPr>
        <w:t>』</w:t>
      </w:r>
      <w:commentRangeStart w:id="1"/>
      <w:r w:rsidRPr="00257722">
        <w:rPr>
          <w:rFonts w:ascii="Meiryo UI" w:eastAsia="Meiryo UI" w:hAnsi="Meiryo UI" w:cs="ＭＳ Ｐゴシック" w:hint="eastAsia"/>
          <w:color w:val="000000"/>
          <w:kern w:val="0"/>
          <w:sz w:val="20"/>
          <w:szCs w:val="20"/>
          <w:bdr w:val="none" w:sz="0" w:space="0" w:color="auto" w:frame="1"/>
          <w14:ligatures w14:val="none"/>
        </w:rPr>
        <w:t>『</w:t>
      </w:r>
      <w:r w:rsidRPr="00257722">
        <w:rPr>
          <w:rFonts w:ascii="Meiryo UI" w:eastAsia="Meiryo UI" w:hAnsi="Meiryo UI" w:cs="ＭＳ Ｐゴシック" w:hint="eastAsia"/>
          <w:color w:val="FF0000"/>
          <w:kern w:val="0"/>
          <w:sz w:val="20"/>
          <w:szCs w:val="20"/>
          <w:bdr w:val="none" w:sz="0" w:space="0" w:color="auto" w:frame="1"/>
          <w14:ligatures w14:val="none"/>
        </w:rPr>
        <w:t>人事登録情報変更届記入に際しての注意</w:t>
      </w:r>
      <w:r w:rsidRPr="00257722">
        <w:rPr>
          <w:rFonts w:ascii="Meiryo UI" w:eastAsia="Meiryo UI" w:hAnsi="Meiryo UI" w:cs="ＭＳ Ｐゴシック" w:hint="eastAsia"/>
          <w:color w:val="000000"/>
          <w:kern w:val="0"/>
          <w:sz w:val="20"/>
          <w:szCs w:val="20"/>
          <w:bdr w:val="none" w:sz="0" w:space="0" w:color="auto" w:frame="1"/>
          <w14:ligatures w14:val="none"/>
        </w:rPr>
        <w:t>』）</w:t>
      </w:r>
    </w:p>
    <w:p w14:paraId="7FB5EA42" w14:textId="77777777" w:rsidR="00257722" w:rsidRPr="00257722" w:rsidRDefault="00257722" w:rsidP="00257722">
      <w:pPr>
        <w:widowControl/>
        <w:shd w:val="clear" w:color="auto" w:fill="FFFFFF"/>
        <w:spacing w:after="0" w:line="240" w:lineRule="auto"/>
        <w:ind w:left="360"/>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登録可能な資格は「ランク別資格一覧表」に記載の資格となります。</w:t>
      </w:r>
    </w:p>
    <w:p w14:paraId="00E8F133" w14:textId="77777777" w:rsidR="00257722" w:rsidRPr="00257722" w:rsidRDefault="00257722" w:rsidP="00257722">
      <w:pPr>
        <w:widowControl/>
        <w:shd w:val="clear" w:color="auto" w:fill="FFFFFF"/>
        <w:spacing w:after="0" w:line="240" w:lineRule="auto"/>
        <w:ind w:left="360"/>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一覧表の確認をご希望の方につきましては恐れりますがご連絡いただけますと幸いです。</w:t>
      </w:r>
      <w:commentRangeEnd w:id="1"/>
      <w:r w:rsidR="00576A1B">
        <w:rPr>
          <w:rStyle w:val="ab"/>
        </w:rPr>
        <w:commentReference w:id="1"/>
      </w:r>
    </w:p>
    <w:p w14:paraId="0379D187" w14:textId="77777777" w:rsidR="00257722" w:rsidRPr="00257722" w:rsidRDefault="00257722" w:rsidP="00257722">
      <w:pPr>
        <w:widowControl/>
        <w:shd w:val="clear" w:color="auto" w:fill="FFFFFF"/>
        <w:spacing w:after="0" w:line="240" w:lineRule="auto"/>
        <w:ind w:left="360"/>
        <w:jc w:val="both"/>
        <w:rPr>
          <w:rFonts w:ascii="游ゴシック" w:eastAsia="游ゴシック" w:hAnsi="游ゴシック" w:cs="ＭＳ Ｐゴシック"/>
          <w:color w:val="242424"/>
          <w:kern w:val="0"/>
          <w:sz w:val="21"/>
          <w:szCs w:val="21"/>
          <w14:ligatures w14:val="none"/>
        </w:rPr>
      </w:pPr>
      <w:commentRangeStart w:id="2"/>
      <w:r w:rsidRPr="00257722">
        <w:rPr>
          <w:rFonts w:ascii="Meiryo UI" w:eastAsia="Meiryo UI" w:hAnsi="Meiryo UI" w:cs="ＭＳ Ｐゴシック" w:hint="eastAsia"/>
          <w:color w:val="000000"/>
          <w:kern w:val="0"/>
          <w:sz w:val="20"/>
          <w:szCs w:val="20"/>
          <w:bdr w:val="none" w:sz="0" w:space="0" w:color="auto" w:frame="1"/>
          <w14:ligatures w14:val="none"/>
        </w:rPr>
        <w:t>⇒扶養の確認のため、人事登録情報変更届のみ、</w:t>
      </w:r>
      <w:r w:rsidRPr="00257722">
        <w:rPr>
          <w:rFonts w:ascii="Meiryo UI" w:eastAsia="Meiryo UI" w:hAnsi="Meiryo UI" w:cs="ＭＳ Ｐゴシック" w:hint="eastAsia"/>
          <w:color w:val="000000"/>
          <w:kern w:val="0"/>
          <w:sz w:val="20"/>
          <w:szCs w:val="20"/>
          <w:u w:val="single"/>
          <w:bdr w:val="none" w:sz="0" w:space="0" w:color="auto" w:frame="1"/>
          <w14:ligatures w14:val="none"/>
        </w:rPr>
        <w:t>事前に</w:t>
      </w:r>
      <w:r w:rsidRPr="00257722">
        <w:rPr>
          <w:rFonts w:ascii="Meiryo UI" w:eastAsia="Meiryo UI" w:hAnsi="Meiryo UI" w:cs="ＭＳ Ｐゴシック" w:hint="eastAsia"/>
          <w:color w:val="000000"/>
          <w:kern w:val="0"/>
          <w:sz w:val="20"/>
          <w:szCs w:val="20"/>
          <w:bdr w:val="none" w:sz="0" w:space="0" w:color="auto" w:frame="1"/>
          <w14:ligatures w14:val="none"/>
        </w:rPr>
        <w:t>メールでご提出いただけますと幸い</w:t>
      </w:r>
      <w:commentRangeStart w:id="3"/>
      <w:r w:rsidRPr="00257722">
        <w:rPr>
          <w:rFonts w:ascii="Meiryo UI" w:eastAsia="Meiryo UI" w:hAnsi="Meiryo UI" w:cs="ＭＳ Ｐゴシック" w:hint="eastAsia"/>
          <w:color w:val="000000"/>
          <w:kern w:val="0"/>
          <w:sz w:val="20"/>
          <w:szCs w:val="20"/>
          <w:bdr w:val="none" w:sz="0" w:space="0" w:color="auto" w:frame="1"/>
          <w14:ligatures w14:val="none"/>
        </w:rPr>
        <w:t>です</w:t>
      </w:r>
      <w:commentRangeEnd w:id="3"/>
      <w:r w:rsidR="002A74BF">
        <w:rPr>
          <w:rStyle w:val="ab"/>
        </w:rPr>
        <w:commentReference w:id="3"/>
      </w:r>
      <w:r w:rsidRPr="00257722">
        <w:rPr>
          <w:rFonts w:ascii="Meiryo UI" w:eastAsia="Meiryo UI" w:hAnsi="Meiryo UI" w:cs="ＭＳ Ｐゴシック" w:hint="eastAsia"/>
          <w:color w:val="000000"/>
          <w:kern w:val="0"/>
          <w:sz w:val="20"/>
          <w:szCs w:val="20"/>
          <w:bdr w:val="none" w:sz="0" w:space="0" w:color="auto" w:frame="1"/>
          <w14:ligatures w14:val="none"/>
        </w:rPr>
        <w:t>。</w:t>
      </w:r>
      <w:commentRangeEnd w:id="2"/>
      <w:r w:rsidR="00576A1B" w:rsidRPr="00576A1B">
        <w:rPr>
          <w:rStyle w:val="ab"/>
        </w:rPr>
        <w:commentReference w:id="2"/>
      </w:r>
    </w:p>
    <w:p w14:paraId="7367CAA9" w14:textId="77777777" w:rsidR="00257722" w:rsidRPr="00257722" w:rsidRDefault="00257722" w:rsidP="00257722">
      <w:pPr>
        <w:widowControl/>
        <w:numPr>
          <w:ilvl w:val="0"/>
          <w:numId w:val="2"/>
        </w:numPr>
        <w:shd w:val="clear" w:color="auto" w:fill="FFFFFF"/>
        <w:spacing w:after="0" w:line="240" w:lineRule="auto"/>
        <w:ind w:left="1560"/>
        <w:jc w:val="both"/>
        <w:rPr>
          <w:rFonts w:ascii="游ゴシック" w:eastAsia="游ゴシック" w:hAnsi="游ゴシック" w:cs="ＭＳ Ｐゴシック"/>
          <w:strike/>
          <w:color w:val="000000"/>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通勤経路台帳（添付</w:t>
      </w:r>
      <w:r w:rsidRPr="00257722">
        <w:rPr>
          <w:rFonts w:ascii="Meiryo UI" w:eastAsia="Meiryo UI" w:hAnsi="Meiryo UI" w:cs="ＭＳ Ｐゴシック" w:hint="eastAsia"/>
          <w:strike/>
          <w:color w:val="FF0000"/>
          <w:kern w:val="0"/>
          <w:sz w:val="20"/>
          <w:szCs w:val="20"/>
          <w:bdr w:val="none" w:sz="0" w:space="0" w:color="auto" w:frame="1"/>
          <w14:ligatures w14:val="none"/>
        </w:rPr>
        <w:t>『住所変更届・通勤経路台帳』『記入例 住所変更届・通勤経路台帳』</w:t>
      </w:r>
      <w:r w:rsidRPr="00257722">
        <w:rPr>
          <w:rFonts w:ascii="Meiryo UI" w:eastAsia="Meiryo UI" w:hAnsi="Meiryo UI" w:cs="ＭＳ Ｐゴシック" w:hint="eastAsia"/>
          <w:strike/>
          <w:color w:val="000000"/>
          <w:kern w:val="0"/>
          <w:sz w:val="20"/>
          <w:szCs w:val="20"/>
          <w:bdr w:val="none" w:sz="0" w:space="0" w:color="auto" w:frame="1"/>
          <w14:ligatures w14:val="none"/>
        </w:rPr>
        <w:t>）</w:t>
      </w:r>
    </w:p>
    <w:p w14:paraId="6FD69795" w14:textId="77777777" w:rsidR="00257722" w:rsidRPr="00257722" w:rsidRDefault="00257722" w:rsidP="00257722">
      <w:pPr>
        <w:widowControl/>
        <w:shd w:val="clear" w:color="auto" w:fill="FFFFFF"/>
        <w:spacing w:after="0" w:line="240" w:lineRule="auto"/>
        <w:ind w:firstLine="400"/>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バスでの通勤は、ご自宅から最寄り駅、もしくはテクニカルセンターまでの距離が</w:t>
      </w:r>
      <w:r w:rsidRPr="00257722">
        <w:rPr>
          <w:rFonts w:ascii="Meiryo UI" w:eastAsia="Meiryo UI" w:hAnsi="Meiryo UI" w:cs="ＭＳ Ｐゴシック" w:hint="eastAsia"/>
          <w:strike/>
          <w:color w:val="000000"/>
          <w:kern w:val="0"/>
          <w:sz w:val="20"/>
          <w:szCs w:val="20"/>
          <w:u w:val="single"/>
          <w:bdr w:val="none" w:sz="0" w:space="0" w:color="auto" w:frame="1"/>
          <w14:ligatures w14:val="none"/>
        </w:rPr>
        <w:t>1.5㎞以上ある場合のみ</w:t>
      </w:r>
      <w:r w:rsidRPr="00257722">
        <w:rPr>
          <w:rFonts w:ascii="Meiryo UI" w:eastAsia="Meiryo UI" w:hAnsi="Meiryo UI" w:cs="ＭＳ Ｐゴシック" w:hint="eastAsia"/>
          <w:strike/>
          <w:color w:val="000000"/>
          <w:kern w:val="0"/>
          <w:sz w:val="20"/>
          <w:szCs w:val="20"/>
          <w:bdr w:val="none" w:sz="0" w:space="0" w:color="auto" w:frame="1"/>
          <w14:ligatures w14:val="none"/>
        </w:rPr>
        <w:t>ご利用いただけます。</w:t>
      </w:r>
    </w:p>
    <w:p w14:paraId="16821628" w14:textId="77777777" w:rsidR="00257722" w:rsidRPr="00257722" w:rsidRDefault="00257722" w:rsidP="00257722">
      <w:pPr>
        <w:widowControl/>
        <w:shd w:val="clear" w:color="auto" w:fill="FFFFFF"/>
        <w:spacing w:after="0" w:line="240" w:lineRule="auto"/>
        <w:ind w:firstLine="400"/>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通勤手当の支給は定期代支給ではなく出社日数に応じて翌月給与にて実費支給させていただきます。</w:t>
      </w:r>
    </w:p>
    <w:p w14:paraId="1798CD15" w14:textId="77777777" w:rsidR="00257722" w:rsidRPr="00257722" w:rsidRDefault="00257722" w:rsidP="00257722">
      <w:pPr>
        <w:widowControl/>
        <w:shd w:val="clear" w:color="auto" w:fill="FFFFFF"/>
        <w:spacing w:after="0" w:line="240" w:lineRule="auto"/>
        <w:ind w:firstLine="400"/>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金額は</w:t>
      </w:r>
      <w:r w:rsidRPr="00257722">
        <w:rPr>
          <w:rFonts w:ascii="Meiryo UI" w:eastAsia="Meiryo UI" w:hAnsi="Meiryo UI" w:cs="ＭＳ Ｐゴシック" w:hint="eastAsia"/>
          <w:b/>
          <w:bCs/>
          <w:strike/>
          <w:color w:val="000000"/>
          <w:kern w:val="0"/>
          <w:sz w:val="20"/>
          <w:szCs w:val="20"/>
          <w:bdr w:val="none" w:sz="0" w:space="0" w:color="auto" w:frame="1"/>
          <w14:ligatures w14:val="none"/>
        </w:rPr>
        <w:t>切符料金</w:t>
      </w:r>
      <w:r w:rsidRPr="00257722">
        <w:rPr>
          <w:rFonts w:ascii="Meiryo UI" w:eastAsia="Meiryo UI" w:hAnsi="Meiryo UI" w:cs="ＭＳ Ｐゴシック" w:hint="eastAsia"/>
          <w:strike/>
          <w:color w:val="000000"/>
          <w:kern w:val="0"/>
          <w:sz w:val="20"/>
          <w:szCs w:val="20"/>
          <w:bdr w:val="none" w:sz="0" w:space="0" w:color="auto" w:frame="1"/>
          <w14:ligatures w14:val="none"/>
        </w:rPr>
        <w:t>にてご記入ください。また、6ヶ月定期代の記入は不要です。</w:t>
      </w:r>
    </w:p>
    <w:p w14:paraId="5C005C38" w14:textId="77777777" w:rsidR="00257722" w:rsidRPr="00257722" w:rsidRDefault="00257722" w:rsidP="00257722">
      <w:pPr>
        <w:widowControl/>
        <w:shd w:val="clear" w:color="auto" w:fill="FFFFFF"/>
        <w:spacing w:after="0" w:line="240" w:lineRule="auto"/>
        <w:ind w:firstLine="400"/>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通勤手当につきましては初出社日にご説明させていただきます。</w:t>
      </w:r>
    </w:p>
    <w:p w14:paraId="14DEB606" w14:textId="77777777" w:rsidR="00257722" w:rsidRPr="00257722" w:rsidRDefault="00257722" w:rsidP="00257722">
      <w:pPr>
        <w:widowControl/>
        <w:numPr>
          <w:ilvl w:val="0"/>
          <w:numId w:val="3"/>
        </w:numPr>
        <w:shd w:val="clear" w:color="auto" w:fill="FFFFFF"/>
        <w:spacing w:after="0" w:line="240" w:lineRule="auto"/>
        <w:ind w:left="1560"/>
        <w:jc w:val="both"/>
        <w:rPr>
          <w:rFonts w:ascii="游ゴシック" w:eastAsia="游ゴシック" w:hAnsi="游ゴシック" w:cs="ＭＳ Ｐゴシック"/>
          <w:strike/>
          <w:color w:val="000000"/>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給与・賞与振込依頼書（添付『</w:t>
      </w:r>
      <w:r w:rsidRPr="00257722">
        <w:rPr>
          <w:rFonts w:ascii="Meiryo UI" w:eastAsia="Meiryo UI" w:hAnsi="Meiryo UI" w:cs="ＭＳ Ｐゴシック" w:hint="eastAsia"/>
          <w:strike/>
          <w:color w:val="FF0000"/>
          <w:kern w:val="0"/>
          <w:sz w:val="20"/>
          <w:szCs w:val="20"/>
          <w:bdr w:val="none" w:sz="0" w:space="0" w:color="auto" w:frame="1"/>
          <w14:ligatures w14:val="none"/>
        </w:rPr>
        <w:t>給与・賞与振込依頼書_入社用</w:t>
      </w:r>
      <w:r w:rsidRPr="00257722">
        <w:rPr>
          <w:rFonts w:ascii="Meiryo UI" w:eastAsia="Meiryo UI" w:hAnsi="Meiryo UI" w:cs="ＭＳ Ｐゴシック" w:hint="eastAsia"/>
          <w:strike/>
          <w:color w:val="000000"/>
          <w:kern w:val="0"/>
          <w:sz w:val="20"/>
          <w:szCs w:val="20"/>
          <w:bdr w:val="none" w:sz="0" w:space="0" w:color="auto" w:frame="1"/>
          <w14:ligatures w14:val="none"/>
        </w:rPr>
        <w:t>』）</w:t>
      </w:r>
    </w:p>
    <w:p w14:paraId="3EF9CA50" w14:textId="77777777" w:rsidR="00257722" w:rsidRPr="00257722" w:rsidRDefault="00257722" w:rsidP="00257722">
      <w:pPr>
        <w:widowControl/>
        <w:shd w:val="clear" w:color="auto" w:fill="FFFFFF"/>
        <w:spacing w:after="0" w:line="240" w:lineRule="auto"/>
        <w:ind w:firstLine="400"/>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給与口座はご自由に選択・登録が可能です。</w:t>
      </w:r>
    </w:p>
    <w:p w14:paraId="0FD33981" w14:textId="77777777" w:rsidR="00257722" w:rsidRPr="00257722" w:rsidRDefault="00257722" w:rsidP="00257722">
      <w:pPr>
        <w:widowControl/>
        <w:numPr>
          <w:ilvl w:val="0"/>
          <w:numId w:val="4"/>
        </w:numPr>
        <w:shd w:val="clear" w:color="auto" w:fill="FFFFFF"/>
        <w:spacing w:after="0" w:line="240" w:lineRule="auto"/>
        <w:ind w:left="1560"/>
        <w:jc w:val="both"/>
        <w:rPr>
          <w:rFonts w:ascii="游ゴシック" w:eastAsia="游ゴシック" w:hAnsi="游ゴシック" w:cs="ＭＳ Ｐゴシック"/>
          <w:strike/>
          <w:color w:val="000000"/>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経費精算口座（添付『</w:t>
      </w:r>
      <w:r w:rsidRPr="00257722">
        <w:rPr>
          <w:rFonts w:ascii="Meiryo UI" w:eastAsia="Meiryo UI" w:hAnsi="Meiryo UI" w:cs="ＭＳ Ｐゴシック" w:hint="eastAsia"/>
          <w:strike/>
          <w:color w:val="FF0000"/>
          <w:kern w:val="0"/>
          <w:sz w:val="20"/>
          <w:szCs w:val="20"/>
          <w:bdr w:val="none" w:sz="0" w:space="0" w:color="auto" w:frame="1"/>
          <w14:ligatures w14:val="none"/>
        </w:rPr>
        <w:t>経費精算口座登録用紙_入社用</w:t>
      </w:r>
      <w:r w:rsidRPr="00257722">
        <w:rPr>
          <w:rFonts w:ascii="Meiryo UI" w:eastAsia="Meiryo UI" w:hAnsi="Meiryo UI" w:cs="ＭＳ Ｐゴシック" w:hint="eastAsia"/>
          <w:strike/>
          <w:color w:val="000000"/>
          <w:kern w:val="0"/>
          <w:sz w:val="20"/>
          <w:szCs w:val="20"/>
          <w:bdr w:val="none" w:sz="0" w:space="0" w:color="auto" w:frame="1"/>
          <w14:ligatures w14:val="none"/>
        </w:rPr>
        <w:t>』）</w:t>
      </w:r>
    </w:p>
    <w:p w14:paraId="3551C68E" w14:textId="77777777" w:rsidR="00257722" w:rsidRPr="00257722" w:rsidRDefault="00257722" w:rsidP="00257722">
      <w:pPr>
        <w:widowControl/>
        <w:shd w:val="clear" w:color="auto" w:fill="FFFFFF"/>
        <w:spacing w:after="0" w:line="240" w:lineRule="auto"/>
        <w:ind w:left="360"/>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経費精算口座はご自由に選択・登録が可能です（給与口座と同一も可）。</w:t>
      </w:r>
    </w:p>
    <w:p w14:paraId="1D3B145F" w14:textId="77777777" w:rsidR="00257722" w:rsidRPr="00257722" w:rsidRDefault="00257722" w:rsidP="00257722">
      <w:pPr>
        <w:widowControl/>
        <w:shd w:val="clear" w:color="auto" w:fill="FFFFFF"/>
        <w:spacing w:after="0" w:line="240" w:lineRule="auto"/>
        <w:ind w:left="360"/>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lastRenderedPageBreak/>
        <w:t>TDKテクニカルセンターの社内に三菱UFJ銀行社内にATMがあり、平日18:00まで手数料が無料です。</w:t>
      </w:r>
    </w:p>
    <w:p w14:paraId="7E8951BB" w14:textId="77777777" w:rsidR="00257722" w:rsidRPr="00257722" w:rsidRDefault="00257722" w:rsidP="00257722">
      <w:pPr>
        <w:widowControl/>
        <w:shd w:val="clear" w:color="auto" w:fill="FFFFFF"/>
        <w:spacing w:after="0" w:line="240" w:lineRule="auto"/>
        <w:ind w:left="360"/>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※新しく開設を予定している場合は事前にご対応いただけますと幸いです。</w:t>
      </w:r>
    </w:p>
    <w:p w14:paraId="75116F3D" w14:textId="77777777" w:rsidR="00257722" w:rsidRPr="00257722" w:rsidRDefault="00257722" w:rsidP="00257722">
      <w:pPr>
        <w:widowControl/>
        <w:shd w:val="clear" w:color="auto" w:fill="FFFFFF"/>
        <w:spacing w:after="0" w:line="240" w:lineRule="auto"/>
        <w:ind w:left="360"/>
        <w:jc w:val="both"/>
        <w:rPr>
          <w:rFonts w:ascii="游ゴシック" w:eastAsia="游ゴシック" w:hAnsi="游ゴシック" w:cs="ＭＳ Ｐゴシック"/>
          <w:strike/>
          <w:color w:val="242424"/>
          <w:kern w:val="0"/>
          <w:sz w:val="21"/>
          <w:szCs w:val="21"/>
          <w14:ligatures w14:val="none"/>
        </w:rPr>
      </w:pPr>
      <w:r w:rsidRPr="00257722">
        <w:rPr>
          <w:rFonts w:ascii="Meiryo UI" w:eastAsia="Meiryo UI" w:hAnsi="Meiryo UI" w:cs="ＭＳ Ｐゴシック" w:hint="eastAsia"/>
          <w:strike/>
          <w:color w:val="000000"/>
          <w:kern w:val="0"/>
          <w:sz w:val="20"/>
          <w:szCs w:val="20"/>
          <w:bdr w:val="none" w:sz="0" w:space="0" w:color="auto" w:frame="1"/>
          <w14:ligatures w14:val="none"/>
        </w:rPr>
        <w:t>※③④の口座登録について、ゆうちょ銀行口座登録の場合、添付書類として通帳のコピーが必要となります。</w:t>
      </w:r>
    </w:p>
    <w:p w14:paraId="38E55E30" w14:textId="77777777" w:rsidR="00257722" w:rsidRPr="00257722" w:rsidRDefault="00257722" w:rsidP="00257722">
      <w:pPr>
        <w:widowControl/>
        <w:numPr>
          <w:ilvl w:val="0"/>
          <w:numId w:val="5"/>
        </w:numPr>
        <w:shd w:val="clear" w:color="auto" w:fill="FFFFFF"/>
        <w:spacing w:after="0" w:line="240" w:lineRule="auto"/>
        <w:ind w:left="1560"/>
        <w:jc w:val="both"/>
        <w:rPr>
          <w:rFonts w:ascii="游ゴシック" w:eastAsia="游ゴシック" w:hAnsi="游ゴシック" w:cs="ＭＳ Ｐゴシック"/>
          <w:strike/>
          <w:color w:val="FF0000"/>
          <w:kern w:val="0"/>
          <w:sz w:val="21"/>
          <w:szCs w:val="21"/>
          <w14:ligatures w14:val="none"/>
        </w:rPr>
      </w:pPr>
      <w:r w:rsidRPr="00257722">
        <w:rPr>
          <w:rFonts w:ascii="Meiryo UI" w:eastAsia="Meiryo UI" w:hAnsi="Meiryo UI" w:cs="ＭＳ Ｐゴシック" w:hint="eastAsia"/>
          <w:strike/>
          <w:color w:val="FF0000"/>
          <w:kern w:val="0"/>
          <w:sz w:val="20"/>
          <w:szCs w:val="20"/>
          <w:bdr w:val="none" w:sz="0" w:space="0" w:color="auto" w:frame="1"/>
          <w14:ligatures w14:val="none"/>
        </w:rPr>
        <w:t>年金手帳</w:t>
      </w:r>
    </w:p>
    <w:p w14:paraId="525B27FC" w14:textId="77777777" w:rsidR="00257722" w:rsidRPr="00257722" w:rsidRDefault="00257722" w:rsidP="00257722">
      <w:pPr>
        <w:widowControl/>
        <w:numPr>
          <w:ilvl w:val="0"/>
          <w:numId w:val="5"/>
        </w:numPr>
        <w:shd w:val="clear" w:color="auto" w:fill="FFFFFF"/>
        <w:spacing w:after="0" w:line="240" w:lineRule="auto"/>
        <w:ind w:left="1560"/>
        <w:jc w:val="both"/>
        <w:rPr>
          <w:rFonts w:ascii="游ゴシック" w:eastAsia="游ゴシック" w:hAnsi="游ゴシック" w:cs="ＭＳ Ｐゴシック"/>
          <w:strike/>
          <w:color w:val="FF0000"/>
          <w:kern w:val="0"/>
          <w:sz w:val="21"/>
          <w:szCs w:val="21"/>
          <w14:ligatures w14:val="none"/>
        </w:rPr>
      </w:pPr>
      <w:commentRangeStart w:id="4"/>
      <w:r w:rsidRPr="00257722">
        <w:rPr>
          <w:rFonts w:ascii="Meiryo UI" w:eastAsia="Meiryo UI" w:hAnsi="Meiryo UI" w:cs="ＭＳ Ｐゴシック" w:hint="eastAsia"/>
          <w:strike/>
          <w:color w:val="FF0000"/>
          <w:kern w:val="0"/>
          <w:sz w:val="20"/>
          <w:szCs w:val="20"/>
          <w:bdr w:val="none" w:sz="0" w:space="0" w:color="auto" w:frame="1"/>
          <w14:ligatures w14:val="none"/>
        </w:rPr>
        <w:t>雇用保険被保険者証</w:t>
      </w:r>
      <w:commentRangeEnd w:id="4"/>
      <w:r w:rsidR="00630914" w:rsidRPr="00F27FCB">
        <w:rPr>
          <w:rStyle w:val="ab"/>
          <w:strike/>
        </w:rPr>
        <w:commentReference w:id="4"/>
      </w:r>
    </w:p>
    <w:p w14:paraId="0E19D281" w14:textId="77777777" w:rsidR="00257722" w:rsidRPr="00C02AF3" w:rsidRDefault="00257722" w:rsidP="00257722">
      <w:pPr>
        <w:widowControl/>
        <w:numPr>
          <w:ilvl w:val="0"/>
          <w:numId w:val="5"/>
        </w:numPr>
        <w:shd w:val="clear" w:color="auto" w:fill="FFFFFF"/>
        <w:spacing w:after="0" w:line="240" w:lineRule="auto"/>
        <w:ind w:left="1560"/>
        <w:jc w:val="both"/>
        <w:rPr>
          <w:rFonts w:ascii="游ゴシック" w:eastAsia="游ゴシック" w:hAnsi="游ゴシック" w:cs="ＭＳ Ｐゴシック"/>
          <w:strike/>
          <w:color w:val="FF0000"/>
          <w:kern w:val="0"/>
          <w:sz w:val="21"/>
          <w:szCs w:val="21"/>
          <w14:ligatures w14:val="none"/>
        </w:rPr>
      </w:pPr>
      <w:commentRangeStart w:id="5"/>
      <w:r w:rsidRPr="00C02AF3">
        <w:rPr>
          <w:rFonts w:ascii="Meiryo UI" w:eastAsia="Meiryo UI" w:hAnsi="Meiryo UI" w:cs="ＭＳ Ｐゴシック" w:hint="eastAsia"/>
          <w:strike/>
          <w:color w:val="FF0000"/>
          <w:kern w:val="0"/>
          <w:sz w:val="20"/>
          <w:szCs w:val="20"/>
          <w:bdr w:val="none" w:sz="0" w:space="0" w:color="auto" w:frame="1"/>
          <w14:ligatures w14:val="none"/>
        </w:rPr>
        <w:t>転勤住宅手当支給申請書</w:t>
      </w:r>
      <w:commentRangeEnd w:id="5"/>
      <w:r w:rsidR="00C02AF3">
        <w:rPr>
          <w:rStyle w:val="ab"/>
        </w:rPr>
        <w:commentReference w:id="5"/>
      </w:r>
    </w:p>
    <w:p w14:paraId="0FAD5E2E" w14:textId="77777777" w:rsidR="00257722" w:rsidRPr="00C02AF3" w:rsidRDefault="00257722" w:rsidP="00257722">
      <w:pPr>
        <w:widowControl/>
        <w:shd w:val="clear" w:color="auto" w:fill="FFFFFF"/>
        <w:spacing w:after="0" w:line="240" w:lineRule="auto"/>
        <w:ind w:left="360"/>
        <w:jc w:val="both"/>
        <w:rPr>
          <w:rFonts w:ascii="游ゴシック" w:eastAsia="游ゴシック" w:hAnsi="游ゴシック" w:cs="ＭＳ Ｐゴシック"/>
          <w:strike/>
          <w:color w:val="242424"/>
          <w:kern w:val="0"/>
          <w:sz w:val="21"/>
          <w:szCs w:val="21"/>
          <w14:ligatures w14:val="none"/>
        </w:rPr>
      </w:pPr>
      <w:r w:rsidRPr="00C02AF3">
        <w:rPr>
          <w:rFonts w:ascii="Meiryo UI" w:eastAsia="Meiryo UI" w:hAnsi="Meiryo UI" w:cs="ＭＳ Ｐゴシック" w:hint="eastAsia"/>
          <w:strike/>
          <w:color w:val="000000"/>
          <w:kern w:val="0"/>
          <w:sz w:val="20"/>
          <w:szCs w:val="20"/>
          <w:bdr w:val="none" w:sz="0" w:space="0" w:color="auto" w:frame="1"/>
          <w14:ligatures w14:val="none"/>
        </w:rPr>
        <w:t>添付書類の</w:t>
      </w:r>
      <w:commentRangeStart w:id="6"/>
      <w:r w:rsidRPr="00C02AF3">
        <w:rPr>
          <w:rFonts w:ascii="Meiryo UI" w:eastAsia="Meiryo UI" w:hAnsi="Meiryo UI" w:cs="ＭＳ Ｐゴシック" w:hint="eastAsia"/>
          <w:strike/>
          <w:color w:val="FF0000"/>
          <w:kern w:val="0"/>
          <w:sz w:val="20"/>
          <w:szCs w:val="20"/>
          <w:bdr w:val="none" w:sz="0" w:space="0" w:color="auto" w:frame="1"/>
          <w14:ligatures w14:val="none"/>
        </w:rPr>
        <w:t>「賃貸契約書のコピー」「初期費用の領収書」</w:t>
      </w:r>
      <w:commentRangeEnd w:id="6"/>
      <w:r w:rsidR="00C02AF3" w:rsidRPr="00C02AF3">
        <w:rPr>
          <w:rStyle w:val="ab"/>
          <w:strike/>
        </w:rPr>
        <w:commentReference w:id="6"/>
      </w:r>
      <w:r w:rsidRPr="00C02AF3">
        <w:rPr>
          <w:rFonts w:ascii="Meiryo UI" w:eastAsia="Meiryo UI" w:hAnsi="Meiryo UI" w:cs="ＭＳ Ｐゴシック" w:hint="eastAsia"/>
          <w:strike/>
          <w:color w:val="000000"/>
          <w:kern w:val="0"/>
          <w:sz w:val="20"/>
          <w:szCs w:val="20"/>
          <w:bdr w:val="none" w:sz="0" w:space="0" w:color="auto" w:frame="1"/>
          <w14:ligatures w14:val="none"/>
        </w:rPr>
        <w:t>のご提出もお願いします。</w:t>
      </w:r>
    </w:p>
    <w:p w14:paraId="0902D0D9" w14:textId="77777777" w:rsidR="00257722" w:rsidRPr="00794C80" w:rsidRDefault="00257722" w:rsidP="00257722">
      <w:pPr>
        <w:widowControl/>
        <w:numPr>
          <w:ilvl w:val="0"/>
          <w:numId w:val="6"/>
        </w:numPr>
        <w:shd w:val="clear" w:color="auto" w:fill="FFFFFF"/>
        <w:spacing w:after="0" w:line="240" w:lineRule="auto"/>
        <w:ind w:left="1560"/>
        <w:jc w:val="both"/>
        <w:rPr>
          <w:rFonts w:ascii="游ゴシック" w:eastAsia="游ゴシック" w:hAnsi="游ゴシック" w:cs="ＭＳ Ｐゴシック"/>
          <w:strike/>
          <w:color w:val="FF0000"/>
          <w:kern w:val="0"/>
          <w:sz w:val="21"/>
          <w:szCs w:val="21"/>
          <w14:ligatures w14:val="none"/>
        </w:rPr>
      </w:pPr>
      <w:r w:rsidRPr="00794C80">
        <w:rPr>
          <w:rFonts w:ascii="Meiryo UI" w:eastAsia="Meiryo UI" w:hAnsi="Meiryo UI" w:cs="ＭＳ Ｐゴシック" w:hint="eastAsia"/>
          <w:strike/>
          <w:color w:val="FF0000"/>
          <w:kern w:val="0"/>
          <w:sz w:val="20"/>
          <w:szCs w:val="20"/>
          <w:bdr w:val="none" w:sz="0" w:space="0" w:color="auto" w:frame="1"/>
          <w14:ligatures w14:val="none"/>
        </w:rPr>
        <w:t>下見交通費申請書</w:t>
      </w:r>
    </w:p>
    <w:p w14:paraId="4C12C8E8" w14:textId="77777777" w:rsidR="00257722" w:rsidRPr="00794C80" w:rsidRDefault="00257722" w:rsidP="00257722">
      <w:pPr>
        <w:widowControl/>
        <w:shd w:val="clear" w:color="auto" w:fill="FFFFFF"/>
        <w:spacing w:after="0" w:line="240" w:lineRule="auto"/>
        <w:ind w:left="360"/>
        <w:jc w:val="both"/>
        <w:rPr>
          <w:rFonts w:ascii="游ゴシック" w:eastAsia="游ゴシック" w:hAnsi="游ゴシック" w:cs="ＭＳ Ｐゴシック"/>
          <w:strike/>
          <w:color w:val="242424"/>
          <w:kern w:val="0"/>
          <w:sz w:val="21"/>
          <w:szCs w:val="21"/>
          <w14:ligatures w14:val="none"/>
        </w:rPr>
      </w:pPr>
      <w:r w:rsidRPr="00794C80">
        <w:rPr>
          <w:rFonts w:ascii="Meiryo UI" w:eastAsia="Meiryo UI" w:hAnsi="Meiryo UI" w:cs="ＭＳ Ｐゴシック" w:hint="eastAsia"/>
          <w:strike/>
          <w:color w:val="000000"/>
          <w:kern w:val="0"/>
          <w:sz w:val="20"/>
          <w:szCs w:val="20"/>
          <w:bdr w:val="none" w:sz="0" w:space="0" w:color="auto" w:frame="1"/>
          <w14:ligatures w14:val="none"/>
        </w:rPr>
        <w:t>ご精算時に</w:t>
      </w:r>
      <w:r w:rsidRPr="00794C80">
        <w:rPr>
          <w:rFonts w:ascii="Meiryo UI" w:eastAsia="Meiryo UI" w:hAnsi="Meiryo UI" w:cs="ＭＳ Ｐゴシック" w:hint="eastAsia"/>
          <w:strike/>
          <w:color w:val="FF0000"/>
          <w:kern w:val="0"/>
          <w:sz w:val="20"/>
          <w:szCs w:val="20"/>
          <w:bdr w:val="none" w:sz="0" w:space="0" w:color="auto" w:frame="1"/>
          <w14:ligatures w14:val="none"/>
        </w:rPr>
        <w:t>「領収書」</w:t>
      </w:r>
      <w:r w:rsidRPr="00794C80">
        <w:rPr>
          <w:rFonts w:ascii="Meiryo UI" w:eastAsia="Meiryo UI" w:hAnsi="Meiryo UI" w:cs="ＭＳ Ｐゴシック" w:hint="eastAsia"/>
          <w:strike/>
          <w:color w:val="000000"/>
          <w:kern w:val="0"/>
          <w:sz w:val="20"/>
          <w:szCs w:val="20"/>
          <w:bdr w:val="none" w:sz="0" w:space="0" w:color="auto" w:frame="1"/>
          <w14:ligatures w14:val="none"/>
        </w:rPr>
        <w:t>が必要となりますので領収書のご提出もお願いします。</w:t>
      </w:r>
    </w:p>
    <w:p w14:paraId="07B24F57"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 </w:t>
      </w:r>
    </w:p>
    <w:p w14:paraId="5E9A7506" w14:textId="77777777" w:rsidR="00257722" w:rsidRPr="00794C80"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794C80">
        <w:rPr>
          <w:rFonts w:ascii="Meiryo UI" w:eastAsia="Meiryo UI" w:hAnsi="Meiryo UI" w:cs="ＭＳ Ｐゴシック" w:hint="eastAsia"/>
          <w:b/>
          <w:bCs/>
          <w:strike/>
          <w:color w:val="000000"/>
          <w:kern w:val="0"/>
          <w:sz w:val="21"/>
          <w:szCs w:val="21"/>
          <w:bdr w:val="none" w:sz="0" w:space="0" w:color="auto" w:frame="1"/>
          <w14:ligatures w14:val="none"/>
        </w:rPr>
        <w:t>３．事前にご提出いただく書類について</w:t>
      </w:r>
    </w:p>
    <w:p w14:paraId="66885EC3" w14:textId="77777777" w:rsidR="00257722" w:rsidRPr="00794C80"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794C80">
        <w:rPr>
          <w:rFonts w:ascii="Meiryo UI" w:eastAsia="Meiryo UI" w:hAnsi="Meiryo UI" w:cs="ＭＳ Ｐゴシック" w:hint="eastAsia"/>
          <w:strike/>
          <w:color w:val="242424"/>
          <w:kern w:val="0"/>
          <w:sz w:val="21"/>
          <w:szCs w:val="21"/>
          <w:bdr w:val="none" w:sz="0" w:space="0" w:color="auto" w:frame="1"/>
          <w14:ligatures w14:val="none"/>
        </w:rPr>
        <w:t>弊社の勤務時の服装は作業服もしくはビジネスカジュアルスタイルとなっております。</w:t>
      </w:r>
    </w:p>
    <w:p w14:paraId="18A85B26" w14:textId="77777777" w:rsidR="00257722" w:rsidRPr="00794C80"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794C80">
        <w:rPr>
          <w:rFonts w:ascii="Meiryo UI" w:eastAsia="Meiryo UI" w:hAnsi="Meiryo UI" w:cs="ＭＳ Ｐゴシック" w:hint="eastAsia"/>
          <w:strike/>
          <w:color w:val="242424"/>
          <w:kern w:val="0"/>
          <w:sz w:val="21"/>
          <w:szCs w:val="21"/>
          <w:bdr w:val="none" w:sz="0" w:space="0" w:color="auto" w:frame="1"/>
          <w14:ligatures w14:val="none"/>
        </w:rPr>
        <w:t>詳細につきましては初出社日にご説明いたします。</w:t>
      </w:r>
    </w:p>
    <w:p w14:paraId="0DBD8165" w14:textId="77777777" w:rsidR="00257722" w:rsidRPr="00794C80"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794C80">
        <w:rPr>
          <w:rFonts w:ascii="Meiryo UI" w:eastAsia="Meiryo UI" w:hAnsi="Meiryo UI" w:cs="ＭＳ Ｐゴシック" w:hint="eastAsia"/>
          <w:strike/>
          <w:color w:val="242424"/>
          <w:kern w:val="0"/>
          <w:sz w:val="21"/>
          <w:szCs w:val="21"/>
          <w:bdr w:val="none" w:sz="0" w:space="0" w:color="auto" w:frame="1"/>
          <w14:ligatures w14:val="none"/>
        </w:rPr>
        <w:t>今回、勤務時の作業服注文にあたり、サイズをご教示いただけますでしょうか。</w:t>
      </w:r>
    </w:p>
    <w:p w14:paraId="3A19C932" w14:textId="77777777" w:rsidR="00257722" w:rsidRPr="00794C80"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794C80">
        <w:rPr>
          <w:rFonts w:ascii="Meiryo UI" w:eastAsia="Meiryo UI" w:hAnsi="Meiryo UI" w:cs="ＭＳ Ｐゴシック" w:hint="eastAsia"/>
          <w:strike/>
          <w:color w:val="242424"/>
          <w:kern w:val="0"/>
          <w:sz w:val="21"/>
          <w:szCs w:val="21"/>
          <w:bdr w:val="none" w:sz="0" w:space="0" w:color="auto" w:frame="1"/>
          <w14:ligatures w14:val="none"/>
        </w:rPr>
        <w:t> </w:t>
      </w:r>
    </w:p>
    <w:p w14:paraId="0A486446" w14:textId="77777777" w:rsidR="00257722" w:rsidRPr="00794C80"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794C80">
        <w:rPr>
          <w:rFonts w:ascii="Meiryo UI" w:eastAsia="Meiryo UI" w:hAnsi="Meiryo UI" w:cs="ＭＳ Ｐゴシック" w:hint="eastAsia"/>
          <w:strike/>
          <w:color w:val="242424"/>
          <w:kern w:val="0"/>
          <w:sz w:val="21"/>
          <w:szCs w:val="21"/>
          <w:bdr w:val="none" w:sz="0" w:space="0" w:color="auto" w:frame="1"/>
          <w14:ligatures w14:val="none"/>
        </w:rPr>
        <w:t>サイズの目安としましては添付の『</w:t>
      </w:r>
      <w:r w:rsidRPr="00794C80">
        <w:rPr>
          <w:rFonts w:ascii="Meiryo UI" w:eastAsia="Meiryo UI" w:hAnsi="Meiryo UI" w:cs="ＭＳ Ｐゴシック" w:hint="eastAsia"/>
          <w:strike/>
          <w:color w:val="FF0000"/>
          <w:kern w:val="0"/>
          <w:sz w:val="21"/>
          <w:szCs w:val="21"/>
          <w:bdr w:val="none" w:sz="0" w:space="0" w:color="auto" w:frame="1"/>
          <w14:ligatures w14:val="none"/>
        </w:rPr>
        <w:t>作業服サイズ表</w:t>
      </w:r>
      <w:r w:rsidRPr="00794C80">
        <w:rPr>
          <w:rFonts w:ascii="Meiryo UI" w:eastAsia="Meiryo UI" w:hAnsi="Meiryo UI" w:cs="ＭＳ Ｐゴシック" w:hint="eastAsia"/>
          <w:strike/>
          <w:color w:val="242424"/>
          <w:kern w:val="0"/>
          <w:sz w:val="21"/>
          <w:szCs w:val="21"/>
          <w:bdr w:val="none" w:sz="0" w:space="0" w:color="auto" w:frame="1"/>
          <w14:ligatures w14:val="none"/>
        </w:rPr>
        <w:t>』をご確認の上、シート名『</w:t>
      </w:r>
      <w:r w:rsidRPr="00794C80">
        <w:rPr>
          <w:rFonts w:ascii="Meiryo UI" w:eastAsia="Meiryo UI" w:hAnsi="Meiryo UI" w:cs="ＭＳ Ｐゴシック" w:hint="eastAsia"/>
          <w:strike/>
          <w:color w:val="FF0000"/>
          <w:kern w:val="0"/>
          <w:sz w:val="21"/>
          <w:szCs w:val="21"/>
          <w:bdr w:val="none" w:sz="0" w:space="0" w:color="auto" w:frame="1"/>
          <w14:ligatures w14:val="none"/>
        </w:rPr>
        <w:t>サイズ希望票</w:t>
      </w:r>
      <w:r w:rsidRPr="00794C80">
        <w:rPr>
          <w:rFonts w:ascii="Meiryo UI" w:eastAsia="Meiryo UI" w:hAnsi="Meiryo UI" w:cs="ＭＳ Ｐゴシック" w:hint="eastAsia"/>
          <w:strike/>
          <w:color w:val="242424"/>
          <w:kern w:val="0"/>
          <w:sz w:val="21"/>
          <w:szCs w:val="21"/>
          <w:bdr w:val="none" w:sz="0" w:space="0" w:color="auto" w:frame="1"/>
          <w14:ligatures w14:val="none"/>
        </w:rPr>
        <w:t>』にご希望のサイズをご記入ください。</w:t>
      </w:r>
    </w:p>
    <w:p w14:paraId="163B947E" w14:textId="77777777" w:rsidR="00257722" w:rsidRPr="00794C80"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794C80">
        <w:rPr>
          <w:rFonts w:ascii="Meiryo UI" w:eastAsia="Meiryo UI" w:hAnsi="Meiryo UI" w:cs="ＭＳ Ｐゴシック" w:hint="eastAsia"/>
          <w:strike/>
          <w:color w:val="242424"/>
          <w:kern w:val="0"/>
          <w:sz w:val="21"/>
          <w:szCs w:val="21"/>
          <w:bdr w:val="none" w:sz="0" w:space="0" w:color="auto" w:frame="1"/>
          <w14:ligatures w14:val="none"/>
        </w:rPr>
        <w:t>ご提出につきましては、</w:t>
      </w:r>
      <w:r w:rsidRPr="00794C80">
        <w:rPr>
          <w:rFonts w:ascii="Meiryo UI" w:eastAsia="Meiryo UI" w:hAnsi="Meiryo UI" w:cs="ＭＳ Ｐゴシック" w:hint="eastAsia"/>
          <w:b/>
          <w:bCs/>
          <w:strike/>
          <w:color w:val="242424"/>
          <w:kern w:val="0"/>
          <w:sz w:val="21"/>
          <w:szCs w:val="21"/>
          <w:u w:val="single"/>
          <w:bdr w:val="none" w:sz="0" w:space="0" w:color="auto" w:frame="1"/>
          <w14:ligatures w14:val="none"/>
        </w:rPr>
        <w:t>7/10（水）まで</w:t>
      </w:r>
      <w:r w:rsidRPr="00794C80">
        <w:rPr>
          <w:rFonts w:ascii="Meiryo UI" w:eastAsia="Meiryo UI" w:hAnsi="Meiryo UI" w:cs="ＭＳ Ｐゴシック" w:hint="eastAsia"/>
          <w:strike/>
          <w:color w:val="242424"/>
          <w:kern w:val="0"/>
          <w:sz w:val="21"/>
          <w:szCs w:val="21"/>
          <w:bdr w:val="none" w:sz="0" w:space="0" w:color="auto" w:frame="1"/>
          <w14:ligatures w14:val="none"/>
        </w:rPr>
        <w:t>に人事課塚本（</w:t>
      </w:r>
      <w:hyperlink r:id="rId8" w:history="1">
        <w:r w:rsidRPr="00794C80">
          <w:rPr>
            <w:rFonts w:ascii="Meiryo UI" w:eastAsia="Meiryo UI" w:hAnsi="Meiryo UI" w:cs="ＭＳ Ｐゴシック" w:hint="eastAsia"/>
            <w:strike/>
            <w:color w:val="0000FF"/>
            <w:kern w:val="0"/>
            <w:sz w:val="21"/>
            <w:szCs w:val="21"/>
            <w:u w:val="single"/>
            <w:bdr w:val="none" w:sz="0" w:space="0" w:color="auto" w:frame="1"/>
            <w14:ligatures w14:val="none"/>
          </w:rPr>
          <w:t>Rika.Tsukamoto@tdk.com</w:t>
        </w:r>
      </w:hyperlink>
      <w:r w:rsidRPr="00794C80">
        <w:rPr>
          <w:rFonts w:ascii="Meiryo UI" w:eastAsia="Meiryo UI" w:hAnsi="Meiryo UI" w:cs="ＭＳ Ｐゴシック" w:hint="eastAsia"/>
          <w:strike/>
          <w:color w:val="242424"/>
          <w:kern w:val="0"/>
          <w:sz w:val="21"/>
          <w:szCs w:val="21"/>
          <w:bdr w:val="none" w:sz="0" w:space="0" w:color="auto" w:frame="1"/>
          <w14:ligatures w14:val="none"/>
        </w:rPr>
        <w:t>）までメールにてご提出ください。</w:t>
      </w:r>
    </w:p>
    <w:p w14:paraId="06BC6F0F" w14:textId="77777777" w:rsidR="00257722" w:rsidRPr="00794C80"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794C80">
        <w:rPr>
          <w:rFonts w:ascii="Meiryo UI" w:eastAsia="Meiryo UI" w:hAnsi="Meiryo UI" w:cs="ＭＳ Ｐゴシック" w:hint="eastAsia"/>
          <w:strike/>
          <w:color w:val="242424"/>
          <w:kern w:val="0"/>
          <w:sz w:val="21"/>
          <w:szCs w:val="21"/>
          <w:bdr w:val="none" w:sz="0" w:space="0" w:color="auto" w:frame="1"/>
          <w14:ligatures w14:val="none"/>
        </w:rPr>
        <w:t>こちらのメールに返信という形でご提出いただいても構いません。</w:t>
      </w:r>
    </w:p>
    <w:p w14:paraId="05FD384B"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242424"/>
          <w:kern w:val="0"/>
          <w:sz w:val="21"/>
          <w:szCs w:val="21"/>
          <w:bdr w:val="none" w:sz="0" w:space="0" w:color="auto" w:frame="1"/>
          <w14:ligatures w14:val="none"/>
        </w:rPr>
        <w:t> </w:t>
      </w:r>
    </w:p>
    <w:p w14:paraId="5E653E4E"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b/>
          <w:bCs/>
          <w:strike/>
          <w:color w:val="242424"/>
          <w:kern w:val="0"/>
          <w:sz w:val="21"/>
          <w:szCs w:val="21"/>
          <w:bdr w:val="none" w:sz="0" w:space="0" w:color="auto" w:frame="1"/>
          <w14:ligatures w14:val="none"/>
        </w:rPr>
        <w:t>４．移管可能な資産について</w:t>
      </w:r>
    </w:p>
    <w:p w14:paraId="6D1424DA"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移管可能な資産について、採用決定通知書の「その他」に記載があったかと存じますが、詳細についてご案内いたします。</w:t>
      </w:r>
    </w:p>
    <w:p w14:paraId="38D6BC54"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弊社では企業型確定拠出年金を運用しております。</w:t>
      </w:r>
    </w:p>
    <w:p w14:paraId="2103A32E"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そのため、確定拠出年金や厚生年金基金または確定給付企業型企業年金の脱退一時金等を弊社確定拠出年金へ移管が可能となっております。</w:t>
      </w:r>
    </w:p>
    <w:p w14:paraId="2397EC30"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＊企業型確定拠出年金は移管必須です。</w:t>
      </w:r>
    </w:p>
    <w:p w14:paraId="164CA410"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 </w:t>
      </w:r>
    </w:p>
    <w:p w14:paraId="153EBD40"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詳細につきましては、添付の『ご加入にあたって』をご確認ください。</w:t>
      </w:r>
    </w:p>
    <w:p w14:paraId="22EF0603"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※ファイルが確認できないようでしたらご連絡ください。</w:t>
      </w:r>
    </w:p>
    <w:p w14:paraId="46C658B0"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 </w:t>
      </w:r>
    </w:p>
    <w:p w14:paraId="4245293C"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〔移管をご希望の場合〕</w:t>
      </w:r>
    </w:p>
    <w:p w14:paraId="724BBFB5"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lastRenderedPageBreak/>
        <w:t>ご入社後の移管手続きをスムーズに行うため、可能でしたら基礎年金番号を</w:t>
      </w:r>
      <w:r w:rsidRPr="000B6E64">
        <w:rPr>
          <w:rFonts w:ascii="Meiryo UI" w:eastAsia="Meiryo UI" w:hAnsi="Meiryo UI" w:cs="ＭＳ Ｐゴシック" w:hint="eastAsia"/>
          <w:b/>
          <w:bCs/>
          <w:strike/>
          <w:color w:val="242424"/>
          <w:kern w:val="0"/>
          <w:sz w:val="21"/>
          <w:szCs w:val="21"/>
          <w:u w:val="single"/>
          <w:bdr w:val="none" w:sz="0" w:space="0" w:color="auto" w:frame="1"/>
          <w14:ligatures w14:val="none"/>
        </w:rPr>
        <w:t>7/10（水）</w:t>
      </w:r>
      <w:r w:rsidRPr="000B6E64">
        <w:rPr>
          <w:rFonts w:ascii="Meiryo UI" w:eastAsia="Meiryo UI" w:hAnsi="Meiryo UI" w:cs="ＭＳ Ｐゴシック" w:hint="eastAsia"/>
          <w:strike/>
          <w:color w:val="242424"/>
          <w:kern w:val="0"/>
          <w:sz w:val="21"/>
          <w:szCs w:val="21"/>
          <w:bdr w:val="none" w:sz="0" w:space="0" w:color="auto" w:frame="1"/>
          <w14:ligatures w14:val="none"/>
        </w:rPr>
        <w:t>までにご教示いただけますと幸いです。</w:t>
      </w:r>
    </w:p>
    <w:p w14:paraId="5F066595"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ご提出方法につきましては以下をご確認ください。</w:t>
      </w:r>
    </w:p>
    <w:p w14:paraId="1373F573"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 </w:t>
      </w:r>
    </w:p>
    <w:p w14:paraId="629BFAF7"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ご提出方法：年金手帳の基礎年金番号がわかる面の写真またはPDFを</w:t>
      </w:r>
      <w:r w:rsidRPr="000B6E64">
        <w:rPr>
          <w:rFonts w:ascii="Meiryo UI" w:eastAsia="Meiryo UI" w:hAnsi="Meiryo UI" w:cs="ＭＳ Ｐゴシック" w:hint="eastAsia"/>
          <w:strike/>
          <w:color w:val="242424"/>
          <w:kern w:val="0"/>
          <w:sz w:val="21"/>
          <w:szCs w:val="21"/>
          <w:u w:val="single"/>
          <w:bdr w:val="none" w:sz="0" w:space="0" w:color="auto" w:frame="1"/>
          <w14:ligatures w14:val="none"/>
        </w:rPr>
        <w:t>私、人事課塚本まで</w:t>
      </w:r>
      <w:r w:rsidRPr="000B6E64">
        <w:rPr>
          <w:rFonts w:ascii="Meiryo UI" w:eastAsia="Meiryo UI" w:hAnsi="Meiryo UI" w:cs="ＭＳ Ｐゴシック" w:hint="eastAsia"/>
          <w:strike/>
          <w:color w:val="242424"/>
          <w:kern w:val="0"/>
          <w:sz w:val="21"/>
          <w:szCs w:val="21"/>
          <w:bdr w:val="none" w:sz="0" w:space="0" w:color="auto" w:frame="1"/>
          <w14:ligatures w14:val="none"/>
        </w:rPr>
        <w:t>メールにて送付ください。</w:t>
      </w:r>
    </w:p>
    <w:p w14:paraId="14F7CCCB"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 </w:t>
      </w:r>
    </w:p>
    <w:p w14:paraId="01785347"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期限内にご提出がない場合も、移管手続きを行うことは可能です。</w:t>
      </w:r>
    </w:p>
    <w:p w14:paraId="001F81DF"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 </w:t>
      </w:r>
    </w:p>
    <w:p w14:paraId="53C5E888"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〔移管を希望しない場合〕                                      </w:t>
      </w:r>
      <w:bookmarkStart w:id="7" w:name="_GoBack"/>
      <w:bookmarkEnd w:id="7"/>
      <w:r w:rsidRPr="000B6E64">
        <w:rPr>
          <w:rFonts w:ascii="Meiryo UI" w:eastAsia="Meiryo UI" w:hAnsi="Meiryo UI" w:cs="ＭＳ Ｐゴシック" w:hint="eastAsia"/>
          <w:strike/>
          <w:color w:val="242424"/>
          <w:kern w:val="0"/>
          <w:sz w:val="21"/>
          <w:szCs w:val="21"/>
          <w:bdr w:val="none" w:sz="0" w:space="0" w:color="auto" w:frame="1"/>
          <w14:ligatures w14:val="none"/>
        </w:rPr>
        <w:t>                                                          </w:t>
      </w:r>
    </w:p>
    <w:p w14:paraId="6A76884C"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基礎年金番号の事前連絡は不要ですので、初出社日に年金手帳をご持参ください。</w:t>
      </w:r>
    </w:p>
    <w:p w14:paraId="6057CCB6"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 </w:t>
      </w:r>
    </w:p>
    <w:p w14:paraId="23553AAF"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また、移管についてご検討中の場合は、その旨ご連絡ください。</w:t>
      </w:r>
    </w:p>
    <w:p w14:paraId="17B919E1"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初出社日の際に改めて確認いたします。</w:t>
      </w:r>
    </w:p>
    <w:p w14:paraId="33227919"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 </w:t>
      </w:r>
    </w:p>
    <w:p w14:paraId="4C8C7BF0"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b/>
          <w:bCs/>
          <w:strike/>
          <w:color w:val="000000"/>
          <w:kern w:val="0"/>
          <w:sz w:val="20"/>
          <w:szCs w:val="20"/>
          <w:bdr w:val="none" w:sz="0" w:space="0" w:color="auto" w:frame="1"/>
          <w14:ligatures w14:val="none"/>
        </w:rPr>
        <w:t>５．マイナンバーの提出について</w:t>
      </w:r>
    </w:p>
    <w:p w14:paraId="447B8772"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ご入社手続きとして、マイナンバーのご提出をお願いしております。</w:t>
      </w:r>
    </w:p>
    <w:p w14:paraId="5207F169"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マイナ保険証との紐づき手続きの関係で、ご入社前にマイナンバーのご提出をお願いしたく、ご協力いただけますと幸いです。</w:t>
      </w:r>
    </w:p>
    <w:p w14:paraId="15C5308C"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 </w:t>
      </w:r>
    </w:p>
    <w:p w14:paraId="48E437CF"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マイナンバーの提出は、スマートフォンのマイナンバー届出アプリよりご提出となります。</w:t>
      </w:r>
    </w:p>
    <w:p w14:paraId="763DEEF1" w14:textId="77777777" w:rsidR="00257722" w:rsidRPr="000B6E64" w:rsidRDefault="00257722" w:rsidP="00257722">
      <w:pPr>
        <w:widowControl/>
        <w:shd w:val="clear" w:color="auto" w:fill="FFFFFF"/>
        <w:spacing w:after="0" w:line="240" w:lineRule="auto"/>
        <w:jc w:val="both"/>
        <w:rPr>
          <w:rFonts w:ascii="游ゴシック" w:eastAsia="游ゴシック" w:hAnsi="游ゴシック" w:cs="ＭＳ Ｐゴシック"/>
          <w:strike/>
          <w:color w:val="242424"/>
          <w:kern w:val="0"/>
          <w:sz w:val="21"/>
          <w:szCs w:val="21"/>
          <w14:ligatures w14:val="none"/>
        </w:rPr>
      </w:pPr>
      <w:r w:rsidRPr="000B6E64">
        <w:rPr>
          <w:rFonts w:ascii="Meiryo UI" w:eastAsia="Meiryo UI" w:hAnsi="Meiryo UI" w:cs="ＭＳ Ｐゴシック" w:hint="eastAsia"/>
          <w:strike/>
          <w:color w:val="242424"/>
          <w:kern w:val="0"/>
          <w:sz w:val="21"/>
          <w:szCs w:val="21"/>
          <w:bdr w:val="none" w:sz="0" w:space="0" w:color="auto" w:frame="1"/>
          <w14:ligatures w14:val="none"/>
        </w:rPr>
        <w:t>マイナンバー届出アプリのご案内及びログインパスワードにつきましては7月19日頃ご自宅宛にレターパックにてご郵送いたします。</w:t>
      </w:r>
    </w:p>
    <w:p w14:paraId="41047F39"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commentRangeStart w:id="8"/>
      <w:r w:rsidRPr="00257722">
        <w:rPr>
          <w:rFonts w:ascii="Meiryo UI" w:eastAsia="Meiryo UI" w:hAnsi="Meiryo UI" w:cs="ＭＳ Ｐゴシック" w:hint="eastAsia"/>
          <w:color w:val="242424"/>
          <w:kern w:val="0"/>
          <w:sz w:val="21"/>
          <w:szCs w:val="21"/>
          <w:bdr w:val="none" w:sz="0" w:space="0" w:color="auto" w:frame="1"/>
          <w14:ligatures w14:val="none"/>
        </w:rPr>
        <w:t>つきましては、7月19日頃に受け取り可能なご住所と電話番号をご教示いただけますでしょうか。</w:t>
      </w:r>
      <w:commentRangeEnd w:id="8"/>
      <w:r w:rsidR="000B6E64">
        <w:rPr>
          <w:rStyle w:val="ab"/>
        </w:rPr>
        <w:commentReference w:id="8"/>
      </w:r>
    </w:p>
    <w:p w14:paraId="6491884B"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 </w:t>
      </w:r>
    </w:p>
    <w:p w14:paraId="3E26963D"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 </w:t>
      </w:r>
    </w:p>
    <w:p w14:paraId="695E78B3"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以上、内容ご確認いただけましたら、お手数ですがその旨ご一報いただけますでしょうか。</w:t>
      </w:r>
    </w:p>
    <w:p w14:paraId="6849635C" w14:textId="77777777" w:rsidR="00257722" w:rsidRPr="00257722" w:rsidRDefault="00257722" w:rsidP="00257722">
      <w:pPr>
        <w:widowControl/>
        <w:shd w:val="clear" w:color="auto" w:fill="FFFFFF"/>
        <w:spacing w:after="0" w:line="240" w:lineRule="auto"/>
        <w:jc w:val="both"/>
        <w:rPr>
          <w:rFonts w:ascii="游ゴシック" w:eastAsia="游ゴシック" w:hAnsi="游ゴシック" w:cs="ＭＳ Ｐゴシック"/>
          <w:color w:val="242424"/>
          <w:kern w:val="0"/>
          <w:sz w:val="21"/>
          <w:szCs w:val="21"/>
          <w14:ligatures w14:val="none"/>
        </w:rPr>
      </w:pPr>
      <w:r w:rsidRPr="00257722">
        <w:rPr>
          <w:rFonts w:ascii="Meiryo UI" w:eastAsia="Meiryo UI" w:hAnsi="Meiryo UI" w:cs="ＭＳ Ｐゴシック" w:hint="eastAsia"/>
          <w:color w:val="000000"/>
          <w:kern w:val="0"/>
          <w:sz w:val="20"/>
          <w:szCs w:val="20"/>
          <w:bdr w:val="none" w:sz="0" w:space="0" w:color="auto" w:frame="1"/>
          <w14:ligatures w14:val="none"/>
        </w:rPr>
        <w:t>ご不明な点がございましたらお気軽にお問合せいただきたく、どうぞよろしくお願い致します。</w:t>
      </w:r>
    </w:p>
    <w:p w14:paraId="66383050" w14:textId="77777777" w:rsidR="005A5085" w:rsidRPr="00257722" w:rsidRDefault="005A5085"/>
    <w:sectPr w:rsidR="005A5085" w:rsidRPr="00257722">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前川 亮" w:date="2024-06-29T23:45:00Z" w:initials="TM">
    <w:p w14:paraId="02E4CDF1" w14:textId="77777777" w:rsidR="00576A1B" w:rsidRDefault="00576A1B" w:rsidP="00576A1B">
      <w:pPr>
        <w:pStyle w:val="ac"/>
      </w:pPr>
      <w:r>
        <w:rPr>
          <w:rStyle w:val="ab"/>
        </w:rPr>
        <w:annotationRef/>
      </w:r>
      <w:r>
        <w:t>メール</w:t>
      </w:r>
    </w:p>
  </w:comment>
  <w:comment w:id="1" w:author="前川 亮" w:date="2024-06-29T23:46:00Z" w:initials="TM">
    <w:p w14:paraId="04FB6CC1" w14:textId="77777777" w:rsidR="00576A1B" w:rsidRDefault="00576A1B" w:rsidP="00576A1B">
      <w:pPr>
        <w:pStyle w:val="ac"/>
      </w:pPr>
      <w:r>
        <w:rPr>
          <w:rStyle w:val="ab"/>
        </w:rPr>
        <w:annotationRef/>
      </w:r>
      <w:r>
        <w:t>ない</w:t>
      </w:r>
    </w:p>
  </w:comment>
  <w:comment w:id="3" w:author="前川 亮" w:date="2024-06-29T23:56:00Z" w:initials="TM">
    <w:p w14:paraId="26CD3940" w14:textId="77777777" w:rsidR="002A74BF" w:rsidRDefault="002A74BF" w:rsidP="002A74BF">
      <w:pPr>
        <w:pStyle w:val="ac"/>
      </w:pPr>
      <w:r>
        <w:rPr>
          <w:rStyle w:val="ab"/>
        </w:rPr>
        <w:annotationRef/>
      </w:r>
      <w:r>
        <w:t>自宅、寮（民間）とは？</w:t>
      </w:r>
    </w:p>
  </w:comment>
  <w:comment w:id="2" w:author="前川 亮" w:date="2024-06-29T23:45:00Z" w:initials="TM">
    <w:p w14:paraId="39342580" w14:textId="6213C612" w:rsidR="00576A1B" w:rsidRDefault="00576A1B" w:rsidP="00576A1B">
      <w:pPr>
        <w:pStyle w:val="ac"/>
      </w:pPr>
      <w:r>
        <w:rPr>
          <w:rStyle w:val="ab"/>
        </w:rPr>
        <w:annotationRef/>
      </w:r>
      <w:r>
        <w:t>メール</w:t>
      </w:r>
    </w:p>
  </w:comment>
  <w:comment w:id="4" w:author="前川 亮" w:date="2024-06-30T00:25:00Z" w:initials="TM">
    <w:p w14:paraId="079A1967" w14:textId="77777777" w:rsidR="00630914" w:rsidRDefault="00630914" w:rsidP="00630914">
      <w:pPr>
        <w:pStyle w:val="ac"/>
      </w:pPr>
      <w:r>
        <w:rPr>
          <w:rStyle w:val="ab"/>
        </w:rPr>
        <w:annotationRef/>
      </w:r>
      <w:r>
        <w:t>人事にメール</w:t>
      </w:r>
    </w:p>
  </w:comment>
  <w:comment w:id="5" w:author="前川 亮" w:date="2024-07-01T19:54:00Z" w:initials="TM">
    <w:p w14:paraId="3F098F06" w14:textId="77777777" w:rsidR="00C02AF3" w:rsidRDefault="00C02AF3" w:rsidP="00C02AF3">
      <w:pPr>
        <w:pStyle w:val="ac"/>
      </w:pPr>
      <w:r>
        <w:rPr>
          <w:rStyle w:val="ab"/>
        </w:rPr>
        <w:annotationRef/>
      </w:r>
      <w:r>
        <w:t>途中</w:t>
      </w:r>
    </w:p>
  </w:comment>
  <w:comment w:id="6" w:author="前川 亮" w:date="2024-07-01T19:54:00Z" w:initials="TM">
    <w:p w14:paraId="6A388ACC" w14:textId="772C7E9D" w:rsidR="00C02AF3" w:rsidRDefault="00C02AF3" w:rsidP="00C02AF3">
      <w:pPr>
        <w:pStyle w:val="ac"/>
      </w:pPr>
      <w:r>
        <w:rPr>
          <w:rStyle w:val="ab"/>
        </w:rPr>
        <w:annotationRef/>
      </w:r>
      <w:r>
        <w:t>まだない</w:t>
      </w:r>
    </w:p>
  </w:comment>
  <w:comment w:id="8" w:author="前川 亮" w:date="2024-07-01T20:15:00Z" w:initials="前川">
    <w:p w14:paraId="3C87BC42" w14:textId="7AAF8F77" w:rsidR="000B6E64" w:rsidRDefault="000B6E64">
      <w:pPr>
        <w:pStyle w:val="ac"/>
      </w:pPr>
      <w:r>
        <w:rPr>
          <w:rStyle w:val="ab"/>
        </w:rPr>
        <w:annotationRef/>
      </w:r>
      <w:r>
        <w:rPr>
          <w:rFonts w:hint="eastAsia"/>
        </w:rPr>
        <w:t>連絡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E4CDF1" w15:done="0"/>
  <w15:commentEx w15:paraId="04FB6CC1" w15:done="0"/>
  <w15:commentEx w15:paraId="26CD3940" w15:done="0"/>
  <w15:commentEx w15:paraId="39342580" w15:done="0"/>
  <w15:commentEx w15:paraId="079A1967" w15:done="1"/>
  <w15:commentEx w15:paraId="3F098F06" w15:done="0"/>
  <w15:commentEx w15:paraId="6A388ACC" w15:done="0"/>
  <w15:commentEx w15:paraId="3C87BC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E7E389" w16cex:dateUtc="2024-06-29T14:45:00Z"/>
  <w16cex:commentExtensible w16cex:durableId="1CCE91EE" w16cex:dateUtc="2024-06-29T14:46:00Z"/>
  <w16cex:commentExtensible w16cex:durableId="093914AB" w16cex:dateUtc="2024-06-29T14:56:00Z"/>
  <w16cex:commentExtensible w16cex:durableId="779AFFBE" w16cex:dateUtc="2024-06-29T14:45:00Z"/>
  <w16cex:commentExtensible w16cex:durableId="09CA33CE" w16cex:dateUtc="2024-06-29T15:25:00Z"/>
  <w16cex:commentExtensible w16cex:durableId="53B8F942" w16cex:dateUtc="2024-07-01T10:54:00Z"/>
  <w16cex:commentExtensible w16cex:durableId="26B40EB0" w16cex:dateUtc="2024-07-0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4CDF1" w16cid:durableId="07E7E389"/>
  <w16cid:commentId w16cid:paraId="04FB6CC1" w16cid:durableId="1CCE91EE"/>
  <w16cid:commentId w16cid:paraId="26CD3940" w16cid:durableId="093914AB"/>
  <w16cid:commentId w16cid:paraId="39342580" w16cid:durableId="779AFFBE"/>
  <w16cid:commentId w16cid:paraId="079A1967" w16cid:durableId="09CA33CE"/>
  <w16cid:commentId w16cid:paraId="3F098F06" w16cid:durableId="53B8F942"/>
  <w16cid:commentId w16cid:paraId="6A388ACC" w16cid:durableId="26B40EB0"/>
  <w16cid:commentId w16cid:paraId="3C87BC42" w16cid:durableId="2A2D8C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562"/>
    <w:multiLevelType w:val="multilevel"/>
    <w:tmpl w:val="C31CA1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21075"/>
    <w:multiLevelType w:val="multilevel"/>
    <w:tmpl w:val="2D2C4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57341"/>
    <w:multiLevelType w:val="multilevel"/>
    <w:tmpl w:val="9FE21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23B56"/>
    <w:multiLevelType w:val="multilevel"/>
    <w:tmpl w:val="2A50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72A6C"/>
    <w:multiLevelType w:val="multilevel"/>
    <w:tmpl w:val="4A4A5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606DD"/>
    <w:multiLevelType w:val="multilevel"/>
    <w:tmpl w:val="1B1E94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前川 亮">
    <w15:presenceInfo w15:providerId="Windows Live" w15:userId="d7d429a203bb0c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DC"/>
    <w:rsid w:val="00023C0D"/>
    <w:rsid w:val="00057FC1"/>
    <w:rsid w:val="00067539"/>
    <w:rsid w:val="000B6E64"/>
    <w:rsid w:val="00257722"/>
    <w:rsid w:val="002A74BF"/>
    <w:rsid w:val="00340837"/>
    <w:rsid w:val="00390FC2"/>
    <w:rsid w:val="003E5324"/>
    <w:rsid w:val="00576A1B"/>
    <w:rsid w:val="005A5085"/>
    <w:rsid w:val="0060641F"/>
    <w:rsid w:val="00630914"/>
    <w:rsid w:val="006332B4"/>
    <w:rsid w:val="006A79F8"/>
    <w:rsid w:val="00794C80"/>
    <w:rsid w:val="009B5B9C"/>
    <w:rsid w:val="009B5E5F"/>
    <w:rsid w:val="009C7CE8"/>
    <w:rsid w:val="00A033B7"/>
    <w:rsid w:val="00A232DC"/>
    <w:rsid w:val="00C02AF3"/>
    <w:rsid w:val="00C03CCF"/>
    <w:rsid w:val="00CC3107"/>
    <w:rsid w:val="00F27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661F0B"/>
  <w15:chartTrackingRefBased/>
  <w15:docId w15:val="{5D6807F1-372D-45D3-9CA5-4506BF1A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32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232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232D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232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232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232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232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232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232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2D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232D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232D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232D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232D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232D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232D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232D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232D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232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232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32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232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32DC"/>
    <w:pPr>
      <w:spacing w:before="160"/>
      <w:jc w:val="center"/>
    </w:pPr>
    <w:rPr>
      <w:i/>
      <w:iCs/>
      <w:color w:val="404040" w:themeColor="text1" w:themeTint="BF"/>
    </w:rPr>
  </w:style>
  <w:style w:type="character" w:customStyle="1" w:styleId="a8">
    <w:name w:val="引用文 (文字)"/>
    <w:basedOn w:val="a0"/>
    <w:link w:val="a7"/>
    <w:uiPriority w:val="29"/>
    <w:rsid w:val="00A232DC"/>
    <w:rPr>
      <w:i/>
      <w:iCs/>
      <w:color w:val="404040" w:themeColor="text1" w:themeTint="BF"/>
    </w:rPr>
  </w:style>
  <w:style w:type="paragraph" w:styleId="a9">
    <w:name w:val="List Paragraph"/>
    <w:basedOn w:val="a"/>
    <w:uiPriority w:val="34"/>
    <w:qFormat/>
    <w:rsid w:val="00A232DC"/>
    <w:pPr>
      <w:ind w:left="720"/>
      <w:contextualSpacing/>
    </w:pPr>
  </w:style>
  <w:style w:type="character" w:styleId="21">
    <w:name w:val="Intense Emphasis"/>
    <w:basedOn w:val="a0"/>
    <w:uiPriority w:val="21"/>
    <w:qFormat/>
    <w:rsid w:val="00A232DC"/>
    <w:rPr>
      <w:i/>
      <w:iCs/>
      <w:color w:val="0F4761" w:themeColor="accent1" w:themeShade="BF"/>
    </w:rPr>
  </w:style>
  <w:style w:type="paragraph" w:styleId="22">
    <w:name w:val="Intense Quote"/>
    <w:basedOn w:val="a"/>
    <w:next w:val="a"/>
    <w:link w:val="23"/>
    <w:uiPriority w:val="30"/>
    <w:qFormat/>
    <w:rsid w:val="00A23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232DC"/>
    <w:rPr>
      <w:i/>
      <w:iCs/>
      <w:color w:val="0F4761" w:themeColor="accent1" w:themeShade="BF"/>
    </w:rPr>
  </w:style>
  <w:style w:type="character" w:styleId="24">
    <w:name w:val="Intense Reference"/>
    <w:basedOn w:val="a0"/>
    <w:uiPriority w:val="32"/>
    <w:qFormat/>
    <w:rsid w:val="00A232DC"/>
    <w:rPr>
      <w:b/>
      <w:bCs/>
      <w:smallCaps/>
      <w:color w:val="0F4761" w:themeColor="accent1" w:themeShade="BF"/>
      <w:spacing w:val="5"/>
    </w:rPr>
  </w:style>
  <w:style w:type="paragraph" w:styleId="Web">
    <w:name w:val="Normal (Web)"/>
    <w:basedOn w:val="a"/>
    <w:uiPriority w:val="99"/>
    <w:semiHidden/>
    <w:unhideWhenUsed/>
    <w:rsid w:val="00257722"/>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Hyperlink"/>
    <w:basedOn w:val="a0"/>
    <w:uiPriority w:val="99"/>
    <w:semiHidden/>
    <w:unhideWhenUsed/>
    <w:rsid w:val="00257722"/>
    <w:rPr>
      <w:color w:val="0000FF"/>
      <w:u w:val="single"/>
    </w:rPr>
  </w:style>
  <w:style w:type="character" w:styleId="ab">
    <w:name w:val="annotation reference"/>
    <w:basedOn w:val="a0"/>
    <w:uiPriority w:val="99"/>
    <w:semiHidden/>
    <w:unhideWhenUsed/>
    <w:rsid w:val="006332B4"/>
    <w:rPr>
      <w:sz w:val="18"/>
      <w:szCs w:val="18"/>
    </w:rPr>
  </w:style>
  <w:style w:type="paragraph" w:styleId="ac">
    <w:name w:val="annotation text"/>
    <w:basedOn w:val="a"/>
    <w:link w:val="ad"/>
    <w:uiPriority w:val="99"/>
    <w:unhideWhenUsed/>
    <w:rsid w:val="006332B4"/>
  </w:style>
  <w:style w:type="character" w:customStyle="1" w:styleId="ad">
    <w:name w:val="コメント文字列 (文字)"/>
    <w:basedOn w:val="a0"/>
    <w:link w:val="ac"/>
    <w:uiPriority w:val="99"/>
    <w:rsid w:val="006332B4"/>
  </w:style>
  <w:style w:type="paragraph" w:styleId="ae">
    <w:name w:val="annotation subject"/>
    <w:basedOn w:val="ac"/>
    <w:next w:val="ac"/>
    <w:link w:val="af"/>
    <w:uiPriority w:val="99"/>
    <w:semiHidden/>
    <w:unhideWhenUsed/>
    <w:rsid w:val="006332B4"/>
    <w:rPr>
      <w:b/>
      <w:bCs/>
    </w:rPr>
  </w:style>
  <w:style w:type="character" w:customStyle="1" w:styleId="af">
    <w:name w:val="コメント内容 (文字)"/>
    <w:basedOn w:val="ad"/>
    <w:link w:val="ae"/>
    <w:uiPriority w:val="99"/>
    <w:semiHidden/>
    <w:rsid w:val="006332B4"/>
    <w:rPr>
      <w:b/>
      <w:bCs/>
    </w:rPr>
  </w:style>
  <w:style w:type="paragraph" w:styleId="af0">
    <w:name w:val="Balloon Text"/>
    <w:basedOn w:val="a"/>
    <w:link w:val="af1"/>
    <w:uiPriority w:val="99"/>
    <w:semiHidden/>
    <w:unhideWhenUsed/>
    <w:rsid w:val="00794C80"/>
    <w:pPr>
      <w:spacing w:after="0" w:line="240" w:lineRule="auto"/>
    </w:pPr>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794C8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ka.Tsukamoto@tdk.com" TargetMode="External"/><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373</Words>
  <Characters>2130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Toru Maekawa</dc:creator>
  <cp:keywords/>
  <dc:description/>
  <cp:lastModifiedBy>前川 亮</cp:lastModifiedBy>
  <cp:revision>20</cp:revision>
  <dcterms:created xsi:type="dcterms:W3CDTF">2024-06-29T14:11:00Z</dcterms:created>
  <dcterms:modified xsi:type="dcterms:W3CDTF">2024-07-01T11:15:00Z</dcterms:modified>
</cp:coreProperties>
</file>