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CB572" w14:textId="15D3C625" w:rsidR="00C369C8" w:rsidRPr="00FE6500" w:rsidRDefault="00C369C8" w:rsidP="00C369C8">
      <w:pPr>
        <w:jc w:val="center"/>
        <w:rPr>
          <w:rFonts w:ascii="ＭＳ 明朝" w:eastAsia="ＭＳ 明朝" w:hAnsi="ＭＳ 明朝" w:cs="ＭＳ ゴシック"/>
          <w:bCs/>
          <w:sz w:val="28"/>
          <w:szCs w:val="28"/>
        </w:rPr>
      </w:pPr>
      <w:r w:rsidRPr="00FE6500">
        <w:rPr>
          <w:rFonts w:ascii="ＭＳ 明朝" w:eastAsia="ＭＳ 明朝" w:hAnsi="ＭＳ 明朝" w:cs="ＭＳ ゴシック" w:hint="eastAsia"/>
          <w:bCs/>
          <w:sz w:val="28"/>
          <w:szCs w:val="28"/>
        </w:rPr>
        <w:t>職 務 経 歴 書</w:t>
      </w:r>
    </w:p>
    <w:p w14:paraId="43B9D545" w14:textId="22180C7A" w:rsidR="00C369C8" w:rsidRPr="00FE6500" w:rsidRDefault="00C369C8" w:rsidP="00C369C8">
      <w:pPr>
        <w:adjustRightInd w:val="0"/>
        <w:jc w:val="right"/>
        <w:textAlignment w:val="baseline"/>
        <w:rPr>
          <w:rFonts w:ascii="ＭＳ 明朝" w:eastAsia="ＭＳ 明朝" w:hAnsi="ＭＳ 明朝" w:cs="ＭＳ 明朝"/>
          <w:bCs/>
          <w:sz w:val="20"/>
          <w:szCs w:val="20"/>
        </w:rPr>
      </w:pPr>
      <w:r w:rsidRPr="00FE6500">
        <w:rPr>
          <w:rFonts w:ascii="ＭＳ 明朝" w:eastAsia="ＭＳ 明朝" w:hAnsi="ＭＳ 明朝" w:cs="ＭＳ 明朝" w:hint="eastAsia"/>
          <w:bCs/>
          <w:sz w:val="20"/>
          <w:szCs w:val="20"/>
        </w:rPr>
        <w:t>20</w:t>
      </w:r>
      <w:r w:rsidR="00A04E18">
        <w:rPr>
          <w:rFonts w:ascii="ＭＳ 明朝" w:eastAsia="ＭＳ 明朝" w:hAnsi="ＭＳ 明朝" w:cs="ＭＳ 明朝" w:hint="eastAsia"/>
          <w:bCs/>
          <w:sz w:val="20"/>
          <w:szCs w:val="20"/>
        </w:rPr>
        <w:t>24</w:t>
      </w:r>
      <w:r w:rsidRPr="00FE6500">
        <w:rPr>
          <w:rFonts w:ascii="ＭＳ 明朝" w:eastAsia="ＭＳ 明朝" w:hAnsi="ＭＳ 明朝" w:cs="ＭＳ 明朝" w:hint="eastAsia"/>
          <w:bCs/>
          <w:sz w:val="20"/>
          <w:szCs w:val="20"/>
        </w:rPr>
        <w:t>年</w:t>
      </w:r>
      <w:r w:rsidR="00A04E18">
        <w:rPr>
          <w:rFonts w:ascii="ＭＳ 明朝" w:eastAsia="ＭＳ 明朝" w:hAnsi="ＭＳ 明朝" w:cs="ＭＳ 明朝" w:hint="eastAsia"/>
          <w:bCs/>
          <w:sz w:val="20"/>
          <w:szCs w:val="20"/>
        </w:rPr>
        <w:t>3</w:t>
      </w:r>
      <w:r w:rsidRPr="00FE6500">
        <w:rPr>
          <w:rFonts w:ascii="ＭＳ 明朝" w:eastAsia="ＭＳ 明朝" w:hAnsi="ＭＳ 明朝" w:cs="ＭＳ 明朝" w:hint="eastAsia"/>
          <w:bCs/>
          <w:sz w:val="20"/>
          <w:szCs w:val="20"/>
        </w:rPr>
        <w:t>月</w:t>
      </w:r>
      <w:r w:rsidR="00A04E18">
        <w:rPr>
          <w:rFonts w:ascii="ＭＳ 明朝" w:eastAsia="ＭＳ 明朝" w:hAnsi="ＭＳ 明朝" w:cs="ＭＳ 明朝" w:hint="eastAsia"/>
          <w:bCs/>
          <w:sz w:val="20"/>
          <w:szCs w:val="20"/>
        </w:rPr>
        <w:t>29</w:t>
      </w:r>
      <w:r w:rsidRPr="00FE6500">
        <w:rPr>
          <w:rFonts w:ascii="ＭＳ 明朝" w:eastAsia="ＭＳ 明朝" w:hAnsi="ＭＳ 明朝" w:cs="ＭＳ 明朝" w:hint="eastAsia"/>
          <w:bCs/>
          <w:sz w:val="20"/>
          <w:szCs w:val="20"/>
        </w:rPr>
        <w:t>日現在</w:t>
      </w:r>
    </w:p>
    <w:p w14:paraId="4B377F79" w14:textId="2B4064E3" w:rsidR="00C369C8" w:rsidRPr="00FE6500" w:rsidRDefault="00C369C8" w:rsidP="00C369C8">
      <w:pPr>
        <w:wordWrap w:val="0"/>
        <w:adjustRightInd w:val="0"/>
        <w:jc w:val="right"/>
        <w:textAlignment w:val="baseline"/>
        <w:rPr>
          <w:rFonts w:ascii="ＭＳ 明朝" w:eastAsia="ＭＳ 明朝" w:hAnsi="ＭＳ 明朝" w:cs="ＭＳ 明朝"/>
          <w:bCs/>
          <w:sz w:val="20"/>
          <w:szCs w:val="20"/>
          <w:u w:val="single"/>
        </w:rPr>
      </w:pPr>
      <w:r w:rsidRPr="00FE6500">
        <w:rPr>
          <w:rFonts w:ascii="ＭＳ 明朝" w:eastAsia="ＭＳ 明朝" w:hAnsi="ＭＳ 明朝" w:cs="ＭＳ 明朝" w:hint="eastAsia"/>
          <w:bCs/>
          <w:sz w:val="20"/>
          <w:szCs w:val="20"/>
          <w:u w:val="single"/>
        </w:rPr>
        <w:t xml:space="preserve">氏名　</w:t>
      </w:r>
      <w:r w:rsidR="00A04E18">
        <w:rPr>
          <w:rFonts w:ascii="ＭＳ 明朝" w:eastAsia="ＭＳ 明朝" w:hAnsi="ＭＳ 明朝" w:cs="ＭＳ 明朝" w:hint="eastAsia"/>
          <w:bCs/>
          <w:sz w:val="20"/>
          <w:szCs w:val="20"/>
          <w:u w:val="single"/>
        </w:rPr>
        <w:t>前川 亮</w:t>
      </w:r>
    </w:p>
    <w:p w14:paraId="2B2222C5" w14:textId="77777777" w:rsidR="00C369C8" w:rsidRPr="00FE6500" w:rsidRDefault="00C369C8" w:rsidP="00C369C8">
      <w:pPr>
        <w:adjustRightInd w:val="0"/>
        <w:textAlignment w:val="baseline"/>
        <w:rPr>
          <w:rFonts w:ascii="ＭＳ 明朝" w:eastAsia="ＭＳ 明朝" w:hAnsi="ＭＳ 明朝" w:cs="ＭＳ ゴシック"/>
          <w:bCs/>
          <w:sz w:val="20"/>
          <w:szCs w:val="20"/>
        </w:rPr>
      </w:pPr>
    </w:p>
    <w:p w14:paraId="319324D8" w14:textId="77777777" w:rsidR="00C369C8" w:rsidRPr="00FE6500" w:rsidRDefault="00C369C8" w:rsidP="00C369C8">
      <w:pPr>
        <w:adjustRightInd w:val="0"/>
        <w:textAlignment w:val="baseline"/>
        <w:rPr>
          <w:rFonts w:ascii="ＭＳ 明朝" w:eastAsia="ＭＳ 明朝" w:hAnsi="ＭＳ 明朝" w:cs="ＭＳ ゴシック"/>
          <w:bCs/>
          <w:sz w:val="20"/>
          <w:szCs w:val="20"/>
        </w:rPr>
      </w:pPr>
      <w:r w:rsidRPr="00FE6500">
        <w:rPr>
          <w:rFonts w:ascii="ＭＳ 明朝" w:eastAsia="ＭＳ 明朝" w:hAnsi="ＭＳ 明朝" w:cs="ＭＳ ゴシック" w:hint="eastAsia"/>
          <w:bCs/>
          <w:sz w:val="20"/>
          <w:szCs w:val="20"/>
        </w:rPr>
        <w:t>■職務要約</w:t>
      </w:r>
    </w:p>
    <w:p w14:paraId="7758D7BC" w14:textId="3539A2FD" w:rsidR="00A9038A" w:rsidRDefault="00A9038A" w:rsidP="00C369C8">
      <w:pPr>
        <w:adjustRightInd w:val="0"/>
        <w:textAlignment w:val="baseline"/>
        <w:rPr>
          <w:rFonts w:ascii="ＭＳ 明朝" w:eastAsia="ＭＳ 明朝" w:hAnsi="ＭＳ 明朝" w:cs="ＭＳ ゴシック"/>
          <w:bCs/>
          <w:sz w:val="20"/>
          <w:szCs w:val="20"/>
        </w:rPr>
      </w:pPr>
      <w:r>
        <w:rPr>
          <w:rFonts w:ascii="ＭＳ 明朝" w:eastAsia="ＭＳ 明朝" w:hAnsi="ＭＳ 明朝" w:cs="ＭＳ ゴシック" w:hint="eastAsia"/>
          <w:bCs/>
          <w:sz w:val="20"/>
          <w:szCs w:val="20"/>
        </w:rPr>
        <w:t>東京工業大学では</w:t>
      </w:r>
      <w:r w:rsidR="00EB2760">
        <w:rPr>
          <w:rFonts w:ascii="ＭＳ 明朝" w:eastAsia="ＭＳ 明朝" w:hAnsi="ＭＳ 明朝" w:cs="ＭＳ ゴシック" w:hint="eastAsia"/>
          <w:bCs/>
          <w:sz w:val="20"/>
          <w:szCs w:val="20"/>
        </w:rPr>
        <w:t>知覚情報処理の研究室に所属し，人の視覚系の研究を行いました。その後，</w:t>
      </w:r>
      <w:r w:rsidR="00AC4CDD">
        <w:rPr>
          <w:rFonts w:ascii="ＭＳ 明朝" w:eastAsia="ＭＳ 明朝" w:hAnsi="ＭＳ 明朝" w:cs="ＭＳ ゴシック" w:hint="eastAsia"/>
          <w:bCs/>
          <w:sz w:val="20"/>
          <w:szCs w:val="20"/>
        </w:rPr>
        <w:t>情報通信研究機構（NICT）に所属し，fMRIを用いた脳活動計測を行いました。</w:t>
      </w:r>
      <w:r w:rsidR="003D79C6">
        <w:rPr>
          <w:rFonts w:ascii="ＭＳ 明朝" w:eastAsia="ＭＳ 明朝" w:hAnsi="ＭＳ 明朝" w:cs="ＭＳ ゴシック" w:hint="eastAsia"/>
          <w:bCs/>
          <w:sz w:val="20"/>
          <w:szCs w:val="20"/>
        </w:rPr>
        <w:t>その後，追手門学院大学を経て，現所属である広島大学においてもEEGやfMRIを用いた脳活動計測および</w:t>
      </w:r>
      <w:r w:rsidR="00B25108">
        <w:rPr>
          <w:rFonts w:ascii="ＭＳ 明朝" w:eastAsia="ＭＳ 明朝" w:hAnsi="ＭＳ 明朝" w:cs="ＭＳ ゴシック" w:hint="eastAsia"/>
          <w:bCs/>
          <w:sz w:val="20"/>
          <w:szCs w:val="20"/>
        </w:rPr>
        <w:t>心理物理実験を用いた研究を行っています。</w:t>
      </w:r>
      <w:r w:rsidR="00CA3442">
        <w:rPr>
          <w:rFonts w:ascii="ＭＳ 明朝" w:eastAsia="ＭＳ 明朝" w:hAnsi="ＭＳ 明朝" w:cs="ＭＳ ゴシック" w:hint="eastAsia"/>
          <w:bCs/>
          <w:sz w:val="20"/>
          <w:szCs w:val="20"/>
        </w:rPr>
        <w:t>研究の中で，</w:t>
      </w:r>
      <w:r w:rsidR="00CD3AC3">
        <w:rPr>
          <w:rFonts w:ascii="ＭＳ 明朝" w:eastAsia="ＭＳ 明朝" w:hAnsi="ＭＳ 明朝" w:cs="ＭＳ ゴシック" w:hint="eastAsia"/>
          <w:bCs/>
          <w:sz w:val="20"/>
          <w:szCs w:val="20"/>
        </w:rPr>
        <w:t>EEGや生理</w:t>
      </w:r>
      <w:r w:rsidR="00A00007">
        <w:rPr>
          <w:rFonts w:ascii="ＭＳ 明朝" w:eastAsia="ＭＳ 明朝" w:hAnsi="ＭＳ 明朝" w:cs="ＭＳ ゴシック" w:hint="eastAsia"/>
          <w:bCs/>
          <w:sz w:val="20"/>
          <w:szCs w:val="20"/>
        </w:rPr>
        <w:t>信号</w:t>
      </w:r>
      <w:r w:rsidR="00727F4A">
        <w:rPr>
          <w:rFonts w:ascii="ＭＳ 明朝" w:eastAsia="ＭＳ 明朝" w:hAnsi="ＭＳ 明朝" w:cs="ＭＳ ゴシック" w:hint="eastAsia"/>
          <w:bCs/>
          <w:sz w:val="20"/>
          <w:szCs w:val="20"/>
        </w:rPr>
        <w:t>，眼球運動などの</w:t>
      </w:r>
      <w:r w:rsidR="00A00007">
        <w:rPr>
          <w:rFonts w:ascii="ＭＳ 明朝" w:eastAsia="ＭＳ 明朝" w:hAnsi="ＭＳ 明朝" w:cs="ＭＳ ゴシック" w:hint="eastAsia"/>
          <w:bCs/>
          <w:sz w:val="20"/>
          <w:szCs w:val="20"/>
        </w:rPr>
        <w:t>解析を行ってきました。</w:t>
      </w:r>
      <w:r w:rsidR="00727F4A">
        <w:rPr>
          <w:rFonts w:ascii="ＭＳ 明朝" w:eastAsia="ＭＳ 明朝" w:hAnsi="ＭＳ 明朝" w:cs="ＭＳ ゴシック" w:hint="eastAsia"/>
          <w:bCs/>
          <w:sz w:val="20"/>
          <w:szCs w:val="20"/>
        </w:rPr>
        <w:t>また，簡単なスマートフォンアプリを用いた心理実験を行ったことがあります。</w:t>
      </w:r>
      <w:r w:rsidR="00A00007">
        <w:rPr>
          <w:rFonts w:ascii="ＭＳ 明朝" w:eastAsia="ＭＳ 明朝" w:hAnsi="ＭＳ 明朝" w:cs="ＭＳ ゴシック" w:hint="eastAsia"/>
          <w:bCs/>
          <w:sz w:val="20"/>
          <w:szCs w:val="20"/>
        </w:rPr>
        <w:t>また，</w:t>
      </w:r>
      <w:r w:rsidR="003D45FC">
        <w:rPr>
          <w:rFonts w:ascii="ＭＳ 明朝" w:eastAsia="ＭＳ 明朝" w:hAnsi="ＭＳ 明朝" w:cs="ＭＳ ゴシック" w:hint="eastAsia"/>
          <w:bCs/>
          <w:sz w:val="20"/>
          <w:szCs w:val="20"/>
        </w:rPr>
        <w:t>機械学習についても単純な</w:t>
      </w:r>
      <w:r w:rsidR="00C73A87">
        <w:rPr>
          <w:rFonts w:ascii="ＭＳ 明朝" w:eastAsia="ＭＳ 明朝" w:hAnsi="ＭＳ 明朝" w:cs="ＭＳ ゴシック" w:hint="eastAsia"/>
          <w:bCs/>
          <w:sz w:val="20"/>
          <w:szCs w:val="20"/>
        </w:rPr>
        <w:t>解析を行った経験があります。</w:t>
      </w:r>
    </w:p>
    <w:p w14:paraId="11586427" w14:textId="77777777" w:rsidR="00C369C8" w:rsidRPr="00FE6500" w:rsidRDefault="00C369C8" w:rsidP="00C369C8">
      <w:pPr>
        <w:adjustRightInd w:val="0"/>
        <w:textAlignment w:val="baseline"/>
        <w:rPr>
          <w:rFonts w:ascii="ＭＳ 明朝" w:eastAsia="ＭＳ 明朝" w:hAnsi="ＭＳ 明朝" w:cs="ＭＳ 明朝"/>
          <w:bCs/>
          <w:sz w:val="20"/>
          <w:szCs w:val="20"/>
        </w:rPr>
      </w:pPr>
    </w:p>
    <w:p w14:paraId="411BD535" w14:textId="2B2EAB56" w:rsidR="00C369C8" w:rsidRPr="00FE6500" w:rsidRDefault="00C369C8" w:rsidP="00C369C8">
      <w:pPr>
        <w:adjustRightInd w:val="0"/>
        <w:textAlignment w:val="baseline"/>
        <w:rPr>
          <w:rFonts w:ascii="ＭＳ 明朝" w:eastAsia="ＭＳ 明朝" w:hAnsi="ＭＳ 明朝" w:cs="ＭＳ ゴシック"/>
          <w:bCs/>
          <w:sz w:val="20"/>
          <w:szCs w:val="20"/>
        </w:rPr>
      </w:pPr>
      <w:r w:rsidRPr="00FE6500">
        <w:rPr>
          <w:rFonts w:ascii="ＭＳ 明朝" w:eastAsia="ＭＳ 明朝" w:hAnsi="ＭＳ 明朝" w:cs="ＭＳ ゴシック" w:hint="eastAsia"/>
          <w:bCs/>
          <w:sz w:val="20"/>
          <w:szCs w:val="20"/>
        </w:rPr>
        <w:t>■活かせる経験・知識・技術</w:t>
      </w:r>
    </w:p>
    <w:p w14:paraId="25BAE158" w14:textId="14A825CF" w:rsidR="003B6AA4" w:rsidRDefault="00AA7F5B" w:rsidP="00C369C8">
      <w:pPr>
        <w:adjustRightInd w:val="0"/>
        <w:textAlignment w:val="baseline"/>
        <w:rPr>
          <w:rFonts w:ascii="ＭＳ 明朝" w:eastAsia="ＭＳ 明朝" w:hAnsi="ＭＳ 明朝" w:cs="ＭＳ ゴシック"/>
          <w:bCs/>
          <w:sz w:val="20"/>
          <w:szCs w:val="20"/>
        </w:rPr>
      </w:pPr>
      <w:r w:rsidRPr="00FE6500">
        <w:rPr>
          <w:rFonts w:ascii="ＭＳ 明朝" w:eastAsia="ＭＳ 明朝" w:hAnsi="ＭＳ 明朝" w:cs="ＭＳ ゴシック" w:hint="eastAsia"/>
          <w:bCs/>
          <w:sz w:val="20"/>
          <w:szCs w:val="20"/>
        </w:rPr>
        <w:t>・</w:t>
      </w:r>
      <w:r w:rsidR="002A1BF4">
        <w:rPr>
          <w:rFonts w:ascii="ＭＳ 明朝" w:eastAsia="ＭＳ 明朝" w:hAnsi="ＭＳ 明朝" w:cs="ＭＳ ゴシック" w:hint="eastAsia"/>
          <w:bCs/>
          <w:sz w:val="20"/>
          <w:szCs w:val="20"/>
        </w:rPr>
        <w:t>Matlab</w:t>
      </w:r>
    </w:p>
    <w:p w14:paraId="1B807B71" w14:textId="73CB5DC3" w:rsidR="00CC1C8A" w:rsidRPr="00FE6500" w:rsidRDefault="00CC1C8A" w:rsidP="00C369C8">
      <w:pPr>
        <w:adjustRightInd w:val="0"/>
        <w:textAlignment w:val="baseline"/>
        <w:rPr>
          <w:rFonts w:ascii="ＭＳ 明朝" w:eastAsia="ＭＳ 明朝" w:hAnsi="ＭＳ 明朝" w:cs="ＭＳ ゴシック"/>
          <w:bCs/>
          <w:sz w:val="20"/>
          <w:szCs w:val="20"/>
        </w:rPr>
      </w:pPr>
      <w:r w:rsidRPr="00FE6500">
        <w:rPr>
          <w:rFonts w:ascii="ＭＳ 明朝" w:eastAsia="ＭＳ 明朝" w:hAnsi="ＭＳ 明朝" w:cs="ＭＳ ゴシック" w:hint="eastAsia"/>
          <w:bCs/>
          <w:sz w:val="20"/>
          <w:szCs w:val="20"/>
        </w:rPr>
        <w:t>・</w:t>
      </w:r>
      <w:r w:rsidR="003B6AA4">
        <w:rPr>
          <w:rFonts w:ascii="ＭＳ 明朝" w:eastAsia="ＭＳ 明朝" w:hAnsi="ＭＳ 明朝" w:cs="ＭＳ ゴシック" w:hint="eastAsia"/>
          <w:bCs/>
          <w:sz w:val="20"/>
          <w:szCs w:val="20"/>
        </w:rPr>
        <w:t>Python（簡単な機械学習）</w:t>
      </w:r>
    </w:p>
    <w:p w14:paraId="2BD57A3D" w14:textId="00EB011D" w:rsidR="00E74E9B" w:rsidRPr="00FE6500" w:rsidRDefault="00E74E9B" w:rsidP="00C369C8">
      <w:pPr>
        <w:adjustRightInd w:val="0"/>
        <w:textAlignment w:val="baseline"/>
        <w:rPr>
          <w:rFonts w:ascii="ＭＳ 明朝" w:eastAsia="ＭＳ 明朝" w:hAnsi="ＭＳ 明朝" w:cs="ＭＳ ゴシック"/>
          <w:bCs/>
          <w:sz w:val="20"/>
          <w:szCs w:val="20"/>
        </w:rPr>
      </w:pPr>
      <w:r w:rsidRPr="00FE6500">
        <w:rPr>
          <w:rFonts w:ascii="ＭＳ 明朝" w:eastAsia="ＭＳ 明朝" w:hAnsi="ＭＳ 明朝" w:cs="ＭＳ ゴシック" w:hint="eastAsia"/>
          <w:bCs/>
          <w:sz w:val="20"/>
          <w:szCs w:val="20"/>
        </w:rPr>
        <w:t>・</w:t>
      </w:r>
      <w:r w:rsidR="00E06313">
        <w:rPr>
          <w:rFonts w:ascii="ＭＳ 明朝" w:eastAsia="ＭＳ 明朝" w:hAnsi="ＭＳ 明朝" w:cs="ＭＳ ゴシック" w:hint="eastAsia"/>
          <w:bCs/>
          <w:sz w:val="20"/>
          <w:szCs w:val="20"/>
        </w:rPr>
        <w:t>心理実験用スマートフォンアプリの作成</w:t>
      </w:r>
    </w:p>
    <w:p w14:paraId="20C98A4C" w14:textId="42F488A3" w:rsidR="002E6ACD" w:rsidRPr="00FE6500" w:rsidRDefault="002E6ACD" w:rsidP="00C369C8">
      <w:pPr>
        <w:adjustRightInd w:val="0"/>
        <w:textAlignment w:val="baseline"/>
        <w:rPr>
          <w:rFonts w:ascii="ＭＳ 明朝" w:eastAsia="ＭＳ 明朝" w:hAnsi="ＭＳ 明朝" w:cs="ＭＳ ゴシック"/>
          <w:bCs/>
          <w:sz w:val="20"/>
          <w:szCs w:val="20"/>
        </w:rPr>
      </w:pPr>
      <w:r w:rsidRPr="00FE6500">
        <w:rPr>
          <w:rFonts w:ascii="ＭＳ 明朝" w:eastAsia="ＭＳ 明朝" w:hAnsi="ＭＳ 明朝" w:cs="ＭＳ ゴシック" w:hint="eastAsia"/>
          <w:bCs/>
          <w:sz w:val="20"/>
          <w:szCs w:val="20"/>
        </w:rPr>
        <w:t>・</w:t>
      </w:r>
      <w:r w:rsidR="00E06313">
        <w:rPr>
          <w:rFonts w:ascii="ＭＳ 明朝" w:eastAsia="ＭＳ 明朝" w:hAnsi="ＭＳ 明朝" w:cs="ＭＳ ゴシック" w:hint="eastAsia"/>
          <w:bCs/>
          <w:sz w:val="20"/>
          <w:szCs w:val="20"/>
        </w:rPr>
        <w:t>EEG, fMRI, 生理信号の解析</w:t>
      </w:r>
    </w:p>
    <w:p w14:paraId="1F924C1D" w14:textId="77777777" w:rsidR="002E6ACD" w:rsidRPr="00FE6500" w:rsidRDefault="002E6ACD" w:rsidP="00C369C8">
      <w:pPr>
        <w:adjustRightInd w:val="0"/>
        <w:textAlignment w:val="baseline"/>
        <w:rPr>
          <w:rFonts w:ascii="ＭＳ 明朝" w:eastAsia="ＭＳ 明朝" w:hAnsi="ＭＳ 明朝" w:cs="ＭＳ ゴシック"/>
          <w:bCs/>
          <w:sz w:val="20"/>
          <w:szCs w:val="20"/>
        </w:rPr>
      </w:pPr>
    </w:p>
    <w:p w14:paraId="50601DCD" w14:textId="77777777" w:rsidR="00C369C8" w:rsidRPr="00FE6500" w:rsidRDefault="00C369C8" w:rsidP="00C369C8">
      <w:pPr>
        <w:adjustRightInd w:val="0"/>
        <w:textAlignment w:val="baseline"/>
        <w:rPr>
          <w:rFonts w:ascii="ＭＳ 明朝" w:eastAsia="ＭＳ 明朝" w:hAnsi="ＭＳ 明朝" w:cs="ＭＳ ゴシック"/>
          <w:bCs/>
          <w:sz w:val="20"/>
          <w:szCs w:val="20"/>
        </w:rPr>
      </w:pPr>
      <w:r w:rsidRPr="00FE6500">
        <w:rPr>
          <w:rFonts w:ascii="ＭＳ 明朝" w:eastAsia="ＭＳ 明朝" w:hAnsi="ＭＳ 明朝" w:cs="ＭＳ ゴシック" w:hint="eastAsia"/>
          <w:bCs/>
          <w:sz w:val="20"/>
          <w:szCs w:val="20"/>
        </w:rPr>
        <w:t>■職務経歴</w:t>
      </w:r>
    </w:p>
    <w:tbl>
      <w:tblPr>
        <w:tblpPr w:leftFromText="142" w:rightFromText="142" w:vertAnchor="text" w:tblpY="1"/>
        <w:tblOverlap w:val="neve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6799"/>
        <w:gridCol w:w="1701"/>
      </w:tblGrid>
      <w:tr w:rsidR="00885CCE" w:rsidRPr="00FE6500" w14:paraId="05F78C35" w14:textId="77777777" w:rsidTr="00885CCE">
        <w:trPr>
          <w:gridAfter w:val="2"/>
          <w:wAfter w:w="8500" w:type="dxa"/>
          <w:trHeight w:val="554"/>
        </w:trPr>
        <w:tc>
          <w:tcPr>
            <w:tcW w:w="1276" w:type="dxa"/>
            <w:tcBorders>
              <w:top w:val="single" w:sz="8" w:space="0" w:color="auto"/>
              <w:left w:val="dotted" w:sz="4" w:space="0" w:color="auto"/>
              <w:bottom w:val="dotted" w:sz="4" w:space="0" w:color="auto"/>
              <w:right w:val="single" w:sz="4" w:space="0" w:color="auto"/>
            </w:tcBorders>
            <w:shd w:val="clear" w:color="auto" w:fill="FFFFFF"/>
            <w:vAlign w:val="center"/>
          </w:tcPr>
          <w:p w14:paraId="0D7CC0A7" w14:textId="096C80D2" w:rsidR="00885CCE" w:rsidRPr="00FE6500" w:rsidRDefault="00885CCE" w:rsidP="00C369C8">
            <w:pPr>
              <w:adjustRightInd w:val="0"/>
              <w:textAlignment w:val="baseline"/>
              <w:rPr>
                <w:rFonts w:ascii="ＭＳ 明朝" w:eastAsia="ＭＳ 明朝" w:hAnsi="ＭＳ 明朝" w:cs="ＭＳ ゴシック"/>
                <w:bCs/>
                <w:sz w:val="20"/>
                <w:szCs w:val="20"/>
              </w:rPr>
            </w:pPr>
            <w:bookmarkStart w:id="0" w:name="_Hlk10802930"/>
            <w:r>
              <w:rPr>
                <w:rFonts w:ascii="ＭＳ 明朝" w:eastAsia="ＭＳ 明朝" w:hAnsi="ＭＳ 明朝" w:cs="ＭＳ ゴシック" w:hint="eastAsia"/>
                <w:bCs/>
                <w:sz w:val="20"/>
                <w:szCs w:val="20"/>
              </w:rPr>
              <w:t>研究員</w:t>
            </w:r>
          </w:p>
        </w:tc>
      </w:tr>
      <w:tr w:rsidR="00885CCE" w:rsidRPr="00FE6500" w14:paraId="1E0EA9D6" w14:textId="77777777" w:rsidTr="00290331">
        <w:trPr>
          <w:trHeight w:val="203"/>
        </w:trPr>
        <w:tc>
          <w:tcPr>
            <w:tcW w:w="8075" w:type="dxa"/>
            <w:gridSpan w:val="2"/>
            <w:tcBorders>
              <w:top w:val="dotted" w:sz="4" w:space="0" w:color="auto"/>
              <w:left w:val="single" w:sz="4" w:space="0" w:color="auto"/>
              <w:bottom w:val="dotted" w:sz="4" w:space="0" w:color="auto"/>
              <w:right w:val="dotted" w:sz="4" w:space="0" w:color="auto"/>
            </w:tcBorders>
            <w:shd w:val="clear" w:color="auto" w:fill="E7E6E6"/>
          </w:tcPr>
          <w:p w14:paraId="04CA6FF3" w14:textId="3D3CE3D8" w:rsidR="00885CCE" w:rsidRPr="00FE6500" w:rsidRDefault="00885CCE" w:rsidP="00C369C8">
            <w:pPr>
              <w:adjustRightInd w:val="0"/>
              <w:jc w:val="left"/>
              <w:textAlignment w:val="baseline"/>
              <w:rPr>
                <w:rFonts w:ascii="ＭＳ 明朝" w:eastAsia="ＭＳ 明朝" w:hAnsi="ＭＳ 明朝" w:cs="ＭＳ ゴシック"/>
                <w:bCs/>
                <w:sz w:val="20"/>
                <w:szCs w:val="20"/>
              </w:rPr>
            </w:pPr>
            <w:r w:rsidRPr="00FE6500">
              <w:rPr>
                <w:rFonts w:ascii="ＭＳ 明朝" w:eastAsia="ＭＳ 明朝" w:hAnsi="ＭＳ 明朝" w:cs="ＭＳ ゴシック"/>
                <w:bCs/>
                <w:sz w:val="20"/>
                <w:szCs w:val="20"/>
              </w:rPr>
              <w:t>20</w:t>
            </w:r>
            <w:r>
              <w:rPr>
                <w:rFonts w:ascii="ＭＳ 明朝" w:eastAsia="ＭＳ 明朝" w:hAnsi="ＭＳ 明朝" w:cs="ＭＳ ゴシック" w:hint="eastAsia"/>
                <w:bCs/>
                <w:sz w:val="20"/>
                <w:szCs w:val="20"/>
              </w:rPr>
              <w:t>19</w:t>
            </w:r>
            <w:r w:rsidRPr="00FE6500">
              <w:rPr>
                <w:rFonts w:ascii="ＭＳ 明朝" w:eastAsia="ＭＳ 明朝" w:hAnsi="ＭＳ 明朝" w:cs="ＭＳ ゴシック"/>
                <w:bCs/>
                <w:sz w:val="20"/>
                <w:szCs w:val="20"/>
              </w:rPr>
              <w:t>年</w:t>
            </w:r>
            <w:r>
              <w:rPr>
                <w:rFonts w:ascii="ＭＳ 明朝" w:eastAsia="ＭＳ 明朝" w:hAnsi="ＭＳ 明朝" w:cs="ＭＳ ゴシック" w:hint="eastAsia"/>
                <w:bCs/>
                <w:sz w:val="20"/>
                <w:szCs w:val="20"/>
              </w:rPr>
              <w:t>7</w:t>
            </w:r>
            <w:r w:rsidRPr="00FE6500">
              <w:rPr>
                <w:rFonts w:ascii="ＭＳ 明朝" w:eastAsia="ＭＳ 明朝" w:hAnsi="ＭＳ 明朝" w:cs="ＭＳ ゴシック"/>
                <w:bCs/>
                <w:sz w:val="20"/>
                <w:szCs w:val="20"/>
              </w:rPr>
              <w:t>月～</w:t>
            </w:r>
            <w:r w:rsidRPr="00FE6500">
              <w:rPr>
                <w:rFonts w:ascii="ＭＳ 明朝" w:eastAsia="ＭＳ 明朝" w:hAnsi="ＭＳ 明朝" w:cs="ＭＳ ゴシック" w:hint="eastAsia"/>
                <w:bCs/>
                <w:sz w:val="20"/>
                <w:szCs w:val="20"/>
              </w:rPr>
              <w:t xml:space="preserve">現在 </w:t>
            </w:r>
            <w:r w:rsidRPr="00FE6500">
              <w:rPr>
                <w:rFonts w:ascii="ＭＳ 明朝" w:eastAsia="ＭＳ 明朝" w:hAnsi="ＭＳ 明朝" w:cs="ＭＳ ゴシック"/>
                <w:bCs/>
                <w:sz w:val="20"/>
                <w:szCs w:val="20"/>
              </w:rPr>
              <w:t>／</w:t>
            </w:r>
            <w:bookmarkStart w:id="1" w:name="_Hlk30252173"/>
            <w:r w:rsidRPr="00FE6500">
              <w:rPr>
                <w:rFonts w:ascii="ＭＳ 明朝" w:eastAsia="ＭＳ 明朝" w:hAnsi="ＭＳ 明朝" w:cs="ＭＳ ゴシック" w:hint="eastAsia"/>
                <w:bCs/>
                <w:sz w:val="20"/>
                <w:szCs w:val="20"/>
              </w:rPr>
              <w:t xml:space="preserve"> </w:t>
            </w:r>
            <w:bookmarkEnd w:id="1"/>
            <w:r>
              <w:rPr>
                <w:rFonts w:ascii="ＭＳ 明朝" w:eastAsia="ＭＳ 明朝" w:hAnsi="ＭＳ 明朝" w:cs="ＭＳ ゴシック" w:hint="eastAsia"/>
                <w:bCs/>
                <w:sz w:val="20"/>
                <w:szCs w:val="20"/>
              </w:rPr>
              <w:t>広島大学 脳・こころ・感性科学研究センター</w:t>
            </w:r>
          </w:p>
        </w:tc>
        <w:tc>
          <w:tcPr>
            <w:tcW w:w="1701" w:type="dxa"/>
            <w:tcBorders>
              <w:top w:val="dotted" w:sz="4" w:space="0" w:color="auto"/>
              <w:left w:val="dotted" w:sz="4" w:space="0" w:color="auto"/>
              <w:bottom w:val="dotted" w:sz="4" w:space="0" w:color="auto"/>
              <w:right w:val="single" w:sz="4" w:space="0" w:color="auto"/>
            </w:tcBorders>
            <w:shd w:val="clear" w:color="auto" w:fill="E7E6E6"/>
            <w:vAlign w:val="center"/>
          </w:tcPr>
          <w:p w14:paraId="4EC60730" w14:textId="26F2EBD5" w:rsidR="00885CCE" w:rsidRPr="00FE6500" w:rsidRDefault="00885CCE" w:rsidP="00C369C8">
            <w:pPr>
              <w:adjustRightInd w:val="0"/>
              <w:jc w:val="left"/>
              <w:textAlignment w:val="baseline"/>
              <w:rPr>
                <w:rFonts w:ascii="ＭＳ 明朝" w:eastAsia="ＭＳ 明朝" w:hAnsi="ＭＳ 明朝" w:cs="ＭＳ ゴシック"/>
                <w:bCs/>
                <w:sz w:val="20"/>
                <w:szCs w:val="20"/>
              </w:rPr>
            </w:pPr>
            <w:r w:rsidRPr="00FE6500">
              <w:rPr>
                <w:rFonts w:ascii="ＭＳ 明朝" w:eastAsia="ＭＳ 明朝" w:hAnsi="ＭＳ 明朝" w:cs="ＭＳ ゴシック" w:hint="eastAsia"/>
                <w:bCs/>
                <w:sz w:val="20"/>
                <w:szCs w:val="20"/>
              </w:rPr>
              <w:t>役割</w:t>
            </w:r>
          </w:p>
        </w:tc>
      </w:tr>
      <w:tr w:rsidR="00885CCE" w:rsidRPr="00FE6500" w14:paraId="270D665F" w14:textId="77777777" w:rsidTr="00290331">
        <w:trPr>
          <w:trHeight w:val="1816"/>
        </w:trPr>
        <w:tc>
          <w:tcPr>
            <w:tcW w:w="8075" w:type="dxa"/>
            <w:gridSpan w:val="2"/>
            <w:tcBorders>
              <w:top w:val="dotted" w:sz="4" w:space="0" w:color="auto"/>
              <w:left w:val="single" w:sz="4" w:space="0" w:color="auto"/>
              <w:bottom w:val="dotted" w:sz="4" w:space="0" w:color="auto"/>
              <w:right w:val="dotted" w:sz="4" w:space="0" w:color="auto"/>
            </w:tcBorders>
            <w:shd w:val="clear" w:color="auto" w:fill="auto"/>
          </w:tcPr>
          <w:p w14:paraId="339631B6" w14:textId="77777777" w:rsidR="00885CCE" w:rsidRPr="00FE6500" w:rsidRDefault="00885CCE" w:rsidP="00C369C8">
            <w:pPr>
              <w:adjustRightInd w:val="0"/>
              <w:textAlignment w:val="baseline"/>
              <w:rPr>
                <w:rFonts w:ascii="ＭＳ 明朝" w:eastAsia="ＭＳ 明朝" w:hAnsi="ＭＳ 明朝" w:cs="ＭＳ ゴシック"/>
                <w:bCs/>
                <w:sz w:val="20"/>
                <w:szCs w:val="20"/>
              </w:rPr>
            </w:pPr>
            <w:r w:rsidRPr="00FE6500">
              <w:rPr>
                <w:rFonts w:ascii="ＭＳ 明朝" w:eastAsia="ＭＳ 明朝" w:hAnsi="ＭＳ 明朝" w:cs="ＭＳ ゴシック" w:hint="eastAsia"/>
                <w:bCs/>
                <w:sz w:val="20"/>
                <w:szCs w:val="20"/>
              </w:rPr>
              <w:t>【業務内容】</w:t>
            </w:r>
          </w:p>
          <w:p w14:paraId="6C7A4A07" w14:textId="3A98BCBA" w:rsidR="00885CCE" w:rsidRDefault="00885CCE" w:rsidP="00E07226">
            <w:pPr>
              <w:adjustRightInd w:val="0"/>
              <w:textAlignment w:val="baseline"/>
              <w:rPr>
                <w:rFonts w:ascii="ＭＳ 明朝" w:eastAsia="ＭＳ 明朝" w:hAnsi="ＭＳ 明朝" w:cs="ＭＳ ゴシック"/>
                <w:bCs/>
                <w:sz w:val="20"/>
                <w:szCs w:val="20"/>
              </w:rPr>
            </w:pPr>
            <w:r>
              <w:rPr>
                <w:rFonts w:ascii="ＭＳ 明朝" w:eastAsia="ＭＳ 明朝" w:hAnsi="ＭＳ 明朝" w:cs="ＭＳ ゴシック" w:hint="eastAsia"/>
                <w:bCs/>
                <w:sz w:val="20"/>
                <w:szCs w:val="20"/>
              </w:rPr>
              <w:t>内受容感覚処理の研究</w:t>
            </w:r>
          </w:p>
          <w:p w14:paraId="2055C538" w14:textId="6C6A20DA" w:rsidR="00885CCE" w:rsidRPr="00FE6500" w:rsidRDefault="00885CCE" w:rsidP="00E07226">
            <w:pPr>
              <w:adjustRightInd w:val="0"/>
              <w:textAlignment w:val="baseline"/>
              <w:rPr>
                <w:rFonts w:ascii="ＭＳ 明朝" w:eastAsia="ＭＳ 明朝" w:hAnsi="ＭＳ 明朝" w:cs="ＭＳ ゴシック"/>
                <w:bCs/>
                <w:sz w:val="20"/>
                <w:szCs w:val="20"/>
              </w:rPr>
            </w:pPr>
            <w:r w:rsidRPr="00FE6500">
              <w:rPr>
                <w:rFonts w:ascii="ＭＳ 明朝" w:eastAsia="ＭＳ 明朝" w:hAnsi="ＭＳ 明朝" w:cs="ＭＳ ゴシック" w:hint="eastAsia"/>
                <w:bCs/>
                <w:sz w:val="20"/>
                <w:szCs w:val="20"/>
              </w:rPr>
              <w:t>・</w:t>
            </w:r>
            <w:r>
              <w:rPr>
                <w:rFonts w:ascii="ＭＳ 明朝" w:eastAsia="ＭＳ 明朝" w:hAnsi="ＭＳ 明朝" w:cs="ＭＳ ゴシック" w:hint="eastAsia"/>
                <w:bCs/>
                <w:sz w:val="20"/>
                <w:szCs w:val="20"/>
              </w:rPr>
              <w:t>fMRI, EEG, 生理信号（ECG, SCR, PPG等）の計測</w:t>
            </w:r>
          </w:p>
          <w:p w14:paraId="2C082402" w14:textId="64905A1C" w:rsidR="00885CCE" w:rsidRPr="00FE6500" w:rsidRDefault="00885CCE" w:rsidP="00E07226">
            <w:pPr>
              <w:adjustRightInd w:val="0"/>
              <w:textAlignment w:val="baseline"/>
              <w:rPr>
                <w:rFonts w:ascii="ＭＳ 明朝" w:eastAsia="ＭＳ 明朝" w:hAnsi="ＭＳ 明朝" w:cs="ＭＳ ゴシック"/>
                <w:bCs/>
                <w:sz w:val="20"/>
                <w:szCs w:val="20"/>
              </w:rPr>
            </w:pPr>
            <w:r w:rsidRPr="00FE6500">
              <w:rPr>
                <w:rFonts w:ascii="ＭＳ 明朝" w:eastAsia="ＭＳ 明朝" w:hAnsi="ＭＳ 明朝" w:cs="ＭＳ ゴシック" w:hint="eastAsia"/>
                <w:bCs/>
                <w:sz w:val="20"/>
                <w:szCs w:val="20"/>
              </w:rPr>
              <w:t>・</w:t>
            </w:r>
            <w:r>
              <w:rPr>
                <w:rFonts w:ascii="ＭＳ 明朝" w:eastAsia="ＭＳ 明朝" w:hAnsi="ＭＳ 明朝" w:cs="ＭＳ ゴシック" w:hint="eastAsia"/>
                <w:bCs/>
                <w:sz w:val="20"/>
                <w:szCs w:val="20"/>
              </w:rPr>
              <w:t>スマートウォッチとスマートフォンを用いた簡単な内受容測定アプリの開発</w:t>
            </w:r>
          </w:p>
          <w:p w14:paraId="7BA42932" w14:textId="1F25D24B" w:rsidR="00885CCE" w:rsidRPr="00FE6500" w:rsidRDefault="00885CCE" w:rsidP="00E07226">
            <w:pPr>
              <w:adjustRightInd w:val="0"/>
              <w:textAlignment w:val="baseline"/>
              <w:rPr>
                <w:rFonts w:ascii="ＭＳ 明朝" w:eastAsia="ＭＳ 明朝" w:hAnsi="ＭＳ 明朝" w:cs="ＭＳ ゴシック"/>
                <w:bCs/>
                <w:sz w:val="20"/>
                <w:szCs w:val="20"/>
              </w:rPr>
            </w:pPr>
            <w:r w:rsidRPr="00FE6500">
              <w:rPr>
                <w:rFonts w:ascii="ＭＳ 明朝" w:eastAsia="ＭＳ 明朝" w:hAnsi="ＭＳ 明朝" w:cs="ＭＳ ゴシック" w:hint="eastAsia"/>
                <w:bCs/>
                <w:sz w:val="20"/>
                <w:szCs w:val="20"/>
              </w:rPr>
              <w:t>・</w:t>
            </w:r>
            <w:r>
              <w:rPr>
                <w:rFonts w:ascii="ＭＳ 明朝" w:eastAsia="ＭＳ 明朝" w:hAnsi="ＭＳ 明朝" w:cs="ＭＳ ゴシック" w:hint="eastAsia"/>
                <w:bCs/>
                <w:sz w:val="20"/>
                <w:szCs w:val="20"/>
              </w:rPr>
              <w:t>MEGデータのSVMによる分類機の作成</w:t>
            </w:r>
          </w:p>
          <w:p w14:paraId="7BAEA0C5" w14:textId="26D1262C" w:rsidR="00885CCE" w:rsidRPr="00FE6500" w:rsidRDefault="00885CCE" w:rsidP="00883CA4">
            <w:pPr>
              <w:adjustRightInd w:val="0"/>
              <w:textAlignment w:val="baseline"/>
              <w:rPr>
                <w:rFonts w:ascii="ＭＳ 明朝" w:eastAsia="ＭＳ 明朝" w:hAnsi="ＭＳ 明朝" w:cs="ＭＳ ゴシック"/>
                <w:bCs/>
                <w:sz w:val="20"/>
                <w:szCs w:val="20"/>
              </w:rPr>
            </w:pPr>
          </w:p>
        </w:tc>
        <w:tc>
          <w:tcPr>
            <w:tcW w:w="1701" w:type="dxa"/>
            <w:tcBorders>
              <w:top w:val="dotted" w:sz="4" w:space="0" w:color="auto"/>
              <w:left w:val="dotted" w:sz="4" w:space="0" w:color="auto"/>
              <w:bottom w:val="dotted" w:sz="4" w:space="0" w:color="auto"/>
              <w:right w:val="single" w:sz="4" w:space="0" w:color="auto"/>
            </w:tcBorders>
            <w:vAlign w:val="center"/>
          </w:tcPr>
          <w:p w14:paraId="13B893DA" w14:textId="38280CFA" w:rsidR="00885CCE" w:rsidRPr="00FE6500" w:rsidRDefault="00885CCE" w:rsidP="00E07226">
            <w:pPr>
              <w:adjustRightInd w:val="0"/>
              <w:textAlignment w:val="baseline"/>
              <w:rPr>
                <w:rFonts w:ascii="ＭＳ 明朝" w:eastAsia="ＭＳ 明朝" w:hAnsi="ＭＳ 明朝" w:cs="ＭＳ ゴシック"/>
                <w:bCs/>
                <w:sz w:val="20"/>
                <w:szCs w:val="20"/>
              </w:rPr>
            </w:pPr>
            <w:r>
              <w:rPr>
                <w:rFonts w:ascii="ＭＳ 明朝" w:eastAsia="ＭＳ 明朝" w:hAnsi="ＭＳ 明朝" w:cs="ＭＳ ゴシック" w:hint="eastAsia"/>
                <w:bCs/>
                <w:sz w:val="20"/>
                <w:szCs w:val="20"/>
              </w:rPr>
              <w:t>研究員</w:t>
            </w:r>
          </w:p>
          <w:p w14:paraId="2B0CD9D4" w14:textId="2ED7E8D2" w:rsidR="00885CCE" w:rsidRPr="00FE6500" w:rsidRDefault="00885CCE" w:rsidP="00C369C8">
            <w:pPr>
              <w:adjustRightInd w:val="0"/>
              <w:textAlignment w:val="baseline"/>
              <w:rPr>
                <w:rFonts w:ascii="ＭＳ 明朝" w:eastAsia="ＭＳ 明朝" w:hAnsi="ＭＳ 明朝" w:cs="ＭＳ ゴシック"/>
                <w:bCs/>
                <w:sz w:val="20"/>
                <w:szCs w:val="20"/>
              </w:rPr>
            </w:pPr>
          </w:p>
        </w:tc>
      </w:tr>
      <w:tr w:rsidR="00885CCE" w:rsidRPr="00FE6500" w14:paraId="33B59313" w14:textId="77777777" w:rsidTr="00290331">
        <w:trPr>
          <w:trHeight w:val="203"/>
        </w:trPr>
        <w:tc>
          <w:tcPr>
            <w:tcW w:w="8075" w:type="dxa"/>
            <w:gridSpan w:val="2"/>
            <w:tcBorders>
              <w:top w:val="dotted" w:sz="4" w:space="0" w:color="auto"/>
              <w:left w:val="single" w:sz="4" w:space="0" w:color="auto"/>
              <w:bottom w:val="dotted" w:sz="4" w:space="0" w:color="auto"/>
              <w:right w:val="dotted" w:sz="4" w:space="0" w:color="auto"/>
            </w:tcBorders>
            <w:shd w:val="clear" w:color="auto" w:fill="E7E6E6"/>
          </w:tcPr>
          <w:p w14:paraId="481D0182" w14:textId="09F2E40C" w:rsidR="00885CCE" w:rsidRPr="00FE6500" w:rsidRDefault="00885CCE" w:rsidP="00C369C8">
            <w:pPr>
              <w:adjustRightInd w:val="0"/>
              <w:jc w:val="left"/>
              <w:textAlignment w:val="baseline"/>
              <w:rPr>
                <w:rFonts w:ascii="ＭＳ 明朝" w:eastAsia="ＭＳ 明朝" w:hAnsi="ＭＳ 明朝" w:cs="ＭＳ ゴシック"/>
                <w:bCs/>
                <w:sz w:val="20"/>
                <w:szCs w:val="20"/>
              </w:rPr>
            </w:pPr>
            <w:r w:rsidRPr="00FE6500">
              <w:rPr>
                <w:rFonts w:ascii="ＭＳ 明朝" w:eastAsia="ＭＳ 明朝" w:hAnsi="ＭＳ 明朝" w:cs="ＭＳ ゴシック"/>
                <w:bCs/>
                <w:sz w:val="20"/>
                <w:szCs w:val="20"/>
              </w:rPr>
              <w:t>20</w:t>
            </w:r>
            <w:r>
              <w:rPr>
                <w:rFonts w:ascii="ＭＳ 明朝" w:eastAsia="ＭＳ 明朝" w:hAnsi="ＭＳ 明朝" w:cs="ＭＳ ゴシック" w:hint="eastAsia"/>
                <w:bCs/>
                <w:sz w:val="20"/>
                <w:szCs w:val="20"/>
              </w:rPr>
              <w:t>16</w:t>
            </w:r>
            <w:r w:rsidRPr="00FE6500">
              <w:rPr>
                <w:rFonts w:ascii="ＭＳ 明朝" w:eastAsia="ＭＳ 明朝" w:hAnsi="ＭＳ 明朝" w:cs="ＭＳ ゴシック"/>
                <w:bCs/>
                <w:sz w:val="20"/>
                <w:szCs w:val="20"/>
              </w:rPr>
              <w:t>年</w:t>
            </w:r>
            <w:r>
              <w:rPr>
                <w:rFonts w:ascii="ＭＳ 明朝" w:eastAsia="ＭＳ 明朝" w:hAnsi="ＭＳ 明朝" w:cs="ＭＳ ゴシック" w:hint="eastAsia"/>
                <w:bCs/>
                <w:sz w:val="20"/>
                <w:szCs w:val="20"/>
              </w:rPr>
              <w:t>4</w:t>
            </w:r>
            <w:r w:rsidRPr="00FE6500">
              <w:rPr>
                <w:rFonts w:ascii="ＭＳ 明朝" w:eastAsia="ＭＳ 明朝" w:hAnsi="ＭＳ 明朝" w:cs="ＭＳ ゴシック"/>
                <w:bCs/>
                <w:sz w:val="20"/>
                <w:szCs w:val="20"/>
              </w:rPr>
              <w:t>月～20</w:t>
            </w:r>
            <w:r>
              <w:rPr>
                <w:rFonts w:ascii="ＭＳ 明朝" w:eastAsia="ＭＳ 明朝" w:hAnsi="ＭＳ 明朝" w:cs="ＭＳ ゴシック" w:hint="eastAsia"/>
                <w:bCs/>
                <w:sz w:val="20"/>
                <w:szCs w:val="20"/>
              </w:rPr>
              <w:t>19</w:t>
            </w:r>
            <w:r w:rsidRPr="00FE6500">
              <w:rPr>
                <w:rFonts w:ascii="ＭＳ 明朝" w:eastAsia="ＭＳ 明朝" w:hAnsi="ＭＳ 明朝" w:cs="ＭＳ ゴシック"/>
                <w:bCs/>
                <w:sz w:val="20"/>
                <w:szCs w:val="20"/>
              </w:rPr>
              <w:t>年</w:t>
            </w:r>
            <w:r>
              <w:rPr>
                <w:rFonts w:ascii="ＭＳ 明朝" w:eastAsia="ＭＳ 明朝" w:hAnsi="ＭＳ 明朝" w:cs="ＭＳ ゴシック" w:hint="eastAsia"/>
                <w:bCs/>
                <w:sz w:val="20"/>
                <w:szCs w:val="20"/>
              </w:rPr>
              <w:t>6</w:t>
            </w:r>
            <w:r w:rsidRPr="00FE6500">
              <w:rPr>
                <w:rFonts w:ascii="ＭＳ 明朝" w:eastAsia="ＭＳ 明朝" w:hAnsi="ＭＳ 明朝" w:cs="ＭＳ ゴシック"/>
                <w:bCs/>
                <w:sz w:val="20"/>
                <w:szCs w:val="20"/>
              </w:rPr>
              <w:t>月</w:t>
            </w:r>
            <w:r w:rsidRPr="00FE6500">
              <w:rPr>
                <w:rFonts w:ascii="ＭＳ 明朝" w:eastAsia="ＭＳ 明朝" w:hAnsi="ＭＳ 明朝" w:cs="ＭＳ ゴシック" w:hint="eastAsia"/>
                <w:bCs/>
                <w:sz w:val="20"/>
                <w:szCs w:val="20"/>
              </w:rPr>
              <w:t xml:space="preserve"> </w:t>
            </w:r>
            <w:r w:rsidRPr="00FE6500">
              <w:rPr>
                <w:rFonts w:ascii="ＭＳ 明朝" w:eastAsia="ＭＳ 明朝" w:hAnsi="ＭＳ 明朝" w:cs="ＭＳ ゴシック"/>
                <w:bCs/>
                <w:sz w:val="20"/>
                <w:szCs w:val="20"/>
              </w:rPr>
              <w:t>／</w:t>
            </w:r>
            <w:r>
              <w:rPr>
                <w:rFonts w:ascii="ＭＳ 明朝" w:eastAsia="ＭＳ 明朝" w:hAnsi="ＭＳ 明朝" w:cs="ＭＳ ゴシック" w:hint="eastAsia"/>
                <w:bCs/>
                <w:sz w:val="20"/>
                <w:szCs w:val="20"/>
              </w:rPr>
              <w:t>追手門学院大学 心理学部</w:t>
            </w:r>
          </w:p>
        </w:tc>
        <w:tc>
          <w:tcPr>
            <w:tcW w:w="1701" w:type="dxa"/>
            <w:tcBorders>
              <w:top w:val="dotted" w:sz="4" w:space="0" w:color="auto"/>
              <w:left w:val="dotted" w:sz="4" w:space="0" w:color="auto"/>
              <w:bottom w:val="dotted" w:sz="4" w:space="0" w:color="auto"/>
              <w:right w:val="single" w:sz="4" w:space="0" w:color="auto"/>
            </w:tcBorders>
            <w:shd w:val="clear" w:color="auto" w:fill="E7E6E6"/>
            <w:vAlign w:val="center"/>
          </w:tcPr>
          <w:p w14:paraId="0BCC3262" w14:textId="77777777" w:rsidR="00885CCE" w:rsidRPr="00FE6500" w:rsidRDefault="00885CCE" w:rsidP="00C369C8">
            <w:pPr>
              <w:adjustRightInd w:val="0"/>
              <w:jc w:val="left"/>
              <w:textAlignment w:val="baseline"/>
              <w:rPr>
                <w:rFonts w:ascii="ＭＳ 明朝" w:eastAsia="ＭＳ 明朝" w:hAnsi="ＭＳ 明朝" w:cs="ＭＳ ゴシック"/>
                <w:bCs/>
                <w:sz w:val="20"/>
                <w:szCs w:val="20"/>
              </w:rPr>
            </w:pPr>
            <w:r w:rsidRPr="00FE6500">
              <w:rPr>
                <w:rFonts w:ascii="ＭＳ 明朝" w:eastAsia="ＭＳ 明朝" w:hAnsi="ＭＳ 明朝" w:cs="ＭＳ ゴシック" w:hint="eastAsia"/>
                <w:bCs/>
                <w:sz w:val="20"/>
                <w:szCs w:val="20"/>
              </w:rPr>
              <w:t>規模／役割</w:t>
            </w:r>
          </w:p>
        </w:tc>
      </w:tr>
      <w:bookmarkEnd w:id="0"/>
      <w:tr w:rsidR="00885CCE" w:rsidRPr="00FE6500" w14:paraId="0E39E1A9" w14:textId="77777777" w:rsidTr="00290331">
        <w:trPr>
          <w:trHeight w:val="1816"/>
        </w:trPr>
        <w:tc>
          <w:tcPr>
            <w:tcW w:w="8075" w:type="dxa"/>
            <w:gridSpan w:val="2"/>
            <w:tcBorders>
              <w:top w:val="dotted" w:sz="4" w:space="0" w:color="auto"/>
              <w:left w:val="single" w:sz="4" w:space="0" w:color="auto"/>
              <w:bottom w:val="dotted" w:sz="4" w:space="0" w:color="auto"/>
              <w:right w:val="dotted" w:sz="4" w:space="0" w:color="auto"/>
            </w:tcBorders>
            <w:shd w:val="clear" w:color="auto" w:fill="auto"/>
          </w:tcPr>
          <w:p w14:paraId="032D4D3A" w14:textId="77777777" w:rsidR="00885CCE" w:rsidRPr="00FE6500" w:rsidRDefault="00885CCE" w:rsidP="00E469AD">
            <w:pPr>
              <w:adjustRightInd w:val="0"/>
              <w:textAlignment w:val="baseline"/>
              <w:rPr>
                <w:rFonts w:ascii="ＭＳ 明朝" w:eastAsia="ＭＳ 明朝" w:hAnsi="ＭＳ 明朝" w:cs="ＭＳ ゴシック"/>
                <w:bCs/>
                <w:sz w:val="20"/>
                <w:szCs w:val="20"/>
              </w:rPr>
            </w:pPr>
            <w:r w:rsidRPr="00FE6500">
              <w:rPr>
                <w:rFonts w:ascii="ＭＳ 明朝" w:eastAsia="ＭＳ 明朝" w:hAnsi="ＭＳ 明朝" w:cs="ＭＳ ゴシック" w:hint="eastAsia"/>
                <w:bCs/>
                <w:sz w:val="20"/>
                <w:szCs w:val="20"/>
              </w:rPr>
              <w:t>【業務内容】</w:t>
            </w:r>
          </w:p>
          <w:p w14:paraId="7BF85D65" w14:textId="67BC57BC" w:rsidR="00885CCE" w:rsidRPr="00FE6500" w:rsidRDefault="00290331" w:rsidP="00E469AD">
            <w:pPr>
              <w:adjustRightInd w:val="0"/>
              <w:textAlignment w:val="baseline"/>
              <w:rPr>
                <w:rFonts w:ascii="ＭＳ 明朝" w:eastAsia="ＭＳ 明朝" w:hAnsi="ＭＳ 明朝" w:cs="ＭＳ ゴシック"/>
                <w:bCs/>
                <w:sz w:val="20"/>
                <w:szCs w:val="20"/>
              </w:rPr>
            </w:pPr>
            <w:r>
              <w:rPr>
                <w:rFonts w:ascii="ＭＳ 明朝" w:eastAsia="ＭＳ 明朝" w:hAnsi="ＭＳ 明朝" w:cs="ＭＳ ゴシック" w:hint="eastAsia"/>
                <w:bCs/>
                <w:sz w:val="20"/>
                <w:szCs w:val="20"/>
              </w:rPr>
              <w:t>意思決定の研究・内受容感覚処理の研究・学生の指導</w:t>
            </w:r>
          </w:p>
          <w:p w14:paraId="4D3D7715" w14:textId="5D15E625" w:rsidR="00B433A7" w:rsidRPr="00FE6500" w:rsidRDefault="00885CCE" w:rsidP="00E469AD">
            <w:pPr>
              <w:adjustRightInd w:val="0"/>
              <w:textAlignment w:val="baseline"/>
              <w:rPr>
                <w:rFonts w:ascii="ＭＳ 明朝" w:eastAsia="ＭＳ 明朝" w:hAnsi="ＭＳ 明朝" w:cs="ＭＳ ゴシック"/>
                <w:bCs/>
                <w:sz w:val="20"/>
                <w:szCs w:val="20"/>
              </w:rPr>
            </w:pPr>
            <w:r w:rsidRPr="00FE6500">
              <w:rPr>
                <w:rFonts w:ascii="ＭＳ 明朝" w:eastAsia="ＭＳ 明朝" w:hAnsi="ＭＳ 明朝" w:cs="ＭＳ ゴシック" w:hint="eastAsia"/>
                <w:bCs/>
                <w:sz w:val="20"/>
                <w:szCs w:val="20"/>
              </w:rPr>
              <w:t>・</w:t>
            </w:r>
            <w:r w:rsidR="00183813">
              <w:rPr>
                <w:rFonts w:ascii="ＭＳ 明朝" w:eastAsia="ＭＳ 明朝" w:hAnsi="ＭＳ 明朝" w:cs="ＭＳ ゴシック" w:hint="eastAsia"/>
                <w:bCs/>
                <w:sz w:val="20"/>
                <w:szCs w:val="20"/>
              </w:rPr>
              <w:t>眼球運動計測</w:t>
            </w:r>
            <w:r w:rsidR="00C459CC">
              <w:rPr>
                <w:rFonts w:ascii="ＭＳ 明朝" w:eastAsia="ＭＳ 明朝" w:hAnsi="ＭＳ 明朝" w:cs="ＭＳ ゴシック" w:hint="eastAsia"/>
                <w:bCs/>
                <w:sz w:val="20"/>
                <w:szCs w:val="20"/>
              </w:rPr>
              <w:t>，生理信号計測</w:t>
            </w:r>
          </w:p>
          <w:p w14:paraId="33CD9F18" w14:textId="11CC1779" w:rsidR="00885CCE" w:rsidRDefault="00885CCE" w:rsidP="00E469AD">
            <w:pPr>
              <w:adjustRightInd w:val="0"/>
              <w:textAlignment w:val="baseline"/>
              <w:rPr>
                <w:rFonts w:ascii="ＭＳ 明朝" w:eastAsia="ＭＳ 明朝" w:hAnsi="ＭＳ 明朝" w:cs="ＭＳ ゴシック"/>
                <w:bCs/>
                <w:sz w:val="20"/>
                <w:szCs w:val="20"/>
              </w:rPr>
            </w:pPr>
            <w:r w:rsidRPr="00FE6500">
              <w:rPr>
                <w:rFonts w:ascii="ＭＳ 明朝" w:eastAsia="ＭＳ 明朝" w:hAnsi="ＭＳ 明朝" w:cs="ＭＳ ゴシック" w:hint="eastAsia"/>
                <w:bCs/>
                <w:sz w:val="20"/>
                <w:szCs w:val="20"/>
              </w:rPr>
              <w:t>・</w:t>
            </w:r>
            <w:r w:rsidR="005A69FA">
              <w:rPr>
                <w:rFonts w:ascii="ＭＳ 明朝" w:eastAsia="ＭＳ 明朝" w:hAnsi="ＭＳ 明朝" w:cs="ＭＳ ゴシック" w:hint="eastAsia"/>
                <w:bCs/>
                <w:sz w:val="20"/>
                <w:szCs w:val="20"/>
              </w:rPr>
              <w:t>まばたきや心拍に同期した刺激呈示プログラムの作成</w:t>
            </w:r>
          </w:p>
          <w:p w14:paraId="5A1EED5D" w14:textId="3AD097C2" w:rsidR="005A69FA" w:rsidRPr="005A69FA" w:rsidRDefault="005A69FA" w:rsidP="005A69FA">
            <w:pPr>
              <w:adjustRightInd w:val="0"/>
              <w:textAlignment w:val="baseline"/>
              <w:rPr>
                <w:rFonts w:ascii="ＭＳ 明朝" w:eastAsia="ＭＳ 明朝" w:hAnsi="ＭＳ 明朝" w:cs="ＭＳ ゴシック"/>
                <w:bCs/>
                <w:sz w:val="20"/>
                <w:szCs w:val="20"/>
              </w:rPr>
            </w:pPr>
            <w:r w:rsidRPr="00FE6500">
              <w:rPr>
                <w:rFonts w:ascii="ＭＳ 明朝" w:eastAsia="ＭＳ 明朝" w:hAnsi="ＭＳ 明朝" w:cs="ＭＳ ゴシック" w:hint="eastAsia"/>
                <w:bCs/>
                <w:sz w:val="20"/>
                <w:szCs w:val="20"/>
              </w:rPr>
              <w:t>・</w:t>
            </w:r>
            <w:r w:rsidR="00643D9E">
              <w:rPr>
                <w:rFonts w:ascii="ＭＳ 明朝" w:eastAsia="ＭＳ 明朝" w:hAnsi="ＭＳ 明朝" w:cs="ＭＳ ゴシック" w:hint="eastAsia"/>
                <w:bCs/>
                <w:sz w:val="20"/>
                <w:szCs w:val="20"/>
              </w:rPr>
              <w:t>簡単な</w:t>
            </w:r>
            <w:r w:rsidR="00081725">
              <w:rPr>
                <w:rFonts w:ascii="ＭＳ 明朝" w:eastAsia="ＭＳ 明朝" w:hAnsi="ＭＳ 明朝" w:cs="ＭＳ ゴシック" w:hint="eastAsia"/>
                <w:bCs/>
                <w:sz w:val="20"/>
                <w:szCs w:val="20"/>
              </w:rPr>
              <w:t>ニューラルネットによる</w:t>
            </w:r>
            <w:r w:rsidR="00643D9E">
              <w:rPr>
                <w:rFonts w:ascii="ＭＳ 明朝" w:eastAsia="ＭＳ 明朝" w:hAnsi="ＭＳ 明朝" w:cs="ＭＳ ゴシック" w:hint="eastAsia"/>
                <w:bCs/>
                <w:sz w:val="20"/>
                <w:szCs w:val="20"/>
              </w:rPr>
              <w:t>感情分類機の作成</w:t>
            </w:r>
          </w:p>
          <w:p w14:paraId="2AB855D9" w14:textId="13DB6F8D" w:rsidR="00885CCE" w:rsidRPr="00643D9E" w:rsidRDefault="00885CCE" w:rsidP="00B433A7">
            <w:pPr>
              <w:adjustRightInd w:val="0"/>
              <w:textAlignment w:val="baseline"/>
              <w:rPr>
                <w:rFonts w:ascii="ＭＳ 明朝" w:eastAsia="ＭＳ 明朝" w:hAnsi="ＭＳ 明朝" w:cs="ＭＳ ゴシック"/>
                <w:bCs/>
                <w:sz w:val="20"/>
                <w:szCs w:val="20"/>
              </w:rPr>
            </w:pPr>
          </w:p>
        </w:tc>
        <w:tc>
          <w:tcPr>
            <w:tcW w:w="1701" w:type="dxa"/>
            <w:tcBorders>
              <w:top w:val="dotted" w:sz="4" w:space="0" w:color="auto"/>
              <w:left w:val="dotted" w:sz="4" w:space="0" w:color="auto"/>
              <w:bottom w:val="dotted" w:sz="4" w:space="0" w:color="auto"/>
              <w:right w:val="single" w:sz="4" w:space="0" w:color="auto"/>
            </w:tcBorders>
            <w:vAlign w:val="center"/>
          </w:tcPr>
          <w:p w14:paraId="46BE5118" w14:textId="1D0A2A40" w:rsidR="00885CCE" w:rsidRPr="00FE6500" w:rsidRDefault="00290331" w:rsidP="00C369C8">
            <w:pPr>
              <w:adjustRightInd w:val="0"/>
              <w:textAlignment w:val="baseline"/>
              <w:rPr>
                <w:rFonts w:ascii="ＭＳ 明朝" w:eastAsia="ＭＳ 明朝" w:hAnsi="ＭＳ 明朝" w:cs="ＭＳ ゴシック"/>
                <w:bCs/>
                <w:sz w:val="20"/>
                <w:szCs w:val="20"/>
              </w:rPr>
            </w:pPr>
            <w:r>
              <w:rPr>
                <w:rFonts w:ascii="ＭＳ 明朝" w:eastAsia="ＭＳ 明朝" w:hAnsi="ＭＳ 明朝" w:cs="ＭＳ ゴシック" w:hint="eastAsia"/>
                <w:bCs/>
                <w:sz w:val="20"/>
                <w:szCs w:val="20"/>
              </w:rPr>
              <w:t>研究員</w:t>
            </w:r>
          </w:p>
        </w:tc>
      </w:tr>
      <w:tr w:rsidR="00885CCE" w:rsidRPr="00FE6500" w14:paraId="4950F7F0" w14:textId="77777777" w:rsidTr="00290331">
        <w:trPr>
          <w:trHeight w:val="203"/>
        </w:trPr>
        <w:tc>
          <w:tcPr>
            <w:tcW w:w="8075" w:type="dxa"/>
            <w:gridSpan w:val="2"/>
            <w:tcBorders>
              <w:top w:val="dotted" w:sz="4" w:space="0" w:color="auto"/>
              <w:left w:val="single" w:sz="4" w:space="0" w:color="auto"/>
              <w:bottom w:val="dotted" w:sz="4" w:space="0" w:color="auto"/>
              <w:right w:val="dotted" w:sz="4" w:space="0" w:color="auto"/>
            </w:tcBorders>
            <w:shd w:val="clear" w:color="auto" w:fill="E7E6E6"/>
          </w:tcPr>
          <w:p w14:paraId="7A96B93B" w14:textId="7F4B405B" w:rsidR="00885CCE" w:rsidRPr="00FE6500" w:rsidRDefault="00885CCE" w:rsidP="003B1DD1">
            <w:pPr>
              <w:adjustRightInd w:val="0"/>
              <w:jc w:val="left"/>
              <w:textAlignment w:val="baseline"/>
              <w:rPr>
                <w:rFonts w:ascii="ＭＳ 明朝" w:eastAsia="ＭＳ 明朝" w:hAnsi="ＭＳ 明朝" w:cs="ＭＳ ゴシック"/>
                <w:bCs/>
                <w:sz w:val="20"/>
                <w:szCs w:val="20"/>
              </w:rPr>
            </w:pPr>
            <w:r w:rsidRPr="00FE6500">
              <w:rPr>
                <w:rFonts w:ascii="ＭＳ 明朝" w:eastAsia="ＭＳ 明朝" w:hAnsi="ＭＳ 明朝" w:cs="ＭＳ ゴシック"/>
                <w:bCs/>
                <w:sz w:val="20"/>
                <w:szCs w:val="20"/>
              </w:rPr>
              <w:t>20</w:t>
            </w:r>
            <w:r w:rsidR="00643D9E">
              <w:rPr>
                <w:rFonts w:ascii="ＭＳ 明朝" w:eastAsia="ＭＳ 明朝" w:hAnsi="ＭＳ 明朝" w:cs="ＭＳ ゴシック" w:hint="eastAsia"/>
                <w:bCs/>
                <w:sz w:val="20"/>
                <w:szCs w:val="20"/>
              </w:rPr>
              <w:t>14</w:t>
            </w:r>
            <w:r w:rsidRPr="00FE6500">
              <w:rPr>
                <w:rFonts w:ascii="ＭＳ 明朝" w:eastAsia="ＭＳ 明朝" w:hAnsi="ＭＳ 明朝" w:cs="ＭＳ ゴシック"/>
                <w:bCs/>
                <w:sz w:val="20"/>
                <w:szCs w:val="20"/>
              </w:rPr>
              <w:t>年</w:t>
            </w:r>
            <w:r w:rsidR="00A766A1">
              <w:rPr>
                <w:rFonts w:ascii="ＭＳ 明朝" w:eastAsia="ＭＳ 明朝" w:hAnsi="ＭＳ 明朝" w:cs="ＭＳ ゴシック" w:hint="eastAsia"/>
                <w:bCs/>
                <w:sz w:val="20"/>
                <w:szCs w:val="20"/>
              </w:rPr>
              <w:t>4</w:t>
            </w:r>
            <w:r w:rsidRPr="00FE6500">
              <w:rPr>
                <w:rFonts w:ascii="ＭＳ 明朝" w:eastAsia="ＭＳ 明朝" w:hAnsi="ＭＳ 明朝" w:cs="ＭＳ ゴシック"/>
                <w:bCs/>
                <w:sz w:val="20"/>
                <w:szCs w:val="20"/>
              </w:rPr>
              <w:t>月～20</w:t>
            </w:r>
            <w:r w:rsidR="00A766A1">
              <w:rPr>
                <w:rFonts w:ascii="ＭＳ 明朝" w:eastAsia="ＭＳ 明朝" w:hAnsi="ＭＳ 明朝" w:cs="ＭＳ ゴシック" w:hint="eastAsia"/>
                <w:bCs/>
                <w:sz w:val="20"/>
                <w:szCs w:val="20"/>
              </w:rPr>
              <w:t>16</w:t>
            </w:r>
            <w:r w:rsidRPr="00FE6500">
              <w:rPr>
                <w:rFonts w:ascii="ＭＳ 明朝" w:eastAsia="ＭＳ 明朝" w:hAnsi="ＭＳ 明朝" w:cs="ＭＳ ゴシック"/>
                <w:bCs/>
                <w:sz w:val="20"/>
                <w:szCs w:val="20"/>
              </w:rPr>
              <w:t>年</w:t>
            </w:r>
            <w:r w:rsidR="00A766A1">
              <w:rPr>
                <w:rFonts w:ascii="ＭＳ 明朝" w:eastAsia="ＭＳ 明朝" w:hAnsi="ＭＳ 明朝" w:cs="ＭＳ ゴシック" w:hint="eastAsia"/>
                <w:bCs/>
                <w:sz w:val="20"/>
                <w:szCs w:val="20"/>
              </w:rPr>
              <w:t>3</w:t>
            </w:r>
            <w:r w:rsidRPr="00FE6500">
              <w:rPr>
                <w:rFonts w:ascii="ＭＳ 明朝" w:eastAsia="ＭＳ 明朝" w:hAnsi="ＭＳ 明朝" w:cs="ＭＳ ゴシック"/>
                <w:bCs/>
                <w:sz w:val="20"/>
                <w:szCs w:val="20"/>
              </w:rPr>
              <w:t>月</w:t>
            </w:r>
            <w:r w:rsidRPr="00FE6500">
              <w:rPr>
                <w:rFonts w:ascii="ＭＳ 明朝" w:eastAsia="ＭＳ 明朝" w:hAnsi="ＭＳ 明朝" w:cs="ＭＳ ゴシック" w:hint="eastAsia"/>
                <w:bCs/>
                <w:sz w:val="20"/>
                <w:szCs w:val="20"/>
              </w:rPr>
              <w:t xml:space="preserve"> </w:t>
            </w:r>
            <w:r w:rsidRPr="00FE6500">
              <w:rPr>
                <w:rFonts w:ascii="ＭＳ 明朝" w:eastAsia="ＭＳ 明朝" w:hAnsi="ＭＳ 明朝" w:cs="ＭＳ ゴシック"/>
                <w:bCs/>
                <w:sz w:val="20"/>
                <w:szCs w:val="20"/>
              </w:rPr>
              <w:t>／</w:t>
            </w:r>
            <w:r w:rsidRPr="00FE6500">
              <w:rPr>
                <w:rFonts w:ascii="ＭＳ 明朝" w:eastAsia="ＭＳ 明朝" w:hAnsi="ＭＳ 明朝" w:cs="ＭＳ ゴシック" w:hint="eastAsia"/>
                <w:bCs/>
                <w:sz w:val="20"/>
                <w:szCs w:val="20"/>
              </w:rPr>
              <w:t xml:space="preserve"> </w:t>
            </w:r>
            <w:r w:rsidR="00A766A1">
              <w:rPr>
                <w:rFonts w:ascii="ＭＳ 明朝" w:eastAsia="ＭＳ 明朝" w:hAnsi="ＭＳ 明朝" w:cs="ＭＳ ゴシック" w:hint="eastAsia"/>
                <w:bCs/>
                <w:sz w:val="20"/>
                <w:szCs w:val="20"/>
              </w:rPr>
              <w:t>情報通信研究機構（NICT） 脳情報通信融合研究センター</w:t>
            </w:r>
          </w:p>
        </w:tc>
        <w:tc>
          <w:tcPr>
            <w:tcW w:w="1701" w:type="dxa"/>
            <w:tcBorders>
              <w:top w:val="dotted" w:sz="4" w:space="0" w:color="auto"/>
              <w:left w:val="dotted" w:sz="4" w:space="0" w:color="auto"/>
              <w:bottom w:val="dotted" w:sz="4" w:space="0" w:color="auto"/>
              <w:right w:val="single" w:sz="4" w:space="0" w:color="auto"/>
            </w:tcBorders>
            <w:shd w:val="clear" w:color="auto" w:fill="E7E6E6"/>
            <w:vAlign w:val="center"/>
          </w:tcPr>
          <w:p w14:paraId="3B04FC54" w14:textId="77777777" w:rsidR="00885CCE" w:rsidRPr="00FE6500" w:rsidRDefault="00885CCE" w:rsidP="003B1DD1">
            <w:pPr>
              <w:adjustRightInd w:val="0"/>
              <w:jc w:val="left"/>
              <w:textAlignment w:val="baseline"/>
              <w:rPr>
                <w:rFonts w:ascii="ＭＳ 明朝" w:eastAsia="ＭＳ 明朝" w:hAnsi="ＭＳ 明朝" w:cs="ＭＳ ゴシック"/>
                <w:bCs/>
                <w:sz w:val="20"/>
                <w:szCs w:val="20"/>
              </w:rPr>
            </w:pPr>
            <w:r w:rsidRPr="00FE6500">
              <w:rPr>
                <w:rFonts w:ascii="ＭＳ 明朝" w:eastAsia="ＭＳ 明朝" w:hAnsi="ＭＳ 明朝" w:cs="ＭＳ ゴシック" w:hint="eastAsia"/>
                <w:bCs/>
                <w:sz w:val="20"/>
                <w:szCs w:val="20"/>
              </w:rPr>
              <w:t>規模／役割</w:t>
            </w:r>
          </w:p>
        </w:tc>
      </w:tr>
      <w:tr w:rsidR="00885CCE" w:rsidRPr="00FE6500" w14:paraId="7F738977" w14:textId="77777777" w:rsidTr="00290331">
        <w:trPr>
          <w:trHeight w:val="1816"/>
        </w:trPr>
        <w:tc>
          <w:tcPr>
            <w:tcW w:w="8075" w:type="dxa"/>
            <w:gridSpan w:val="2"/>
            <w:tcBorders>
              <w:top w:val="dotted" w:sz="4" w:space="0" w:color="auto"/>
              <w:left w:val="single" w:sz="4" w:space="0" w:color="auto"/>
              <w:bottom w:val="single" w:sz="4" w:space="0" w:color="auto"/>
              <w:right w:val="dotted" w:sz="4" w:space="0" w:color="auto"/>
            </w:tcBorders>
            <w:shd w:val="clear" w:color="auto" w:fill="auto"/>
          </w:tcPr>
          <w:p w14:paraId="42447F5D" w14:textId="77777777" w:rsidR="00885CCE" w:rsidRPr="00FE6500" w:rsidRDefault="00885CCE" w:rsidP="003B1DD1">
            <w:pPr>
              <w:adjustRightInd w:val="0"/>
              <w:textAlignment w:val="baseline"/>
              <w:rPr>
                <w:rFonts w:ascii="ＭＳ 明朝" w:eastAsia="ＭＳ 明朝" w:hAnsi="ＭＳ 明朝" w:cs="ＭＳ ゴシック"/>
                <w:bCs/>
                <w:sz w:val="20"/>
                <w:szCs w:val="20"/>
              </w:rPr>
            </w:pPr>
            <w:r w:rsidRPr="00FE6500">
              <w:rPr>
                <w:rFonts w:ascii="ＭＳ 明朝" w:eastAsia="ＭＳ 明朝" w:hAnsi="ＭＳ 明朝" w:cs="ＭＳ ゴシック" w:hint="eastAsia"/>
                <w:bCs/>
                <w:sz w:val="20"/>
                <w:szCs w:val="20"/>
              </w:rPr>
              <w:t>【業務内容】</w:t>
            </w:r>
          </w:p>
          <w:p w14:paraId="68E0C39B" w14:textId="77777777" w:rsidR="00885CCE" w:rsidRDefault="0058633D" w:rsidP="00A766A1">
            <w:pPr>
              <w:adjustRightInd w:val="0"/>
              <w:textAlignment w:val="baseline"/>
              <w:rPr>
                <w:rFonts w:ascii="ＭＳ 明朝" w:eastAsia="ＭＳ 明朝" w:hAnsi="ＭＳ 明朝" w:cs="ＭＳ ゴシック"/>
                <w:bCs/>
                <w:sz w:val="20"/>
                <w:szCs w:val="20"/>
              </w:rPr>
            </w:pPr>
            <w:r>
              <w:rPr>
                <w:rFonts w:ascii="ＭＳ 明朝" w:eastAsia="ＭＳ 明朝" w:hAnsi="ＭＳ 明朝" w:cs="ＭＳ ゴシック" w:hint="eastAsia"/>
                <w:bCs/>
                <w:sz w:val="20"/>
                <w:szCs w:val="20"/>
              </w:rPr>
              <w:t>視覚情報処理および感情の研究</w:t>
            </w:r>
          </w:p>
          <w:p w14:paraId="19143147" w14:textId="7C291C14" w:rsidR="0058633D" w:rsidRDefault="0058633D" w:rsidP="0058633D">
            <w:pPr>
              <w:adjustRightInd w:val="0"/>
              <w:textAlignment w:val="baseline"/>
              <w:rPr>
                <w:rFonts w:ascii="ＭＳ 明朝" w:eastAsia="ＭＳ 明朝" w:hAnsi="ＭＳ 明朝" w:cs="ＭＳ ゴシック"/>
                <w:bCs/>
                <w:sz w:val="20"/>
                <w:szCs w:val="20"/>
              </w:rPr>
            </w:pPr>
            <w:r w:rsidRPr="00FE6500">
              <w:rPr>
                <w:rFonts w:ascii="ＭＳ 明朝" w:eastAsia="ＭＳ 明朝" w:hAnsi="ＭＳ 明朝" w:cs="ＭＳ ゴシック" w:hint="eastAsia"/>
                <w:bCs/>
                <w:sz w:val="20"/>
                <w:szCs w:val="20"/>
              </w:rPr>
              <w:t>・</w:t>
            </w:r>
            <w:r>
              <w:rPr>
                <w:rFonts w:ascii="ＭＳ 明朝" w:eastAsia="ＭＳ 明朝" w:hAnsi="ＭＳ 明朝" w:cs="ＭＳ ゴシック" w:hint="eastAsia"/>
                <w:bCs/>
                <w:sz w:val="20"/>
                <w:szCs w:val="20"/>
              </w:rPr>
              <w:t>fMRIの計測</w:t>
            </w:r>
          </w:p>
          <w:p w14:paraId="096AEFF7" w14:textId="1D2A300A" w:rsidR="0058633D" w:rsidRPr="00FE6500" w:rsidRDefault="0058633D" w:rsidP="0058633D">
            <w:pPr>
              <w:adjustRightInd w:val="0"/>
              <w:textAlignment w:val="baseline"/>
              <w:rPr>
                <w:rFonts w:ascii="ＭＳ 明朝" w:eastAsia="ＭＳ 明朝" w:hAnsi="ＭＳ 明朝" w:cs="ＭＳ ゴシック"/>
                <w:bCs/>
                <w:sz w:val="20"/>
                <w:szCs w:val="20"/>
              </w:rPr>
            </w:pPr>
            <w:r>
              <w:rPr>
                <w:rFonts w:ascii="ＭＳ 明朝" w:eastAsia="ＭＳ 明朝" w:hAnsi="ＭＳ 明朝" w:cs="ＭＳ ゴシック" w:hint="eastAsia"/>
                <w:bCs/>
                <w:sz w:val="20"/>
                <w:szCs w:val="20"/>
              </w:rPr>
              <w:t>・スマートフォンを用いた</w:t>
            </w:r>
            <w:r w:rsidR="00621A2A">
              <w:rPr>
                <w:rFonts w:ascii="ＭＳ 明朝" w:eastAsia="ＭＳ 明朝" w:hAnsi="ＭＳ 明朝" w:cs="ＭＳ ゴシック" w:hint="eastAsia"/>
                <w:bCs/>
                <w:sz w:val="20"/>
                <w:szCs w:val="20"/>
              </w:rPr>
              <w:t>心理実験アプリの開発</w:t>
            </w:r>
          </w:p>
          <w:p w14:paraId="5E44BFDE" w14:textId="7C0D7677" w:rsidR="0058633D" w:rsidRPr="0058633D" w:rsidRDefault="0058633D" w:rsidP="00A766A1">
            <w:pPr>
              <w:adjustRightInd w:val="0"/>
              <w:textAlignment w:val="baseline"/>
              <w:rPr>
                <w:rFonts w:ascii="ＭＳ 明朝" w:eastAsia="ＭＳ 明朝" w:hAnsi="ＭＳ 明朝" w:cs="ＭＳ ゴシック"/>
                <w:bCs/>
                <w:sz w:val="20"/>
                <w:szCs w:val="20"/>
              </w:rPr>
            </w:pPr>
          </w:p>
        </w:tc>
        <w:tc>
          <w:tcPr>
            <w:tcW w:w="1701" w:type="dxa"/>
            <w:tcBorders>
              <w:top w:val="dotted" w:sz="4" w:space="0" w:color="auto"/>
              <w:left w:val="dotted" w:sz="4" w:space="0" w:color="auto"/>
              <w:bottom w:val="single" w:sz="4" w:space="0" w:color="auto"/>
              <w:right w:val="single" w:sz="4" w:space="0" w:color="auto"/>
            </w:tcBorders>
            <w:vAlign w:val="center"/>
          </w:tcPr>
          <w:p w14:paraId="53870FBC" w14:textId="7FA077B0" w:rsidR="00885CCE" w:rsidRPr="00FE6500" w:rsidRDefault="00A766A1" w:rsidP="003B1DD1">
            <w:pPr>
              <w:adjustRightInd w:val="0"/>
              <w:textAlignment w:val="baseline"/>
              <w:rPr>
                <w:rFonts w:ascii="ＭＳ 明朝" w:eastAsia="ＭＳ 明朝" w:hAnsi="ＭＳ 明朝" w:cs="ＭＳ ゴシック"/>
                <w:bCs/>
                <w:sz w:val="20"/>
                <w:szCs w:val="20"/>
              </w:rPr>
            </w:pPr>
            <w:r>
              <w:rPr>
                <w:rFonts w:ascii="ＭＳ 明朝" w:eastAsia="ＭＳ 明朝" w:hAnsi="ＭＳ 明朝" w:cs="ＭＳ ゴシック" w:hint="eastAsia"/>
                <w:bCs/>
                <w:sz w:val="20"/>
                <w:szCs w:val="20"/>
              </w:rPr>
              <w:t>研究員</w:t>
            </w:r>
          </w:p>
        </w:tc>
      </w:tr>
    </w:tbl>
    <w:p w14:paraId="5CD487EB" w14:textId="77777777" w:rsidR="00081863" w:rsidRPr="00FE6500" w:rsidRDefault="00081863" w:rsidP="00C369C8">
      <w:pPr>
        <w:adjustRightInd w:val="0"/>
        <w:textAlignment w:val="baseline"/>
        <w:rPr>
          <w:rFonts w:ascii="ＭＳ 明朝" w:eastAsia="ＭＳ 明朝" w:hAnsi="ＭＳ 明朝" w:cs="ＭＳ ゴシック"/>
          <w:bCs/>
          <w:sz w:val="20"/>
          <w:szCs w:val="20"/>
        </w:rPr>
      </w:pPr>
    </w:p>
    <w:p w14:paraId="541745E6" w14:textId="327BD46E" w:rsidR="00C369C8" w:rsidRDefault="00C369C8" w:rsidP="00C369C8">
      <w:pPr>
        <w:adjustRightInd w:val="0"/>
        <w:textAlignment w:val="baseline"/>
        <w:rPr>
          <w:rFonts w:ascii="ＭＳ 明朝" w:eastAsia="ＭＳ 明朝" w:hAnsi="ＭＳ 明朝" w:cs="ＭＳ ゴシック"/>
          <w:bCs/>
          <w:sz w:val="20"/>
          <w:szCs w:val="20"/>
        </w:rPr>
      </w:pPr>
      <w:r w:rsidRPr="00FE6500">
        <w:rPr>
          <w:rFonts w:ascii="ＭＳ 明朝" w:eastAsia="ＭＳ 明朝" w:hAnsi="ＭＳ 明朝" w:cs="ＭＳ ゴシック" w:hint="eastAsia"/>
          <w:bCs/>
          <w:sz w:val="20"/>
          <w:szCs w:val="20"/>
        </w:rPr>
        <w:t>■</w:t>
      </w:r>
      <w:r w:rsidR="001040D5">
        <w:rPr>
          <w:rFonts w:ascii="ＭＳ 明朝" w:eastAsia="ＭＳ 明朝" w:hAnsi="ＭＳ 明朝" w:cs="ＭＳ ゴシック" w:hint="eastAsia"/>
          <w:bCs/>
          <w:sz w:val="20"/>
          <w:szCs w:val="20"/>
        </w:rPr>
        <w:t>学位論文</w:t>
      </w:r>
    </w:p>
    <w:p w14:paraId="14DAF8F5" w14:textId="77777777" w:rsidR="000C3D48" w:rsidRPr="000C3D48" w:rsidRDefault="000C3D48" w:rsidP="000C3D48">
      <w:pPr>
        <w:adjustRightInd w:val="0"/>
        <w:textAlignment w:val="baseline"/>
        <w:rPr>
          <w:rFonts w:ascii="ＭＳ 明朝" w:eastAsia="ＭＳ 明朝" w:hAnsi="ＭＳ 明朝" w:cs="ＭＳ ゴシック"/>
          <w:bCs/>
          <w:sz w:val="20"/>
          <w:szCs w:val="20"/>
        </w:rPr>
      </w:pPr>
      <w:r w:rsidRPr="000C3D48">
        <w:rPr>
          <w:rFonts w:ascii="ＭＳ 明朝" w:eastAsia="ＭＳ 明朝" w:hAnsi="ＭＳ 明朝" w:cs="ＭＳ ゴシック" w:hint="eastAsia"/>
          <w:bCs/>
          <w:sz w:val="20"/>
          <w:szCs w:val="20"/>
        </w:rPr>
        <w:t>【学士論文】　「ヘッドポインティングの正確さに与える垂直視差の影響」</w:t>
      </w:r>
    </w:p>
    <w:p w14:paraId="6240E0F3" w14:textId="33168B2F" w:rsidR="000C3D48" w:rsidRPr="000C3D48" w:rsidRDefault="000C3D48" w:rsidP="00C671E3">
      <w:pPr>
        <w:adjustRightInd w:val="0"/>
        <w:ind w:firstLine="840"/>
        <w:textAlignment w:val="baseline"/>
        <w:rPr>
          <w:rFonts w:ascii="ＭＳ 明朝" w:eastAsia="ＭＳ 明朝" w:hAnsi="ＭＳ 明朝" w:cs="ＭＳ ゴシック"/>
          <w:bCs/>
          <w:sz w:val="20"/>
          <w:szCs w:val="20"/>
        </w:rPr>
      </w:pPr>
      <w:r w:rsidRPr="000C3D48">
        <w:rPr>
          <w:rFonts w:ascii="ＭＳ 明朝" w:eastAsia="ＭＳ 明朝" w:hAnsi="ＭＳ 明朝" w:cs="ＭＳ ゴシック"/>
          <w:bCs/>
          <w:sz w:val="20"/>
          <w:szCs w:val="20"/>
        </w:rPr>
        <w:t>2008.3　東京工業大学 工学部 情報工学科</w:t>
      </w:r>
    </w:p>
    <w:p w14:paraId="6E02B606" w14:textId="77777777" w:rsidR="000C3D48" w:rsidRPr="000C3D48" w:rsidRDefault="000C3D48" w:rsidP="000C3D48">
      <w:pPr>
        <w:adjustRightInd w:val="0"/>
        <w:textAlignment w:val="baseline"/>
        <w:rPr>
          <w:rFonts w:ascii="ＭＳ 明朝" w:eastAsia="ＭＳ 明朝" w:hAnsi="ＭＳ 明朝" w:cs="ＭＳ ゴシック"/>
          <w:bCs/>
          <w:sz w:val="20"/>
          <w:szCs w:val="20"/>
        </w:rPr>
      </w:pPr>
      <w:r w:rsidRPr="000C3D48">
        <w:rPr>
          <w:rFonts w:ascii="ＭＳ 明朝" w:eastAsia="ＭＳ 明朝" w:hAnsi="ＭＳ 明朝" w:cs="ＭＳ ゴシック" w:hint="eastAsia"/>
          <w:bCs/>
          <w:sz w:val="20"/>
          <w:szCs w:val="20"/>
        </w:rPr>
        <w:lastRenderedPageBreak/>
        <w:t>【修士論文】　「垂直視差が頭部方向の制御に与える影響」</w:t>
      </w:r>
    </w:p>
    <w:p w14:paraId="25306A60" w14:textId="5BF494BB" w:rsidR="000C3D48" w:rsidRPr="000C3D48" w:rsidRDefault="000C3D48" w:rsidP="00C671E3">
      <w:pPr>
        <w:adjustRightInd w:val="0"/>
        <w:ind w:firstLine="840"/>
        <w:textAlignment w:val="baseline"/>
        <w:rPr>
          <w:rFonts w:ascii="ＭＳ 明朝" w:eastAsia="ＭＳ 明朝" w:hAnsi="ＭＳ 明朝" w:cs="ＭＳ ゴシック"/>
          <w:bCs/>
          <w:sz w:val="20"/>
          <w:szCs w:val="20"/>
        </w:rPr>
      </w:pPr>
      <w:r w:rsidRPr="000C3D48">
        <w:rPr>
          <w:rFonts w:ascii="ＭＳ 明朝" w:eastAsia="ＭＳ 明朝" w:hAnsi="ＭＳ 明朝" w:cs="ＭＳ ゴシック"/>
          <w:bCs/>
          <w:sz w:val="20"/>
          <w:szCs w:val="20"/>
        </w:rPr>
        <w:t>2010.3　東京工業大学 大学院総合理工学研究科 物理情報システム専攻</w:t>
      </w:r>
    </w:p>
    <w:p w14:paraId="4D6DA098" w14:textId="77777777" w:rsidR="000C3D48" w:rsidRPr="000C3D48" w:rsidRDefault="000C3D48" w:rsidP="000C3D48">
      <w:pPr>
        <w:adjustRightInd w:val="0"/>
        <w:textAlignment w:val="baseline"/>
        <w:rPr>
          <w:rFonts w:ascii="ＭＳ 明朝" w:eastAsia="ＭＳ 明朝" w:hAnsi="ＭＳ 明朝" w:cs="ＭＳ ゴシック"/>
          <w:bCs/>
          <w:sz w:val="20"/>
          <w:szCs w:val="20"/>
        </w:rPr>
      </w:pPr>
      <w:r w:rsidRPr="000C3D48">
        <w:rPr>
          <w:rFonts w:ascii="ＭＳ 明朝" w:eastAsia="ＭＳ 明朝" w:hAnsi="ＭＳ 明朝" w:cs="ＭＳ ゴシック" w:hint="eastAsia"/>
          <w:bCs/>
          <w:sz w:val="20"/>
          <w:szCs w:val="20"/>
        </w:rPr>
        <w:t>【博士論文】</w:t>
      </w:r>
      <w:r w:rsidRPr="000C3D48">
        <w:rPr>
          <w:rFonts w:ascii="ＭＳ 明朝" w:eastAsia="ＭＳ 明朝" w:hAnsi="ＭＳ 明朝" w:cs="ＭＳ ゴシック"/>
          <w:bCs/>
          <w:sz w:val="20"/>
          <w:szCs w:val="20"/>
        </w:rPr>
        <w:t xml:space="preserve">  「頭部方向の制御における両眼視差の役割に関する研究」</w:t>
      </w:r>
    </w:p>
    <w:p w14:paraId="49AC73CC" w14:textId="01B6B825" w:rsidR="001040D5" w:rsidRDefault="000C3D48" w:rsidP="00C671E3">
      <w:pPr>
        <w:adjustRightInd w:val="0"/>
        <w:ind w:firstLine="840"/>
        <w:textAlignment w:val="baseline"/>
        <w:rPr>
          <w:rFonts w:ascii="ＭＳ 明朝" w:eastAsia="ＭＳ 明朝" w:hAnsi="ＭＳ 明朝" w:cs="ＭＳ ゴシック"/>
          <w:bCs/>
          <w:sz w:val="20"/>
          <w:szCs w:val="20"/>
        </w:rPr>
      </w:pPr>
      <w:r w:rsidRPr="000C3D48">
        <w:rPr>
          <w:rFonts w:ascii="ＭＳ 明朝" w:eastAsia="ＭＳ 明朝" w:hAnsi="ＭＳ 明朝" w:cs="ＭＳ ゴシック"/>
          <w:bCs/>
          <w:sz w:val="20"/>
          <w:szCs w:val="20"/>
        </w:rPr>
        <w:t>2015.12 東京工業大学 大学院総合理工学研究科 物理情報システム専攻</w:t>
      </w:r>
    </w:p>
    <w:p w14:paraId="5A514946" w14:textId="77777777" w:rsidR="000C3D48" w:rsidRDefault="000C3D48" w:rsidP="000C3D48">
      <w:pPr>
        <w:adjustRightInd w:val="0"/>
        <w:textAlignment w:val="baseline"/>
        <w:rPr>
          <w:rFonts w:ascii="ＭＳ 明朝" w:eastAsia="ＭＳ 明朝" w:hAnsi="ＭＳ 明朝" w:cs="ＭＳ ゴシック"/>
          <w:bCs/>
          <w:sz w:val="20"/>
          <w:szCs w:val="20"/>
        </w:rPr>
      </w:pPr>
    </w:p>
    <w:p w14:paraId="3A059390" w14:textId="7B653A26" w:rsidR="00C369C8" w:rsidRPr="00FE6500" w:rsidRDefault="00C369C8" w:rsidP="00C369C8">
      <w:pPr>
        <w:adjustRightInd w:val="0"/>
        <w:textAlignment w:val="baseline"/>
        <w:rPr>
          <w:rFonts w:ascii="ＭＳ 明朝" w:eastAsia="ＭＳ 明朝" w:hAnsi="ＭＳ 明朝" w:cs="ＭＳ ゴシック"/>
          <w:bCs/>
          <w:sz w:val="20"/>
          <w:szCs w:val="20"/>
        </w:rPr>
      </w:pPr>
      <w:r w:rsidRPr="00FE6500">
        <w:rPr>
          <w:rFonts w:ascii="ＭＳ 明朝" w:eastAsia="ＭＳ 明朝" w:hAnsi="ＭＳ 明朝" w:cs="ＭＳ ゴシック" w:hint="eastAsia"/>
          <w:bCs/>
          <w:sz w:val="20"/>
          <w:szCs w:val="20"/>
        </w:rPr>
        <w:t>■論文</w:t>
      </w:r>
    </w:p>
    <w:p w14:paraId="770FBF5D" w14:textId="77777777" w:rsidR="003E0B81" w:rsidRDefault="003E0B81" w:rsidP="003E0B81">
      <w:pPr>
        <w:adjustRightInd w:val="0"/>
        <w:textAlignment w:val="baseline"/>
        <w:rPr>
          <w:rFonts w:ascii="ＭＳ 明朝" w:eastAsia="ＭＳ 明朝" w:hAnsi="ＭＳ 明朝" w:cs="ＭＳ ゴシック"/>
          <w:bCs/>
          <w:sz w:val="20"/>
          <w:szCs w:val="20"/>
        </w:rPr>
      </w:pPr>
      <w:r w:rsidRPr="00B72353">
        <w:rPr>
          <w:rFonts w:ascii="ＭＳ 明朝" w:eastAsia="ＭＳ 明朝" w:hAnsi="ＭＳ 明朝" w:cs="ＭＳ ゴシック" w:hint="eastAsia"/>
          <w:bCs/>
          <w:sz w:val="20"/>
          <w:szCs w:val="20"/>
        </w:rPr>
        <w:t>前川亮</w:t>
      </w:r>
      <w:r w:rsidRPr="00B72353">
        <w:rPr>
          <w:rFonts w:ascii="ＭＳ 明朝" w:eastAsia="ＭＳ 明朝" w:hAnsi="ＭＳ 明朝" w:cs="ＭＳ ゴシック"/>
          <w:bCs/>
          <w:sz w:val="20"/>
          <w:szCs w:val="20"/>
        </w:rPr>
        <w:t>, &amp; 金子寛彦. (2014). 頭部ポインティングにおける両眼視差の影響. Vision, 26(3), 109-121. doi:10.24636/vision.26.3_109</w:t>
      </w:r>
    </w:p>
    <w:p w14:paraId="011DDB23" w14:textId="77777777" w:rsidR="003E0B81" w:rsidRPr="00B72353" w:rsidRDefault="003E0B81" w:rsidP="003E0B81">
      <w:pPr>
        <w:adjustRightInd w:val="0"/>
        <w:textAlignment w:val="baseline"/>
        <w:rPr>
          <w:rFonts w:ascii="ＭＳ 明朝" w:eastAsia="ＭＳ 明朝" w:hAnsi="ＭＳ 明朝" w:cs="ＭＳ ゴシック"/>
          <w:bCs/>
          <w:sz w:val="20"/>
          <w:szCs w:val="20"/>
        </w:rPr>
      </w:pPr>
      <w:r w:rsidRPr="00B72353">
        <w:rPr>
          <w:rFonts w:ascii="ＭＳ 明朝" w:eastAsia="ＭＳ 明朝" w:hAnsi="ＭＳ 明朝" w:cs="ＭＳ ゴシック"/>
          <w:bCs/>
          <w:sz w:val="20"/>
          <w:szCs w:val="20"/>
        </w:rPr>
        <w:t>Maekawa, T., &amp; Kaneko, H. (2015). Does Changing Vertical Disparity Induce Horizontal Head Movement? PLOS ONE, 10(9), e0137483. doi:10.1371/journal.pone.0137483</w:t>
      </w:r>
    </w:p>
    <w:p w14:paraId="05589A59" w14:textId="77777777" w:rsidR="00B72353" w:rsidRPr="00B72353" w:rsidRDefault="00B72353" w:rsidP="00B72353">
      <w:pPr>
        <w:adjustRightInd w:val="0"/>
        <w:textAlignment w:val="baseline"/>
        <w:rPr>
          <w:rFonts w:ascii="ＭＳ 明朝" w:eastAsia="ＭＳ 明朝" w:hAnsi="ＭＳ 明朝" w:cs="ＭＳ ゴシック"/>
          <w:bCs/>
          <w:sz w:val="20"/>
          <w:szCs w:val="20"/>
        </w:rPr>
      </w:pPr>
      <w:r w:rsidRPr="00B72353">
        <w:rPr>
          <w:rFonts w:ascii="ＭＳ 明朝" w:eastAsia="ＭＳ 明朝" w:hAnsi="ＭＳ 明朝" w:cs="ＭＳ ゴシック"/>
          <w:bCs/>
          <w:sz w:val="20"/>
          <w:szCs w:val="20"/>
        </w:rPr>
        <w:t>Maekawa, T., Anderson, S. J., de Brecht, M., &amp; Yamagishi, N. (2018). The effect of mood state on visual search times for detecting a target in noise: An application of smartphone technology. PLOS ONE, 13(4), e0195865. doi:10.1371/journal.pone.0195865</w:t>
      </w:r>
    </w:p>
    <w:p w14:paraId="04A78B53" w14:textId="77777777" w:rsidR="003E0B81" w:rsidRPr="00B72353" w:rsidRDefault="003E0B81" w:rsidP="003E0B81">
      <w:pPr>
        <w:adjustRightInd w:val="0"/>
        <w:textAlignment w:val="baseline"/>
        <w:rPr>
          <w:rFonts w:ascii="ＭＳ 明朝" w:eastAsia="ＭＳ 明朝" w:hAnsi="ＭＳ 明朝" w:cs="ＭＳ ゴシック"/>
          <w:bCs/>
          <w:sz w:val="20"/>
          <w:szCs w:val="20"/>
        </w:rPr>
      </w:pPr>
      <w:r w:rsidRPr="00B72353">
        <w:rPr>
          <w:rFonts w:ascii="ＭＳ 明朝" w:eastAsia="ＭＳ 明朝" w:hAnsi="ＭＳ 明朝" w:cs="ＭＳ ゴシック" w:hint="eastAsia"/>
          <w:bCs/>
          <w:sz w:val="20"/>
          <w:szCs w:val="20"/>
        </w:rPr>
        <w:t>前川亮</w:t>
      </w:r>
      <w:r w:rsidRPr="00B72353">
        <w:rPr>
          <w:rFonts w:ascii="ＭＳ 明朝" w:eastAsia="ＭＳ 明朝" w:hAnsi="ＭＳ 明朝" w:cs="ＭＳ ゴシック"/>
          <w:bCs/>
          <w:sz w:val="20"/>
          <w:szCs w:val="20"/>
        </w:rPr>
        <w:t>, &amp; 乾敏郎. (2019). 瞬目の模倣が他者の印象に与える影響. 認知心理学研究, 16(2), 15-24. doi:10.5265/jcogpsy.16.15</w:t>
      </w:r>
    </w:p>
    <w:p w14:paraId="08D6B477" w14:textId="323B7049" w:rsidR="00323D04" w:rsidRDefault="00323D04" w:rsidP="00323D04">
      <w:pPr>
        <w:adjustRightInd w:val="0"/>
        <w:textAlignment w:val="baseline"/>
        <w:rPr>
          <w:rFonts w:ascii="ＭＳ 明朝" w:eastAsia="ＭＳ 明朝" w:hAnsi="ＭＳ 明朝" w:cs="ＭＳ ゴシック"/>
          <w:bCs/>
          <w:sz w:val="20"/>
          <w:szCs w:val="20"/>
        </w:rPr>
      </w:pPr>
      <w:r w:rsidRPr="00323D04">
        <w:rPr>
          <w:rFonts w:ascii="ＭＳ 明朝" w:eastAsia="ＭＳ 明朝" w:hAnsi="ＭＳ 明朝" w:cs="ＭＳ ゴシック"/>
          <w:bCs/>
          <w:sz w:val="20"/>
          <w:szCs w:val="20"/>
        </w:rPr>
        <w:t>Toru Maekawa, Takafumi Sasaoka, Toshio Inui, Alan S. R. Fermin, Shigeto Yamawaki (in press). Heart rate and insula activity increase in response to music in individuals with high interoceptive sensitivity. PLoS ONE.</w:t>
      </w:r>
      <w:r w:rsidR="001032B1">
        <w:rPr>
          <w:rFonts w:ascii="ＭＳ 明朝" w:eastAsia="ＭＳ 明朝" w:hAnsi="ＭＳ 明朝" w:cs="ＭＳ ゴシック" w:hint="eastAsia"/>
          <w:bCs/>
          <w:sz w:val="20"/>
          <w:szCs w:val="20"/>
        </w:rPr>
        <w:t xml:space="preserve"> doi:</w:t>
      </w:r>
      <w:r w:rsidRPr="001032B1">
        <w:rPr>
          <w:rFonts w:ascii="ＭＳ 明朝" w:eastAsia="ＭＳ 明朝" w:hAnsi="ＭＳ 明朝" w:cs="ＭＳ ゴシック"/>
          <w:bCs/>
          <w:sz w:val="20"/>
          <w:szCs w:val="20"/>
        </w:rPr>
        <w:t>10.1371/journal.pone.0299091</w:t>
      </w:r>
    </w:p>
    <w:p w14:paraId="747349A8" w14:textId="77777777" w:rsidR="00C369C8" w:rsidRPr="00FE6500" w:rsidRDefault="00C369C8" w:rsidP="00C369C8">
      <w:pPr>
        <w:adjustRightInd w:val="0"/>
        <w:textAlignment w:val="baseline"/>
        <w:rPr>
          <w:rFonts w:ascii="ＭＳ 明朝" w:eastAsia="ＭＳ 明朝" w:hAnsi="ＭＳ 明朝" w:cs="ＭＳ ゴシック"/>
          <w:bCs/>
          <w:sz w:val="20"/>
          <w:szCs w:val="20"/>
        </w:rPr>
      </w:pPr>
    </w:p>
    <w:p w14:paraId="5A9E7BF6" w14:textId="59D00516" w:rsidR="00C369C8" w:rsidRDefault="00C369C8" w:rsidP="00C369C8">
      <w:pPr>
        <w:adjustRightInd w:val="0"/>
        <w:textAlignment w:val="baseline"/>
        <w:rPr>
          <w:rFonts w:ascii="ＭＳ 明朝" w:eastAsia="ＭＳ 明朝" w:hAnsi="ＭＳ 明朝" w:cs="ＭＳ ゴシック"/>
          <w:bCs/>
          <w:sz w:val="20"/>
          <w:szCs w:val="20"/>
        </w:rPr>
      </w:pPr>
      <w:r w:rsidRPr="00FE6500">
        <w:rPr>
          <w:rFonts w:ascii="ＭＳ 明朝" w:eastAsia="ＭＳ 明朝" w:hAnsi="ＭＳ 明朝" w:cs="ＭＳ ゴシック" w:hint="eastAsia"/>
          <w:bCs/>
          <w:sz w:val="20"/>
          <w:szCs w:val="20"/>
        </w:rPr>
        <w:t>■</w:t>
      </w:r>
      <w:r w:rsidR="00AA3AFA">
        <w:rPr>
          <w:rFonts w:ascii="ＭＳ 明朝" w:eastAsia="ＭＳ 明朝" w:hAnsi="ＭＳ 明朝" w:cs="ＭＳ ゴシック" w:hint="eastAsia"/>
          <w:bCs/>
          <w:sz w:val="20"/>
          <w:szCs w:val="20"/>
        </w:rPr>
        <w:t>受賞</w:t>
      </w:r>
    </w:p>
    <w:p w14:paraId="1AFA6BF0" w14:textId="77777777" w:rsidR="00756C95" w:rsidRPr="00756C95" w:rsidRDefault="00756C95" w:rsidP="00756C95">
      <w:pPr>
        <w:adjustRightInd w:val="0"/>
        <w:textAlignment w:val="baseline"/>
        <w:rPr>
          <w:rFonts w:ascii="ＭＳ 明朝" w:eastAsia="ＭＳ 明朝" w:hAnsi="ＭＳ 明朝" w:cs="ＭＳ ゴシック"/>
          <w:bCs/>
          <w:sz w:val="20"/>
          <w:szCs w:val="20"/>
        </w:rPr>
      </w:pPr>
      <w:r w:rsidRPr="00756C95">
        <w:rPr>
          <w:rFonts w:ascii="ＭＳ 明朝" w:eastAsia="ＭＳ 明朝" w:hAnsi="ＭＳ 明朝" w:cs="ＭＳ ゴシック"/>
          <w:bCs/>
          <w:sz w:val="20"/>
          <w:szCs w:val="20"/>
        </w:rPr>
        <w:t>2019年9月: 公益社団法人日本心理学会学術大会優秀発表賞「webカメラによる表情筋活動推定を用いた体現的シミュレーション仮説の検討」(発表者: 前川亮、菅井愛琴、乾敏郎)</w:t>
      </w:r>
    </w:p>
    <w:p w14:paraId="140BA1B8" w14:textId="77777777" w:rsidR="00756C95" w:rsidRPr="00756C95" w:rsidRDefault="00756C95" w:rsidP="00756C95">
      <w:pPr>
        <w:adjustRightInd w:val="0"/>
        <w:textAlignment w:val="baseline"/>
        <w:rPr>
          <w:rFonts w:ascii="ＭＳ 明朝" w:eastAsia="ＭＳ 明朝" w:hAnsi="ＭＳ 明朝" w:cs="ＭＳ ゴシック"/>
          <w:bCs/>
          <w:sz w:val="20"/>
          <w:szCs w:val="20"/>
        </w:rPr>
      </w:pPr>
      <w:r w:rsidRPr="00756C95">
        <w:rPr>
          <w:rFonts w:ascii="ＭＳ 明朝" w:eastAsia="ＭＳ 明朝" w:hAnsi="ＭＳ 明朝" w:cs="ＭＳ ゴシック"/>
          <w:bCs/>
          <w:sz w:val="20"/>
          <w:szCs w:val="20"/>
        </w:rPr>
        <w:t>2020年9月: 公益社団法人日本心理学会学術大会優秀発表賞「内受容感覚の個人差と音楽聴取時の心拍変動の関係」(発表者: 前川亮、笹岡貴史、乾敏郎)</w:t>
      </w:r>
    </w:p>
    <w:p w14:paraId="1D47C6EB" w14:textId="77777777" w:rsidR="00756C95" w:rsidRPr="00756C95" w:rsidRDefault="00756C95" w:rsidP="00756C95">
      <w:pPr>
        <w:adjustRightInd w:val="0"/>
        <w:textAlignment w:val="baseline"/>
        <w:rPr>
          <w:rFonts w:ascii="ＭＳ 明朝" w:eastAsia="ＭＳ 明朝" w:hAnsi="ＭＳ 明朝" w:cs="ＭＳ ゴシック"/>
          <w:bCs/>
          <w:sz w:val="20"/>
          <w:szCs w:val="20"/>
        </w:rPr>
      </w:pPr>
      <w:r w:rsidRPr="00756C95">
        <w:rPr>
          <w:rFonts w:ascii="ＭＳ 明朝" w:eastAsia="ＭＳ 明朝" w:hAnsi="ＭＳ 明朝" w:cs="ＭＳ ゴシック"/>
          <w:bCs/>
          <w:sz w:val="20"/>
          <w:szCs w:val="20"/>
        </w:rPr>
        <w:t>2022年9月: 公益社団法人日本心理学会学術大会優秀発表賞「自覚ストレスと内受容感覚精度の関係―心拍弁別課題を用いた検討―」(発表者: 前川亮、笹岡貴史)</w:t>
      </w:r>
    </w:p>
    <w:p w14:paraId="49C2B89C" w14:textId="65A6EC40" w:rsidR="00AA3AFA" w:rsidRPr="00FE6500" w:rsidRDefault="00756C95" w:rsidP="00756C95">
      <w:pPr>
        <w:adjustRightInd w:val="0"/>
        <w:textAlignment w:val="baseline"/>
        <w:rPr>
          <w:rFonts w:ascii="ＭＳ 明朝" w:eastAsia="ＭＳ 明朝" w:hAnsi="ＭＳ 明朝" w:cs="ＭＳ ゴシック"/>
          <w:bCs/>
          <w:sz w:val="20"/>
          <w:szCs w:val="20"/>
        </w:rPr>
      </w:pPr>
      <w:r w:rsidRPr="00756C95">
        <w:rPr>
          <w:rFonts w:ascii="ＭＳ 明朝" w:eastAsia="ＭＳ 明朝" w:hAnsi="ＭＳ 明朝" w:cs="ＭＳ ゴシック"/>
          <w:bCs/>
          <w:sz w:val="20"/>
          <w:szCs w:val="20"/>
        </w:rPr>
        <w:t>2023年10月: 公益社団法人日本心理学会学術大会優秀発表賞「1ヶ月の内受容感覚の変化がストレス負荷時の自律神経・脳波に与える影響」(発表者: 前川亮、笹岡貴史)</w:t>
      </w:r>
    </w:p>
    <w:p w14:paraId="4D0D086F" w14:textId="77777777" w:rsidR="00C369C8" w:rsidRPr="00FE6500" w:rsidRDefault="00C369C8" w:rsidP="00C369C8">
      <w:pPr>
        <w:adjustRightInd w:val="0"/>
        <w:textAlignment w:val="baseline"/>
        <w:rPr>
          <w:rFonts w:ascii="ＭＳ 明朝" w:eastAsia="ＭＳ 明朝" w:hAnsi="ＭＳ 明朝" w:cs="ＭＳ ゴシック"/>
          <w:bCs/>
          <w:sz w:val="20"/>
          <w:szCs w:val="20"/>
        </w:rPr>
      </w:pPr>
    </w:p>
    <w:p w14:paraId="08096F2E" w14:textId="77777777" w:rsidR="00C369C8" w:rsidRPr="00FE6500" w:rsidRDefault="00C369C8" w:rsidP="00C369C8">
      <w:pPr>
        <w:adjustRightInd w:val="0"/>
        <w:jc w:val="right"/>
        <w:textAlignment w:val="baseline"/>
        <w:rPr>
          <w:rFonts w:ascii="ＭＳ 明朝" w:eastAsia="ＭＳ 明朝" w:hAnsi="ＭＳ 明朝" w:cs="Times New Roman"/>
          <w:sz w:val="20"/>
          <w:szCs w:val="20"/>
        </w:rPr>
      </w:pPr>
    </w:p>
    <w:p w14:paraId="7C7BC646" w14:textId="04915012" w:rsidR="000F2536" w:rsidRDefault="00C369C8" w:rsidP="00A86155">
      <w:pPr>
        <w:pStyle w:val="a8"/>
      </w:pPr>
      <w:r w:rsidRPr="00FE6500">
        <w:rPr>
          <w:rFonts w:hint="eastAsia"/>
        </w:rPr>
        <w:t>以上</w:t>
      </w:r>
    </w:p>
    <w:p w14:paraId="367CFBCF" w14:textId="766BF3EE" w:rsidR="00A86155" w:rsidRPr="00FE6500" w:rsidRDefault="00A86155" w:rsidP="00FE6500">
      <w:pPr>
        <w:adjustRightInd w:val="0"/>
        <w:jc w:val="right"/>
        <w:textAlignment w:val="baseline"/>
        <w:rPr>
          <w:rFonts w:ascii="ＭＳ 明朝" w:eastAsia="ＭＳ 明朝" w:hAnsi="ＭＳ 明朝" w:cs="Times New Roman"/>
          <w:sz w:val="20"/>
          <w:szCs w:val="20"/>
        </w:rPr>
      </w:pPr>
    </w:p>
    <w:sectPr w:rsidR="00A86155" w:rsidRPr="00FE6500" w:rsidSect="00B00308">
      <w:footerReference w:type="default" r:id="rId8"/>
      <w:pgSz w:w="11906" w:h="16838" w:code="9"/>
      <w:pgMar w:top="851" w:right="907" w:bottom="680" w:left="1134" w:header="851" w:footer="992" w:gutter="0"/>
      <w:cols w:space="425"/>
      <w:docGrid w:type="linesAndChars" w:linePitch="312"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FC7DBE" w14:textId="77777777" w:rsidR="00B00308" w:rsidRDefault="00B00308" w:rsidP="005D2ACA">
      <w:r>
        <w:separator/>
      </w:r>
    </w:p>
  </w:endnote>
  <w:endnote w:type="continuationSeparator" w:id="0">
    <w:p w14:paraId="7003A90B" w14:textId="77777777" w:rsidR="00B00308" w:rsidRDefault="00B00308" w:rsidP="005D2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6589503"/>
      <w:docPartObj>
        <w:docPartGallery w:val="Page Numbers (Bottom of Page)"/>
        <w:docPartUnique/>
      </w:docPartObj>
    </w:sdtPr>
    <w:sdtContent>
      <w:sdt>
        <w:sdtPr>
          <w:id w:val="-1769616900"/>
          <w:docPartObj>
            <w:docPartGallery w:val="Page Numbers (Top of Page)"/>
            <w:docPartUnique/>
          </w:docPartObj>
        </w:sdtPr>
        <w:sdtContent>
          <w:p w14:paraId="18D366E8" w14:textId="34DC0CCD" w:rsidR="00FE6500" w:rsidRDefault="00FE6500">
            <w:pPr>
              <w:pStyle w:val="a6"/>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Pr>
                <w:b/>
                <w:bCs/>
                <w:lang w:val="ja-JP"/>
              </w:rPr>
              <w:t>2</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Pr>
                <w:b/>
                <w:bCs/>
                <w:lang w:val="ja-JP"/>
              </w:rPr>
              <w:t>2</w:t>
            </w:r>
            <w:r>
              <w:rPr>
                <w:b/>
                <w:bCs/>
                <w:sz w:val="24"/>
                <w:szCs w:val="24"/>
              </w:rPr>
              <w:fldChar w:fldCharType="end"/>
            </w:r>
          </w:p>
        </w:sdtContent>
      </w:sdt>
    </w:sdtContent>
  </w:sdt>
  <w:p w14:paraId="60DF141F" w14:textId="77777777" w:rsidR="00FE6500" w:rsidRDefault="00FE650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0D4F7A" w14:textId="77777777" w:rsidR="00B00308" w:rsidRDefault="00B00308" w:rsidP="005D2ACA">
      <w:r>
        <w:separator/>
      </w:r>
    </w:p>
  </w:footnote>
  <w:footnote w:type="continuationSeparator" w:id="0">
    <w:p w14:paraId="0F1F1EE8" w14:textId="77777777" w:rsidR="00B00308" w:rsidRDefault="00B00308" w:rsidP="005D2A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B1864"/>
    <w:multiLevelType w:val="hybridMultilevel"/>
    <w:tmpl w:val="BAEA20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EEF722C"/>
    <w:multiLevelType w:val="hybridMultilevel"/>
    <w:tmpl w:val="5D8C228E"/>
    <w:lvl w:ilvl="0" w:tplc="D2DE16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CED1A7D"/>
    <w:multiLevelType w:val="hybridMultilevel"/>
    <w:tmpl w:val="7844515E"/>
    <w:lvl w:ilvl="0" w:tplc="AC3E3A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D3D046A"/>
    <w:multiLevelType w:val="hybridMultilevel"/>
    <w:tmpl w:val="26A4CD46"/>
    <w:lvl w:ilvl="0" w:tplc="9B544D26">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602764553">
    <w:abstractNumId w:val="0"/>
  </w:num>
  <w:num w:numId="2" w16cid:durableId="1687440889">
    <w:abstractNumId w:val="2"/>
  </w:num>
  <w:num w:numId="3" w16cid:durableId="387458115">
    <w:abstractNumId w:val="1"/>
  </w:num>
  <w:num w:numId="4" w16cid:durableId="2808446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defaultTabStop w:val="840"/>
  <w:drawingGridHorizontalSpacing w:val="197"/>
  <w:drawingGridVerticalSpacing w:val="15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0E"/>
    <w:rsid w:val="000118E2"/>
    <w:rsid w:val="000226B8"/>
    <w:rsid w:val="0003074A"/>
    <w:rsid w:val="00030CA6"/>
    <w:rsid w:val="00053498"/>
    <w:rsid w:val="00060E57"/>
    <w:rsid w:val="00061E49"/>
    <w:rsid w:val="00081725"/>
    <w:rsid w:val="00081863"/>
    <w:rsid w:val="00091300"/>
    <w:rsid w:val="000C3D48"/>
    <w:rsid w:val="000C780C"/>
    <w:rsid w:val="000E6D0C"/>
    <w:rsid w:val="000F2536"/>
    <w:rsid w:val="000F342D"/>
    <w:rsid w:val="001032B1"/>
    <w:rsid w:val="001040D5"/>
    <w:rsid w:val="0010461B"/>
    <w:rsid w:val="00114D6A"/>
    <w:rsid w:val="00115713"/>
    <w:rsid w:val="00116BD0"/>
    <w:rsid w:val="0012528E"/>
    <w:rsid w:val="00174BA7"/>
    <w:rsid w:val="00176E1E"/>
    <w:rsid w:val="00183813"/>
    <w:rsid w:val="001A32E8"/>
    <w:rsid w:val="001B138F"/>
    <w:rsid w:val="001C00AD"/>
    <w:rsid w:val="001C04F7"/>
    <w:rsid w:val="001C4CCF"/>
    <w:rsid w:val="001C61CD"/>
    <w:rsid w:val="001D0856"/>
    <w:rsid w:val="001E17F4"/>
    <w:rsid w:val="001E1853"/>
    <w:rsid w:val="001E4610"/>
    <w:rsid w:val="001F200B"/>
    <w:rsid w:val="001F6F48"/>
    <w:rsid w:val="001F7E65"/>
    <w:rsid w:val="0020024E"/>
    <w:rsid w:val="00202DA3"/>
    <w:rsid w:val="00213A6F"/>
    <w:rsid w:val="00214C24"/>
    <w:rsid w:val="0022751F"/>
    <w:rsid w:val="002325D3"/>
    <w:rsid w:val="00255FDD"/>
    <w:rsid w:val="00260510"/>
    <w:rsid w:val="00290331"/>
    <w:rsid w:val="00290739"/>
    <w:rsid w:val="00291BA4"/>
    <w:rsid w:val="0029582B"/>
    <w:rsid w:val="002A1BF4"/>
    <w:rsid w:val="002A234B"/>
    <w:rsid w:val="002A6A39"/>
    <w:rsid w:val="002C28F6"/>
    <w:rsid w:val="002D7C56"/>
    <w:rsid w:val="002E6ACD"/>
    <w:rsid w:val="002F15D9"/>
    <w:rsid w:val="00323D04"/>
    <w:rsid w:val="00331956"/>
    <w:rsid w:val="00331B43"/>
    <w:rsid w:val="00332A7D"/>
    <w:rsid w:val="0034038B"/>
    <w:rsid w:val="0036385E"/>
    <w:rsid w:val="00363D60"/>
    <w:rsid w:val="003645A1"/>
    <w:rsid w:val="00383CFE"/>
    <w:rsid w:val="00384F8D"/>
    <w:rsid w:val="00386290"/>
    <w:rsid w:val="003A24BB"/>
    <w:rsid w:val="003A5C11"/>
    <w:rsid w:val="003B2F5C"/>
    <w:rsid w:val="003B6AA4"/>
    <w:rsid w:val="003C1BAC"/>
    <w:rsid w:val="003C7356"/>
    <w:rsid w:val="003D0EB2"/>
    <w:rsid w:val="003D261A"/>
    <w:rsid w:val="003D45FC"/>
    <w:rsid w:val="003D79C6"/>
    <w:rsid w:val="003E0B81"/>
    <w:rsid w:val="003E0CB2"/>
    <w:rsid w:val="003E16A9"/>
    <w:rsid w:val="003E40AB"/>
    <w:rsid w:val="003F66D2"/>
    <w:rsid w:val="00413024"/>
    <w:rsid w:val="00426BF0"/>
    <w:rsid w:val="00440910"/>
    <w:rsid w:val="004421C4"/>
    <w:rsid w:val="00445ECB"/>
    <w:rsid w:val="00453F07"/>
    <w:rsid w:val="00456681"/>
    <w:rsid w:val="0049496B"/>
    <w:rsid w:val="00494A17"/>
    <w:rsid w:val="004A7920"/>
    <w:rsid w:val="004B4983"/>
    <w:rsid w:val="004B6D10"/>
    <w:rsid w:val="004C68FF"/>
    <w:rsid w:val="004C749C"/>
    <w:rsid w:val="004E23DD"/>
    <w:rsid w:val="004F52E4"/>
    <w:rsid w:val="005036B5"/>
    <w:rsid w:val="00520136"/>
    <w:rsid w:val="00546748"/>
    <w:rsid w:val="00556662"/>
    <w:rsid w:val="005566B0"/>
    <w:rsid w:val="0058633D"/>
    <w:rsid w:val="005A69FA"/>
    <w:rsid w:val="005B186E"/>
    <w:rsid w:val="005B5B0C"/>
    <w:rsid w:val="005B7BB7"/>
    <w:rsid w:val="005C287C"/>
    <w:rsid w:val="005C61B4"/>
    <w:rsid w:val="005D2ACA"/>
    <w:rsid w:val="005D60D0"/>
    <w:rsid w:val="005E1EB4"/>
    <w:rsid w:val="005E245E"/>
    <w:rsid w:val="00606CC0"/>
    <w:rsid w:val="00611693"/>
    <w:rsid w:val="00612D49"/>
    <w:rsid w:val="00621A2A"/>
    <w:rsid w:val="00627DE4"/>
    <w:rsid w:val="00634321"/>
    <w:rsid w:val="00637520"/>
    <w:rsid w:val="0064092F"/>
    <w:rsid w:val="00643D9E"/>
    <w:rsid w:val="00660856"/>
    <w:rsid w:val="00682FD5"/>
    <w:rsid w:val="00692A0B"/>
    <w:rsid w:val="00697998"/>
    <w:rsid w:val="006B2F44"/>
    <w:rsid w:val="006C4CD9"/>
    <w:rsid w:val="006D2B6F"/>
    <w:rsid w:val="006E4261"/>
    <w:rsid w:val="00702C8F"/>
    <w:rsid w:val="00714805"/>
    <w:rsid w:val="00716E10"/>
    <w:rsid w:val="00724061"/>
    <w:rsid w:val="00727F4A"/>
    <w:rsid w:val="0073426A"/>
    <w:rsid w:val="00735FF4"/>
    <w:rsid w:val="00756C95"/>
    <w:rsid w:val="007579C3"/>
    <w:rsid w:val="00762BC0"/>
    <w:rsid w:val="00764A7D"/>
    <w:rsid w:val="00767481"/>
    <w:rsid w:val="0077305E"/>
    <w:rsid w:val="00774D85"/>
    <w:rsid w:val="00791A84"/>
    <w:rsid w:val="007B66F2"/>
    <w:rsid w:val="007D0013"/>
    <w:rsid w:val="007E06DC"/>
    <w:rsid w:val="007E0F98"/>
    <w:rsid w:val="007F1714"/>
    <w:rsid w:val="007F222F"/>
    <w:rsid w:val="00831F27"/>
    <w:rsid w:val="0083777A"/>
    <w:rsid w:val="008443AA"/>
    <w:rsid w:val="00861596"/>
    <w:rsid w:val="00872CA6"/>
    <w:rsid w:val="00883CA4"/>
    <w:rsid w:val="00885CCE"/>
    <w:rsid w:val="008A5E15"/>
    <w:rsid w:val="008D4801"/>
    <w:rsid w:val="008F54FB"/>
    <w:rsid w:val="008F5641"/>
    <w:rsid w:val="008F6C44"/>
    <w:rsid w:val="008F7E76"/>
    <w:rsid w:val="00900798"/>
    <w:rsid w:val="00926959"/>
    <w:rsid w:val="00936936"/>
    <w:rsid w:val="00943B3D"/>
    <w:rsid w:val="009461AC"/>
    <w:rsid w:val="00966B1E"/>
    <w:rsid w:val="00967531"/>
    <w:rsid w:val="00970F33"/>
    <w:rsid w:val="00972FCD"/>
    <w:rsid w:val="0098619A"/>
    <w:rsid w:val="00986377"/>
    <w:rsid w:val="009A0AF7"/>
    <w:rsid w:val="009B0452"/>
    <w:rsid w:val="009B2F7C"/>
    <w:rsid w:val="009C2138"/>
    <w:rsid w:val="009C46A8"/>
    <w:rsid w:val="009F0F5E"/>
    <w:rsid w:val="009F42BB"/>
    <w:rsid w:val="00A00007"/>
    <w:rsid w:val="00A00516"/>
    <w:rsid w:val="00A0161E"/>
    <w:rsid w:val="00A0214B"/>
    <w:rsid w:val="00A04E18"/>
    <w:rsid w:val="00A323A1"/>
    <w:rsid w:val="00A34B4D"/>
    <w:rsid w:val="00A479C0"/>
    <w:rsid w:val="00A52A3C"/>
    <w:rsid w:val="00A5525C"/>
    <w:rsid w:val="00A766A1"/>
    <w:rsid w:val="00A86155"/>
    <w:rsid w:val="00A9038A"/>
    <w:rsid w:val="00A954A8"/>
    <w:rsid w:val="00AA3AFA"/>
    <w:rsid w:val="00AA7F5B"/>
    <w:rsid w:val="00AB5510"/>
    <w:rsid w:val="00AC4CDD"/>
    <w:rsid w:val="00AE1110"/>
    <w:rsid w:val="00AF26E0"/>
    <w:rsid w:val="00AF5E80"/>
    <w:rsid w:val="00B00308"/>
    <w:rsid w:val="00B10056"/>
    <w:rsid w:val="00B11E2C"/>
    <w:rsid w:val="00B16481"/>
    <w:rsid w:val="00B25108"/>
    <w:rsid w:val="00B36CDB"/>
    <w:rsid w:val="00B433A7"/>
    <w:rsid w:val="00B479D0"/>
    <w:rsid w:val="00B618C5"/>
    <w:rsid w:val="00B72353"/>
    <w:rsid w:val="00BA44B1"/>
    <w:rsid w:val="00BA571D"/>
    <w:rsid w:val="00BB1312"/>
    <w:rsid w:val="00BB4C6D"/>
    <w:rsid w:val="00BB64CC"/>
    <w:rsid w:val="00BD095A"/>
    <w:rsid w:val="00BD6D64"/>
    <w:rsid w:val="00BE05FB"/>
    <w:rsid w:val="00BF5B90"/>
    <w:rsid w:val="00BF676E"/>
    <w:rsid w:val="00C009F2"/>
    <w:rsid w:val="00C00AA1"/>
    <w:rsid w:val="00C15DAE"/>
    <w:rsid w:val="00C169E9"/>
    <w:rsid w:val="00C26409"/>
    <w:rsid w:val="00C369C8"/>
    <w:rsid w:val="00C459CC"/>
    <w:rsid w:val="00C54300"/>
    <w:rsid w:val="00C568F1"/>
    <w:rsid w:val="00C671E3"/>
    <w:rsid w:val="00C73A87"/>
    <w:rsid w:val="00C86717"/>
    <w:rsid w:val="00C8676C"/>
    <w:rsid w:val="00C9320D"/>
    <w:rsid w:val="00CA3442"/>
    <w:rsid w:val="00CA7515"/>
    <w:rsid w:val="00CB01D7"/>
    <w:rsid w:val="00CB353A"/>
    <w:rsid w:val="00CC1C8A"/>
    <w:rsid w:val="00CC7DEF"/>
    <w:rsid w:val="00CD063B"/>
    <w:rsid w:val="00CD3AC3"/>
    <w:rsid w:val="00D1038F"/>
    <w:rsid w:val="00D327F9"/>
    <w:rsid w:val="00D34105"/>
    <w:rsid w:val="00D35116"/>
    <w:rsid w:val="00D42475"/>
    <w:rsid w:val="00D431FB"/>
    <w:rsid w:val="00D72761"/>
    <w:rsid w:val="00DA70B1"/>
    <w:rsid w:val="00DC1193"/>
    <w:rsid w:val="00DD6BE6"/>
    <w:rsid w:val="00E00380"/>
    <w:rsid w:val="00E045E4"/>
    <w:rsid w:val="00E06313"/>
    <w:rsid w:val="00E07226"/>
    <w:rsid w:val="00E1565E"/>
    <w:rsid w:val="00E166BD"/>
    <w:rsid w:val="00E24D1A"/>
    <w:rsid w:val="00E40FF9"/>
    <w:rsid w:val="00E42BB3"/>
    <w:rsid w:val="00E469AD"/>
    <w:rsid w:val="00E50114"/>
    <w:rsid w:val="00E5162B"/>
    <w:rsid w:val="00E53D08"/>
    <w:rsid w:val="00E572A5"/>
    <w:rsid w:val="00E613B0"/>
    <w:rsid w:val="00E74E9B"/>
    <w:rsid w:val="00EA090E"/>
    <w:rsid w:val="00EB0949"/>
    <w:rsid w:val="00EB1125"/>
    <w:rsid w:val="00EB2760"/>
    <w:rsid w:val="00EB5155"/>
    <w:rsid w:val="00EE3252"/>
    <w:rsid w:val="00EE32A0"/>
    <w:rsid w:val="00EE3D1D"/>
    <w:rsid w:val="00EF4337"/>
    <w:rsid w:val="00F07611"/>
    <w:rsid w:val="00F1245D"/>
    <w:rsid w:val="00F13201"/>
    <w:rsid w:val="00F15873"/>
    <w:rsid w:val="00F44FC5"/>
    <w:rsid w:val="00F6788C"/>
    <w:rsid w:val="00F72500"/>
    <w:rsid w:val="00F87956"/>
    <w:rsid w:val="00FA6333"/>
    <w:rsid w:val="00FB3BF4"/>
    <w:rsid w:val="00FB5546"/>
    <w:rsid w:val="00FC43B6"/>
    <w:rsid w:val="00FC4B87"/>
    <w:rsid w:val="00FD2AE5"/>
    <w:rsid w:val="00FD5791"/>
    <w:rsid w:val="00FE614E"/>
    <w:rsid w:val="00FE65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390666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B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3D1D"/>
    <w:pPr>
      <w:ind w:leftChars="400" w:left="840"/>
    </w:pPr>
  </w:style>
  <w:style w:type="paragraph" w:styleId="a4">
    <w:name w:val="header"/>
    <w:basedOn w:val="a"/>
    <w:link w:val="a5"/>
    <w:uiPriority w:val="99"/>
    <w:unhideWhenUsed/>
    <w:rsid w:val="005D2ACA"/>
    <w:pPr>
      <w:tabs>
        <w:tab w:val="center" w:pos="4252"/>
        <w:tab w:val="right" w:pos="8504"/>
      </w:tabs>
      <w:snapToGrid w:val="0"/>
    </w:pPr>
  </w:style>
  <w:style w:type="character" w:customStyle="1" w:styleId="a5">
    <w:name w:val="ヘッダー (文字)"/>
    <w:basedOn w:val="a0"/>
    <w:link w:val="a4"/>
    <w:uiPriority w:val="99"/>
    <w:rsid w:val="005D2ACA"/>
  </w:style>
  <w:style w:type="paragraph" w:styleId="a6">
    <w:name w:val="footer"/>
    <w:basedOn w:val="a"/>
    <w:link w:val="a7"/>
    <w:uiPriority w:val="99"/>
    <w:unhideWhenUsed/>
    <w:rsid w:val="005D2ACA"/>
    <w:pPr>
      <w:tabs>
        <w:tab w:val="center" w:pos="4252"/>
        <w:tab w:val="right" w:pos="8504"/>
      </w:tabs>
      <w:snapToGrid w:val="0"/>
    </w:pPr>
  </w:style>
  <w:style w:type="character" w:customStyle="1" w:styleId="a7">
    <w:name w:val="フッター (文字)"/>
    <w:basedOn w:val="a0"/>
    <w:link w:val="a6"/>
    <w:uiPriority w:val="99"/>
    <w:rsid w:val="005D2ACA"/>
  </w:style>
  <w:style w:type="paragraph" w:styleId="a8">
    <w:name w:val="Closing"/>
    <w:basedOn w:val="a"/>
    <w:link w:val="a9"/>
    <w:rsid w:val="00BF676E"/>
    <w:pPr>
      <w:adjustRightInd w:val="0"/>
      <w:jc w:val="right"/>
      <w:textAlignment w:val="baseline"/>
    </w:pPr>
    <w:rPr>
      <w:rFonts w:ascii="ＭＳ ゴシック" w:eastAsia="ＭＳ ゴシック" w:hAnsi="ＭＳ ゴシック" w:cs="Times New Roman"/>
      <w:sz w:val="18"/>
      <w:szCs w:val="18"/>
    </w:rPr>
  </w:style>
  <w:style w:type="character" w:customStyle="1" w:styleId="a9">
    <w:name w:val="結語 (文字)"/>
    <w:basedOn w:val="a0"/>
    <w:link w:val="a8"/>
    <w:rsid w:val="00BF676E"/>
    <w:rPr>
      <w:rFonts w:ascii="ＭＳ ゴシック" w:eastAsia="ＭＳ ゴシック" w:hAnsi="ＭＳ ゴシック" w:cs="Times New Roman"/>
      <w:sz w:val="18"/>
      <w:szCs w:val="18"/>
    </w:rPr>
  </w:style>
  <w:style w:type="paragraph" w:styleId="aa">
    <w:name w:val="Balloon Text"/>
    <w:basedOn w:val="a"/>
    <w:link w:val="ab"/>
    <w:uiPriority w:val="99"/>
    <w:semiHidden/>
    <w:unhideWhenUsed/>
    <w:rsid w:val="00091300"/>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091300"/>
    <w:rPr>
      <w:rFonts w:asciiTheme="majorHAnsi" w:eastAsiaTheme="majorEastAsia" w:hAnsiTheme="majorHAnsi" w:cstheme="majorBidi"/>
      <w:sz w:val="18"/>
      <w:szCs w:val="18"/>
    </w:rPr>
  </w:style>
  <w:style w:type="character" w:styleId="ac">
    <w:name w:val="annotation reference"/>
    <w:basedOn w:val="a0"/>
    <w:uiPriority w:val="99"/>
    <w:semiHidden/>
    <w:unhideWhenUsed/>
    <w:rsid w:val="00091300"/>
    <w:rPr>
      <w:sz w:val="18"/>
      <w:szCs w:val="18"/>
    </w:rPr>
  </w:style>
  <w:style w:type="paragraph" w:styleId="ad">
    <w:name w:val="annotation text"/>
    <w:basedOn w:val="a"/>
    <w:link w:val="ae"/>
    <w:uiPriority w:val="99"/>
    <w:semiHidden/>
    <w:unhideWhenUsed/>
    <w:rsid w:val="00091300"/>
    <w:pPr>
      <w:jc w:val="left"/>
    </w:pPr>
  </w:style>
  <w:style w:type="character" w:customStyle="1" w:styleId="ae">
    <w:name w:val="コメント文字列 (文字)"/>
    <w:basedOn w:val="a0"/>
    <w:link w:val="ad"/>
    <w:uiPriority w:val="99"/>
    <w:semiHidden/>
    <w:rsid w:val="00091300"/>
  </w:style>
  <w:style w:type="paragraph" w:styleId="af">
    <w:name w:val="annotation subject"/>
    <w:basedOn w:val="ad"/>
    <w:next w:val="ad"/>
    <w:link w:val="af0"/>
    <w:uiPriority w:val="99"/>
    <w:semiHidden/>
    <w:unhideWhenUsed/>
    <w:rsid w:val="00091300"/>
    <w:rPr>
      <w:b/>
      <w:bCs/>
    </w:rPr>
  </w:style>
  <w:style w:type="character" w:customStyle="1" w:styleId="af0">
    <w:name w:val="コメント内容 (文字)"/>
    <w:basedOn w:val="ae"/>
    <w:link w:val="af"/>
    <w:uiPriority w:val="99"/>
    <w:semiHidden/>
    <w:rsid w:val="00091300"/>
    <w:rPr>
      <w:b/>
      <w:bCs/>
    </w:rPr>
  </w:style>
  <w:style w:type="paragraph" w:styleId="af1">
    <w:name w:val="Revision"/>
    <w:hidden/>
    <w:uiPriority w:val="99"/>
    <w:semiHidden/>
    <w:rsid w:val="00F13201"/>
  </w:style>
  <w:style w:type="character" w:styleId="af2">
    <w:name w:val="Hyperlink"/>
    <w:basedOn w:val="a0"/>
    <w:uiPriority w:val="99"/>
    <w:unhideWhenUsed/>
    <w:rsid w:val="00323D04"/>
    <w:rPr>
      <w:color w:val="0563C1" w:themeColor="hyperlink"/>
      <w:u w:val="single"/>
    </w:rPr>
  </w:style>
  <w:style w:type="character" w:styleId="af3">
    <w:name w:val="Unresolved Mention"/>
    <w:basedOn w:val="a0"/>
    <w:uiPriority w:val="99"/>
    <w:semiHidden/>
    <w:unhideWhenUsed/>
    <w:rsid w:val="00323D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2995">
      <w:bodyDiv w:val="1"/>
      <w:marLeft w:val="0"/>
      <w:marRight w:val="0"/>
      <w:marTop w:val="0"/>
      <w:marBottom w:val="0"/>
      <w:divBdr>
        <w:top w:val="none" w:sz="0" w:space="0" w:color="auto"/>
        <w:left w:val="none" w:sz="0" w:space="0" w:color="auto"/>
        <w:bottom w:val="none" w:sz="0" w:space="0" w:color="auto"/>
        <w:right w:val="none" w:sz="0" w:space="0" w:color="auto"/>
      </w:divBdr>
    </w:div>
    <w:div w:id="112525990">
      <w:bodyDiv w:val="1"/>
      <w:marLeft w:val="0"/>
      <w:marRight w:val="0"/>
      <w:marTop w:val="0"/>
      <w:marBottom w:val="0"/>
      <w:divBdr>
        <w:top w:val="none" w:sz="0" w:space="0" w:color="auto"/>
        <w:left w:val="none" w:sz="0" w:space="0" w:color="auto"/>
        <w:bottom w:val="none" w:sz="0" w:space="0" w:color="auto"/>
        <w:right w:val="none" w:sz="0" w:space="0" w:color="auto"/>
      </w:divBdr>
    </w:div>
    <w:div w:id="154225899">
      <w:bodyDiv w:val="1"/>
      <w:marLeft w:val="0"/>
      <w:marRight w:val="0"/>
      <w:marTop w:val="0"/>
      <w:marBottom w:val="0"/>
      <w:divBdr>
        <w:top w:val="none" w:sz="0" w:space="0" w:color="auto"/>
        <w:left w:val="none" w:sz="0" w:space="0" w:color="auto"/>
        <w:bottom w:val="none" w:sz="0" w:space="0" w:color="auto"/>
        <w:right w:val="none" w:sz="0" w:space="0" w:color="auto"/>
      </w:divBdr>
    </w:div>
    <w:div w:id="212547057">
      <w:bodyDiv w:val="1"/>
      <w:marLeft w:val="0"/>
      <w:marRight w:val="0"/>
      <w:marTop w:val="0"/>
      <w:marBottom w:val="0"/>
      <w:divBdr>
        <w:top w:val="none" w:sz="0" w:space="0" w:color="auto"/>
        <w:left w:val="none" w:sz="0" w:space="0" w:color="auto"/>
        <w:bottom w:val="none" w:sz="0" w:space="0" w:color="auto"/>
        <w:right w:val="none" w:sz="0" w:space="0" w:color="auto"/>
      </w:divBdr>
    </w:div>
    <w:div w:id="666904909">
      <w:bodyDiv w:val="1"/>
      <w:marLeft w:val="0"/>
      <w:marRight w:val="0"/>
      <w:marTop w:val="0"/>
      <w:marBottom w:val="0"/>
      <w:divBdr>
        <w:top w:val="none" w:sz="0" w:space="0" w:color="auto"/>
        <w:left w:val="none" w:sz="0" w:space="0" w:color="auto"/>
        <w:bottom w:val="none" w:sz="0" w:space="0" w:color="auto"/>
        <w:right w:val="none" w:sz="0" w:space="0" w:color="auto"/>
      </w:divBdr>
    </w:div>
    <w:div w:id="1003241419">
      <w:bodyDiv w:val="1"/>
      <w:marLeft w:val="0"/>
      <w:marRight w:val="0"/>
      <w:marTop w:val="0"/>
      <w:marBottom w:val="0"/>
      <w:divBdr>
        <w:top w:val="none" w:sz="0" w:space="0" w:color="auto"/>
        <w:left w:val="none" w:sz="0" w:space="0" w:color="auto"/>
        <w:bottom w:val="none" w:sz="0" w:space="0" w:color="auto"/>
        <w:right w:val="none" w:sz="0" w:space="0" w:color="auto"/>
      </w:divBdr>
    </w:div>
    <w:div w:id="1526216356">
      <w:bodyDiv w:val="1"/>
      <w:marLeft w:val="0"/>
      <w:marRight w:val="0"/>
      <w:marTop w:val="0"/>
      <w:marBottom w:val="0"/>
      <w:divBdr>
        <w:top w:val="none" w:sz="0" w:space="0" w:color="auto"/>
        <w:left w:val="none" w:sz="0" w:space="0" w:color="auto"/>
        <w:bottom w:val="none" w:sz="0" w:space="0" w:color="auto"/>
        <w:right w:val="none" w:sz="0" w:space="0" w:color="auto"/>
      </w:divBdr>
      <w:divsChild>
        <w:div w:id="362947052">
          <w:marLeft w:val="0"/>
          <w:marRight w:val="0"/>
          <w:marTop w:val="0"/>
          <w:marBottom w:val="0"/>
          <w:divBdr>
            <w:top w:val="none" w:sz="0" w:space="0" w:color="auto"/>
            <w:left w:val="none" w:sz="0" w:space="0" w:color="auto"/>
            <w:bottom w:val="none" w:sz="0" w:space="0" w:color="auto"/>
            <w:right w:val="none" w:sz="0" w:space="0" w:color="auto"/>
          </w:divBdr>
          <w:divsChild>
            <w:div w:id="15742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3166">
      <w:bodyDiv w:val="1"/>
      <w:marLeft w:val="0"/>
      <w:marRight w:val="0"/>
      <w:marTop w:val="0"/>
      <w:marBottom w:val="0"/>
      <w:divBdr>
        <w:top w:val="none" w:sz="0" w:space="0" w:color="auto"/>
        <w:left w:val="none" w:sz="0" w:space="0" w:color="auto"/>
        <w:bottom w:val="none" w:sz="0" w:space="0" w:color="auto"/>
        <w:right w:val="none" w:sz="0" w:space="0" w:color="auto"/>
      </w:divBdr>
    </w:div>
    <w:div w:id="1742605786">
      <w:bodyDiv w:val="1"/>
      <w:marLeft w:val="0"/>
      <w:marRight w:val="0"/>
      <w:marTop w:val="0"/>
      <w:marBottom w:val="0"/>
      <w:divBdr>
        <w:top w:val="none" w:sz="0" w:space="0" w:color="auto"/>
        <w:left w:val="none" w:sz="0" w:space="0" w:color="auto"/>
        <w:bottom w:val="none" w:sz="0" w:space="0" w:color="auto"/>
        <w:right w:val="none" w:sz="0" w:space="0" w:color="auto"/>
      </w:divBdr>
    </w:div>
    <w:div w:id="1756897300">
      <w:bodyDiv w:val="1"/>
      <w:marLeft w:val="0"/>
      <w:marRight w:val="0"/>
      <w:marTop w:val="0"/>
      <w:marBottom w:val="0"/>
      <w:divBdr>
        <w:top w:val="none" w:sz="0" w:space="0" w:color="auto"/>
        <w:left w:val="none" w:sz="0" w:space="0" w:color="auto"/>
        <w:bottom w:val="none" w:sz="0" w:space="0" w:color="auto"/>
        <w:right w:val="none" w:sz="0" w:space="0" w:color="auto"/>
      </w:divBdr>
    </w:div>
    <w:div w:id="1835534060">
      <w:bodyDiv w:val="1"/>
      <w:marLeft w:val="0"/>
      <w:marRight w:val="0"/>
      <w:marTop w:val="0"/>
      <w:marBottom w:val="0"/>
      <w:divBdr>
        <w:top w:val="none" w:sz="0" w:space="0" w:color="auto"/>
        <w:left w:val="none" w:sz="0" w:space="0" w:color="auto"/>
        <w:bottom w:val="none" w:sz="0" w:space="0" w:color="auto"/>
        <w:right w:val="none" w:sz="0" w:space="0" w:color="auto"/>
      </w:divBdr>
    </w:div>
    <w:div w:id="197979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CCA14-995C-42FF-8305-8F40CA578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2021-10-22T07:47:00Z</dcterms:created>
  <dcterms:modified xsi:type="dcterms:W3CDTF">2024-03-29T03:18:00Z</dcterms:modified>
</cp:coreProperties>
</file>