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71" w:rsidRDefault="00340771">
      <w:pPr>
        <w:pStyle w:val="ae"/>
      </w:pPr>
      <w:bookmarkStart w:id="0" w:name="OLE_LINK1"/>
      <w:r>
        <w:rPr>
          <w:rFonts w:hint="eastAsia"/>
        </w:rPr>
        <w:t>日本音楽知覚認知学会講演題名</w:t>
      </w:r>
    </w:p>
    <w:p w:rsidR="00340771" w:rsidRDefault="00340771">
      <w:pPr>
        <w:pStyle w:val="afa"/>
        <w:rPr>
          <w:rFonts w:hint="eastAsia"/>
        </w:rPr>
      </w:pPr>
      <w:r>
        <w:rPr>
          <w:rFonts w:hint="eastAsia"/>
        </w:rPr>
        <w:t>Effect</w:t>
      </w:r>
      <w:r w:rsidR="00381961">
        <w:t>s</w:t>
      </w:r>
      <w:r>
        <w:rPr>
          <w:rFonts w:hint="eastAsia"/>
        </w:rPr>
        <w:t xml:space="preserve"> of</w:t>
      </w:r>
      <w:r w:rsidR="003207AC">
        <w:rPr>
          <w:rFonts w:hint="eastAsia"/>
        </w:rPr>
        <w:t xml:space="preserve"> </w:t>
      </w:r>
      <w:r w:rsidR="003207AC">
        <w:rPr>
          <w:rFonts w:hint="eastAsia"/>
        </w:rPr>
        <w:t>・・・</w:t>
      </w:r>
    </w:p>
    <w:p w:rsidR="00340771" w:rsidRDefault="00340771">
      <w:pPr>
        <w:pStyle w:val="af"/>
      </w:pPr>
      <w:r>
        <w:rPr>
          <w:rFonts w:hint="eastAsia"/>
        </w:rPr>
        <w:t>知覚</w:t>
      </w:r>
      <w:r w:rsidR="00381961">
        <w:rPr>
          <w:rFonts w:hint="eastAsia"/>
        </w:rPr>
        <w:t xml:space="preserve"> </w:t>
      </w:r>
      <w:r>
        <w:rPr>
          <w:rFonts w:hint="eastAsia"/>
        </w:rPr>
        <w:t>太郎，認知</w:t>
      </w:r>
      <w:r w:rsidR="00381961">
        <w:rPr>
          <w:rFonts w:hint="eastAsia"/>
        </w:rPr>
        <w:t xml:space="preserve"> </w:t>
      </w:r>
      <w:r>
        <w:rPr>
          <w:rFonts w:hint="eastAsia"/>
        </w:rPr>
        <w:t>花子</w:t>
      </w:r>
    </w:p>
    <w:p w:rsidR="00340771" w:rsidRPr="00AE00B6" w:rsidRDefault="009237D5">
      <w:pPr>
        <w:pStyle w:val="af"/>
        <w:rPr>
          <w:sz w:val="20"/>
        </w:rPr>
      </w:pPr>
      <w:r>
        <w:rPr>
          <w:sz w:val="20"/>
        </w:rPr>
        <w:t xml:space="preserve">Taro </w:t>
      </w:r>
      <w:proofErr w:type="spellStart"/>
      <w:r>
        <w:rPr>
          <w:sz w:val="20"/>
        </w:rPr>
        <w:t>Chikaku</w:t>
      </w:r>
      <w:proofErr w:type="spellEnd"/>
      <w:r>
        <w:rPr>
          <w:sz w:val="20"/>
        </w:rPr>
        <w:t xml:space="preserve"> &amp; Hanako </w:t>
      </w:r>
      <w:proofErr w:type="spellStart"/>
      <w:r>
        <w:rPr>
          <w:sz w:val="20"/>
        </w:rPr>
        <w:t>Ninchi</w:t>
      </w:r>
      <w:proofErr w:type="spellEnd"/>
    </w:p>
    <w:p w:rsidR="00340771" w:rsidRDefault="00340771">
      <w:pPr>
        <w:pStyle w:val="af"/>
      </w:pPr>
      <w:r>
        <w:rPr>
          <w:rFonts w:hint="eastAsia"/>
        </w:rPr>
        <w:t>△△大学</w:t>
      </w:r>
      <w:r w:rsidR="00123E86">
        <w:rPr>
          <w:rFonts w:hint="eastAsia"/>
        </w:rPr>
        <w:t>XX</w:t>
      </w:r>
      <w:bookmarkStart w:id="1" w:name="_GoBack"/>
      <w:bookmarkEnd w:id="1"/>
      <w:r>
        <w:rPr>
          <w:rFonts w:hint="eastAsia"/>
        </w:rPr>
        <w:t>学部</w:t>
      </w:r>
    </w:p>
    <w:p w:rsidR="00340771" w:rsidRDefault="00340771">
      <w:pPr>
        <w:pStyle w:val="afe"/>
      </w:pPr>
      <w:r>
        <w:rPr>
          <w:rFonts w:hint="eastAsia"/>
        </w:rPr>
        <w:t>△△</w:t>
      </w:r>
      <w:r>
        <w:rPr>
          <w:rFonts w:hint="eastAsia"/>
        </w:rPr>
        <w:t xml:space="preserve"> University</w:t>
      </w:r>
    </w:p>
    <w:p w:rsidR="00340771" w:rsidRDefault="00340771">
      <w:pPr>
        <w:pStyle w:val="afb"/>
      </w:pPr>
      <w:r>
        <w:rPr>
          <w:rFonts w:hint="eastAsia"/>
        </w:rPr>
        <w:t>◆◆</w:t>
      </w:r>
      <w:r>
        <w:rPr>
          <w:rFonts w:hint="eastAsia"/>
        </w:rPr>
        <w:t>@</w:t>
      </w:r>
      <w:r>
        <w:rPr>
          <w:rFonts w:hint="eastAsia"/>
        </w:rPr>
        <w:t>△△</w:t>
      </w:r>
      <w:r>
        <w:rPr>
          <w:rFonts w:hint="eastAsia"/>
        </w:rPr>
        <w:t>.ac.jp</w:t>
      </w:r>
      <w:r>
        <w:t>，</w:t>
      </w:r>
      <w:r>
        <w:rPr>
          <w:rFonts w:hint="eastAsia"/>
        </w:rPr>
        <w:t>■■</w:t>
      </w:r>
      <w:r>
        <w:rPr>
          <w:rFonts w:hint="eastAsia"/>
        </w:rPr>
        <w:t>@</w:t>
      </w:r>
      <w:r>
        <w:rPr>
          <w:rFonts w:hint="eastAsia"/>
        </w:rPr>
        <w:t>△△</w:t>
      </w:r>
      <w:r>
        <w:rPr>
          <w:rFonts w:hint="eastAsia"/>
        </w:rPr>
        <w:t>.ac.jp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名以上の場合，筆頭のみでもよい）</w:t>
      </w:r>
    </w:p>
    <w:p w:rsidR="00340771" w:rsidRDefault="00340771">
      <w:pPr>
        <w:pStyle w:val="af"/>
      </w:pPr>
    </w:p>
    <w:p w:rsidR="00340771" w:rsidRDefault="00340771">
      <w:pPr>
        <w:pStyle w:val="af9"/>
      </w:pPr>
      <w:r>
        <w:rPr>
          <w:rFonts w:hint="eastAsia"/>
        </w:rPr>
        <w:t>内容梗概：内容梗概を</w:t>
      </w:r>
      <w:r>
        <w:rPr>
          <w:rFonts w:hint="eastAsia"/>
        </w:rPr>
        <w:t>250</w:t>
      </w:r>
      <w:r>
        <w:rPr>
          <w:rFonts w:hint="eastAsia"/>
        </w:rPr>
        <w:t>字～</w:t>
      </w:r>
      <w:r>
        <w:rPr>
          <w:rFonts w:hint="eastAsia"/>
        </w:rPr>
        <w:t>300</w:t>
      </w:r>
      <w:r>
        <w:rPr>
          <w:rFonts w:hint="eastAsia"/>
        </w:rPr>
        <w:t>字で記述する。引用文献や固有名詞が出てこないように配慮して、実験の目的、分析、結果</w:t>
      </w:r>
      <w:r w:rsidR="009237D5">
        <w:rPr>
          <w:rFonts w:hint="eastAsia"/>
        </w:rPr>
        <w:t>を</w:t>
      </w:r>
      <w:r>
        <w:rPr>
          <w:rFonts w:hint="eastAsia"/>
        </w:rPr>
        <w:t>簡潔に記述する。</w:t>
      </w:r>
      <w:r w:rsidR="00381961">
        <w:rPr>
          <w:rFonts w:hint="eastAsia"/>
        </w:rPr>
        <w:t>内容梗概のフォントサイズ</w:t>
      </w:r>
      <w:r>
        <w:rPr>
          <w:rFonts w:hint="eastAsia"/>
        </w:rPr>
        <w:t>は</w:t>
      </w:r>
      <w:r>
        <w:rPr>
          <w:rFonts w:hint="eastAsia"/>
        </w:rPr>
        <w:t>10</w:t>
      </w:r>
      <w:r w:rsidR="00381961"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とする。内容梗概から一行あけて</w:t>
      </w:r>
      <w:r w:rsidR="00381961">
        <w:rPr>
          <w:rFonts w:hint="eastAsia"/>
        </w:rPr>
        <w:t>K</w:t>
      </w:r>
      <w:r w:rsidR="00381961">
        <w:t>eywords</w:t>
      </w:r>
      <w:r>
        <w:rPr>
          <w:rFonts w:hint="eastAsia"/>
        </w:rPr>
        <w:t>、一行あけて本文を記述する。</w:t>
      </w:r>
      <w:r w:rsidR="00381961">
        <w:rPr>
          <w:rFonts w:hint="eastAsia"/>
        </w:rPr>
        <w:t>K</w:t>
      </w:r>
      <w:r w:rsidR="00381961">
        <w:t>eywords</w:t>
      </w:r>
      <w:r w:rsidR="00381961">
        <w:rPr>
          <w:rFonts w:hint="eastAsia"/>
        </w:rPr>
        <w:t>（重要語句）</w:t>
      </w:r>
      <w:r>
        <w:rPr>
          <w:rFonts w:hint="eastAsia"/>
        </w:rPr>
        <w:t>は</w:t>
      </w:r>
      <w:r w:rsidR="00381961">
        <w:t>3</w:t>
      </w:r>
      <w:r w:rsidR="00381961">
        <w:rPr>
          <w:rFonts w:hint="eastAsia"/>
        </w:rPr>
        <w:t>〜</w:t>
      </w:r>
      <w:r>
        <w:rPr>
          <w:rFonts w:hint="eastAsia"/>
        </w:rPr>
        <w:t>5</w:t>
      </w:r>
      <w:r>
        <w:rPr>
          <w:rFonts w:hint="eastAsia"/>
        </w:rPr>
        <w:t>個記述する。和文題名は</w:t>
      </w:r>
      <w:r>
        <w:rPr>
          <w:rFonts w:hint="eastAsia"/>
        </w:rPr>
        <w:t>14</w:t>
      </w:r>
      <w:r w:rsidR="00381961"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、著者和名は</w:t>
      </w:r>
      <w:r>
        <w:rPr>
          <w:rFonts w:hint="eastAsia"/>
        </w:rPr>
        <w:t>12</w:t>
      </w:r>
      <w:r w:rsidR="00381961"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r w:rsidR="00381961">
        <w:rPr>
          <w:rFonts w:hint="eastAsia"/>
        </w:rPr>
        <w:t>英文題名、著者英名、</w:t>
      </w:r>
      <w:r w:rsidR="00DA6257">
        <w:rPr>
          <w:rFonts w:hint="eastAsia"/>
        </w:rPr>
        <w:t>所属英名、</w:t>
      </w:r>
      <w:r>
        <w:rPr>
          <w:rFonts w:hint="eastAsia"/>
        </w:rPr>
        <w:t>連絡先メールアドレス</w:t>
      </w:r>
      <w:r w:rsidR="00381961">
        <w:rPr>
          <w:rFonts w:hint="eastAsia"/>
        </w:rPr>
        <w:t>はいずれも</w:t>
      </w:r>
      <w:r>
        <w:rPr>
          <w:rFonts w:hint="eastAsia"/>
        </w:rPr>
        <w:t>10</w:t>
      </w:r>
      <w:r w:rsidR="00381961"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とする。</w:t>
      </w:r>
    </w:p>
    <w:p w:rsidR="00340771" w:rsidRDefault="00340771">
      <w:pPr>
        <w:pStyle w:val="af9"/>
      </w:pPr>
    </w:p>
    <w:p w:rsidR="00340771" w:rsidRDefault="00340771">
      <w:pPr>
        <w:pStyle w:val="aff"/>
      </w:pPr>
      <w:r>
        <w:rPr>
          <w:rFonts w:hint="eastAsia"/>
        </w:rPr>
        <w:t>Key</w:t>
      </w:r>
      <w:r w:rsidR="00D013B2">
        <w:t>w</w:t>
      </w:r>
      <w:r>
        <w:rPr>
          <w:rFonts w:hint="eastAsia"/>
        </w:rPr>
        <w:t xml:space="preserve">ords: Music, Perception, Cognition, Psychology, </w:t>
      </w:r>
      <w:r w:rsidR="00D013B2">
        <w:rPr>
          <w:rFonts w:hint="eastAsia"/>
        </w:rPr>
        <w:t>G</w:t>
      </w:r>
      <w:r w:rsidR="00D013B2">
        <w:t>uideline</w:t>
      </w:r>
    </w:p>
    <w:p w:rsidR="00340771" w:rsidRDefault="00340771">
      <w:pPr>
        <w:pStyle w:val="a9"/>
        <w:ind w:firstLine="214"/>
      </w:pPr>
    </w:p>
    <w:p w:rsidR="00340771" w:rsidRDefault="00340771">
      <w:pPr>
        <w:pStyle w:val="a9"/>
        <w:ind w:firstLine="214"/>
        <w:sectPr w:rsidR="00340771">
          <w:endnotePr>
            <w:numFmt w:val="decimal"/>
          </w:endnotePr>
          <w:pgSz w:w="11906" w:h="16838" w:code="9"/>
          <w:pgMar w:top="1134" w:right="1304" w:bottom="1134" w:left="1304" w:header="851" w:footer="992" w:gutter="0"/>
          <w:cols w:space="425"/>
          <w:docGrid w:type="linesAndChars" w:linePitch="369" w:charSpace="856"/>
        </w:sectPr>
      </w:pPr>
    </w:p>
    <w:p w:rsidR="00340771" w:rsidRDefault="00340771">
      <w:pPr>
        <w:pStyle w:val="1"/>
      </w:pPr>
      <w:r>
        <w:rPr>
          <w:rFonts w:hint="eastAsia"/>
        </w:rPr>
        <w:t>はじめに</w:t>
      </w:r>
    </w:p>
    <w:p w:rsidR="00340771" w:rsidRPr="00AE00B6" w:rsidRDefault="00340771">
      <w:pPr>
        <w:pStyle w:val="a9"/>
        <w:rPr>
          <w:color w:val="000000" w:themeColor="text1"/>
        </w:rPr>
      </w:pPr>
      <w:r>
        <w:rPr>
          <w:rFonts w:hint="eastAsia"/>
        </w:rPr>
        <w:t>本ファイルは日本音楽知覚認知学会研究発表会資料の</w:t>
      </w:r>
      <w:r>
        <w:rPr>
          <w:rFonts w:hint="eastAsia"/>
        </w:rPr>
        <w:t>Microsoft Word</w:t>
      </w:r>
      <w:r w:rsidR="00D013B2">
        <w:rPr>
          <w:rFonts w:hint="eastAsia"/>
        </w:rPr>
        <w:t>（</w:t>
      </w:r>
      <w:r w:rsidR="00D013B2">
        <w:t>2016</w:t>
      </w:r>
      <w:r w:rsidR="00D013B2">
        <w:rPr>
          <w:rFonts w:hint="eastAsia"/>
        </w:rPr>
        <w:t>）</w:t>
      </w:r>
      <w:r>
        <w:rPr>
          <w:rFonts w:hint="eastAsia"/>
        </w:rPr>
        <w:t>版標準テンプレートである。</w:t>
      </w:r>
      <w:r w:rsidR="00D013B2">
        <w:rPr>
          <w:rFonts w:hint="eastAsia"/>
        </w:rPr>
        <w:t>その他の環境で原稿を作成することは問題ないが、</w:t>
      </w:r>
      <w:r>
        <w:rPr>
          <w:rFonts w:hint="eastAsia"/>
        </w:rPr>
        <w:t>可能な限りこのテンプレートに沿って原稿を作成することが望まれ</w:t>
      </w:r>
      <w:r w:rsidR="00D013B2">
        <w:rPr>
          <w:rFonts w:hint="eastAsia"/>
        </w:rPr>
        <w:t>る。</w:t>
      </w:r>
      <w:r w:rsidR="00645D82">
        <w:rPr>
          <w:rFonts w:hint="eastAsia"/>
        </w:rPr>
        <w:t>原稿</w:t>
      </w:r>
      <w:r>
        <w:rPr>
          <w:rFonts w:hint="eastAsia"/>
        </w:rPr>
        <w:t>は</w:t>
      </w:r>
      <w:r w:rsidR="00F146AF">
        <w:rPr>
          <w:rFonts w:hint="eastAsia"/>
        </w:rPr>
        <w:t>6</w:t>
      </w:r>
      <w:r>
        <w:rPr>
          <w:rFonts w:hint="eastAsia"/>
        </w:rPr>
        <w:t>ページ</w:t>
      </w:r>
      <w:r w:rsidR="00645D82">
        <w:rPr>
          <w:rFonts w:hint="eastAsia"/>
        </w:rPr>
        <w:t>以内</w:t>
      </w:r>
      <w:r w:rsidR="00D013B2">
        <w:rPr>
          <w:rFonts w:hint="eastAsia"/>
        </w:rPr>
        <w:t>で</w:t>
      </w:r>
      <w:r w:rsidR="002115F5">
        <w:rPr>
          <w:rFonts w:hint="eastAsia"/>
        </w:rPr>
        <w:t>、</w:t>
      </w:r>
      <w:r>
        <w:rPr>
          <w:rFonts w:hint="eastAsia"/>
        </w:rPr>
        <w:t>偶数</w:t>
      </w:r>
      <w:r w:rsidR="00D013B2">
        <w:rPr>
          <w:rFonts w:hint="eastAsia"/>
        </w:rPr>
        <w:t>ページ</w:t>
      </w:r>
      <w:r>
        <w:rPr>
          <w:rFonts w:hint="eastAsia"/>
        </w:rPr>
        <w:t>になるようにする。</w:t>
      </w:r>
      <w:r w:rsidR="00D013B2">
        <w:rPr>
          <w:rFonts w:hint="eastAsia"/>
        </w:rPr>
        <w:t>原稿の上下左右には最低</w:t>
      </w:r>
      <w:r w:rsidR="00D013B2">
        <w:t>20 mm</w:t>
      </w:r>
      <w:r w:rsidR="00D013B2">
        <w:rPr>
          <w:rFonts w:hint="eastAsia"/>
        </w:rPr>
        <w:t>の余白を空ける。</w:t>
      </w:r>
      <w:r>
        <w:rPr>
          <w:rFonts w:hint="eastAsia"/>
        </w:rPr>
        <w:t>以下、本ファイルに関する決まりについて述べる</w:t>
      </w:r>
      <w:r w:rsidRPr="00AE00B6">
        <w:rPr>
          <w:rFonts w:hint="eastAsia"/>
          <w:color w:val="000000" w:themeColor="text1"/>
        </w:rPr>
        <w:t>。</w:t>
      </w:r>
      <w:r w:rsidR="00847831" w:rsidRPr="00AE00B6">
        <w:rPr>
          <w:rFonts w:hint="eastAsia"/>
          <w:color w:val="000000" w:themeColor="text1"/>
        </w:rPr>
        <w:t>なお</w:t>
      </w:r>
      <w:r w:rsidR="00D013B2">
        <w:rPr>
          <w:rFonts w:hint="eastAsia"/>
        </w:rPr>
        <w:t>、</w:t>
      </w:r>
      <w:r w:rsidR="00847831" w:rsidRPr="00AE00B6">
        <w:rPr>
          <w:rFonts w:hint="eastAsia"/>
          <w:color w:val="000000" w:themeColor="text1"/>
        </w:rPr>
        <w:t>ポスター発表の原稿は原則</w:t>
      </w:r>
      <w:r w:rsidR="00847831" w:rsidRPr="00AE00B6">
        <w:rPr>
          <w:color w:val="000000" w:themeColor="text1"/>
        </w:rPr>
        <w:t>2</w:t>
      </w:r>
      <w:r w:rsidR="00847831" w:rsidRPr="00AE00B6">
        <w:rPr>
          <w:rFonts w:hint="eastAsia"/>
          <w:color w:val="000000" w:themeColor="text1"/>
        </w:rPr>
        <w:t>ページ（日本語あるいは英語の要旨を左頁に</w:t>
      </w:r>
      <w:r w:rsidR="00D013B2">
        <w:rPr>
          <w:rFonts w:hint="eastAsia"/>
        </w:rPr>
        <w:t>、</w:t>
      </w:r>
      <w:r w:rsidR="00847831" w:rsidRPr="00AE00B6">
        <w:rPr>
          <w:rFonts w:hint="eastAsia"/>
          <w:color w:val="000000" w:themeColor="text1"/>
        </w:rPr>
        <w:t>図表と謝辞を右頁に書く）</w:t>
      </w:r>
      <w:r w:rsidR="00D013B2">
        <w:rPr>
          <w:rFonts w:hint="eastAsia"/>
          <w:color w:val="000000" w:themeColor="text1"/>
        </w:rPr>
        <w:t>とするが、</w:t>
      </w:r>
      <w:r w:rsidR="00847831" w:rsidRPr="00AE00B6">
        <w:rPr>
          <w:color w:val="000000" w:themeColor="text1"/>
        </w:rPr>
        <w:t>2</w:t>
      </w:r>
      <w:r w:rsidR="00D013B2">
        <w:rPr>
          <w:rFonts w:hint="eastAsia"/>
          <w:color w:val="000000" w:themeColor="text1"/>
        </w:rPr>
        <w:t>ページ</w:t>
      </w:r>
      <w:r w:rsidR="00847831" w:rsidRPr="00AE00B6">
        <w:rPr>
          <w:rFonts w:hint="eastAsia"/>
          <w:color w:val="000000" w:themeColor="text1"/>
        </w:rPr>
        <w:t>以上書きたい場合は最大</w:t>
      </w:r>
      <w:r w:rsidR="00847831" w:rsidRPr="00AE00B6">
        <w:rPr>
          <w:color w:val="000000" w:themeColor="text1"/>
        </w:rPr>
        <w:t>6</w:t>
      </w:r>
      <w:r w:rsidR="00847831" w:rsidRPr="00AE00B6">
        <w:rPr>
          <w:rFonts w:hint="eastAsia"/>
          <w:color w:val="000000" w:themeColor="text1"/>
        </w:rPr>
        <w:t>ページとする。</w:t>
      </w:r>
    </w:p>
    <w:p w:rsidR="00340771" w:rsidRDefault="00340771">
      <w:pPr>
        <w:pStyle w:val="1"/>
      </w:pPr>
      <w:r>
        <w:rPr>
          <w:rFonts w:hint="eastAsia"/>
        </w:rPr>
        <w:t>テンプレートの説明</w:t>
      </w:r>
    </w:p>
    <w:p w:rsidR="00340771" w:rsidRDefault="00340771">
      <w:pPr>
        <w:pStyle w:val="2"/>
      </w:pPr>
      <w:r>
        <w:rPr>
          <w:rFonts w:hint="eastAsia"/>
        </w:rPr>
        <w:t>原稿のスタイルについて</w:t>
      </w:r>
    </w:p>
    <w:p w:rsidR="00340771" w:rsidRDefault="00340771">
      <w:pPr>
        <w:pStyle w:val="a9"/>
      </w:pPr>
      <w:r>
        <w:rPr>
          <w:rFonts w:hint="eastAsia"/>
        </w:rPr>
        <w:t>このテンプレートを用いて作成される原稿のスタイルは、タイトル、著者、連絡先、所属、内容</w:t>
      </w:r>
      <w:r>
        <w:rPr>
          <w:rFonts w:hint="eastAsia"/>
          <w:sz w:val="20"/>
        </w:rPr>
        <w:t>梗概、</w:t>
      </w:r>
      <w:r>
        <w:rPr>
          <w:rFonts w:hint="eastAsia"/>
          <w:sz w:val="20"/>
        </w:rPr>
        <w:t>Key</w:t>
      </w:r>
      <w:r w:rsidR="00036879">
        <w:rPr>
          <w:sz w:val="20"/>
        </w:rPr>
        <w:t>w</w:t>
      </w:r>
      <w:r w:rsidR="00036879">
        <w:rPr>
          <w:rFonts w:hint="eastAsia"/>
          <w:sz w:val="20"/>
        </w:rPr>
        <w:t>ords</w:t>
      </w:r>
      <w:r>
        <w:rPr>
          <w:rFonts w:hint="eastAsia"/>
          <w:sz w:val="20"/>
        </w:rPr>
        <w:t>まで</w:t>
      </w:r>
      <w:r>
        <w:rPr>
          <w:rFonts w:hint="eastAsia"/>
        </w:rPr>
        <w:t>を</w:t>
      </w:r>
      <w:r>
        <w:rPr>
          <w:rFonts w:hint="eastAsia"/>
        </w:rPr>
        <w:t>1</w:t>
      </w:r>
      <w:r>
        <w:rPr>
          <w:rFonts w:hint="eastAsia"/>
        </w:rPr>
        <w:t>段組とし、本文は</w:t>
      </w:r>
      <w:r>
        <w:rPr>
          <w:rFonts w:hint="eastAsia"/>
        </w:rPr>
        <w:t>22</w:t>
      </w:r>
      <w:r>
        <w:rPr>
          <w:rFonts w:hint="eastAsia"/>
        </w:rPr>
        <w:t>文字×</w:t>
      </w:r>
      <w:r>
        <w:rPr>
          <w:rFonts w:hint="eastAsia"/>
        </w:rPr>
        <w:t>45</w:t>
      </w:r>
      <w:r>
        <w:rPr>
          <w:rFonts w:hint="eastAsia"/>
        </w:rPr>
        <w:t>行の</w:t>
      </w:r>
      <w:r>
        <w:rPr>
          <w:rFonts w:hint="eastAsia"/>
        </w:rPr>
        <w:t>2</w:t>
      </w:r>
      <w:r>
        <w:rPr>
          <w:rFonts w:hint="eastAsia"/>
        </w:rPr>
        <w:t>段組と</w:t>
      </w:r>
      <w:r w:rsidR="009237D5">
        <w:rPr>
          <w:rFonts w:hint="eastAsia"/>
        </w:rPr>
        <w:t>する</w:t>
      </w:r>
      <w:r>
        <w:rPr>
          <w:rFonts w:hint="eastAsia"/>
        </w:rPr>
        <w:t>。文章中の各部のフォントサイズを</w:t>
      </w:r>
      <w:r w:rsidR="00036879" w:rsidRPr="00036879">
        <w:rPr>
          <w:rFonts w:hint="eastAsia"/>
        </w:rPr>
        <w:t>Table 1</w:t>
      </w:r>
      <w:r w:rsidR="00036879" w:rsidRPr="00036879">
        <w:rPr>
          <w:rFonts w:hint="eastAsia"/>
        </w:rPr>
        <w:t>に示す。また、使用フォントの一覧を</w:t>
      </w:r>
      <w:r w:rsidR="00036879" w:rsidRPr="00036879">
        <w:rPr>
          <w:rFonts w:hint="eastAsia"/>
        </w:rPr>
        <w:t>Table 2</w:t>
      </w:r>
      <w:r w:rsidR="00036879" w:rsidRPr="00036879">
        <w:rPr>
          <w:rFonts w:hint="eastAsia"/>
        </w:rPr>
        <w:t>に示</w:t>
      </w:r>
      <w:r>
        <w:rPr>
          <w:rFonts w:hint="eastAsia"/>
        </w:rPr>
        <w:t>す。なお、英数字は全て半角とする。</w:t>
      </w:r>
    </w:p>
    <w:p w:rsidR="00340771" w:rsidRDefault="00340771">
      <w:pPr>
        <w:pStyle w:val="a9"/>
      </w:pPr>
      <w:r>
        <w:rPr>
          <w:rFonts w:hint="eastAsia"/>
        </w:rPr>
        <w:t>本ファイルを作成する際には、「本文」、「見出し</w:t>
      </w:r>
      <w:r>
        <w:rPr>
          <w:rFonts w:hint="eastAsia"/>
        </w:rPr>
        <w:t>1</w:t>
      </w:r>
      <w:r>
        <w:rPr>
          <w:rFonts w:hint="eastAsia"/>
        </w:rPr>
        <w:t>」、「見出し</w:t>
      </w:r>
      <w:r>
        <w:rPr>
          <w:rFonts w:hint="eastAsia"/>
        </w:rPr>
        <w:t>2</w:t>
      </w:r>
      <w:r>
        <w:rPr>
          <w:rFonts w:hint="eastAsia"/>
        </w:rPr>
        <w:t>」等の中でフォントを設定し、該当箇所にこれらを反映させている。</w:t>
      </w:r>
    </w:p>
    <w:p w:rsidR="00340771" w:rsidRDefault="00340771">
      <w:pPr>
        <w:pStyle w:val="2"/>
      </w:pPr>
      <w:r>
        <w:rPr>
          <w:rFonts w:hint="eastAsia"/>
        </w:rPr>
        <w:t>図表について</w:t>
      </w:r>
    </w:p>
    <w:p w:rsidR="00340771" w:rsidRDefault="00340771">
      <w:pPr>
        <w:pStyle w:val="a9"/>
      </w:pPr>
      <w:r>
        <w:rPr>
          <w:rFonts w:hint="eastAsia"/>
        </w:rPr>
        <w:t>図表には、</w:t>
      </w:r>
      <w:r>
        <w:rPr>
          <w:rFonts w:hint="eastAsia"/>
        </w:rPr>
        <w:t>Fig. 1</w:t>
      </w:r>
      <w:r>
        <w:rPr>
          <w:rFonts w:hint="eastAsia"/>
        </w:rPr>
        <w:t>、</w:t>
      </w:r>
      <w:r>
        <w:rPr>
          <w:rFonts w:hint="eastAsia"/>
        </w:rPr>
        <w:t>Fig. 2</w:t>
      </w:r>
      <w:r>
        <w:rPr>
          <w:rFonts w:hint="eastAsia"/>
        </w:rPr>
        <w:t>、</w:t>
      </w:r>
      <w:r>
        <w:rPr>
          <w:rFonts w:hint="eastAsia"/>
        </w:rPr>
        <w:t>Table 1</w:t>
      </w:r>
      <w:r>
        <w:rPr>
          <w:rFonts w:hint="eastAsia"/>
        </w:rPr>
        <w:t>、</w:t>
      </w:r>
      <w:r>
        <w:rPr>
          <w:rFonts w:hint="eastAsia"/>
        </w:rPr>
        <w:t>Table 2</w:t>
      </w:r>
      <w:r>
        <w:rPr>
          <w:rFonts w:hint="eastAsia"/>
        </w:rPr>
        <w:t>のように通し番号を割り当て、必ず</w:t>
      </w:r>
      <w:r w:rsidR="009237D5">
        <w:rPr>
          <w:rFonts w:hint="eastAsia"/>
        </w:rPr>
        <w:t>図表の説明文をつける</w:t>
      </w:r>
      <w:r>
        <w:rPr>
          <w:rFonts w:hint="eastAsia"/>
        </w:rPr>
        <w:t>。</w:t>
      </w:r>
      <w:r>
        <w:rPr>
          <w:rFonts w:hint="eastAsia"/>
        </w:rPr>
        <w:t>図表の</w:t>
      </w:r>
      <w:r w:rsidR="009237D5">
        <w:rPr>
          <w:rFonts w:hint="eastAsia"/>
        </w:rPr>
        <w:t>説明文</w:t>
      </w:r>
      <w:r>
        <w:rPr>
          <w:rFonts w:hint="eastAsia"/>
        </w:rPr>
        <w:t>は英語表記を推奨するが、日本語でもかまわない。図の</w:t>
      </w:r>
      <w:r w:rsidR="009237D5">
        <w:rPr>
          <w:rFonts w:hint="eastAsia"/>
        </w:rPr>
        <w:t>説明文</w:t>
      </w:r>
      <w:r>
        <w:rPr>
          <w:rFonts w:hint="eastAsia"/>
        </w:rPr>
        <w:t>は図の下に、表の</w:t>
      </w:r>
      <w:r w:rsidR="009237D5">
        <w:rPr>
          <w:rFonts w:hint="eastAsia"/>
        </w:rPr>
        <w:t>説明文</w:t>
      </w:r>
      <w:r>
        <w:rPr>
          <w:rFonts w:hint="eastAsia"/>
        </w:rPr>
        <w:t>は表の上に記載する。</w:t>
      </w:r>
      <w:r w:rsidR="009237D5">
        <w:rPr>
          <w:rFonts w:hint="eastAsia"/>
        </w:rPr>
        <w:t>説明文</w:t>
      </w:r>
      <w:r>
        <w:rPr>
          <w:rFonts w:hint="eastAsia"/>
        </w:rPr>
        <w:t>のフォントサイズは</w:t>
      </w:r>
      <w:r>
        <w:rPr>
          <w:rFonts w:hint="eastAsia"/>
        </w:rPr>
        <w:t>10.5</w:t>
      </w:r>
      <w:r w:rsidR="009237D5"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とし、表内の文字のフォントサイズも原則として</w:t>
      </w:r>
      <w:r>
        <w:rPr>
          <w:rFonts w:hint="eastAsia"/>
        </w:rPr>
        <w:t xml:space="preserve">10.5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とする。</w:t>
      </w:r>
      <w:r w:rsidR="009237D5">
        <w:rPr>
          <w:rFonts w:hint="eastAsia"/>
        </w:rPr>
        <w:t>説明文</w:t>
      </w:r>
      <w:r>
        <w:rPr>
          <w:rFonts w:hint="eastAsia"/>
        </w:rPr>
        <w:t>と図表内で使用する言語は、英語あるいは日本語のどちらかに統一する。また、原稿内で英日</w:t>
      </w:r>
      <w:r w:rsidR="009237D5">
        <w:rPr>
          <w:rFonts w:hint="eastAsia"/>
        </w:rPr>
        <w:t>の説明文</w:t>
      </w:r>
      <w:r>
        <w:rPr>
          <w:rFonts w:hint="eastAsia"/>
        </w:rPr>
        <w:t>が混在しないようにする。なお、図表は天地にまとめる、あるいは、その図表が参照されるサブセクションの最後に挿入するなど、見やすく配置することを心がける。また、大きい図表については、その部分のみ</w:t>
      </w:r>
      <w:r>
        <w:rPr>
          <w:rFonts w:hint="eastAsia"/>
        </w:rPr>
        <w:t>1</w:t>
      </w:r>
      <w:r>
        <w:rPr>
          <w:rFonts w:hint="eastAsia"/>
        </w:rPr>
        <w:t>段組として挿入する。</w:t>
      </w:r>
    </w:p>
    <w:p w:rsidR="00340771" w:rsidRDefault="00340771">
      <w:pPr>
        <w:pStyle w:val="af6"/>
      </w:pPr>
      <w:bookmarkStart w:id="2" w:name="_Ref100592231"/>
      <w:r>
        <w:t xml:space="preserve">Table </w:t>
      </w:r>
      <w:r w:rsidR="00BB0B50">
        <w:fldChar w:fldCharType="begin"/>
      </w:r>
      <w:r w:rsidR="00BB0B50">
        <w:instrText xml:space="preserve"> SEQ Table \* ARABIC </w:instrText>
      </w:r>
      <w:r w:rsidR="00BB0B50">
        <w:fldChar w:fldCharType="separate"/>
      </w:r>
      <w:r w:rsidR="00F05FAD">
        <w:rPr>
          <w:noProof/>
        </w:rPr>
        <w:t>1</w:t>
      </w:r>
      <w:r w:rsidR="00BB0B50">
        <w:rPr>
          <w:noProof/>
        </w:rPr>
        <w:fldChar w:fldCharType="end"/>
      </w:r>
      <w:bookmarkEnd w:id="2"/>
      <w:r>
        <w:rPr>
          <w:rFonts w:hint="eastAsia"/>
        </w:rPr>
        <w:t xml:space="preserve"> Size of fonts</w:t>
      </w:r>
      <w:r>
        <w:t xml:space="preserve"> used in this </w:t>
      </w:r>
      <w:r w:rsidR="009237D5">
        <w:t>template</w:t>
      </w:r>
    </w:p>
    <w:tbl>
      <w:tblPr>
        <w:tblW w:w="44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9"/>
        <w:gridCol w:w="1631"/>
      </w:tblGrid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文章の種類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フォントサイズ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14pt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英文タイトル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著者和名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12pt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著者英名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所属和名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12pt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所属英名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著者連絡先メールアドレス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内容梗概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Key</w:t>
            </w:r>
            <w:r w:rsidR="00D80B52">
              <w:t>w</w:t>
            </w:r>
            <w:r>
              <w:rPr>
                <w:rFonts w:hint="eastAsia"/>
              </w:rPr>
              <w:t>ords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セクション（見出し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12pt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サブセクション（見出し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340771" w:rsidRDefault="00340771">
            <w:pPr>
              <w:pStyle w:val="af8"/>
            </w:pPr>
            <w:r>
              <w:rPr>
                <w:rFonts w:hint="eastAsia"/>
              </w:rPr>
              <w:t>※謝辞、参考文献も同様</w:t>
            </w:r>
          </w:p>
        </w:tc>
        <w:tc>
          <w:tcPr>
            <w:tcW w:w="1631" w:type="dxa"/>
            <w:vAlign w:val="center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10.5pt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本文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10.5pt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図表のタイトル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10.5pt</w:t>
            </w:r>
          </w:p>
        </w:tc>
      </w:tr>
      <w:tr w:rsidR="00340771">
        <w:tc>
          <w:tcPr>
            <w:tcW w:w="2769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謝辞および参考文献本文</w:t>
            </w:r>
          </w:p>
        </w:tc>
        <w:tc>
          <w:tcPr>
            <w:tcW w:w="1631" w:type="dxa"/>
          </w:tcPr>
          <w:p w:rsidR="00340771" w:rsidRDefault="00340771">
            <w:pPr>
              <w:pStyle w:val="af7"/>
            </w:pPr>
            <w:r>
              <w:rPr>
                <w:rFonts w:hint="eastAsia"/>
              </w:rPr>
              <w:t>10.5pt</w:t>
            </w:r>
          </w:p>
        </w:tc>
      </w:tr>
    </w:tbl>
    <w:p w:rsidR="00340771" w:rsidRDefault="00340771">
      <w:pPr>
        <w:pStyle w:val="af6"/>
      </w:pPr>
      <w:bookmarkStart w:id="3" w:name="_Ref100592235"/>
      <w:r>
        <w:lastRenderedPageBreak/>
        <w:t xml:space="preserve">Table </w:t>
      </w:r>
      <w:r w:rsidR="00BB0B50">
        <w:fldChar w:fldCharType="begin"/>
      </w:r>
      <w:r w:rsidR="00BB0B50">
        <w:instrText xml:space="preserve"> SEQ Table \* ARABIC </w:instrText>
      </w:r>
      <w:r w:rsidR="00BB0B50">
        <w:fldChar w:fldCharType="separate"/>
      </w:r>
      <w:r w:rsidR="00F05FAD">
        <w:rPr>
          <w:noProof/>
        </w:rPr>
        <w:t>2</w:t>
      </w:r>
      <w:r w:rsidR="00BB0B50">
        <w:rPr>
          <w:noProof/>
        </w:rPr>
        <w:fldChar w:fldCharType="end"/>
      </w:r>
      <w:r>
        <w:rPr>
          <w:rFonts w:hint="eastAsia"/>
        </w:rPr>
        <w:t xml:space="preserve"> </w:t>
      </w:r>
      <w:r w:rsidR="009237D5">
        <w:t>F</w:t>
      </w:r>
      <w:r>
        <w:rPr>
          <w:rFonts w:hint="eastAsia"/>
        </w:rPr>
        <w:t>onts</w:t>
      </w:r>
      <w:r>
        <w:t xml:space="preserve"> used in this </w:t>
      </w:r>
      <w:r w:rsidR="009237D5">
        <w:t>template</w:t>
      </w:r>
    </w:p>
    <w:bookmarkEnd w:id="3"/>
    <w:tbl>
      <w:tblPr>
        <w:tblpPr w:leftFromText="142" w:rightFromText="142" w:vertAnchor="text" w:horzAnchor="margin" w:tblpY="105"/>
        <w:tblW w:w="4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3"/>
        <w:gridCol w:w="1410"/>
        <w:gridCol w:w="1120"/>
      </w:tblGrid>
      <w:tr w:rsidR="00340771">
        <w:tc>
          <w:tcPr>
            <w:tcW w:w="1873" w:type="dxa"/>
          </w:tcPr>
          <w:p w:rsidR="00340771" w:rsidRDefault="00340771">
            <w:pPr>
              <w:pStyle w:val="af8"/>
            </w:pPr>
          </w:p>
        </w:tc>
        <w:tc>
          <w:tcPr>
            <w:tcW w:w="1410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日本語</w:t>
            </w:r>
          </w:p>
        </w:tc>
        <w:tc>
          <w:tcPr>
            <w:tcW w:w="1120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英数字</w:t>
            </w:r>
          </w:p>
        </w:tc>
      </w:tr>
      <w:tr w:rsidR="00340771">
        <w:trPr>
          <w:cantSplit/>
        </w:trPr>
        <w:tc>
          <w:tcPr>
            <w:tcW w:w="1873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1410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明朝</w:t>
            </w:r>
          </w:p>
        </w:tc>
        <w:tc>
          <w:tcPr>
            <w:tcW w:w="1120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Times New Roman</w:t>
            </w:r>
          </w:p>
        </w:tc>
      </w:tr>
      <w:tr w:rsidR="00340771">
        <w:trPr>
          <w:cantSplit/>
        </w:trPr>
        <w:tc>
          <w:tcPr>
            <w:tcW w:w="1873" w:type="dxa"/>
          </w:tcPr>
          <w:p w:rsidR="00340771" w:rsidRDefault="00340771">
            <w:pPr>
              <w:pStyle w:val="af8"/>
              <w:rPr>
                <w:rFonts w:ascii="Arial" w:eastAsia="ＭＳ ゴシック" w:hAnsi="Arial"/>
              </w:rPr>
            </w:pPr>
            <w:r>
              <w:rPr>
                <w:rFonts w:ascii="Arial" w:eastAsia="ＭＳ ゴシック" w:hAnsi="ＭＳ ゴシック" w:hint="eastAsia"/>
              </w:rPr>
              <w:t>セクション</w:t>
            </w:r>
          </w:p>
          <w:p w:rsidR="00340771" w:rsidRDefault="00340771">
            <w:pPr>
              <w:pStyle w:val="af8"/>
            </w:pPr>
            <w:r>
              <w:rPr>
                <w:rFonts w:ascii="Arial" w:eastAsia="ＭＳ ゴシック" w:hAnsi="ＭＳ ゴシック" w:hint="eastAsia"/>
              </w:rPr>
              <w:t>（見出し</w:t>
            </w:r>
            <w:r>
              <w:rPr>
                <w:rFonts w:ascii="Arial" w:eastAsia="ＭＳ ゴシック" w:hAnsi="Arial" w:hint="eastAsia"/>
              </w:rPr>
              <w:t>1</w:t>
            </w:r>
            <w:r>
              <w:rPr>
                <w:rFonts w:ascii="Arial" w:eastAsia="ＭＳ ゴシック" w:hAnsi="ＭＳ ゴシック" w:hint="eastAsia"/>
              </w:rPr>
              <w:t>）</w:t>
            </w:r>
          </w:p>
        </w:tc>
        <w:tc>
          <w:tcPr>
            <w:tcW w:w="1410" w:type="dxa"/>
            <w:vMerge w:val="restart"/>
            <w:vAlign w:val="center"/>
          </w:tcPr>
          <w:p w:rsidR="00340771" w:rsidRDefault="00340771">
            <w:pPr>
              <w:pStyle w:val="af8"/>
              <w:rPr>
                <w:rFonts w:ascii="Arial" w:eastAsia="ＭＳ ゴシック" w:hAnsi="Arial"/>
              </w:rPr>
            </w:pPr>
            <w:r>
              <w:rPr>
                <w:rFonts w:ascii="Arial" w:eastAsia="ＭＳ ゴシック" w:hAnsi="Arial" w:hint="eastAsia"/>
              </w:rPr>
              <w:t>MS</w:t>
            </w:r>
            <w:r>
              <w:rPr>
                <w:rFonts w:ascii="Arial" w:eastAsia="ＭＳ ゴシック" w:hAnsi="ＭＳ ゴシック" w:hint="eastAsia"/>
              </w:rPr>
              <w:t>ゴシック</w:t>
            </w:r>
          </w:p>
        </w:tc>
        <w:tc>
          <w:tcPr>
            <w:tcW w:w="1120" w:type="dxa"/>
            <w:vMerge w:val="restart"/>
            <w:vAlign w:val="center"/>
          </w:tcPr>
          <w:p w:rsidR="00340771" w:rsidRDefault="00340771">
            <w:pPr>
              <w:pStyle w:val="af8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Arial</w:t>
            </w:r>
          </w:p>
        </w:tc>
      </w:tr>
      <w:tr w:rsidR="00340771">
        <w:trPr>
          <w:cantSplit/>
        </w:trPr>
        <w:tc>
          <w:tcPr>
            <w:tcW w:w="1873" w:type="dxa"/>
          </w:tcPr>
          <w:p w:rsidR="00340771" w:rsidRDefault="00340771">
            <w:pPr>
              <w:pStyle w:val="af8"/>
              <w:rPr>
                <w:rFonts w:ascii="Arial" w:eastAsia="ＭＳ ゴシック" w:hAnsi="Arial"/>
              </w:rPr>
            </w:pPr>
            <w:r>
              <w:rPr>
                <w:rFonts w:ascii="Arial" w:eastAsia="ＭＳ ゴシック" w:hAnsi="ＭＳ ゴシック" w:hint="eastAsia"/>
              </w:rPr>
              <w:t>サブセクション</w:t>
            </w:r>
          </w:p>
          <w:p w:rsidR="00340771" w:rsidRDefault="00340771">
            <w:pPr>
              <w:pStyle w:val="af8"/>
              <w:rPr>
                <w:rFonts w:ascii="Arial" w:eastAsia="ＭＳ ゴシック" w:hAnsi="Arial"/>
              </w:rPr>
            </w:pPr>
            <w:r>
              <w:rPr>
                <w:rFonts w:ascii="Arial" w:eastAsia="ＭＳ ゴシック" w:hAnsi="ＭＳ ゴシック" w:hint="eastAsia"/>
              </w:rPr>
              <w:t>（見出し</w:t>
            </w:r>
            <w:r>
              <w:rPr>
                <w:rFonts w:ascii="Arial" w:eastAsia="ＭＳ ゴシック" w:hAnsi="Arial" w:hint="eastAsia"/>
              </w:rPr>
              <w:t>2</w:t>
            </w:r>
            <w:r>
              <w:rPr>
                <w:rFonts w:ascii="Arial" w:eastAsia="ＭＳ ゴシック" w:hAnsi="ＭＳ ゴシック" w:hint="eastAsia"/>
              </w:rPr>
              <w:t>）</w:t>
            </w:r>
          </w:p>
          <w:p w:rsidR="00340771" w:rsidRDefault="00340771">
            <w:pPr>
              <w:pStyle w:val="af8"/>
              <w:rPr>
                <w:sz w:val="16"/>
              </w:rPr>
            </w:pPr>
            <w:r>
              <w:rPr>
                <w:rFonts w:hint="eastAsia"/>
                <w:sz w:val="16"/>
              </w:rPr>
              <w:t>※謝辞、参考文献も同様</w:t>
            </w:r>
          </w:p>
        </w:tc>
        <w:tc>
          <w:tcPr>
            <w:tcW w:w="1410" w:type="dxa"/>
            <w:vMerge/>
          </w:tcPr>
          <w:p w:rsidR="00340771" w:rsidRDefault="00340771">
            <w:pPr>
              <w:pStyle w:val="af8"/>
            </w:pPr>
          </w:p>
        </w:tc>
        <w:tc>
          <w:tcPr>
            <w:tcW w:w="1120" w:type="dxa"/>
            <w:vMerge/>
          </w:tcPr>
          <w:p w:rsidR="00340771" w:rsidRDefault="00340771">
            <w:pPr>
              <w:pStyle w:val="af8"/>
            </w:pPr>
          </w:p>
        </w:tc>
      </w:tr>
      <w:tr w:rsidR="00340771">
        <w:trPr>
          <w:cantSplit/>
        </w:trPr>
        <w:tc>
          <w:tcPr>
            <w:tcW w:w="1873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それ以外</w:t>
            </w:r>
          </w:p>
        </w:tc>
        <w:tc>
          <w:tcPr>
            <w:tcW w:w="1410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明朝</w:t>
            </w:r>
          </w:p>
        </w:tc>
        <w:tc>
          <w:tcPr>
            <w:tcW w:w="1120" w:type="dxa"/>
          </w:tcPr>
          <w:p w:rsidR="00340771" w:rsidRDefault="00340771">
            <w:pPr>
              <w:pStyle w:val="af8"/>
            </w:pPr>
            <w:r>
              <w:rPr>
                <w:rFonts w:hint="eastAsia"/>
              </w:rPr>
              <w:t>Times New Roman</w:t>
            </w:r>
          </w:p>
        </w:tc>
      </w:tr>
    </w:tbl>
    <w:p w:rsidR="00340771" w:rsidRDefault="00381961">
      <w:pPr>
        <w:pStyle w:val="aff2"/>
      </w:pPr>
      <w:bookmarkStart w:id="4" w:name="_Ref100592321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1812290</wp:posOffset>
            </wp:positionV>
            <wp:extent cx="2724150" cy="2162175"/>
            <wp:effectExtent l="0" t="0" r="0" b="0"/>
            <wp:wrapTight wrapText="bothSides">
              <wp:wrapPolygon edited="0">
                <wp:start x="0" y="0"/>
                <wp:lineTo x="0" y="21441"/>
                <wp:lineTo x="21550" y="21441"/>
                <wp:lineTo x="21550" y="0"/>
                <wp:lineTo x="0" y="0"/>
              </wp:wrapPolygon>
            </wp:wrapTight>
            <wp:docPr id="111" name="図 111" descr="samp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ampl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771">
        <w:t xml:space="preserve">Fig. </w:t>
      </w:r>
      <w:r w:rsidR="00BB0B50">
        <w:fldChar w:fldCharType="begin"/>
      </w:r>
      <w:r w:rsidR="00BB0B50">
        <w:instrText xml:space="preserve"> SEQ Fig. \* ARABIC </w:instrText>
      </w:r>
      <w:r w:rsidR="00BB0B50">
        <w:fldChar w:fldCharType="separate"/>
      </w:r>
      <w:r w:rsidR="00F05FAD">
        <w:rPr>
          <w:noProof/>
        </w:rPr>
        <w:t>1</w:t>
      </w:r>
      <w:r w:rsidR="00BB0B50">
        <w:rPr>
          <w:noProof/>
        </w:rPr>
        <w:fldChar w:fldCharType="end"/>
      </w:r>
      <w:bookmarkEnd w:id="4"/>
      <w:r w:rsidR="00340771">
        <w:rPr>
          <w:rFonts w:hint="eastAsia"/>
        </w:rPr>
        <w:t xml:space="preserve"> </w:t>
      </w:r>
      <w:r w:rsidR="00340771">
        <w:t>Sample figure</w:t>
      </w:r>
    </w:p>
    <w:p w:rsidR="00340771" w:rsidRDefault="00340771">
      <w:pPr>
        <w:pStyle w:val="a9"/>
        <w:ind w:firstLineChars="0" w:firstLine="0"/>
      </w:pPr>
    </w:p>
    <w:p w:rsidR="009F4898" w:rsidRDefault="009F4898">
      <w:pPr>
        <w:pStyle w:val="a9"/>
        <w:ind w:firstLineChars="0" w:firstLine="0"/>
      </w:pPr>
      <w:r>
        <w:rPr>
          <w:rFonts w:hint="eastAsia"/>
        </w:rPr>
        <w:t>カラーの図表を提出することは差し支えないが、資料はモノクロで印刷されるため、モノクロ印刷の上でも十分判別可能であることを確認すること。また、図の解像度が印刷に十分耐えうることを確認すること（</w:t>
      </w:r>
      <w:r>
        <w:t>300 dpi</w:t>
      </w:r>
      <w:r>
        <w:rPr>
          <w:rFonts w:hint="eastAsia"/>
        </w:rPr>
        <w:t>以上を確保することを推奨する）。</w:t>
      </w:r>
    </w:p>
    <w:p w:rsidR="00340771" w:rsidRDefault="00340771">
      <w:pPr>
        <w:pStyle w:val="2"/>
      </w:pPr>
      <w:r>
        <w:rPr>
          <w:rFonts w:hint="eastAsia"/>
        </w:rPr>
        <w:t>謝辞について</w:t>
      </w:r>
    </w:p>
    <w:p w:rsidR="00340771" w:rsidRDefault="00340771">
      <w:pPr>
        <w:pStyle w:val="a9"/>
      </w:pPr>
      <w:r>
        <w:rPr>
          <w:rFonts w:hint="eastAsia"/>
        </w:rPr>
        <w:t>必要に応じて、本文の最後、参考文献の前に謝辞を挿入する。フォントサイズ等は</w:t>
      </w:r>
      <w:r w:rsidR="00D80B52">
        <w:rPr>
          <w:rFonts w:hint="eastAsia"/>
        </w:rPr>
        <w:t>T</w:t>
      </w:r>
      <w:r w:rsidR="00D80B52">
        <w:t>able 1</w:t>
      </w:r>
      <w:r w:rsidR="00D80B52">
        <w:rPr>
          <w:rFonts w:hint="eastAsia"/>
        </w:rPr>
        <w:t>および</w:t>
      </w:r>
      <w:r w:rsidR="00D80B52">
        <w:t>Table 2</w:t>
      </w:r>
      <w:r w:rsidR="00D80B52">
        <w:rPr>
          <w:rFonts w:hint="eastAsia"/>
        </w:rPr>
        <w:t>の</w:t>
      </w:r>
      <w:r>
        <w:rPr>
          <w:rFonts w:hint="eastAsia"/>
        </w:rPr>
        <w:t>「謝辞」欄を参照して記載する。</w:t>
      </w:r>
    </w:p>
    <w:p w:rsidR="00340771" w:rsidRDefault="00340771">
      <w:pPr>
        <w:pStyle w:val="2"/>
      </w:pPr>
      <w:r>
        <w:rPr>
          <w:rFonts w:hint="eastAsia"/>
        </w:rPr>
        <w:t>参考文献について</w:t>
      </w:r>
    </w:p>
    <w:p w:rsidR="00340771" w:rsidRDefault="00340771">
      <w:pPr>
        <w:pStyle w:val="a9"/>
      </w:pPr>
      <w:r>
        <w:rPr>
          <w:rFonts w:hint="eastAsia"/>
        </w:rPr>
        <w:t>参考文献のフォントサイズは本文と同様に</w:t>
      </w:r>
      <w:r>
        <w:rPr>
          <w:rFonts w:hint="eastAsia"/>
        </w:rPr>
        <w:t>10.5</w:t>
      </w:r>
      <w:r w:rsidR="00D80B52"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である。正しく引用するのに必要な情報は記載すること。著者が</w:t>
      </w:r>
      <w:r>
        <w:rPr>
          <w:rFonts w:hint="eastAsia"/>
        </w:rPr>
        <w:t>3</w:t>
      </w:r>
      <w:r>
        <w:rPr>
          <w:rFonts w:hint="eastAsia"/>
        </w:rPr>
        <w:t>名以上いる場合は、第一著者のみ記載し、「他」、「</w:t>
      </w:r>
      <w:r w:rsidRPr="00AE00B6">
        <w:t>et al</w:t>
      </w:r>
      <w:r>
        <w:rPr>
          <w:rFonts w:hint="eastAsia"/>
          <w:i/>
        </w:rPr>
        <w:t>.</w:t>
      </w:r>
      <w:r>
        <w:rPr>
          <w:rFonts w:hint="eastAsia"/>
        </w:rPr>
        <w:t>」を入れ</w:t>
      </w:r>
      <w:r w:rsidR="00D80B52">
        <w:rPr>
          <w:rFonts w:hint="eastAsia"/>
        </w:rPr>
        <w:t>て省略してもよい</w:t>
      </w:r>
      <w:r>
        <w:rPr>
          <w:rFonts w:hint="eastAsia"/>
        </w:rPr>
        <w:t>。</w:t>
      </w:r>
    </w:p>
    <w:p w:rsidR="00340771" w:rsidRDefault="00340771">
      <w:pPr>
        <w:pStyle w:val="a9"/>
        <w:rPr>
          <w:kern w:val="0"/>
        </w:rPr>
      </w:pPr>
      <w:r>
        <w:rPr>
          <w:rFonts w:hint="eastAsia"/>
        </w:rPr>
        <w:t>参考文献リストは、本文の最後にまとめ、著者名のアルファベット順に並べる。参考文献リスト</w:t>
      </w:r>
      <w:r>
        <w:rPr>
          <w:rFonts w:hint="eastAsia"/>
          <w:color w:val="231F20"/>
          <w:kern w:val="0"/>
        </w:rPr>
        <w:t>は、雑誌の場合は、著者名、刊行年次、表題、雑誌名、巻、ページ、著書の場合は、著者名、刊行年次、著書名、出版社、著書の分担執筆の場合は、</w:t>
      </w:r>
      <w:r>
        <w:rPr>
          <w:rFonts w:hint="eastAsia"/>
          <w:kern w:val="0"/>
        </w:rPr>
        <w:t>著者名、刊行年次、表題、編者名、著書名（ページ）、出版社（出版社が外国の場合は所在地を含む）</w:t>
      </w:r>
      <w:r>
        <w:rPr>
          <w:rFonts w:hint="eastAsia"/>
          <w:color w:val="000000"/>
          <w:kern w:val="0"/>
        </w:rPr>
        <w:t>とす</w:t>
      </w:r>
      <w:r>
        <w:rPr>
          <w:rFonts w:hint="eastAsia"/>
          <w:color w:val="231F20"/>
          <w:kern w:val="0"/>
        </w:rPr>
        <w:t>る。</w:t>
      </w:r>
      <w:r>
        <w:rPr>
          <w:rFonts w:hint="eastAsia"/>
          <w:kern w:val="0"/>
        </w:rPr>
        <w:t>詳細は、</w:t>
      </w:r>
      <w:r>
        <w:rPr>
          <w:rFonts w:hint="eastAsia"/>
          <w:kern w:val="0"/>
        </w:rPr>
        <w:t xml:space="preserve">APA </w:t>
      </w:r>
      <w:r>
        <w:rPr>
          <w:rFonts w:hint="eastAsia"/>
          <w:i/>
          <w:kern w:val="0"/>
        </w:rPr>
        <w:t xml:space="preserve">Publication Manual </w:t>
      </w:r>
      <w:r>
        <w:rPr>
          <w:rFonts w:hint="eastAsia"/>
          <w:kern w:val="0"/>
        </w:rPr>
        <w:t xml:space="preserve">(American Psychological </w:t>
      </w:r>
      <w:r>
        <w:rPr>
          <w:rFonts w:hint="eastAsia"/>
          <w:kern w:val="0"/>
        </w:rPr>
        <w:t>Association, 2001)</w:t>
      </w:r>
      <w:r w:rsidR="00D80B52">
        <w:rPr>
          <w:kern w:val="0"/>
        </w:rPr>
        <w:t xml:space="preserve"> </w:t>
      </w:r>
      <w:r>
        <w:rPr>
          <w:rFonts w:hint="eastAsia"/>
          <w:kern w:val="0"/>
        </w:rPr>
        <w:t>の該当箇所に準拠する。なお、日本音楽知覚認知学会の投稿規定が学会</w:t>
      </w:r>
      <w:r>
        <w:rPr>
          <w:rFonts w:hint="eastAsia"/>
          <w:kern w:val="0"/>
        </w:rPr>
        <w:t>Web</w:t>
      </w:r>
      <w:r>
        <w:rPr>
          <w:rFonts w:hint="eastAsia"/>
          <w:kern w:val="0"/>
        </w:rPr>
        <w:t>ページで公開されているので、適宜参照すること。</w:t>
      </w:r>
    </w:p>
    <w:p w:rsidR="00340771" w:rsidRDefault="002750C4">
      <w:pPr>
        <w:pStyle w:val="a9"/>
        <w:ind w:firstLineChars="0" w:firstLine="0"/>
        <w:rPr>
          <w:kern w:val="0"/>
        </w:rPr>
      </w:pPr>
      <w:r w:rsidRPr="00AE00B6">
        <w:t>http://jsmpc.org/wp-content/uploads/2019/03/</w:t>
      </w:r>
      <w:r w:rsidR="00806493">
        <w:rPr>
          <w:kern w:val="0"/>
        </w:rPr>
        <w:t xml:space="preserve"> </w:t>
      </w:r>
      <w:r w:rsidR="00D80B52" w:rsidRPr="00D80B52">
        <w:rPr>
          <w:kern w:val="0"/>
        </w:rPr>
        <w:t>JSMPC_JournalRuleJ_190327.</w:t>
      </w:r>
      <w:r w:rsidR="00806493">
        <w:rPr>
          <w:kern w:val="0"/>
        </w:rPr>
        <w:t xml:space="preserve"> </w:t>
      </w:r>
      <w:r w:rsidR="00D80B52" w:rsidRPr="00D80B52">
        <w:rPr>
          <w:kern w:val="0"/>
        </w:rPr>
        <w:t xml:space="preserve">pdf </w:t>
      </w:r>
    </w:p>
    <w:p w:rsidR="00340771" w:rsidRDefault="00340771">
      <w:pPr>
        <w:pStyle w:val="1"/>
      </w:pPr>
      <w:r>
        <w:rPr>
          <w:rFonts w:hint="eastAsia"/>
        </w:rPr>
        <w:t>おわりに</w:t>
      </w:r>
    </w:p>
    <w:bookmarkEnd w:id="0"/>
    <w:p w:rsidR="00340771" w:rsidRDefault="009F4898">
      <w:pPr>
        <w:pStyle w:val="a9"/>
      </w:pPr>
      <w:r>
        <w:rPr>
          <w:rFonts w:hint="eastAsia"/>
        </w:rPr>
        <w:t>原稿はページ番号をつけずに、</w:t>
      </w:r>
      <w:r>
        <w:t>PDF</w:t>
      </w:r>
      <w:r>
        <w:rPr>
          <w:rFonts w:hint="eastAsia"/>
        </w:rPr>
        <w:t>ファイルに変換して提出する。</w:t>
      </w:r>
      <w:r w:rsidR="00EE75A8">
        <w:rPr>
          <w:rFonts w:hint="eastAsia"/>
        </w:rPr>
        <w:t>以上が</w:t>
      </w:r>
      <w:r w:rsidR="00090507">
        <w:rPr>
          <w:rFonts w:hint="eastAsia"/>
        </w:rPr>
        <w:t>わかりやすい</w:t>
      </w:r>
      <w:r>
        <w:rPr>
          <w:rFonts w:hint="eastAsia"/>
        </w:rPr>
        <w:t>原稿づくりの参考になれば幸いである。</w:t>
      </w:r>
    </w:p>
    <w:p w:rsidR="00340771" w:rsidRDefault="00340771">
      <w:pPr>
        <w:pStyle w:val="aff0"/>
      </w:pPr>
      <w:r>
        <w:rPr>
          <w:rFonts w:hint="eastAsia"/>
        </w:rPr>
        <w:t>謝辞</w:t>
      </w:r>
    </w:p>
    <w:p w:rsidR="00340771" w:rsidRDefault="00340771" w:rsidP="00AE00B6">
      <w:pPr>
        <w:pStyle w:val="a9"/>
        <w:rPr>
          <w:rFonts w:ascii="ＭＳ ゴシック" w:eastAsia="ＭＳ ゴシック" w:hAnsi="ＭＳ ゴシック"/>
          <w:sz w:val="24"/>
        </w:rPr>
      </w:pPr>
      <w:r>
        <w:rPr>
          <w:rFonts w:hint="eastAsia"/>
        </w:rPr>
        <w:t>謝辞のタイトルは、見出し</w:t>
      </w:r>
      <w:r>
        <w:rPr>
          <w:rFonts w:hint="eastAsia"/>
        </w:rPr>
        <w:t>2</w:t>
      </w:r>
      <w:r>
        <w:rPr>
          <w:rFonts w:hint="eastAsia"/>
        </w:rPr>
        <w:t>（サブセクション）の追加を行い、</w:t>
      </w:r>
      <w:r w:rsidR="00D80B52">
        <w:rPr>
          <w:rFonts w:hint="eastAsia"/>
        </w:rPr>
        <w:t>章節項の番号はつけない</w:t>
      </w:r>
      <w:r>
        <w:rPr>
          <w:rFonts w:hint="eastAsia"/>
        </w:rPr>
        <w:t>。本文と同様にフォントサイズを</w:t>
      </w:r>
      <w:r>
        <w:rPr>
          <w:rFonts w:hint="eastAsia"/>
        </w:rPr>
        <w:t xml:space="preserve">10.5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として記述する。</w:t>
      </w:r>
      <w:r>
        <w:rPr>
          <w:rFonts w:hint="eastAsia"/>
        </w:rPr>
        <w:t xml:space="preserve"> </w:t>
      </w:r>
    </w:p>
    <w:p w:rsidR="00340771" w:rsidRDefault="00340771">
      <w:pPr>
        <w:pStyle w:val="aa"/>
      </w:pPr>
      <w:r>
        <w:rPr>
          <w:rFonts w:hint="eastAsia"/>
        </w:rPr>
        <w:t>参考文献</w:t>
      </w:r>
    </w:p>
    <w:p w:rsidR="00340771" w:rsidRDefault="00340771">
      <w:pPr>
        <w:pStyle w:val="aff1"/>
      </w:pPr>
      <w:r>
        <w:rPr>
          <w:rFonts w:hint="eastAsia"/>
        </w:rPr>
        <w:t>American Psychological Association. (2001).</w:t>
      </w:r>
      <w:r w:rsidRPr="00AE00B6">
        <w:rPr>
          <w:i/>
        </w:rPr>
        <w:t xml:space="preserve"> Publication manual of the American Psychological Association </w:t>
      </w:r>
      <w:r>
        <w:rPr>
          <w:rFonts w:hint="eastAsia"/>
        </w:rPr>
        <w:t>(5</w:t>
      </w:r>
      <w:r w:rsidR="00D80B52">
        <w:t>th</w:t>
      </w:r>
      <w:r>
        <w:rPr>
          <w:rFonts w:hint="eastAsia"/>
        </w:rPr>
        <w:t xml:space="preserve"> ed.). Washington, DC:</w:t>
      </w:r>
      <w:r w:rsidR="00F146AF">
        <w:rPr>
          <w:rFonts w:hint="eastAsia"/>
        </w:rPr>
        <w:t xml:space="preserve"> </w:t>
      </w:r>
      <w:r w:rsidR="00D80B52">
        <w:rPr>
          <w:rFonts w:hint="eastAsia"/>
        </w:rPr>
        <w:t>Auth</w:t>
      </w:r>
      <w:r w:rsidR="00D80B52">
        <w:t>o</w:t>
      </w:r>
      <w:r w:rsidR="00D80B52">
        <w:rPr>
          <w:rFonts w:hint="eastAsia"/>
        </w:rPr>
        <w:t>r</w:t>
      </w:r>
      <w:r>
        <w:rPr>
          <w:rFonts w:hint="eastAsia"/>
        </w:rPr>
        <w:t xml:space="preserve">. </w:t>
      </w:r>
    </w:p>
    <w:p w:rsidR="00340771" w:rsidRDefault="00340771">
      <w:pPr>
        <w:pStyle w:val="aff1"/>
      </w:pPr>
      <w:r>
        <w:rPr>
          <w:rFonts w:hint="eastAsia"/>
        </w:rPr>
        <w:t>荒川恵子，水浪田鶴，桑野園子，難波精一郎（</w:t>
      </w:r>
      <w:r>
        <w:rPr>
          <w:rFonts w:hint="eastAsia"/>
        </w:rPr>
        <w:t>1995</w:t>
      </w:r>
      <w:r>
        <w:rPr>
          <w:rFonts w:hint="eastAsia"/>
        </w:rPr>
        <w:t>）．音楽演奏の聴取最適レベルを決定する要因．音楽知覚認知研究，</w:t>
      </w:r>
      <w:r w:rsidRPr="00AE00B6">
        <w:rPr>
          <w:i/>
        </w:rPr>
        <w:t>1</w:t>
      </w:r>
      <w:r>
        <w:rPr>
          <w:rFonts w:hint="eastAsia"/>
        </w:rPr>
        <w:t>，</w:t>
      </w:r>
      <w:r>
        <w:rPr>
          <w:rFonts w:hint="eastAsia"/>
        </w:rPr>
        <w:t>33-42</w:t>
      </w:r>
      <w:r>
        <w:rPr>
          <w:rFonts w:hint="eastAsia"/>
        </w:rPr>
        <w:t>．</w:t>
      </w:r>
    </w:p>
    <w:p w:rsidR="00340771" w:rsidRDefault="00340771">
      <w:pPr>
        <w:pStyle w:val="aff1"/>
      </w:pPr>
      <w:r>
        <w:rPr>
          <w:rFonts w:hint="eastAsia"/>
        </w:rPr>
        <w:t>Deutsch, D</w:t>
      </w:r>
      <w:r>
        <w:rPr>
          <w:rFonts w:hint="eastAsia"/>
        </w:rPr>
        <w:t>．</w:t>
      </w:r>
      <w:r>
        <w:rPr>
          <w:rFonts w:hint="eastAsia"/>
        </w:rPr>
        <w:t>(1999). Grouping mechanisms in music. In D. Deutsch</w:t>
      </w:r>
      <w:r w:rsidR="00D80B52">
        <w:t xml:space="preserve"> </w:t>
      </w:r>
      <w:r>
        <w:rPr>
          <w:rFonts w:hint="eastAsia"/>
        </w:rPr>
        <w:t xml:space="preserve">(Ed.), </w:t>
      </w:r>
      <w:r>
        <w:rPr>
          <w:rFonts w:hint="eastAsia"/>
          <w:i/>
        </w:rPr>
        <w:t xml:space="preserve">The psychology of music </w:t>
      </w:r>
      <w:r>
        <w:rPr>
          <w:rFonts w:hint="eastAsia"/>
        </w:rPr>
        <w:t>(2nd ed., pp. 299-348). New York: Academic Press.</w:t>
      </w:r>
    </w:p>
    <w:p w:rsidR="00340771" w:rsidRDefault="00340771">
      <w:pPr>
        <w:pStyle w:val="aff1"/>
      </w:pPr>
      <w:r>
        <w:rPr>
          <w:rFonts w:hint="eastAsia"/>
        </w:rPr>
        <w:t>村尾忠廣（</w:t>
      </w:r>
      <w:r>
        <w:rPr>
          <w:rFonts w:hint="eastAsia"/>
        </w:rPr>
        <w:t>1987</w:t>
      </w:r>
      <w:r>
        <w:rPr>
          <w:rFonts w:hint="eastAsia"/>
        </w:rPr>
        <w:t>）．楽曲分析における認知．波多野誼余夫編，音楽と認知（</w:t>
      </w:r>
      <w:r>
        <w:rPr>
          <w:rFonts w:hint="eastAsia"/>
        </w:rPr>
        <w:t>pp</w:t>
      </w:r>
      <w:r>
        <w:rPr>
          <w:rFonts w:hint="eastAsia"/>
        </w:rPr>
        <w:t>．</w:t>
      </w:r>
      <w:r>
        <w:rPr>
          <w:rFonts w:hint="eastAsia"/>
        </w:rPr>
        <w:t>1-40</w:t>
      </w:r>
      <w:r>
        <w:rPr>
          <w:rFonts w:hint="eastAsia"/>
        </w:rPr>
        <w:t>）．東京大学出版会．</w:t>
      </w:r>
    </w:p>
    <w:p w:rsidR="00340771" w:rsidRDefault="00340771">
      <w:pPr>
        <w:pStyle w:val="aff1"/>
      </w:pPr>
      <w:proofErr w:type="spellStart"/>
      <w:r>
        <w:t>Oura</w:t>
      </w:r>
      <w:proofErr w:type="spellEnd"/>
      <w:r>
        <w:t>,</w:t>
      </w:r>
      <w:r w:rsidR="00D80B52">
        <w:t xml:space="preserve"> </w:t>
      </w:r>
      <w:r>
        <w:t xml:space="preserve">Y. &amp; </w:t>
      </w:r>
      <w:proofErr w:type="spellStart"/>
      <w:r>
        <w:t>Hatano</w:t>
      </w:r>
      <w:proofErr w:type="spellEnd"/>
      <w:r>
        <w:t>, G. (2004)</w:t>
      </w:r>
      <w:r w:rsidR="00D80B52">
        <w:rPr>
          <w:rFonts w:hint="eastAsia"/>
        </w:rPr>
        <w:t>.</w:t>
      </w:r>
      <w:r w:rsidR="00D80B52">
        <w:t xml:space="preserve"> </w:t>
      </w:r>
      <w:r>
        <w:t>Parsing and</w:t>
      </w:r>
      <w:r>
        <w:rPr>
          <w:rFonts w:hint="eastAsia"/>
        </w:rPr>
        <w:t xml:space="preserve"> </w:t>
      </w:r>
      <w:r>
        <w:t xml:space="preserve">memorizing tonal and modal melodies. </w:t>
      </w:r>
      <w:r>
        <w:rPr>
          <w:i/>
        </w:rPr>
        <w:t>Japanese Psychological Research,</w:t>
      </w:r>
      <w:r>
        <w:t xml:space="preserve"> </w:t>
      </w:r>
      <w:r w:rsidRPr="00AE00B6">
        <w:rPr>
          <w:i/>
        </w:rPr>
        <w:t>46</w:t>
      </w:r>
      <w:r>
        <w:t>,</w:t>
      </w:r>
      <w:r>
        <w:rPr>
          <w:rFonts w:hint="eastAsia"/>
        </w:rPr>
        <w:t xml:space="preserve"> </w:t>
      </w:r>
      <w:r>
        <w:t>308-321</w:t>
      </w:r>
      <w:r>
        <w:rPr>
          <w:rFonts w:hint="eastAsia"/>
        </w:rPr>
        <w:t>.</w:t>
      </w:r>
    </w:p>
    <w:p w:rsidR="00340771" w:rsidRDefault="00340771">
      <w:pPr>
        <w:pStyle w:val="aff1"/>
      </w:pPr>
      <w:r>
        <w:rPr>
          <w:rFonts w:hint="eastAsia"/>
        </w:rPr>
        <w:t>梅本堯夫（</w:t>
      </w:r>
      <w:r>
        <w:rPr>
          <w:rFonts w:hint="eastAsia"/>
        </w:rPr>
        <w:t>1966</w:t>
      </w:r>
      <w:r>
        <w:rPr>
          <w:rFonts w:hint="eastAsia"/>
        </w:rPr>
        <w:t>）．音楽心理学．誠信書房．</w:t>
      </w:r>
    </w:p>
    <w:sectPr w:rsidR="00340771">
      <w:endnotePr>
        <w:numFmt w:val="decimal"/>
      </w:endnotePr>
      <w:type w:val="continuous"/>
      <w:pgSz w:w="11906" w:h="16838" w:code="9"/>
      <w:pgMar w:top="1134" w:right="1134" w:bottom="1134" w:left="1134" w:header="851" w:footer="992" w:gutter="0"/>
      <w:cols w:num="2" w:space="882"/>
      <w:docGrid w:type="linesAndChars" w:linePitch="323" w:charSpace="-4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B50" w:rsidRDefault="00BB0B50">
      <w:pPr>
        <w:ind w:left="210"/>
      </w:pPr>
      <w:r>
        <w:separator/>
      </w:r>
    </w:p>
  </w:endnote>
  <w:endnote w:type="continuationSeparator" w:id="0">
    <w:p w:rsidR="00BB0B50" w:rsidRDefault="00BB0B50">
      <w:pPr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B50" w:rsidRDefault="00BB0B50">
      <w:pPr>
        <w:pStyle w:val="a5"/>
        <w:spacing w:afterLines="20" w:after="48"/>
        <w:ind w:left="210"/>
      </w:pPr>
      <w:r>
        <w:rPr>
          <w:noProof/>
        </w:rPr>
        <w:drawing>
          <wp:inline distT="0" distB="0" distL="0" distR="0">
            <wp:extent cx="5946775" cy="12065"/>
            <wp:effectExtent l="0" t="0" r="0" b="0"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type="continuationSeparator" w:id="0">
    <w:p w:rsidR="00BB0B50" w:rsidRDefault="00BB0B50">
      <w:pPr>
        <w:ind w:lef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5098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904E0B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2" w15:restartNumberingAfterBreak="0">
    <w:nsid w:val="FFFFFF7D"/>
    <w:multiLevelType w:val="singleLevel"/>
    <w:tmpl w:val="4948CDE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3" w15:restartNumberingAfterBreak="0">
    <w:nsid w:val="FFFFFF7E"/>
    <w:multiLevelType w:val="singleLevel"/>
    <w:tmpl w:val="769A6BA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4" w15:restartNumberingAfterBreak="0">
    <w:nsid w:val="FFFFFF7F"/>
    <w:multiLevelType w:val="singleLevel"/>
    <w:tmpl w:val="E540496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5" w15:restartNumberingAfterBreak="0">
    <w:nsid w:val="FFFFFF80"/>
    <w:multiLevelType w:val="singleLevel"/>
    <w:tmpl w:val="1FAED4F6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81C846C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168B254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5DEDFEE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BD446068"/>
    <w:lvl w:ilvl="0">
      <w:start w:val="1"/>
      <w:numFmt w:val="decimal"/>
      <w:lvlText w:val="%1."/>
      <w:lvlJc w:val="left"/>
      <w:pPr>
        <w:tabs>
          <w:tab w:val="num" w:pos="618"/>
        </w:tabs>
        <w:ind w:left="618" w:hanging="360"/>
      </w:pPr>
    </w:lvl>
  </w:abstractNum>
  <w:abstractNum w:abstractNumId="10" w15:restartNumberingAfterBreak="0">
    <w:nsid w:val="FFFFFF89"/>
    <w:multiLevelType w:val="singleLevel"/>
    <w:tmpl w:val="0D56DD3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90359D0"/>
    <w:multiLevelType w:val="multilevel"/>
    <w:tmpl w:val="3022163A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A0E5CDB"/>
    <w:multiLevelType w:val="singleLevel"/>
    <w:tmpl w:val="14C415A4"/>
    <w:lvl w:ilvl="0">
      <w:start w:val="1"/>
      <w:numFmt w:val="bullet"/>
      <w:lvlText w:val="○"/>
      <w:lvlJc w:val="left"/>
      <w:pPr>
        <w:tabs>
          <w:tab w:val="num" w:pos="225"/>
        </w:tabs>
        <w:ind w:left="225" w:hanging="225"/>
      </w:pPr>
      <w:rPr>
        <w:rFonts w:ascii="ＭＳ Ｐ明朝" w:hint="eastAsia"/>
      </w:rPr>
    </w:lvl>
  </w:abstractNum>
  <w:abstractNum w:abstractNumId="13" w15:restartNumberingAfterBreak="0">
    <w:nsid w:val="0D152077"/>
    <w:multiLevelType w:val="multilevel"/>
    <w:tmpl w:val="4CF0F8E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default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ＭＳ ゴシック" w:eastAsia="ＭＳ ゴシック" w:hAnsi="ＭＳ ゴシック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0E633026"/>
    <w:multiLevelType w:val="multilevel"/>
    <w:tmpl w:val="DCB6E72E"/>
    <w:lvl w:ilvl="0">
      <w:start w:val="1"/>
      <w:numFmt w:val="decimal"/>
      <w:lvlText w:val="%1-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5" w15:restartNumberingAfterBreak="0">
    <w:nsid w:val="0F705D40"/>
    <w:multiLevelType w:val="hybridMultilevel"/>
    <w:tmpl w:val="4AE0D81A"/>
    <w:lvl w:ilvl="0" w:tplc="92847782">
      <w:numFmt w:val="bullet"/>
      <w:lvlText w:val="・"/>
      <w:lvlJc w:val="left"/>
      <w:pPr>
        <w:tabs>
          <w:tab w:val="num" w:pos="573"/>
        </w:tabs>
        <w:ind w:left="573" w:hanging="360"/>
      </w:pPr>
      <w:rPr>
        <w:rFonts w:ascii="ＭＳ 明朝" w:eastAsia="ＭＳ 明朝" w:hAnsi="ＭＳ 明朝" w:cs="Times New Roman" w:hint="eastAsia"/>
      </w:rPr>
    </w:lvl>
    <w:lvl w:ilvl="1" w:tplc="40DA6746" w:tentative="1">
      <w:start w:val="1"/>
      <w:numFmt w:val="bullet"/>
      <w:lvlText w:val=""/>
      <w:lvlJc w:val="left"/>
      <w:pPr>
        <w:tabs>
          <w:tab w:val="num" w:pos="1053"/>
        </w:tabs>
        <w:ind w:left="1053" w:hanging="420"/>
      </w:pPr>
      <w:rPr>
        <w:rFonts w:ascii="Wingdings" w:hAnsi="Wingdings" w:hint="default"/>
      </w:rPr>
    </w:lvl>
    <w:lvl w:ilvl="2" w:tplc="87A69518" w:tentative="1">
      <w:start w:val="1"/>
      <w:numFmt w:val="bullet"/>
      <w:lvlText w:val=""/>
      <w:lvlJc w:val="left"/>
      <w:pPr>
        <w:tabs>
          <w:tab w:val="num" w:pos="1473"/>
        </w:tabs>
        <w:ind w:left="1473" w:hanging="420"/>
      </w:pPr>
      <w:rPr>
        <w:rFonts w:ascii="Wingdings" w:hAnsi="Wingdings" w:hint="default"/>
      </w:rPr>
    </w:lvl>
    <w:lvl w:ilvl="3" w:tplc="58CCE3B4" w:tentative="1">
      <w:start w:val="1"/>
      <w:numFmt w:val="bullet"/>
      <w:lvlText w:val=""/>
      <w:lvlJc w:val="left"/>
      <w:pPr>
        <w:tabs>
          <w:tab w:val="num" w:pos="1893"/>
        </w:tabs>
        <w:ind w:left="1893" w:hanging="420"/>
      </w:pPr>
      <w:rPr>
        <w:rFonts w:ascii="Wingdings" w:hAnsi="Wingdings" w:hint="default"/>
      </w:rPr>
    </w:lvl>
    <w:lvl w:ilvl="4" w:tplc="F2762B92" w:tentative="1">
      <w:start w:val="1"/>
      <w:numFmt w:val="bullet"/>
      <w:lvlText w:val=""/>
      <w:lvlJc w:val="left"/>
      <w:pPr>
        <w:tabs>
          <w:tab w:val="num" w:pos="2313"/>
        </w:tabs>
        <w:ind w:left="2313" w:hanging="420"/>
      </w:pPr>
      <w:rPr>
        <w:rFonts w:ascii="Wingdings" w:hAnsi="Wingdings" w:hint="default"/>
      </w:rPr>
    </w:lvl>
    <w:lvl w:ilvl="5" w:tplc="08C00CB0" w:tentative="1">
      <w:start w:val="1"/>
      <w:numFmt w:val="bullet"/>
      <w:lvlText w:val=""/>
      <w:lvlJc w:val="left"/>
      <w:pPr>
        <w:tabs>
          <w:tab w:val="num" w:pos="2733"/>
        </w:tabs>
        <w:ind w:left="2733" w:hanging="420"/>
      </w:pPr>
      <w:rPr>
        <w:rFonts w:ascii="Wingdings" w:hAnsi="Wingdings" w:hint="default"/>
      </w:rPr>
    </w:lvl>
    <w:lvl w:ilvl="6" w:tplc="19E860F6" w:tentative="1">
      <w:start w:val="1"/>
      <w:numFmt w:val="bullet"/>
      <w:lvlText w:val=""/>
      <w:lvlJc w:val="left"/>
      <w:pPr>
        <w:tabs>
          <w:tab w:val="num" w:pos="3153"/>
        </w:tabs>
        <w:ind w:left="3153" w:hanging="420"/>
      </w:pPr>
      <w:rPr>
        <w:rFonts w:ascii="Wingdings" w:hAnsi="Wingdings" w:hint="default"/>
      </w:rPr>
    </w:lvl>
    <w:lvl w:ilvl="7" w:tplc="552CD15C" w:tentative="1">
      <w:start w:val="1"/>
      <w:numFmt w:val="bullet"/>
      <w:lvlText w:val=""/>
      <w:lvlJc w:val="left"/>
      <w:pPr>
        <w:tabs>
          <w:tab w:val="num" w:pos="3573"/>
        </w:tabs>
        <w:ind w:left="3573" w:hanging="420"/>
      </w:pPr>
      <w:rPr>
        <w:rFonts w:ascii="Wingdings" w:hAnsi="Wingdings" w:hint="default"/>
      </w:rPr>
    </w:lvl>
    <w:lvl w:ilvl="8" w:tplc="63005D86" w:tentative="1">
      <w:start w:val="1"/>
      <w:numFmt w:val="bullet"/>
      <w:lvlText w:val=""/>
      <w:lvlJc w:val="left"/>
      <w:pPr>
        <w:tabs>
          <w:tab w:val="num" w:pos="3993"/>
        </w:tabs>
        <w:ind w:left="3993" w:hanging="420"/>
      </w:pPr>
      <w:rPr>
        <w:rFonts w:ascii="Wingdings" w:hAnsi="Wingdings" w:hint="default"/>
      </w:rPr>
    </w:lvl>
  </w:abstractNum>
  <w:abstractNum w:abstractNumId="16" w15:restartNumberingAfterBreak="0">
    <w:nsid w:val="1B7921C0"/>
    <w:multiLevelType w:val="multilevel"/>
    <w:tmpl w:val="AA0AD6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CD54CD7"/>
    <w:multiLevelType w:val="multilevel"/>
    <w:tmpl w:val="AA0AD6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E695F9E"/>
    <w:multiLevelType w:val="hybridMultilevel"/>
    <w:tmpl w:val="1132EFC0"/>
    <w:lvl w:ilvl="0" w:tplc="9A18264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8D1A9D9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480032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D2AA50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22C273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3FA2AF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C9091A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BB6C6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AA6A1E8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07F634B"/>
    <w:multiLevelType w:val="hybridMultilevel"/>
    <w:tmpl w:val="3CB42AD2"/>
    <w:lvl w:ilvl="0" w:tplc="D80AAAC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C2403A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A986CE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8E052F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C64195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7B892B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716A79B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4F0821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E73A62B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3C02DAE"/>
    <w:multiLevelType w:val="singleLevel"/>
    <w:tmpl w:val="41F25C8A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1" w15:restartNumberingAfterBreak="0">
    <w:nsid w:val="3506694F"/>
    <w:multiLevelType w:val="multilevel"/>
    <w:tmpl w:val="AA0AD6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7BE2F1F"/>
    <w:multiLevelType w:val="multilevel"/>
    <w:tmpl w:val="AA0AD6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DC862F2"/>
    <w:multiLevelType w:val="singleLevel"/>
    <w:tmpl w:val="3ACCF38E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4" w15:restartNumberingAfterBreak="0">
    <w:nsid w:val="3F182A27"/>
    <w:multiLevelType w:val="multilevel"/>
    <w:tmpl w:val="AC0AA4AC"/>
    <w:lvl w:ilvl="0">
      <w:start w:val="1"/>
      <w:numFmt w:val="decimal"/>
      <w:lvlText w:val="%1-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2">
      <w:start w:val="1"/>
      <w:numFmt w:val="decimal"/>
      <w:lvlText w:val="%1-%2.%3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3">
      <w:start w:val="1"/>
      <w:numFmt w:val="decimal"/>
      <w:lvlText w:val="%1-%2.%3.%4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tabs>
          <w:tab w:val="num" w:pos="375"/>
        </w:tabs>
        <w:ind w:left="375" w:hanging="375"/>
      </w:pPr>
      <w:rPr>
        <w:rFonts w:hint="eastAsia"/>
      </w:rPr>
    </w:lvl>
  </w:abstractNum>
  <w:abstractNum w:abstractNumId="25" w15:restartNumberingAfterBreak="0">
    <w:nsid w:val="47000F0F"/>
    <w:multiLevelType w:val="hybridMultilevel"/>
    <w:tmpl w:val="1132EFC0"/>
    <w:lvl w:ilvl="0" w:tplc="A97EF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41CAB3C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A9EEACA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EEC61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BB87DB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7AE650A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57E6C7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64EEB4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AD78700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A7C3F2E"/>
    <w:multiLevelType w:val="multilevel"/>
    <w:tmpl w:val="96AA6D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ＭＳ ゴシック" w:eastAsia="ＭＳ ゴシック" w:hAnsi="ＭＳ ゴシック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397" w:hanging="397"/>
      </w:pPr>
      <w:rPr>
        <w:rFonts w:ascii="ＭＳ ゴシック" w:eastAsia="ＭＳ ゴシック" w:hAnsi="ＭＳ ゴシック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4B827758"/>
    <w:multiLevelType w:val="singleLevel"/>
    <w:tmpl w:val="8D7EC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4D087C94"/>
    <w:multiLevelType w:val="singleLevel"/>
    <w:tmpl w:val="1F905800"/>
    <w:lvl w:ilvl="0">
      <w:start w:val="1"/>
      <w:numFmt w:val="decimalFullWidth"/>
      <w:lvlText w:val="%1）"/>
      <w:lvlJc w:val="left"/>
      <w:pPr>
        <w:tabs>
          <w:tab w:val="num" w:pos="480"/>
        </w:tabs>
        <w:ind w:left="480" w:hanging="255"/>
      </w:pPr>
      <w:rPr>
        <w:rFonts w:hint="eastAsia"/>
      </w:rPr>
    </w:lvl>
  </w:abstractNum>
  <w:abstractNum w:abstractNumId="29" w15:restartNumberingAfterBreak="0">
    <w:nsid w:val="50BA3FBC"/>
    <w:multiLevelType w:val="singleLevel"/>
    <w:tmpl w:val="B4F487E2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56D56F5B"/>
    <w:multiLevelType w:val="singleLevel"/>
    <w:tmpl w:val="6EC2690A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</w:abstractNum>
  <w:abstractNum w:abstractNumId="31" w15:restartNumberingAfterBreak="0">
    <w:nsid w:val="5B0E71CA"/>
    <w:multiLevelType w:val="multilevel"/>
    <w:tmpl w:val="1F1A994A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3"/>
      <w:numFmt w:val="decimalFullWidth"/>
      <w:lvlText w:val="%1．%2．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2">
      <w:start w:val="1"/>
      <w:numFmt w:val="decimal"/>
      <w:lvlText w:val="%1．%2．%3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3">
      <w:start w:val="1"/>
      <w:numFmt w:val="decimal"/>
      <w:lvlText w:val="%1．%2．%3.%4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4">
      <w:start w:val="1"/>
      <w:numFmt w:val="decimal"/>
      <w:lvlText w:val="%1．%2．%3.%4.%5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5">
      <w:start w:val="1"/>
      <w:numFmt w:val="decimal"/>
      <w:lvlText w:val="%1．%2．%3.%4.%5.%6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6">
      <w:start w:val="1"/>
      <w:numFmt w:val="decimal"/>
      <w:lvlText w:val="%1．%2．%3.%4.%5.%6.%7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7">
      <w:start w:val="1"/>
      <w:numFmt w:val="decimal"/>
      <w:lvlText w:val="%1．%2．%3.%4.%5.%6.%7.%8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8">
      <w:start w:val="1"/>
      <w:numFmt w:val="decimal"/>
      <w:lvlText w:val="%1．%2．%3.%4.%5.%6.%7.%8.%9.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32" w15:restartNumberingAfterBreak="0">
    <w:nsid w:val="5CF857C5"/>
    <w:multiLevelType w:val="singleLevel"/>
    <w:tmpl w:val="CFD482BE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3" w15:restartNumberingAfterBreak="0">
    <w:nsid w:val="60723D05"/>
    <w:multiLevelType w:val="singleLevel"/>
    <w:tmpl w:val="7256BD80"/>
    <w:lvl w:ilvl="0">
      <w:numFmt w:val="bullet"/>
      <w:lvlText w:val="○"/>
      <w:lvlJc w:val="left"/>
      <w:pPr>
        <w:tabs>
          <w:tab w:val="num" w:pos="240"/>
        </w:tabs>
        <w:ind w:left="240" w:hanging="240"/>
      </w:pPr>
      <w:rPr>
        <w:rFonts w:ascii="ＭＳ Ｐ明朝" w:hint="eastAsia"/>
      </w:rPr>
    </w:lvl>
  </w:abstractNum>
  <w:abstractNum w:abstractNumId="34" w15:restartNumberingAfterBreak="0">
    <w:nsid w:val="65CD40E5"/>
    <w:multiLevelType w:val="multilevel"/>
    <w:tmpl w:val="EBBE8DA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hanging="397"/>
      </w:pPr>
      <w:rPr>
        <w:rFonts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 w15:restartNumberingAfterBreak="0">
    <w:nsid w:val="6A2E3241"/>
    <w:multiLevelType w:val="multilevel"/>
    <w:tmpl w:val="AA0AD6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F8B6449"/>
    <w:multiLevelType w:val="multilevel"/>
    <w:tmpl w:val="EE862C8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eastAsia="ＭＳ ゴシック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7"/>
        </w:tabs>
        <w:ind w:left="397" w:hanging="397"/>
      </w:pPr>
      <w:rPr>
        <w:rFonts w:ascii="Arial" w:eastAsia="ＭＳ ゴシック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6A4518F"/>
    <w:multiLevelType w:val="multilevel"/>
    <w:tmpl w:val="E9563B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rial" w:eastAsia="ＭＳ ゴシック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397" w:hanging="397"/>
      </w:pPr>
      <w:rPr>
        <w:rFonts w:ascii="ＭＳ ゴシック" w:eastAsia="ＭＳ ゴシック" w:hAnsi="ＭＳ ゴシック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97E4B"/>
    <w:multiLevelType w:val="multilevel"/>
    <w:tmpl w:val="AA0AD6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FBD4517"/>
    <w:multiLevelType w:val="multilevel"/>
    <w:tmpl w:val="3022163A"/>
    <w:lvl w:ilvl="0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31"/>
  </w:num>
  <w:num w:numId="3">
    <w:abstractNumId w:val="20"/>
  </w:num>
  <w:num w:numId="4">
    <w:abstractNumId w:val="27"/>
  </w:num>
  <w:num w:numId="5">
    <w:abstractNumId w:val="23"/>
  </w:num>
  <w:num w:numId="6">
    <w:abstractNumId w:val="14"/>
  </w:num>
  <w:num w:numId="7">
    <w:abstractNumId w:val="24"/>
  </w:num>
  <w:num w:numId="8">
    <w:abstractNumId w:val="28"/>
  </w:num>
  <w:num w:numId="9">
    <w:abstractNumId w:val="29"/>
  </w:num>
  <w:num w:numId="10">
    <w:abstractNumId w:val="30"/>
  </w:num>
  <w:num w:numId="11">
    <w:abstractNumId w:val="12"/>
  </w:num>
  <w:num w:numId="12">
    <w:abstractNumId w:val="33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7"/>
  </w:num>
  <w:num w:numId="24">
    <w:abstractNumId w:val="19"/>
  </w:num>
  <w:num w:numId="25">
    <w:abstractNumId w:val="36"/>
  </w:num>
  <w:num w:numId="26">
    <w:abstractNumId w:val="35"/>
  </w:num>
  <w:num w:numId="27">
    <w:abstractNumId w:val="13"/>
  </w:num>
  <w:num w:numId="28">
    <w:abstractNumId w:val="38"/>
  </w:num>
  <w:num w:numId="29">
    <w:abstractNumId w:val="22"/>
  </w:num>
  <w:num w:numId="30">
    <w:abstractNumId w:val="16"/>
  </w:num>
  <w:num w:numId="31">
    <w:abstractNumId w:val="21"/>
  </w:num>
  <w:num w:numId="32">
    <w:abstractNumId w:val="34"/>
  </w:num>
  <w:num w:numId="33">
    <w:abstractNumId w:val="25"/>
  </w:num>
  <w:num w:numId="34">
    <w:abstractNumId w:val="39"/>
  </w:num>
  <w:num w:numId="35">
    <w:abstractNumId w:val="15"/>
  </w:num>
  <w:num w:numId="36">
    <w:abstractNumId w:val="18"/>
  </w:num>
  <w:num w:numId="37">
    <w:abstractNumId w:val="26"/>
  </w:num>
  <w:num w:numId="38">
    <w:abstractNumId w:val="37"/>
  </w:num>
  <w:num w:numId="39">
    <w:abstractNumId w:val="1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51"/>
  <w:drawingGridHorizontalSpacing w:val="199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AF"/>
    <w:rsid w:val="0002556C"/>
    <w:rsid w:val="00036879"/>
    <w:rsid w:val="00090507"/>
    <w:rsid w:val="00123E86"/>
    <w:rsid w:val="002115F5"/>
    <w:rsid w:val="002750C4"/>
    <w:rsid w:val="002C316B"/>
    <w:rsid w:val="003207AC"/>
    <w:rsid w:val="00340771"/>
    <w:rsid w:val="00381961"/>
    <w:rsid w:val="003B6714"/>
    <w:rsid w:val="004F2B69"/>
    <w:rsid w:val="005658E4"/>
    <w:rsid w:val="005B62E0"/>
    <w:rsid w:val="00645D82"/>
    <w:rsid w:val="00686C7C"/>
    <w:rsid w:val="0080514A"/>
    <w:rsid w:val="00806493"/>
    <w:rsid w:val="00847831"/>
    <w:rsid w:val="00873F05"/>
    <w:rsid w:val="009237D5"/>
    <w:rsid w:val="009F4898"/>
    <w:rsid w:val="00A37BA2"/>
    <w:rsid w:val="00AE00B6"/>
    <w:rsid w:val="00B917F0"/>
    <w:rsid w:val="00BB0B50"/>
    <w:rsid w:val="00C85E22"/>
    <w:rsid w:val="00D013B2"/>
    <w:rsid w:val="00D80B52"/>
    <w:rsid w:val="00DA6257"/>
    <w:rsid w:val="00EE75A8"/>
    <w:rsid w:val="00F05FAD"/>
    <w:rsid w:val="00F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E84DDF"/>
  <w15:chartTrackingRefBased/>
  <w15:docId w15:val="{40238A16-9EF6-482C-9C69-48DD9338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00" w:lineRule="atLeast"/>
      <w:jc w:val="both"/>
    </w:pPr>
    <w:rPr>
      <w:rFonts w:ascii="Times New Roman" w:hAnsi="Times New Roman"/>
      <w:kern w:val="2"/>
      <w:sz w:val="22"/>
      <w:szCs w:val="22"/>
    </w:rPr>
  </w:style>
  <w:style w:type="paragraph" w:styleId="1">
    <w:name w:val="heading 1"/>
    <w:basedOn w:val="a0"/>
    <w:next w:val="a0"/>
    <w:qFormat/>
    <w:pPr>
      <w:keepNext/>
      <w:numPr>
        <w:numId w:val="25"/>
      </w:numPr>
      <w:spacing w:beforeLines="50" w:before="161"/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a0"/>
    <w:next w:val="a0"/>
    <w:qFormat/>
    <w:pPr>
      <w:keepNext/>
      <w:numPr>
        <w:ilvl w:val="1"/>
        <w:numId w:val="25"/>
      </w:numPr>
      <w:outlineLvl w:val="1"/>
    </w:pPr>
    <w:rPr>
      <w:rFonts w:ascii="Arial" w:eastAsia="ＭＳ ゴシック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semiHidden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semiHidden/>
  </w:style>
  <w:style w:type="paragraph" w:styleId="a7">
    <w:name w:val="footnote text"/>
    <w:basedOn w:val="a0"/>
    <w:semiHidden/>
    <w:pPr>
      <w:snapToGrid w:val="0"/>
      <w:jc w:val="left"/>
    </w:pPr>
  </w:style>
  <w:style w:type="character" w:styleId="a8">
    <w:name w:val="footnote reference"/>
    <w:semiHidden/>
    <w:rPr>
      <w:vertAlign w:val="superscript"/>
    </w:rPr>
  </w:style>
  <w:style w:type="paragraph" w:styleId="a9">
    <w:name w:val="Body Text"/>
    <w:basedOn w:val="a0"/>
    <w:semiHidden/>
    <w:pPr>
      <w:ind w:firstLineChars="100" w:firstLine="189"/>
    </w:pPr>
    <w:rPr>
      <w:sz w:val="21"/>
      <w:szCs w:val="21"/>
    </w:rPr>
  </w:style>
  <w:style w:type="paragraph" w:customStyle="1" w:styleId="aa">
    <w:name w:val="参考文献見出し"/>
    <w:basedOn w:val="2"/>
    <w:pPr>
      <w:numPr>
        <w:ilvl w:val="0"/>
        <w:numId w:val="0"/>
      </w:numPr>
    </w:pPr>
  </w:style>
  <w:style w:type="paragraph" w:styleId="ab">
    <w:name w:val="endnote text"/>
    <w:basedOn w:val="a0"/>
    <w:semiHidden/>
    <w:pPr>
      <w:snapToGrid w:val="0"/>
      <w:jc w:val="left"/>
    </w:pPr>
  </w:style>
  <w:style w:type="character" w:styleId="ac">
    <w:name w:val="endnote reference"/>
    <w:semiHidden/>
    <w:rPr>
      <w:vertAlign w:val="superscript"/>
    </w:rPr>
  </w:style>
  <w:style w:type="paragraph" w:styleId="ad">
    <w:name w:val="table of authorities"/>
    <w:basedOn w:val="a0"/>
    <w:next w:val="a0"/>
    <w:semiHidden/>
    <w:pPr>
      <w:ind w:left="210" w:hanging="210"/>
      <w:jc w:val="left"/>
    </w:pPr>
    <w:rPr>
      <w:szCs w:val="24"/>
    </w:rPr>
  </w:style>
  <w:style w:type="paragraph" w:styleId="a">
    <w:name w:val="toa heading"/>
    <w:basedOn w:val="a0"/>
    <w:semiHidden/>
    <w:pPr>
      <w:numPr>
        <w:numId w:val="34"/>
      </w:numPr>
      <w:spacing w:line="240" w:lineRule="auto"/>
      <w:jc w:val="left"/>
    </w:pPr>
    <w:rPr>
      <w:bCs/>
      <w:szCs w:val="24"/>
    </w:rPr>
  </w:style>
  <w:style w:type="paragraph" w:customStyle="1" w:styleId="ae">
    <w:name w:val="タイトル"/>
    <w:basedOn w:val="a0"/>
    <w:pPr>
      <w:autoSpaceDE w:val="0"/>
      <w:autoSpaceDN w:val="0"/>
      <w:adjustRightInd w:val="0"/>
      <w:spacing w:line="368" w:lineRule="exact"/>
      <w:jc w:val="center"/>
    </w:pPr>
    <w:rPr>
      <w:sz w:val="28"/>
      <w:szCs w:val="24"/>
      <w:lang w:eastAsia="zh-TW"/>
    </w:rPr>
  </w:style>
  <w:style w:type="paragraph" w:customStyle="1" w:styleId="af">
    <w:name w:val="著者"/>
    <w:basedOn w:val="a0"/>
    <w:pPr>
      <w:spacing w:line="368" w:lineRule="exact"/>
      <w:jc w:val="center"/>
    </w:pPr>
    <w:rPr>
      <w:sz w:val="24"/>
      <w:szCs w:val="24"/>
    </w:rPr>
  </w:style>
  <w:style w:type="paragraph" w:styleId="af0">
    <w:name w:val="caption"/>
    <w:basedOn w:val="a0"/>
    <w:next w:val="a0"/>
    <w:qFormat/>
    <w:pPr>
      <w:spacing w:before="100" w:beforeAutospacing="1"/>
      <w:jc w:val="center"/>
    </w:pPr>
    <w:rPr>
      <w:bCs/>
      <w:szCs w:val="20"/>
    </w:rPr>
  </w:style>
  <w:style w:type="paragraph" w:styleId="af1">
    <w:name w:val="Plain Text"/>
    <w:basedOn w:val="a0"/>
    <w:semiHidden/>
    <w:unhideWhenUsed/>
    <w:pPr>
      <w:spacing w:line="240" w:lineRule="auto"/>
      <w:jc w:val="left"/>
    </w:pPr>
    <w:rPr>
      <w:rFonts w:ascii="ＭＳ ゴシック" w:eastAsia="ＭＳ ゴシック" w:hAnsi="Courier New" w:cs="Wingdings"/>
      <w:sz w:val="20"/>
      <w:szCs w:val="21"/>
    </w:rPr>
  </w:style>
  <w:style w:type="character" w:customStyle="1" w:styleId="af2">
    <w:name w:val="書式なし (文字)"/>
    <w:rPr>
      <w:rFonts w:ascii="ＭＳ ゴシック" w:eastAsia="ＭＳ ゴシック" w:hAnsi="Courier New" w:cs="Wingdings"/>
      <w:kern w:val="2"/>
      <w:szCs w:val="21"/>
    </w:rPr>
  </w:style>
  <w:style w:type="paragraph" w:styleId="af3">
    <w:name w:val="Balloon Text"/>
    <w:basedOn w:val="a0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4">
    <w:name w:val="吹き出し (文字)"/>
    <w:rPr>
      <w:rFonts w:ascii="Arial" w:eastAsia="ＭＳ ゴシック" w:hAnsi="Arial" w:cs="Times New Roman"/>
      <w:kern w:val="2"/>
      <w:sz w:val="18"/>
      <w:szCs w:val="18"/>
    </w:rPr>
  </w:style>
  <w:style w:type="character" w:styleId="af5">
    <w:name w:val="Hyperlink"/>
    <w:semiHidden/>
    <w:rPr>
      <w:color w:val="0000FF"/>
      <w:u w:val="single"/>
    </w:rPr>
  </w:style>
  <w:style w:type="paragraph" w:styleId="af6">
    <w:name w:val="Title"/>
    <w:basedOn w:val="af0"/>
    <w:qFormat/>
    <w:pPr>
      <w:keepNext/>
    </w:pPr>
    <w:rPr>
      <w:sz w:val="21"/>
      <w:szCs w:val="21"/>
    </w:rPr>
  </w:style>
  <w:style w:type="paragraph" w:customStyle="1" w:styleId="af7">
    <w:name w:val="表内中央揃え"/>
    <w:basedOn w:val="af8"/>
    <w:pPr>
      <w:jc w:val="center"/>
    </w:pPr>
  </w:style>
  <w:style w:type="paragraph" w:customStyle="1" w:styleId="af8">
    <w:name w:val="表内左揃え"/>
    <w:basedOn w:val="a0"/>
    <w:rPr>
      <w:sz w:val="21"/>
      <w:szCs w:val="21"/>
    </w:rPr>
  </w:style>
  <w:style w:type="paragraph" w:customStyle="1" w:styleId="af9">
    <w:name w:val="内容梗概"/>
    <w:basedOn w:val="af"/>
    <w:pPr>
      <w:spacing w:line="300" w:lineRule="exact"/>
      <w:ind w:leftChars="600" w:left="1345" w:rightChars="600" w:right="1345"/>
      <w:jc w:val="both"/>
    </w:pPr>
    <w:rPr>
      <w:sz w:val="20"/>
      <w:szCs w:val="20"/>
    </w:rPr>
  </w:style>
  <w:style w:type="paragraph" w:customStyle="1" w:styleId="afa">
    <w:name w:val="タイトル（英文）"/>
    <w:basedOn w:val="a0"/>
    <w:pPr>
      <w:autoSpaceDE w:val="0"/>
      <w:autoSpaceDN w:val="0"/>
      <w:adjustRightInd w:val="0"/>
      <w:spacing w:line="368" w:lineRule="exact"/>
      <w:jc w:val="center"/>
    </w:pPr>
    <w:rPr>
      <w:sz w:val="20"/>
      <w:szCs w:val="20"/>
    </w:rPr>
  </w:style>
  <w:style w:type="paragraph" w:customStyle="1" w:styleId="afb">
    <w:name w:val="著者（アドレス）"/>
    <w:basedOn w:val="af"/>
    <w:rPr>
      <w:sz w:val="20"/>
      <w:szCs w:val="20"/>
    </w:rPr>
  </w:style>
  <w:style w:type="paragraph" w:customStyle="1" w:styleId="afc">
    <w:name w:val="著者（所属）"/>
    <w:basedOn w:val="af"/>
  </w:style>
  <w:style w:type="paragraph" w:customStyle="1" w:styleId="afd">
    <w:name w:val="著者（英文）"/>
    <w:basedOn w:val="af"/>
    <w:rPr>
      <w:sz w:val="20"/>
      <w:szCs w:val="20"/>
    </w:rPr>
  </w:style>
  <w:style w:type="paragraph" w:customStyle="1" w:styleId="afe">
    <w:name w:val="著者（所属英文）"/>
    <w:basedOn w:val="af"/>
    <w:rPr>
      <w:sz w:val="20"/>
      <w:szCs w:val="20"/>
    </w:rPr>
  </w:style>
  <w:style w:type="paragraph" w:customStyle="1" w:styleId="aff">
    <w:name w:val="著者（キーワード）"/>
    <w:basedOn w:val="af"/>
    <w:pPr>
      <w:ind w:leftChars="600" w:left="1345" w:rightChars="600" w:right="1345"/>
      <w:jc w:val="both"/>
    </w:pPr>
    <w:rPr>
      <w:sz w:val="20"/>
      <w:szCs w:val="20"/>
    </w:rPr>
  </w:style>
  <w:style w:type="paragraph" w:customStyle="1" w:styleId="aff0">
    <w:name w:val="謝辞見出し"/>
    <w:basedOn w:val="1"/>
    <w:pPr>
      <w:numPr>
        <w:numId w:val="0"/>
      </w:numPr>
    </w:pPr>
    <w:rPr>
      <w:sz w:val="21"/>
    </w:rPr>
  </w:style>
  <w:style w:type="paragraph" w:customStyle="1" w:styleId="aff1">
    <w:name w:val="引用文献"/>
    <w:basedOn w:val="a"/>
    <w:pPr>
      <w:numPr>
        <w:numId w:val="0"/>
      </w:numPr>
      <w:ind w:left="189" w:hangingChars="100" w:hanging="189"/>
    </w:pPr>
    <w:rPr>
      <w:sz w:val="21"/>
      <w:szCs w:val="21"/>
    </w:rPr>
  </w:style>
  <w:style w:type="paragraph" w:customStyle="1" w:styleId="aff2">
    <w:name w:val="図題"/>
    <w:basedOn w:val="a0"/>
    <w:pPr>
      <w:ind w:left="189"/>
      <w:jc w:val="center"/>
    </w:pPr>
    <w:rPr>
      <w:sz w:val="21"/>
      <w:szCs w:val="21"/>
    </w:rPr>
  </w:style>
  <w:style w:type="character" w:styleId="aff3">
    <w:name w:val="annotation reference"/>
    <w:semiHidden/>
    <w:unhideWhenUsed/>
    <w:rPr>
      <w:sz w:val="18"/>
      <w:szCs w:val="18"/>
    </w:rPr>
  </w:style>
  <w:style w:type="paragraph" w:styleId="aff4">
    <w:name w:val="annotation text"/>
    <w:basedOn w:val="a0"/>
    <w:semiHidden/>
    <w:unhideWhenUsed/>
    <w:pPr>
      <w:jc w:val="left"/>
    </w:pPr>
  </w:style>
  <w:style w:type="character" w:customStyle="1" w:styleId="aff5">
    <w:name w:val="コメント文字列 (文字)"/>
    <w:semiHidden/>
    <w:rPr>
      <w:rFonts w:ascii="Times New Roman" w:hAnsi="Times New Roman"/>
      <w:kern w:val="2"/>
      <w:sz w:val="22"/>
      <w:szCs w:val="22"/>
    </w:rPr>
  </w:style>
  <w:style w:type="paragraph" w:styleId="aff6">
    <w:name w:val="annotation subject"/>
    <w:basedOn w:val="aff4"/>
    <w:next w:val="aff4"/>
    <w:semiHidden/>
    <w:unhideWhenUsed/>
    <w:rPr>
      <w:b/>
      <w:bCs/>
    </w:rPr>
  </w:style>
  <w:style w:type="character" w:customStyle="1" w:styleId="aff7">
    <w:name w:val="コメント内容 (文字)"/>
    <w:semiHidden/>
    <w:rPr>
      <w:rFonts w:ascii="Times New Roman" w:hAnsi="Times New Roman"/>
      <w:b/>
      <w:bCs/>
      <w:kern w:val="2"/>
      <w:sz w:val="22"/>
      <w:szCs w:val="22"/>
    </w:rPr>
  </w:style>
  <w:style w:type="paragraph" w:styleId="aff8">
    <w:name w:val="Revision"/>
    <w:hidden/>
    <w:uiPriority w:val="71"/>
    <w:rsid w:val="00036879"/>
    <w:rPr>
      <w:rFonts w:ascii="Times New Roman" w:hAnsi="Times New Roman"/>
      <w:kern w:val="2"/>
      <w:sz w:val="22"/>
      <w:szCs w:val="22"/>
    </w:rPr>
  </w:style>
  <w:style w:type="character" w:styleId="aff9">
    <w:name w:val="Unresolved Mention"/>
    <w:basedOn w:val="a1"/>
    <w:uiPriority w:val="99"/>
    <w:semiHidden/>
    <w:unhideWhenUsed/>
    <w:rsid w:val="00806493"/>
    <w:rPr>
      <w:color w:val="605E5C"/>
      <w:shd w:val="clear" w:color="auto" w:fill="E1DFDD"/>
    </w:rPr>
  </w:style>
  <w:style w:type="character" w:styleId="affa">
    <w:name w:val="FollowedHyperlink"/>
    <w:basedOn w:val="a1"/>
    <w:uiPriority w:val="99"/>
    <w:semiHidden/>
    <w:unhideWhenUsed/>
    <w:rsid w:val="00275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日本音楽知覚認知学会研究発表会資料テンプレート</vt:lpstr>
    </vt:vector>
  </TitlesOfParts>
  <Company>日本音楽知覚認知学会</Company>
  <LinksUpToDate>false</LinksUpToDate>
  <CharactersWithSpaces>3126</CharactersWithSpaces>
  <SharedDoc>false</SharedDoc>
  <HLinks>
    <vt:vector size="6" baseType="variant">
      <vt:variant>
        <vt:i4>7602290</vt:i4>
      </vt:variant>
      <vt:variant>
        <vt:i4>-1</vt:i4>
      </vt:variant>
      <vt:variant>
        <vt:i4>1135</vt:i4>
      </vt:variant>
      <vt:variant>
        <vt:i4>1</vt:i4>
      </vt:variant>
      <vt:variant>
        <vt:lpwstr>sample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日本音楽知覚認知学会研究発表会資料テンプレート</dc:title>
  <dc:subject/>
  <dc:creator>研究発表準備委員会</dc:creator>
  <cp:keywords/>
  <cp:lastModifiedBy>Shoda Haruka</cp:lastModifiedBy>
  <cp:revision>4</cp:revision>
  <cp:lastPrinted>2019-07-11T04:51:00Z</cp:lastPrinted>
  <dcterms:created xsi:type="dcterms:W3CDTF">2019-08-08T05:50:00Z</dcterms:created>
  <dcterms:modified xsi:type="dcterms:W3CDTF">2019-08-16T02:24:00Z</dcterms:modified>
</cp:coreProperties>
</file>