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1A881" w14:textId="77777777" w:rsidR="0013196C" w:rsidRDefault="00000000">
      <w:pPr>
        <w:spacing w:before="2200" w:after="100" w:line="276" w:lineRule="auto"/>
        <w:jc w:val="center"/>
      </w:pPr>
      <w:r>
        <w:rPr>
          <w:rFonts w:ascii="Malgun Gothic" w:hAnsi="Malgun Gothic" w:eastAsia="Malgun Gothic"/>
          <w:noProof/>
          <w:color w:val="263445"/>
          <w:sz w:val="21"/>
        </w:rPr>
        <w:drawing>
          <wp:inline distT="0" distB="0" distL="0" distR="0" wp14:anchorId="30BCBE06" wp14:editId="53D2C784">
            <wp:extent cx="3429000" cy="666750"/>
            <wp:effectExtent l="0" t="0" r="0" b="0"/>
            <wp:docPr id="1" name="logo" descr="동인엔시스 로고" title="동인엔시스 로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666750"/>
                    </a:xfrm>
                    <a:prstGeom prst="rect">
                      <a:avLst/>
                    </a:prstGeom>
                  </pic:spPr>
                </pic:pic>
              </a:graphicData>
            </a:graphic>
          </wp:inline>
        </w:drawing>
      </w:r>
    </w:p>
    <w:p w14:paraId="31EA270B" w14:textId="77777777" w:rsidR="0013196C" w:rsidRDefault="00000000">
      <w:pPr>
        <w:pStyle w:val="a3"/>
        <w:spacing w:after="100" w:line="276" w:lineRule="auto"/>
        <w:jc w:val="center"/>
      </w:pPr>
      <w:r>
        <w:rPr>
          <w:rFonts w:ascii="Malgun Gothic" w:hAnsi="Malgun Gothic" w:eastAsia="Malgun Gothic"/>
          <w:b/>
          <w:bCs/>
          <w:color w:val="263445"/>
          <w:sz w:val="40"/>
          <w:szCs w:val="60"/>
        </w:rPr>
        <w:t>통합경영 매뉴얼</w:t>
      </w:r>
    </w:p>
    <w:p w14:paraId="7EE8A417" w14:textId="77777777" w:rsidR="0013196C" w:rsidRDefault="0013196C">
      <w:pPr>
        <w:pBdr>
          <w:bottom w:val="single" w:sz="24" w:space="1" w:color="E83E30"/>
        </w:pBdr>
        <w:spacing w:after="100" w:line="276" w:lineRule="auto"/>
        <w:ind w:left="2800" w:right="2800"/>
      </w:pPr>
    </w:p>
    <w:p w14:paraId="3DEBF10E" w14:textId="77777777" w:rsidR="0013196C" w:rsidRDefault="00000000">
      <w:pPr>
        <w:spacing w:after="100" w:line="276" w:lineRule="auto"/>
        <w:jc w:val="center"/>
      </w:pPr>
      <w:r>
        <w:rPr>
          <w:rFonts w:ascii="Malgun Gothic" w:hAnsi="Malgun Gothic" w:eastAsia="Malgun Gothic"/>
          <w:color w:val="263445"/>
          <w:sz w:val="21"/>
          <w:szCs w:val="26"/>
        </w:rPr>
        <w:t>품질(ISO 9001) · 환경(ISO 14001) · 안전보건(ISO 45001)</w:t>
      </w:r>
    </w:p>
    <w:p w14:paraId="1F8B72BD" w14:textId="77777777" w:rsidR="0013196C" w:rsidRDefault="00000000">
      <w:pPr>
        <w:spacing w:after="100" w:line="276" w:lineRule="auto"/>
        <w:jc w:val="center"/>
      </w:pPr>
      <w:r>
        <w:rPr>
          <w:rFonts w:ascii="Malgun Gothic" w:hAnsi="Malgun Gothic" w:eastAsia="Malgun Gothic"/>
          <w:color w:val="263445"/>
          <w:sz w:val="21"/>
          <w:szCs w:val="24"/>
        </w:rPr>
        <w:t>적용 범위: 제어반의 설계, 제조 및 시운전</w:t>
      </w:r>
    </w:p>
    <w:p w14:paraId="43BD8F88" w14:textId="77777777" w:rsidR="0013196C" w:rsidRDefault="0013196C">
      <w:pPr>
        <w:spacing w:after="100"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9"/>
        <w:gridCol w:w="7228"/>
      </w:tblGrid>
      <w:tr w:rsidR="0013196C" w14:paraId="1F3C093F" w14:textId="77777777">
        <w:tblPrEx>
          <w:tblCellMar>
            <w:top w:w="0" w:type="dxa"/>
            <w:bottom w:w="0" w:type="dxa"/>
          </w:tblCellMar>
        </w:tblPrEx>
        <w:trPr>
          <w:tblHeader/>
          <w:tblHeader w:val="true"/>
          <w:cantSplit/>
          <w:cantSplit/>
          <w:tblHeader/>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5A382A33" w14:textId="77777777" w:rsidR="0013196C" w:rsidRDefault="00000000">
            <w:pPr>
              <w:spacing w:line="260" w:lineRule="auto" w:after="40"/>
              <w:jc w:val="center"/>
            </w:pPr>
            <w:r>
              <w:rPr>
                <w:rFonts w:ascii="Malgun Gothic" w:hAnsi="Malgun Gothic" w:eastAsia="Malgun Gothic"/>
                <w:b/>
                <w:bCs/>
                <w:color w:val="FFFFFF"/>
                <w:sz w:val="19"/>
                <w:szCs w:val="18"/>
              </w:rPr>
              <w:t>항목</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37B7BF8B" w14:textId="77777777" w:rsidR="0013196C" w:rsidRDefault="00000000">
            <w:pPr>
              <w:spacing w:line="260" w:lineRule="auto" w:after="40"/>
              <w:jc w:val="center"/>
            </w:pPr>
            <w:r>
              <w:rPr>
                <w:rFonts w:ascii="Malgun Gothic" w:hAnsi="Malgun Gothic" w:eastAsia="Malgun Gothic"/>
                <w:b/>
                <w:bCs/>
                <w:color w:val="FFFFFF"/>
                <w:sz w:val="19"/>
                <w:szCs w:val="18"/>
              </w:rPr>
              <w:t>내용</w:t>
            </w:r>
          </w:p>
        </w:tc>
      </w:tr>
      <w:tr w:rsidR="0013196C" w14:paraId="4D94EC61"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D3B6FE1" w14:textId="77777777" w:rsidR="0013196C" w:rsidRDefault="00000000">
            <w:pPr>
              <w:spacing w:line="260" w:lineRule="auto" w:after="40"/>
            </w:pPr>
            <w:r>
              <w:rPr>
                <w:rFonts w:ascii="Malgun Gothic" w:hAnsi="Malgun Gothic" w:eastAsia="Malgun Gothic"/>
                <w:b w:val="0"/>
                <w:bCs/>
                <w:color w:val="263445"/>
                <w:sz w:val="19"/>
                <w:szCs w:val="18"/>
              </w:rPr>
              <w:t>문서번호</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pPr>
            <w:r>
              <w:rPr>
                <w:rFonts w:ascii="Malgun Gothic" w:hAnsi="Malgun Gothic" w:eastAsia="Malgun Gothic"/>
                <w:b w:val="0"/>
                <w:color w:val="263445"/>
                <w:sz w:val="19"/>
                <w:szCs w:val="18"/>
              </w:rPr>
              <w:t>DI-IMS-M-01</w:t>
            </w:r>
          </w:p>
        </w:tc>
      </w:tr>
      <w:tr w:rsidR="0013196C" w14:paraId="23B388F7"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653D340E" w14:textId="77777777" w:rsidR="0013196C" w:rsidRDefault="00000000">
            <w:pPr>
              <w:spacing w:line="260" w:lineRule="auto" w:after="40"/>
            </w:pPr>
            <w:proofErr w:type="gramStart"/>
            <w:r>
              <w:rPr>
                <w:rFonts w:ascii="Malgun Gothic" w:hAnsi="Malgun Gothic" w:eastAsia="Malgun Gothic"/>
                <w:b w:val="0"/>
                <w:bCs/>
                <w:color w:val="263445"/>
                <w:sz w:val="19"/>
                <w:szCs w:val="18"/>
              </w:rPr>
              <w:t>개정 /</w:t>
            </w:r>
            <w:proofErr w:type="gramEnd"/>
            <w:r>
              <w:rPr>
                <w:rFonts w:ascii="Malgun Gothic" w:hAnsi="Malgun Gothic" w:eastAsia="Malgun Gothic"/>
                <w:b w:val="0"/>
                <w:bCs/>
                <w:color w:val="263445"/>
                <w:sz w:val="19"/>
                <w:szCs w:val="18"/>
              </w:rPr>
              <w:t xml:space="preserve"> 시행일</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Rev.00 / 제정 2026.10.01 / 시행 2026.10.01 (대표 승인)</w:t>
            </w:r>
          </w:p>
        </w:tc>
      </w:tr>
    </w:tbl>
    <w:p w14:paraId="6F6DCCB9" w14:textId="77777777" w:rsidR="0013196C" w:rsidRDefault="0013196C">
      <w:pPr>
        <w:spacing w:after="100"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38"/>
        <w:gridCol w:w="2667"/>
        <w:gridCol w:w="2667"/>
        <w:gridCol w:w="2666"/>
      </w:tblGrid>
      <w:tr w:rsidR="0013196C" w14:paraId="1F3C093F" w14:textId="77777777">
        <w:tblPrEx>
          <w:tblCellMar>
            <w:top w:w="0" w:type="dxa"/>
            <w:bottom w:w="0" w:type="dxa"/>
          </w:tblCellMar>
        </w:tblPrEx>
        <w:trPr>
          <w:tblHeader/>
          <w:tblHeader w:val="true"/>
          <w:cantSplit/>
          <w:cantSplit/>
          <w:tblHeader/>
        </w:trPr>
        <w:tc>
          <w:tcPr>
            <w:tcW w:w="16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5A382A33" w14:textId="77777777" w:rsidR="0013196C" w:rsidRDefault="00000000">
            <w:pPr>
              <w:spacing w:line="260" w:lineRule="auto" w:after="40"/>
              <w:jc w:val="center"/>
            </w:pPr>
            <w:r>
              <w:rPr>
                <w:rFonts w:ascii="Malgun Gothic" w:hAnsi="Malgun Gothic" w:eastAsia="Malgun Gothic"/>
                <w:b/>
                <w:bCs/>
                <w:color w:val="FFFFFF"/>
                <w:sz w:val="19"/>
                <w:szCs w:val="18"/>
              </w:rPr>
              <w:t>구분</w:t>
            </w:r>
          </w:p>
        </w:tc>
        <w:tc>
          <w:tcPr>
            <w:tcW w:w="26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37B7BF8B" w14:textId="77777777" w:rsidR="0013196C" w:rsidRDefault="00000000">
            <w:pPr>
              <w:spacing w:line="260" w:lineRule="auto" w:after="40"/>
              <w:jc w:val="center"/>
            </w:pPr>
            <w:r>
              <w:rPr>
                <w:rFonts w:ascii="Malgun Gothic" w:hAnsi="Malgun Gothic" w:eastAsia="Malgun Gothic"/>
                <w:b/>
                <w:bCs/>
                <w:color w:val="FFFFFF"/>
                <w:sz w:val="19"/>
                <w:szCs w:val="18"/>
              </w:rPr>
              <w:t>작성</w:t>
            </w:r>
          </w:p>
        </w:tc>
        <w:tc>
          <w:tcPr>
            <w:tcW w:w="26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37B7BF8B" w14:textId="77777777" w:rsidR="0013196C" w:rsidRDefault="00000000">
            <w:pPr>
              <w:spacing w:line="260" w:lineRule="auto" w:after="40"/>
              <w:jc w:val="center"/>
            </w:pPr>
            <w:r>
              <w:rPr>
                <w:rFonts w:ascii="Malgun Gothic" w:hAnsi="Malgun Gothic" w:eastAsia="Malgun Gothic"/>
                <w:b/>
                <w:bCs/>
                <w:color w:val="FFFFFF"/>
                <w:sz w:val="19"/>
                <w:szCs w:val="18"/>
              </w:rPr>
              <w:t>검토</w:t>
            </w:r>
          </w:p>
        </w:tc>
        <w:tc>
          <w:tcPr>
            <w:tcW w:w="26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37B7BF8B" w14:textId="77777777" w:rsidR="0013196C" w:rsidRDefault="00000000">
            <w:pPr>
              <w:spacing w:line="260" w:lineRule="auto" w:after="40"/>
              <w:jc w:val="center"/>
            </w:pPr>
            <w:r>
              <w:rPr>
                <w:rFonts w:ascii="Malgun Gothic" w:hAnsi="Malgun Gothic" w:eastAsia="Malgun Gothic"/>
                <w:b/>
                <w:bCs/>
                <w:color w:val="FFFFFF"/>
                <w:sz w:val="19"/>
                <w:szCs w:val="18"/>
              </w:rPr>
              <w:t>승인</w:t>
            </w:r>
          </w:p>
        </w:tc>
      </w:tr>
      <w:tr w:rsidR="0013196C" w14:paraId="4D94EC61" w14:textId="77777777">
        <w:tblPrEx>
          <w:tblCellMar>
            <w:top w:w="0" w:type="dxa"/>
            <w:bottom w:w="0" w:type="dxa"/>
          </w:tblCellMar>
        </w:tblPrEx>
        <w:trPr>
          <w:cantSplit/>
          <w:cantSplit/>
          <w:cantSplit/>
        </w:trPr>
        <w:tc>
          <w:tcPr>
            <w:tcW w:w="16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D3B6FE1" w14:textId="77777777" w:rsidR="0013196C" w:rsidRDefault="00000000">
            <w:pPr>
              <w:spacing w:line="260" w:lineRule="auto" w:after="40"/>
              <w:jc w:val="center"/>
            </w:pPr>
            <w:r>
              <w:rPr>
                <w:rFonts w:ascii="Malgun Gothic" w:hAnsi="Malgun Gothic" w:eastAsia="Malgun Gothic"/>
                <w:b w:val="0"/>
                <w:bCs/>
                <w:color w:val="263445"/>
                <w:sz w:val="19"/>
                <w:szCs w:val="18"/>
              </w:rPr>
              <w:t>담당</w:t>
            </w:r>
          </w:p>
        </w:tc>
        <w:tc>
          <w:tcPr>
            <w:tcW w:w="26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t>문선기 차장 (품질)</w:t>
            </w:r>
          </w:p>
        </w:tc>
        <w:tc>
          <w:tcPr>
            <w:tcW w:w="26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t>하희천 이사 (기술팀 총괄)</w:t>
            </w:r>
          </w:p>
        </w:tc>
        <w:tc>
          <w:tcPr>
            <w:tcW w:w="26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t>백민기 대표이사</w:t>
            </w:r>
          </w:p>
        </w:tc>
      </w:tr>
      <w:tr w:rsidR="0013196C" w14:paraId="4D94EC61" w14:textId="77777777">
        <w:tblPrEx>
          <w:tblCellMar>
            <w:top w:w="0" w:type="dxa"/>
            <w:bottom w:w="0" w:type="dxa"/>
          </w:tblCellMar>
        </w:tblPrEx>
        <w:trPr>
          <w:cantSplit/>
          <w:cantSplit/>
          <w:cantSplit/>
          <w:trHeight w:val="620" w:hRule="atLeast"/>
        </w:trPr>
        <w:tc>
          <w:tcPr>
            <w:tcW w:w="16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D3B6FE1" w14:textId="77777777" w:rsidR="0013196C" w:rsidRDefault="00000000">
            <w:pPr>
              <w:spacing w:line="260" w:lineRule="auto" w:after="40"/>
              <w:jc w:val="center"/>
            </w:pPr>
            <w:r>
              <w:rPr>
                <w:rFonts w:ascii="Malgun Gothic" w:hAnsi="Malgun Gothic" w:eastAsia="Malgun Gothic"/>
                <w:b w:val="0"/>
                <w:bCs/>
                <w:color w:val="263445"/>
                <w:sz w:val="19"/>
                <w:szCs w:val="18"/>
              </w:rPr>
              <w:t>서명</w:t>
            </w:r>
          </w:p>
        </w:tc>
        <w:tc>
          <w:tcPr>
            <w:tcW w:w="26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r>
          </w:p>
        </w:tc>
        <w:tc>
          <w:tcPr>
            <w:tcW w:w="26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r>
          </w:p>
        </w:tc>
        <w:tc>
          <w:tcPr>
            <w:tcW w:w="26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r>
          </w:p>
        </w:tc>
      </w:tr>
      <w:tr w:rsidR="0013196C" w14:paraId="4D94EC61" w14:textId="77777777">
        <w:tblPrEx>
          <w:tblCellMar>
            <w:top w:w="0" w:type="dxa"/>
            <w:bottom w:w="0" w:type="dxa"/>
          </w:tblCellMar>
        </w:tblPrEx>
        <w:trPr>
          <w:cantSplit/>
          <w:cantSplit/>
          <w:cantSplit/>
        </w:trPr>
        <w:tc>
          <w:tcPr>
            <w:tcW w:w="16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D3B6FE1" w14:textId="77777777" w:rsidR="0013196C" w:rsidRDefault="00000000">
            <w:pPr>
              <w:spacing w:line="260" w:lineRule="auto" w:after="40"/>
              <w:jc w:val="center"/>
            </w:pPr>
            <w:r>
              <w:rPr>
                <w:rFonts w:ascii="Malgun Gothic" w:hAnsi="Malgun Gothic" w:eastAsia="Malgun Gothic"/>
                <w:b w:val="0"/>
                <w:bCs/>
                <w:color w:val="263445"/>
                <w:sz w:val="19"/>
                <w:szCs w:val="18"/>
              </w:rPr>
              <w:t>일자</w:t>
            </w:r>
          </w:p>
        </w:tc>
        <w:tc>
          <w:tcPr>
            <w:tcW w:w="26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r>
          </w:p>
        </w:tc>
        <w:tc>
          <w:tcPr>
            <w:tcW w:w="26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r>
          </w:p>
        </w:tc>
        <w:tc>
          <w:tcPr>
            <w:tcW w:w="26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t>2026.10.01</w:t>
            </w:r>
          </w:p>
        </w:tc>
      </w:tr>
    </w:tbl>
    <w:p w14:paraId="6F6DCCB9" w14:textId="77777777" w:rsidR="0013196C" w:rsidRDefault="0013196C">
      <w:pPr>
        <w:spacing w:after="100" w:line="276" w:lineRule="auto"/>
      </w:pPr>
    </w:p>
    <w:p w14:paraId="6253BFC1" w14:textId="77777777" w:rsidR="0013196C" w:rsidRDefault="00000000">
      <w:pPr>
        <w:spacing w:after="100" w:line="276" w:lineRule="auto"/>
      </w:pPr>
      <w:r>
        <w:rPr>
          <w:rFonts w:ascii="Malgun Gothic" w:hAnsi="Malgun Gothic" w:eastAsia="Malgun Gothic"/>
          <w:sz w:val="21"/>
        </w:rPr>
        <w:t>※ 이 매뉴얼은 2026.10.01 대표 승인으로 시행한다. 프로젝트별 수치·실제 경로는 지정 양식에 근거와 승인자를 기록하여 확정한다.</w:t>
      </w:r>
    </w:p>
    <w:p w14:paraId="41F03457" w14:textId="77777777" w:rsidR="0013196C" w:rsidRDefault="00000000">
      <w:pPr>
        <w:spacing w:after="100" w:line="276" w:lineRule="auto"/>
      </w:pPr>
      <w:r>
        <w:rPr>
          <w:rFonts w:ascii="Malgun Gothic" w:hAnsi="Malgun Gothic" w:eastAsia="Malgun Gothic"/>
          <w:color w:val="263445"/>
          <w:sz w:val="21"/>
        </w:rPr>
        <w:br w:type="page"/>
      </w:r>
    </w:p>
    <w:p>
      <w:pPr>
        <w:pBdr>
          <w:bottom w:val="single" w:sz="8" w:space="6" w:color="1857A5"/>
        </w:pBdr>
        <w:spacing w:after="240"/>
      </w:pPr>
      <w:r>
        <w:rPr>
          <w:rFonts w:ascii="Malgun Gothic" w:hAnsi="Malgun Gothic" w:eastAsia="Malgun Gothic"/>
          <w:b/>
          <w:color w:val="1857A5"/>
          <w:sz w:val="32"/>
        </w:rPr>
        <w:t>목차</w:t>
      </w:r>
    </w:p>
    <w:p>
      <w:pPr>
        <w:tabs>
          <w:tab w:val="right" w:leader="dot" w:pos="9638"/>
        </w:tabs>
        <w:spacing w:before="90" w:after="10"/>
        <w:ind w:left="0"/>
      </w:pPr>
      <w:r>
        <w:fldChar w:fldCharType="begin"/>
      </w:r>
      <w:r>
        <w:instrText xml:space="preserve"> TOC \o "1-2" \h \z \u </w:instrText>
      </w:r>
      <w:r>
        <w:fldChar w:fldCharType="separate"/>
      </w:r>
      <w:hyperlink w:anchor="_Toc0001" w:history="1">
        <w:r>
          <w:rPr>
            <w:rFonts w:ascii="Malgun Gothic" w:hAnsi="Malgun Gothic" w:eastAsia="Malgun Gothic"/>
            <w:b/>
            <w:color w:val="1857A5"/>
            <w:sz w:val="22"/>
          </w:rPr>
          <w:t xml:space="preserve">0. 이 매뉴얼의 원칙</w:t>
        </w:r>
        <w:r>
          <w:rPr>
            <w:rFonts w:ascii="Malgun Gothic" w:hAnsi="Malgun Gothic" w:eastAsia="Malgun Gothic"/>
            <w:b/>
            <w:color w:val="1857A5"/>
            <w:sz w:val="22"/>
          </w:rPr>
          <w:tab/>
        </w:r>
        <w:r>
          <w:rPr>
            <w:rFonts w:ascii="Malgun Gothic" w:hAnsi="Malgun Gothic" w:eastAsia="Malgun Gothic"/>
            <w:b/>
            <w:color w:val="1857A5"/>
            <w:sz w:val="22"/>
          </w:rPr>
          <w:t>3</w:t>
        </w:r>
      </w:hyperlink>
    </w:p>
    <w:p>
      <w:pPr>
        <w:tabs>
          <w:tab w:val="right" w:leader="dot" w:pos="9638"/>
        </w:tabs>
        <w:spacing w:before="0" w:after="10"/>
        <w:ind w:left="420"/>
      </w:pPr>
      <w:hyperlink w:anchor="_Toc0002" w:history="1">
        <w:r>
          <w:rPr>
            <w:rFonts w:ascii="Malgun Gothic" w:hAnsi="Malgun Gothic" w:eastAsia="Malgun Gothic"/>
            <w:color w:val="263445"/>
            <w:sz w:val="20"/>
          </w:rPr>
          <w:t xml:space="preserve">개정 이력</w:t>
        </w:r>
        <w:r>
          <w:rPr>
            <w:rFonts w:ascii="Malgun Gothic" w:hAnsi="Malgun Gothic" w:eastAsia="Malgun Gothic"/>
            <w:color w:val="263445"/>
            <w:sz w:val="20"/>
          </w:rPr>
          <w:tab/>
        </w:r>
        <w:r>
          <w:rPr>
            <w:rFonts w:ascii="Malgun Gothic" w:hAnsi="Malgun Gothic" w:eastAsia="Malgun Gothic"/>
            <w:color w:val="263445"/>
            <w:sz w:val="20"/>
          </w:rPr>
          <w:t>3</w:t>
        </w:r>
      </w:hyperlink>
    </w:p>
    <w:p>
      <w:pPr>
        <w:tabs>
          <w:tab w:val="right" w:leader="dot" w:pos="9638"/>
        </w:tabs>
        <w:spacing w:before="90" w:after="10"/>
        <w:ind w:left="0"/>
      </w:pPr>
      <w:hyperlink w:anchor="_Toc0003" w:history="1">
        <w:r>
          <w:rPr>
            <w:rFonts w:ascii="Malgun Gothic" w:hAnsi="Malgun Gothic" w:eastAsia="Malgun Gothic"/>
            <w:b/>
            <w:color w:val="1857A5"/>
            <w:sz w:val="22"/>
          </w:rPr>
          <w:t xml:space="preserve">1. 회사 개요와 적용 범위</w:t>
        </w:r>
        <w:r>
          <w:rPr>
            <w:rFonts w:ascii="Malgun Gothic" w:hAnsi="Malgun Gothic" w:eastAsia="Malgun Gothic"/>
            <w:b/>
            <w:color w:val="1857A5"/>
            <w:sz w:val="22"/>
          </w:rPr>
          <w:tab/>
        </w:r>
        <w:r>
          <w:rPr>
            <w:rFonts w:ascii="Malgun Gothic" w:hAnsi="Malgun Gothic" w:eastAsia="Malgun Gothic"/>
            <w:b/>
            <w:color w:val="1857A5"/>
            <w:sz w:val="22"/>
          </w:rPr>
          <w:t>3</w:t>
        </w:r>
      </w:hyperlink>
    </w:p>
    <w:p>
      <w:pPr>
        <w:tabs>
          <w:tab w:val="right" w:leader="dot" w:pos="9638"/>
        </w:tabs>
        <w:spacing w:before="0" w:after="10"/>
        <w:ind w:left="420"/>
      </w:pPr>
      <w:hyperlink w:anchor="_Toc0004" w:history="1">
        <w:r>
          <w:rPr>
            <w:rFonts w:ascii="Malgun Gothic" w:hAnsi="Malgun Gothic" w:eastAsia="Malgun Gothic"/>
            <w:color w:val="263445"/>
            <w:sz w:val="20"/>
          </w:rPr>
          <w:t xml:space="preserve">1.1 조직 상황, 이해관계자, 리스크와 기회</w:t>
        </w:r>
        <w:r>
          <w:rPr>
            <w:rFonts w:ascii="Malgun Gothic" w:hAnsi="Malgun Gothic" w:eastAsia="Malgun Gothic"/>
            <w:color w:val="263445"/>
            <w:sz w:val="20"/>
          </w:rPr>
          <w:tab/>
        </w:r>
        <w:r>
          <w:rPr>
            <w:rFonts w:ascii="Malgun Gothic" w:hAnsi="Malgun Gothic" w:eastAsia="Malgun Gothic"/>
            <w:color w:val="263445"/>
            <w:sz w:val="20"/>
          </w:rPr>
          <w:t>3</w:t>
        </w:r>
      </w:hyperlink>
    </w:p>
    <w:p>
      <w:pPr>
        <w:tabs>
          <w:tab w:val="right" w:leader="dot" w:pos="9638"/>
        </w:tabs>
        <w:spacing w:before="90" w:after="10"/>
        <w:ind w:left="0"/>
      </w:pPr>
      <w:hyperlink w:anchor="_Toc0005" w:history="1">
        <w:r>
          <w:rPr>
            <w:rFonts w:ascii="Malgun Gothic" w:hAnsi="Malgun Gothic" w:eastAsia="Malgun Gothic"/>
            <w:b/>
            <w:color w:val="1857A5"/>
            <w:sz w:val="22"/>
          </w:rPr>
          <w:t xml:space="preserve">2. 통합 방침</w:t>
        </w:r>
        <w:r>
          <w:rPr>
            <w:rFonts w:ascii="Malgun Gothic" w:hAnsi="Malgun Gothic" w:eastAsia="Malgun Gothic"/>
            <w:b/>
            <w:color w:val="1857A5"/>
            <w:sz w:val="22"/>
          </w:rPr>
          <w:tab/>
        </w:r>
        <w:r>
          <w:rPr>
            <w:rFonts w:ascii="Malgun Gothic" w:hAnsi="Malgun Gothic" w:eastAsia="Malgun Gothic"/>
            <w:b/>
            <w:color w:val="1857A5"/>
            <w:sz w:val="22"/>
          </w:rPr>
          <w:t>4</w:t>
        </w:r>
      </w:hyperlink>
    </w:p>
    <w:p>
      <w:pPr>
        <w:tabs>
          <w:tab w:val="right" w:leader="dot" w:pos="9638"/>
        </w:tabs>
        <w:spacing w:before="90" w:after="10"/>
        <w:ind w:left="0"/>
      </w:pPr>
      <w:hyperlink w:anchor="_Toc0006" w:history="1">
        <w:r>
          <w:rPr>
            <w:rFonts w:ascii="Malgun Gothic" w:hAnsi="Malgun Gothic" w:eastAsia="Malgun Gothic"/>
            <w:b/>
            <w:color w:val="1857A5"/>
            <w:sz w:val="22"/>
          </w:rPr>
          <w:t xml:space="preserve">3. 조직과 역할</w:t>
        </w:r>
        <w:r>
          <w:rPr>
            <w:rFonts w:ascii="Malgun Gothic" w:hAnsi="Malgun Gothic" w:eastAsia="Malgun Gothic"/>
            <w:b/>
            <w:color w:val="1857A5"/>
            <w:sz w:val="22"/>
          </w:rPr>
          <w:tab/>
        </w:r>
        <w:r>
          <w:rPr>
            <w:rFonts w:ascii="Malgun Gothic" w:hAnsi="Malgun Gothic" w:eastAsia="Malgun Gothic"/>
            <w:b/>
            <w:color w:val="1857A5"/>
            <w:sz w:val="22"/>
          </w:rPr>
          <w:t>4</w:t>
        </w:r>
      </w:hyperlink>
    </w:p>
    <w:p>
      <w:pPr>
        <w:tabs>
          <w:tab w:val="right" w:leader="dot" w:pos="9638"/>
        </w:tabs>
        <w:spacing w:before="90" w:after="10"/>
        <w:ind w:left="0"/>
      </w:pPr>
      <w:hyperlink w:anchor="_Toc0007" w:history="1">
        <w:r>
          <w:rPr>
            <w:rFonts w:ascii="Malgun Gothic" w:hAnsi="Malgun Gothic" w:eastAsia="Malgun Gothic"/>
            <w:b/>
            <w:color w:val="1857A5"/>
            <w:sz w:val="22"/>
          </w:rPr>
          <w:t xml:space="preserve">4. 프로세스 맵 (수주부터 사후관리까지)</w:t>
        </w:r>
        <w:r>
          <w:rPr>
            <w:rFonts w:ascii="Malgun Gothic" w:hAnsi="Malgun Gothic" w:eastAsia="Malgun Gothic"/>
            <w:b/>
            <w:color w:val="1857A5"/>
            <w:sz w:val="22"/>
          </w:rPr>
          <w:tab/>
        </w:r>
        <w:r>
          <w:rPr>
            <w:rFonts w:ascii="Malgun Gothic" w:hAnsi="Malgun Gothic" w:eastAsia="Malgun Gothic"/>
            <w:b/>
            <w:color w:val="1857A5"/>
            <w:sz w:val="22"/>
          </w:rPr>
          <w:t>5</w:t>
        </w:r>
      </w:hyperlink>
    </w:p>
    <w:p>
      <w:pPr>
        <w:tabs>
          <w:tab w:val="right" w:leader="dot" w:pos="9638"/>
        </w:tabs>
        <w:spacing w:before="90" w:after="10"/>
        <w:ind w:left="0"/>
      </w:pPr>
      <w:hyperlink w:anchor="_Toc0008" w:history="1">
        <w:r>
          <w:rPr>
            <w:rFonts w:ascii="Malgun Gothic" w:hAnsi="Malgun Gothic" w:eastAsia="Malgun Gothic"/>
            <w:b/>
            <w:color w:val="1857A5"/>
            <w:sz w:val="22"/>
          </w:rPr>
          <w:t xml:space="preserve">5. 운영 기준 (품질)</w:t>
        </w:r>
        <w:r>
          <w:rPr>
            <w:rFonts w:ascii="Malgun Gothic" w:hAnsi="Malgun Gothic" w:eastAsia="Malgun Gothic"/>
            <w:b/>
            <w:color w:val="1857A5"/>
            <w:sz w:val="22"/>
          </w:rPr>
          <w:tab/>
        </w:r>
        <w:r>
          <w:rPr>
            <w:rFonts w:ascii="Malgun Gothic" w:hAnsi="Malgun Gothic" w:eastAsia="Malgun Gothic"/>
            <w:b/>
            <w:color w:val="1857A5"/>
            <w:sz w:val="22"/>
          </w:rPr>
          <w:t>6</w:t>
        </w:r>
      </w:hyperlink>
    </w:p>
    <w:p>
      <w:pPr>
        <w:tabs>
          <w:tab w:val="right" w:leader="dot" w:pos="9638"/>
        </w:tabs>
        <w:spacing w:before="0" w:after="10"/>
        <w:ind w:left="420"/>
      </w:pPr>
      <w:hyperlink w:anchor="_Toc0009" w:history="1">
        <w:r>
          <w:rPr>
            <w:rFonts w:ascii="Malgun Gothic" w:hAnsi="Malgun Gothic" w:eastAsia="Malgun Gothic"/>
            <w:color w:val="263445"/>
            <w:sz w:val="20"/>
          </w:rPr>
          <w:t xml:space="preserve">5.1 문서·기록 관리</w:t>
        </w:r>
        <w:r>
          <w:rPr>
            <w:rFonts w:ascii="Malgun Gothic" w:hAnsi="Malgun Gothic" w:eastAsia="Malgun Gothic"/>
            <w:color w:val="263445"/>
            <w:sz w:val="20"/>
          </w:rPr>
          <w:tab/>
        </w:r>
        <w:r>
          <w:rPr>
            <w:rFonts w:ascii="Malgun Gothic" w:hAnsi="Malgun Gothic" w:eastAsia="Malgun Gothic"/>
            <w:color w:val="263445"/>
            <w:sz w:val="20"/>
          </w:rPr>
          <w:t>6</w:t>
        </w:r>
      </w:hyperlink>
    </w:p>
    <w:p>
      <w:pPr>
        <w:tabs>
          <w:tab w:val="right" w:leader="dot" w:pos="9638"/>
        </w:tabs>
        <w:spacing w:before="0" w:after="10"/>
        <w:ind w:left="420"/>
      </w:pPr>
      <w:hyperlink w:anchor="_Toc0010" w:history="1">
        <w:r>
          <w:rPr>
            <w:rFonts w:ascii="Malgun Gothic" w:hAnsi="Malgun Gothic" w:eastAsia="Malgun Gothic"/>
            <w:color w:val="263445"/>
            <w:sz w:val="20"/>
          </w:rPr>
          <w:t xml:space="preserve">5.2 견적·수주와 설계</w:t>
        </w:r>
        <w:r>
          <w:rPr>
            <w:rFonts w:ascii="Malgun Gothic" w:hAnsi="Malgun Gothic" w:eastAsia="Malgun Gothic"/>
            <w:color w:val="263445"/>
            <w:sz w:val="20"/>
          </w:rPr>
          <w:tab/>
        </w:r>
        <w:r>
          <w:rPr>
            <w:rFonts w:ascii="Malgun Gothic" w:hAnsi="Malgun Gothic" w:eastAsia="Malgun Gothic"/>
            <w:color w:val="263445"/>
            <w:sz w:val="20"/>
          </w:rPr>
          <w:t>6</w:t>
        </w:r>
      </w:hyperlink>
    </w:p>
    <w:p>
      <w:pPr>
        <w:tabs>
          <w:tab w:val="right" w:leader="dot" w:pos="9638"/>
        </w:tabs>
        <w:spacing w:before="0" w:after="10"/>
        <w:ind w:left="420"/>
      </w:pPr>
      <w:hyperlink w:anchor="_Toc0011" w:history="1">
        <w:r>
          <w:rPr>
            <w:rFonts w:ascii="Malgun Gothic" w:hAnsi="Malgun Gothic" w:eastAsia="Malgun Gothic"/>
            <w:color w:val="263445"/>
            <w:sz w:val="20"/>
          </w:rPr>
          <w:t xml:space="preserve">5.3 구매와 외주 관리 (외함, 현장 배선)</w:t>
        </w:r>
        <w:r>
          <w:rPr>
            <w:rFonts w:ascii="Malgun Gothic" w:hAnsi="Malgun Gothic" w:eastAsia="Malgun Gothic"/>
            <w:color w:val="263445"/>
            <w:sz w:val="20"/>
          </w:rPr>
          <w:tab/>
        </w:r>
        <w:r>
          <w:rPr>
            <w:rFonts w:ascii="Malgun Gothic" w:hAnsi="Malgun Gothic" w:eastAsia="Malgun Gothic"/>
            <w:color w:val="263445"/>
            <w:sz w:val="20"/>
          </w:rPr>
          <w:t>7</w:t>
        </w:r>
      </w:hyperlink>
    </w:p>
    <w:p>
      <w:pPr>
        <w:tabs>
          <w:tab w:val="right" w:leader="dot" w:pos="9638"/>
        </w:tabs>
        <w:spacing w:before="0" w:after="10"/>
        <w:ind w:left="420"/>
      </w:pPr>
      <w:hyperlink w:anchor="_Toc0012" w:history="1">
        <w:r>
          <w:rPr>
            <w:rFonts w:ascii="Malgun Gothic" w:hAnsi="Malgun Gothic" w:eastAsia="Malgun Gothic"/>
            <w:color w:val="263445"/>
            <w:sz w:val="20"/>
          </w:rPr>
          <w:t xml:space="preserve">5.4 입고검사와 식별·추적 (LOT)</w:t>
        </w:r>
        <w:r>
          <w:rPr>
            <w:rFonts w:ascii="Malgun Gothic" w:hAnsi="Malgun Gothic" w:eastAsia="Malgun Gothic"/>
            <w:color w:val="263445"/>
            <w:sz w:val="20"/>
          </w:rPr>
          <w:tab/>
        </w:r>
        <w:r>
          <w:rPr>
            <w:rFonts w:ascii="Malgun Gothic" w:hAnsi="Malgun Gothic" w:eastAsia="Malgun Gothic"/>
            <w:color w:val="263445"/>
            <w:sz w:val="20"/>
          </w:rPr>
          <w:t>7</w:t>
        </w:r>
      </w:hyperlink>
    </w:p>
    <w:p>
      <w:pPr>
        <w:tabs>
          <w:tab w:val="right" w:leader="dot" w:pos="9638"/>
        </w:tabs>
        <w:spacing w:before="0" w:after="10"/>
        <w:ind w:left="420"/>
      </w:pPr>
      <w:hyperlink w:anchor="_Toc0013" w:history="1">
        <w:r>
          <w:rPr>
            <w:rFonts w:ascii="Malgun Gothic" w:hAnsi="Malgun Gothic" w:eastAsia="Malgun Gothic"/>
            <w:color w:val="263445"/>
            <w:sz w:val="20"/>
          </w:rPr>
          <w:t xml:space="preserve">5.5 조립·판넬 내부 배선 (공장, 일용직 포함)</w:t>
        </w:r>
        <w:r>
          <w:rPr>
            <w:rFonts w:ascii="Malgun Gothic" w:hAnsi="Malgun Gothic" w:eastAsia="Malgun Gothic"/>
            <w:color w:val="263445"/>
            <w:sz w:val="20"/>
          </w:rPr>
          <w:tab/>
        </w:r>
        <w:r>
          <w:rPr>
            <w:rFonts w:ascii="Malgun Gothic" w:hAnsi="Malgun Gothic" w:eastAsia="Malgun Gothic"/>
            <w:color w:val="263445"/>
            <w:sz w:val="20"/>
          </w:rPr>
          <w:t>7</w:t>
        </w:r>
      </w:hyperlink>
    </w:p>
    <w:p>
      <w:pPr>
        <w:tabs>
          <w:tab w:val="right" w:leader="dot" w:pos="9638"/>
        </w:tabs>
        <w:spacing w:before="0" w:after="10"/>
        <w:ind w:left="420"/>
      </w:pPr>
      <w:hyperlink w:anchor="_Toc0014" w:history="1">
        <w:r>
          <w:rPr>
            <w:rFonts w:ascii="Malgun Gothic" w:hAnsi="Malgun Gothic" w:eastAsia="Malgun Gothic"/>
            <w:color w:val="263445"/>
            <w:sz w:val="20"/>
          </w:rPr>
          <w:t xml:space="preserve">5.6 자체시험과 FAT</w:t>
        </w:r>
        <w:r>
          <w:rPr>
            <w:rFonts w:ascii="Malgun Gothic" w:hAnsi="Malgun Gothic" w:eastAsia="Malgun Gothic"/>
            <w:color w:val="263445"/>
            <w:sz w:val="20"/>
          </w:rPr>
          <w:tab/>
        </w:r>
        <w:r>
          <w:rPr>
            <w:rFonts w:ascii="Malgun Gothic" w:hAnsi="Malgun Gothic" w:eastAsia="Malgun Gothic"/>
            <w:color w:val="263445"/>
            <w:sz w:val="20"/>
          </w:rPr>
          <w:t>7</w:t>
        </w:r>
      </w:hyperlink>
    </w:p>
    <w:p>
      <w:pPr>
        <w:tabs>
          <w:tab w:val="right" w:leader="dot" w:pos="9638"/>
        </w:tabs>
        <w:spacing w:before="0" w:after="10"/>
        <w:ind w:left="420"/>
      </w:pPr>
      <w:hyperlink w:anchor="_Toc0015" w:history="1">
        <w:r>
          <w:rPr>
            <w:rFonts w:ascii="Malgun Gothic" w:hAnsi="Malgun Gothic" w:eastAsia="Malgun Gothic"/>
            <w:color w:val="263445"/>
            <w:sz w:val="20"/>
          </w:rPr>
          <w:t xml:space="preserve">5.7 납품과 SAT·시운전</w:t>
        </w:r>
        <w:r>
          <w:rPr>
            <w:rFonts w:ascii="Malgun Gothic" w:hAnsi="Malgun Gothic" w:eastAsia="Malgun Gothic"/>
            <w:color w:val="263445"/>
            <w:sz w:val="20"/>
          </w:rPr>
          <w:tab/>
        </w:r>
        <w:r>
          <w:rPr>
            <w:rFonts w:ascii="Malgun Gothic" w:hAnsi="Malgun Gothic" w:eastAsia="Malgun Gothic"/>
            <w:color w:val="263445"/>
            <w:sz w:val="20"/>
          </w:rPr>
          <w:t>7</w:t>
        </w:r>
      </w:hyperlink>
    </w:p>
    <w:p>
      <w:pPr>
        <w:tabs>
          <w:tab w:val="right" w:leader="dot" w:pos="9638"/>
        </w:tabs>
        <w:spacing w:before="0" w:after="10"/>
        <w:ind w:left="420"/>
      </w:pPr>
      <w:hyperlink w:anchor="_Toc0016" w:history="1">
        <w:r>
          <w:rPr>
            <w:rFonts w:ascii="Malgun Gothic" w:hAnsi="Malgun Gothic" w:eastAsia="Malgun Gothic"/>
            <w:color w:val="263445"/>
            <w:sz w:val="20"/>
          </w:rPr>
          <w:t xml:space="preserve">5.8 PLC 프로그램 관리 (Machine Expert)</w:t>
        </w:r>
        <w:r>
          <w:rPr>
            <w:rFonts w:ascii="Malgun Gothic" w:hAnsi="Malgun Gothic" w:eastAsia="Malgun Gothic"/>
            <w:color w:val="263445"/>
            <w:sz w:val="20"/>
          </w:rPr>
          <w:tab/>
        </w:r>
        <w:r>
          <w:rPr>
            <w:rFonts w:ascii="Malgun Gothic" w:hAnsi="Malgun Gothic" w:eastAsia="Malgun Gothic"/>
            <w:color w:val="263445"/>
            <w:sz w:val="20"/>
          </w:rPr>
          <w:t>8</w:t>
        </w:r>
      </w:hyperlink>
    </w:p>
    <w:p>
      <w:pPr>
        <w:tabs>
          <w:tab w:val="right" w:leader="dot" w:pos="9638"/>
        </w:tabs>
        <w:spacing w:before="0" w:after="10"/>
        <w:ind w:left="420"/>
      </w:pPr>
      <w:hyperlink w:anchor="_Toc0017" w:history="1">
        <w:r>
          <w:rPr>
            <w:rFonts w:ascii="Malgun Gothic" w:hAnsi="Malgun Gothic" w:eastAsia="Malgun Gothic"/>
            <w:color w:val="263445"/>
            <w:sz w:val="20"/>
          </w:rPr>
          <w:t xml:space="preserve">5.9 계측기 관리</w:t>
        </w:r>
        <w:r>
          <w:rPr>
            <w:rFonts w:ascii="Malgun Gothic" w:hAnsi="Malgun Gothic" w:eastAsia="Malgun Gothic"/>
            <w:color w:val="263445"/>
            <w:sz w:val="20"/>
          </w:rPr>
          <w:tab/>
        </w:r>
        <w:r>
          <w:rPr>
            <w:rFonts w:ascii="Malgun Gothic" w:hAnsi="Malgun Gothic" w:eastAsia="Malgun Gothic"/>
            <w:color w:val="263445"/>
            <w:sz w:val="20"/>
          </w:rPr>
          <w:t>8</w:t>
        </w:r>
      </w:hyperlink>
    </w:p>
    <w:p>
      <w:pPr>
        <w:tabs>
          <w:tab w:val="right" w:leader="dot" w:pos="9638"/>
        </w:tabs>
        <w:spacing w:before="0" w:after="10"/>
        <w:ind w:left="420"/>
      </w:pPr>
      <w:hyperlink w:anchor="_Toc0018" w:history="1">
        <w:r>
          <w:rPr>
            <w:rFonts w:ascii="Malgun Gothic" w:hAnsi="Malgun Gothic" w:eastAsia="Malgun Gothic"/>
            <w:color w:val="263445"/>
            <w:sz w:val="20"/>
          </w:rPr>
          <w:t xml:space="preserve">5.10 부적합과 시정조치</w:t>
        </w:r>
        <w:r>
          <w:rPr>
            <w:rFonts w:ascii="Malgun Gothic" w:hAnsi="Malgun Gothic" w:eastAsia="Malgun Gothic"/>
            <w:color w:val="263445"/>
            <w:sz w:val="20"/>
          </w:rPr>
          <w:tab/>
        </w:r>
        <w:r>
          <w:rPr>
            <w:rFonts w:ascii="Malgun Gothic" w:hAnsi="Malgun Gothic" w:eastAsia="Malgun Gothic"/>
            <w:color w:val="263445"/>
            <w:sz w:val="20"/>
          </w:rPr>
          <w:t>8</w:t>
        </w:r>
      </w:hyperlink>
    </w:p>
    <w:p>
      <w:pPr>
        <w:tabs>
          <w:tab w:val="right" w:leader="dot" w:pos="9638"/>
        </w:tabs>
        <w:spacing w:before="0" w:after="10"/>
        <w:ind w:left="420"/>
      </w:pPr>
      <w:hyperlink w:anchor="_Toc0019" w:history="1">
        <w:r>
          <w:rPr>
            <w:rFonts w:ascii="Malgun Gothic" w:hAnsi="Malgun Gothic" w:eastAsia="Malgun Gothic"/>
            <w:color w:val="263445"/>
            <w:sz w:val="20"/>
          </w:rPr>
          <w:t xml:space="preserve">5.11 변경 관리</w:t>
        </w:r>
        <w:r>
          <w:rPr>
            <w:rFonts w:ascii="Malgun Gothic" w:hAnsi="Malgun Gothic" w:eastAsia="Malgun Gothic"/>
            <w:color w:val="263445"/>
            <w:sz w:val="20"/>
          </w:rPr>
          <w:tab/>
        </w:r>
        <w:r>
          <w:rPr>
            <w:rFonts w:ascii="Malgun Gothic" w:hAnsi="Malgun Gothic" w:eastAsia="Malgun Gothic"/>
            <w:color w:val="263445"/>
            <w:sz w:val="20"/>
          </w:rPr>
          <w:t>8</w:t>
        </w:r>
      </w:hyperlink>
    </w:p>
    <w:p>
      <w:pPr>
        <w:tabs>
          <w:tab w:val="right" w:leader="dot" w:pos="9638"/>
        </w:tabs>
        <w:spacing w:before="0" w:after="10"/>
        <w:ind w:left="420"/>
      </w:pPr>
      <w:hyperlink w:anchor="_Toc0020" w:history="1">
        <w:r>
          <w:rPr>
            <w:rFonts w:ascii="Malgun Gothic" w:hAnsi="Malgun Gothic" w:eastAsia="Malgun Gothic"/>
            <w:color w:val="263445"/>
            <w:sz w:val="20"/>
          </w:rPr>
          <w:t xml:space="preserve">5.12 고객 재산, 인도 후 활동, 고객 만족</w:t>
        </w:r>
        <w:r>
          <w:rPr>
            <w:rFonts w:ascii="Malgun Gothic" w:hAnsi="Malgun Gothic" w:eastAsia="Malgun Gothic"/>
            <w:color w:val="263445"/>
            <w:sz w:val="20"/>
          </w:rPr>
          <w:tab/>
        </w:r>
        <w:r>
          <w:rPr>
            <w:rFonts w:ascii="Malgun Gothic" w:hAnsi="Malgun Gothic" w:eastAsia="Malgun Gothic"/>
            <w:color w:val="263445"/>
            <w:sz w:val="20"/>
          </w:rPr>
          <w:t>8</w:t>
        </w:r>
      </w:hyperlink>
    </w:p>
    <w:p>
      <w:pPr>
        <w:tabs>
          <w:tab w:val="right" w:leader="dot" w:pos="9638"/>
        </w:tabs>
        <w:spacing w:before="0" w:after="10"/>
        <w:ind w:left="420"/>
      </w:pPr>
      <w:hyperlink w:anchor="_Toc0021" w:history="1">
        <w:r>
          <w:rPr>
            <w:rFonts w:ascii="Malgun Gothic" w:hAnsi="Malgun Gothic" w:eastAsia="Malgun Gothic"/>
            <w:color w:val="263445"/>
            <w:sz w:val="20"/>
          </w:rPr>
          <w:t xml:space="preserve">5.13 설비·작업 환경 유지</w:t>
        </w:r>
        <w:r>
          <w:rPr>
            <w:rFonts w:ascii="Malgun Gothic" w:hAnsi="Malgun Gothic" w:eastAsia="Malgun Gothic"/>
            <w:color w:val="263445"/>
            <w:sz w:val="20"/>
          </w:rPr>
          <w:tab/>
        </w:r>
        <w:r>
          <w:rPr>
            <w:rFonts w:ascii="Malgun Gothic" w:hAnsi="Malgun Gothic" w:eastAsia="Malgun Gothic"/>
            <w:color w:val="263445"/>
            <w:sz w:val="20"/>
          </w:rPr>
          <w:t>9</w:t>
        </w:r>
      </w:hyperlink>
    </w:p>
    <w:p>
      <w:pPr>
        <w:tabs>
          <w:tab w:val="right" w:leader="dot" w:pos="9638"/>
        </w:tabs>
        <w:spacing w:before="90" w:after="10"/>
        <w:ind w:left="0"/>
      </w:pPr>
      <w:hyperlink w:anchor="_Toc0022" w:history="1">
        <w:r>
          <w:rPr>
            <w:rFonts w:ascii="Malgun Gothic" w:hAnsi="Malgun Gothic" w:eastAsia="Malgun Gothic"/>
            <w:b/>
            <w:color w:val="1857A5"/>
            <w:sz w:val="22"/>
          </w:rPr>
          <w:t xml:space="preserve">6. 운영 기준 (안전보건)</w:t>
        </w:r>
        <w:r>
          <w:rPr>
            <w:rFonts w:ascii="Malgun Gothic" w:hAnsi="Malgun Gothic" w:eastAsia="Malgun Gothic"/>
            <w:b/>
            <w:color w:val="1857A5"/>
            <w:sz w:val="22"/>
          </w:rPr>
          <w:tab/>
        </w:r>
        <w:r>
          <w:rPr>
            <w:rFonts w:ascii="Malgun Gothic" w:hAnsi="Malgun Gothic" w:eastAsia="Malgun Gothic"/>
            <w:b/>
            <w:color w:val="1857A5"/>
            <w:sz w:val="22"/>
          </w:rPr>
          <w:t>9</w:t>
        </w:r>
      </w:hyperlink>
    </w:p>
    <w:p>
      <w:pPr>
        <w:tabs>
          <w:tab w:val="right" w:leader="dot" w:pos="9638"/>
        </w:tabs>
        <w:spacing w:before="0" w:after="10"/>
        <w:ind w:left="420"/>
      </w:pPr>
      <w:hyperlink w:anchor="_Toc0023" w:history="1">
        <w:r>
          <w:rPr>
            <w:rFonts w:ascii="Malgun Gothic" w:hAnsi="Malgun Gothic" w:eastAsia="Malgun Gothic"/>
            <w:color w:val="263445"/>
            <w:sz w:val="20"/>
          </w:rPr>
          <w:t xml:space="preserve">6.1 법정 안전보건 의무 이행 (산업안전보건법·중대재해처벌법)</w:t>
        </w:r>
        <w:r>
          <w:rPr>
            <w:rFonts w:ascii="Malgun Gothic" w:hAnsi="Malgun Gothic" w:eastAsia="Malgun Gothic"/>
            <w:color w:val="263445"/>
            <w:sz w:val="20"/>
          </w:rPr>
          <w:tab/>
        </w:r>
        <w:r>
          <w:rPr>
            <w:rFonts w:ascii="Malgun Gothic" w:hAnsi="Malgun Gothic" w:eastAsia="Malgun Gothic"/>
            <w:color w:val="263445"/>
            <w:sz w:val="20"/>
          </w:rPr>
          <w:t>9</w:t>
        </w:r>
      </w:hyperlink>
    </w:p>
    <w:p>
      <w:pPr>
        <w:tabs>
          <w:tab w:val="right" w:leader="dot" w:pos="9638"/>
        </w:tabs>
        <w:spacing w:before="0" w:after="10"/>
        <w:ind w:left="420"/>
      </w:pPr>
      <w:hyperlink w:anchor="_Toc0024" w:history="1">
        <w:r>
          <w:rPr>
            <w:rFonts w:ascii="Malgun Gothic" w:hAnsi="Malgun Gothic" w:eastAsia="Malgun Gothic"/>
            <w:color w:val="263445"/>
            <w:sz w:val="20"/>
          </w:rPr>
          <w:t xml:space="preserve">6.2 산업재해·중대재해 발생 시 대응</w:t>
        </w:r>
        <w:r>
          <w:rPr>
            <w:rFonts w:ascii="Malgun Gothic" w:hAnsi="Malgun Gothic" w:eastAsia="Malgun Gothic"/>
            <w:color w:val="263445"/>
            <w:sz w:val="20"/>
          </w:rPr>
          <w:tab/>
        </w:r>
        <w:r>
          <w:rPr>
            <w:rFonts w:ascii="Malgun Gothic" w:hAnsi="Malgun Gothic" w:eastAsia="Malgun Gothic"/>
            <w:color w:val="263445"/>
            <w:sz w:val="20"/>
          </w:rPr>
          <w:t>10</w:t>
        </w:r>
      </w:hyperlink>
    </w:p>
    <w:p>
      <w:pPr>
        <w:tabs>
          <w:tab w:val="right" w:leader="dot" w:pos="9638"/>
        </w:tabs>
        <w:spacing w:before="90" w:after="10"/>
        <w:ind w:left="0"/>
      </w:pPr>
      <w:hyperlink w:anchor="_Toc0025" w:history="1">
        <w:r>
          <w:rPr>
            <w:rFonts w:ascii="Malgun Gothic" w:hAnsi="Malgun Gothic" w:eastAsia="Malgun Gothic"/>
            <w:b/>
            <w:color w:val="1857A5"/>
            <w:sz w:val="22"/>
          </w:rPr>
          <w:t xml:space="preserve">7. 운영 기준 (환경)</w:t>
        </w:r>
        <w:r>
          <w:rPr>
            <w:rFonts w:ascii="Malgun Gothic" w:hAnsi="Malgun Gothic" w:eastAsia="Malgun Gothic"/>
            <w:b/>
            <w:color w:val="1857A5"/>
            <w:sz w:val="22"/>
          </w:rPr>
          <w:tab/>
        </w:r>
        <w:r>
          <w:rPr>
            <w:rFonts w:ascii="Malgun Gothic" w:hAnsi="Malgun Gothic" w:eastAsia="Malgun Gothic"/>
            <w:b/>
            <w:color w:val="1857A5"/>
            <w:sz w:val="22"/>
          </w:rPr>
          <w:t>10</w:t>
        </w:r>
      </w:hyperlink>
    </w:p>
    <w:p>
      <w:pPr>
        <w:tabs>
          <w:tab w:val="right" w:leader="dot" w:pos="9638"/>
        </w:tabs>
        <w:spacing w:before="90" w:after="10"/>
        <w:ind w:left="0"/>
      </w:pPr>
      <w:hyperlink w:anchor="_Toc0026" w:history="1">
        <w:r>
          <w:rPr>
            <w:rFonts w:ascii="Malgun Gothic" w:hAnsi="Malgun Gothic" w:eastAsia="Malgun Gothic"/>
            <w:b/>
            <w:color w:val="1857A5"/>
            <w:sz w:val="22"/>
          </w:rPr>
          <w:t xml:space="preserve">8. 점검과 개선</w:t>
        </w:r>
        <w:r>
          <w:rPr>
            <w:rFonts w:ascii="Malgun Gothic" w:hAnsi="Malgun Gothic" w:eastAsia="Malgun Gothic"/>
            <w:b/>
            <w:color w:val="1857A5"/>
            <w:sz w:val="22"/>
          </w:rPr>
          <w:tab/>
        </w:r>
        <w:r>
          <w:rPr>
            <w:rFonts w:ascii="Malgun Gothic" w:hAnsi="Malgun Gothic" w:eastAsia="Malgun Gothic"/>
            <w:b/>
            <w:color w:val="1857A5"/>
            <w:sz w:val="22"/>
          </w:rPr>
          <w:t>11</w:t>
        </w:r>
      </w:hyperlink>
    </w:p>
    <w:p>
      <w:pPr>
        <w:tabs>
          <w:tab w:val="right" w:leader="dot" w:pos="9638"/>
        </w:tabs>
        <w:spacing w:before="90" w:after="10"/>
        <w:ind w:left="0"/>
      </w:pPr>
      <w:hyperlink w:anchor="_Toc0027" w:history="1">
        <w:r>
          <w:rPr>
            <w:rFonts w:ascii="Malgun Gothic" w:hAnsi="Malgun Gothic" w:eastAsia="Malgun Gothic"/>
            <w:b/>
            <w:color w:val="1857A5"/>
            <w:sz w:val="22"/>
          </w:rPr>
          <w:t xml:space="preserve">9. 기록이 필요한 것과 구두로 운영하는 것</w:t>
        </w:r>
        <w:r>
          <w:rPr>
            <w:rFonts w:ascii="Malgun Gothic" w:hAnsi="Malgun Gothic" w:eastAsia="Malgun Gothic"/>
            <w:b/>
            <w:color w:val="1857A5"/>
            <w:sz w:val="22"/>
          </w:rPr>
          <w:tab/>
        </w:r>
        <w:r>
          <w:rPr>
            <w:rFonts w:ascii="Malgun Gothic" w:hAnsi="Malgun Gothic" w:eastAsia="Malgun Gothic"/>
            <w:b/>
            <w:color w:val="1857A5"/>
            <w:sz w:val="22"/>
          </w:rPr>
          <w:t>11</w:t>
        </w:r>
      </w:hyperlink>
    </w:p>
    <w:p>
      <w:pPr>
        <w:tabs>
          <w:tab w:val="right" w:leader="dot" w:pos="9638"/>
        </w:tabs>
        <w:spacing w:before="90" w:after="10"/>
        <w:ind w:left="0"/>
      </w:pPr>
      <w:hyperlink w:anchor="_Toc0028" w:history="1">
        <w:r>
          <w:rPr>
            <w:rFonts w:ascii="Malgun Gothic" w:hAnsi="Malgun Gothic" w:eastAsia="Malgun Gothic"/>
            <w:b/>
            <w:color w:val="1857A5"/>
            <w:sz w:val="22"/>
          </w:rPr>
          <w:t xml:space="preserve">부록 A. 규격 조항 대응표</w:t>
        </w:r>
        <w:r>
          <w:rPr>
            <w:rFonts w:ascii="Malgun Gothic" w:hAnsi="Malgun Gothic" w:eastAsia="Malgun Gothic"/>
            <w:b/>
            <w:color w:val="1857A5"/>
            <w:sz w:val="22"/>
          </w:rPr>
          <w:tab/>
        </w:r>
        <w:r>
          <w:rPr>
            <w:rFonts w:ascii="Malgun Gothic" w:hAnsi="Malgun Gothic" w:eastAsia="Malgun Gothic"/>
            <w:b/>
            <w:color w:val="1857A5"/>
            <w:sz w:val="22"/>
          </w:rPr>
          <w:t>12</w:t>
        </w:r>
      </w:hyperlink>
    </w:p>
    <w:p>
      <w:pPr>
        <w:tabs>
          <w:tab w:val="right" w:leader="dot" w:pos="9638"/>
        </w:tabs>
        <w:spacing w:before="90" w:after="10"/>
        <w:ind w:left="0"/>
      </w:pPr>
      <w:hyperlink w:anchor="_Toc0029" w:history="1">
        <w:r>
          <w:rPr>
            <w:rFonts w:ascii="Malgun Gothic" w:hAnsi="Malgun Gothic" w:eastAsia="Malgun Gothic"/>
            <w:b/>
            <w:color w:val="1857A5"/>
            <w:sz w:val="22"/>
          </w:rPr>
          <w:t xml:space="preserve">부록 B. WI-01 판넬 내부 배선 작업 기준 (Rev.00)</w:t>
        </w:r>
        <w:r>
          <w:rPr>
            <w:rFonts w:ascii="Malgun Gothic" w:hAnsi="Malgun Gothic" w:eastAsia="Malgun Gothic"/>
            <w:b/>
            <w:color w:val="1857A5"/>
            <w:sz w:val="22"/>
          </w:rPr>
          <w:tab/>
        </w:r>
        <w:r>
          <w:rPr>
            <w:rFonts w:ascii="Malgun Gothic" w:hAnsi="Malgun Gothic" w:eastAsia="Malgun Gothic"/>
            <w:b/>
            <w:color w:val="1857A5"/>
            <w:sz w:val="22"/>
          </w:rPr>
          <w:t>12</w:t>
        </w:r>
      </w:hyperlink>
    </w:p>
    <w:p>
      <w:pPr>
        <w:tabs>
          <w:tab w:val="right" w:leader="dot" w:pos="9638"/>
        </w:tabs>
        <w:spacing w:before="90" w:after="10"/>
        <w:ind w:left="0"/>
      </w:pPr>
      <w:hyperlink w:anchor="_Toc0030" w:history="1">
        <w:r>
          <w:rPr>
            <w:rFonts w:ascii="Malgun Gothic" w:hAnsi="Malgun Gothic" w:eastAsia="Malgun Gothic"/>
            <w:b/>
            <w:color w:val="1857A5"/>
            <w:sz w:val="22"/>
          </w:rPr>
          <w:t xml:space="preserve">부록 C. 기록(양식) 목록</w:t>
        </w:r>
        <w:r>
          <w:rPr>
            <w:rFonts w:ascii="Malgun Gothic" w:hAnsi="Malgun Gothic" w:eastAsia="Malgun Gothic"/>
            <w:b/>
            <w:color w:val="1857A5"/>
            <w:sz w:val="22"/>
          </w:rPr>
          <w:tab/>
        </w:r>
        <w:r>
          <w:rPr>
            <w:rFonts w:ascii="Malgun Gothic" w:hAnsi="Malgun Gothic" w:eastAsia="Malgun Gothic"/>
            <w:b/>
            <w:color w:val="1857A5"/>
            <w:sz w:val="22"/>
          </w:rPr>
          <w:t>13</w:t>
        </w:r>
      </w:hyperlink>
    </w:p>
    <w:p>
      <w:pPr>
        <w:tabs>
          <w:tab w:val="right" w:leader="dot" w:pos="9638"/>
        </w:tabs>
        <w:spacing w:before="90" w:after="10"/>
        <w:ind w:left="0"/>
      </w:pPr>
      <w:hyperlink w:anchor="_Toc0031" w:history="1">
        <w:r>
          <w:rPr>
            <w:rFonts w:ascii="Malgun Gothic" w:hAnsi="Malgun Gothic" w:eastAsia="Malgun Gothic"/>
            <w:b/>
            <w:color w:val="1857A5"/>
            <w:sz w:val="22"/>
          </w:rPr>
          <w:t xml:space="preserve">부록 D. 시행 전 확인 및 승인 항목</w:t>
        </w:r>
        <w:r>
          <w:rPr>
            <w:rFonts w:ascii="Malgun Gothic" w:hAnsi="Malgun Gothic" w:eastAsia="Malgun Gothic"/>
            <w:b/>
            <w:color w:val="1857A5"/>
            <w:sz w:val="22"/>
          </w:rPr>
          <w:tab/>
        </w:r>
        <w:r>
          <w:rPr>
            <w:rFonts w:ascii="Malgun Gothic" w:hAnsi="Malgun Gothic" w:eastAsia="Malgun Gothic"/>
            <w:b/>
            <w:color w:val="1857A5"/>
            <w:sz w:val="22"/>
          </w:rPr>
          <w:t>14</w:t>
        </w:r>
      </w:hyperlink>
    </w:p>
    <w:p>
      <w:pPr>
        <w:tabs>
          <w:tab w:val="right" w:leader="dot" w:pos="9638"/>
        </w:tabs>
        <w:spacing w:before="90" w:after="10"/>
        <w:ind w:left="0"/>
      </w:pPr>
      <w:hyperlink w:anchor="_Toc0032" w:history="1">
        <w:r>
          <w:rPr>
            <w:rFonts w:ascii="Malgun Gothic" w:hAnsi="Malgun Gothic" w:eastAsia="Malgun Gothic"/>
            <w:b/>
            <w:color w:val="1857A5"/>
            <w:sz w:val="22"/>
          </w:rPr>
          <w:t xml:space="preserve">부록 E. 동인엔시스 상세 운영 및 판정 기준</w:t>
        </w:r>
        <w:r>
          <w:rPr>
            <w:rFonts w:ascii="Malgun Gothic" w:hAnsi="Malgun Gothic" w:eastAsia="Malgun Gothic"/>
            <w:b/>
            <w:color w:val="1857A5"/>
            <w:sz w:val="22"/>
          </w:rPr>
          <w:tab/>
        </w:r>
        <w:r>
          <w:rPr>
            <w:rFonts w:ascii="Malgun Gothic" w:hAnsi="Malgun Gothic" w:eastAsia="Malgun Gothic"/>
            <w:b/>
            <w:color w:val="1857A5"/>
            <w:sz w:val="22"/>
          </w:rPr>
          <w:t>15</w:t>
        </w:r>
      </w:hyperlink>
    </w:p>
    <w:p>
      <w:pPr>
        <w:tabs>
          <w:tab w:val="right" w:leader="dot" w:pos="9638"/>
        </w:tabs>
        <w:spacing w:before="0" w:after="10"/>
        <w:ind w:left="420"/>
      </w:pPr>
      <w:hyperlink w:anchor="_Toc0033" w:history="1">
        <w:r>
          <w:rPr>
            <w:rFonts w:ascii="Malgun Gothic" w:hAnsi="Malgun Gothic" w:eastAsia="Malgun Gothic"/>
            <w:color w:val="263445"/>
            <w:sz w:val="20"/>
          </w:rPr>
          <w:t xml:space="preserve">적용 우선순위와 기록 대체</w:t>
        </w:r>
        <w:r>
          <w:rPr>
            <w:rFonts w:ascii="Malgun Gothic" w:hAnsi="Malgun Gothic" w:eastAsia="Malgun Gothic"/>
            <w:color w:val="263445"/>
            <w:sz w:val="20"/>
          </w:rPr>
          <w:tab/>
        </w:r>
        <w:r>
          <w:rPr>
            <w:rFonts w:ascii="Malgun Gothic" w:hAnsi="Malgun Gothic" w:eastAsia="Malgun Gothic"/>
            <w:color w:val="263445"/>
            <w:sz w:val="20"/>
          </w:rPr>
          <w:t>15</w:t>
        </w:r>
      </w:hyperlink>
    </w:p>
    <w:p>
      <w:pPr>
        <w:tabs>
          <w:tab w:val="right" w:leader="dot" w:pos="9638"/>
        </w:tabs>
        <w:spacing w:before="0" w:after="10"/>
        <w:ind w:left="420"/>
      </w:pPr>
      <w:hyperlink w:anchor="_Toc0034" w:history="1">
        <w:r>
          <w:rPr>
            <w:rFonts w:ascii="Malgun Gothic" w:hAnsi="Malgun Gothic" w:eastAsia="Malgun Gothic"/>
            <w:color w:val="263445"/>
            <w:sz w:val="20"/>
          </w:rPr>
          <w:t xml:space="preserve">설계와 기술 기준 확정</w:t>
        </w:r>
        <w:r>
          <w:rPr>
            <w:rFonts w:ascii="Malgun Gothic" w:hAnsi="Malgun Gothic" w:eastAsia="Malgun Gothic"/>
            <w:color w:val="263445"/>
            <w:sz w:val="20"/>
          </w:rPr>
          <w:tab/>
        </w:r>
        <w:r>
          <w:rPr>
            <w:rFonts w:ascii="Malgun Gothic" w:hAnsi="Malgun Gothic" w:eastAsia="Malgun Gothic"/>
            <w:color w:val="263445"/>
            <w:sz w:val="20"/>
          </w:rPr>
          <w:t>15</w:t>
        </w:r>
      </w:hyperlink>
    </w:p>
    <w:p>
      <w:pPr>
        <w:tabs>
          <w:tab w:val="right" w:leader="dot" w:pos="9638"/>
        </w:tabs>
        <w:spacing w:before="0" w:after="10"/>
        <w:ind w:left="420"/>
      </w:pPr>
      <w:hyperlink w:anchor="_Toc0035" w:history="1">
        <w:r>
          <w:rPr>
            <w:rFonts w:ascii="Malgun Gothic" w:hAnsi="Malgun Gothic" w:eastAsia="Malgun Gothic"/>
            <w:color w:val="263445"/>
            <w:sz w:val="20"/>
          </w:rPr>
          <w:t xml:space="preserve">구매·입고 추적 및 제작 인계</w:t>
        </w:r>
        <w:r>
          <w:rPr>
            <w:rFonts w:ascii="Malgun Gothic" w:hAnsi="Malgun Gothic" w:eastAsia="Malgun Gothic"/>
            <w:color w:val="263445"/>
            <w:sz w:val="20"/>
          </w:rPr>
          <w:tab/>
        </w:r>
        <w:r>
          <w:rPr>
            <w:rFonts w:ascii="Malgun Gothic" w:hAnsi="Malgun Gothic" w:eastAsia="Malgun Gothic"/>
            <w:color w:val="263445"/>
            <w:sz w:val="20"/>
          </w:rPr>
          <w:t>15</w:t>
        </w:r>
      </w:hyperlink>
    </w:p>
    <w:p>
      <w:pPr>
        <w:tabs>
          <w:tab w:val="right" w:leader="dot" w:pos="9638"/>
        </w:tabs>
        <w:spacing w:before="0" w:after="10"/>
        <w:ind w:left="420"/>
      </w:pPr>
      <w:hyperlink w:anchor="_Toc0036" w:history="1">
        <w:r>
          <w:rPr>
            <w:rFonts w:ascii="Malgun Gothic" w:hAnsi="Malgun Gothic" w:eastAsia="Malgun Gothic"/>
            <w:color w:val="263445"/>
            <w:sz w:val="20"/>
          </w:rPr>
          <w:t xml:space="preserve">작업·검사 역량과 계측기</w:t>
        </w:r>
        <w:r>
          <w:rPr>
            <w:rFonts w:ascii="Malgun Gothic" w:hAnsi="Malgun Gothic" w:eastAsia="Malgun Gothic"/>
            <w:color w:val="263445"/>
            <w:sz w:val="20"/>
          </w:rPr>
          <w:tab/>
        </w:r>
        <w:r>
          <w:rPr>
            <w:rFonts w:ascii="Malgun Gothic" w:hAnsi="Malgun Gothic" w:eastAsia="Malgun Gothic"/>
            <w:color w:val="263445"/>
            <w:sz w:val="20"/>
          </w:rPr>
          <w:t>15</w:t>
        </w:r>
      </w:hyperlink>
    </w:p>
    <w:p>
      <w:pPr>
        <w:tabs>
          <w:tab w:val="right" w:leader="dot" w:pos="9638"/>
        </w:tabs>
        <w:spacing w:before="0" w:after="10"/>
        <w:ind w:left="420"/>
      </w:pPr>
      <w:hyperlink w:anchor="_Toc0037" w:history="1">
        <w:r>
          <w:rPr>
            <w:rFonts w:ascii="Malgun Gothic" w:hAnsi="Malgun Gothic" w:eastAsia="Malgun Gothic"/>
            <w:color w:val="263445"/>
            <w:sz w:val="20"/>
          </w:rPr>
          <w:t xml:space="preserve">시험·출하·인수 및 A/S</w:t>
        </w:r>
        <w:r>
          <w:rPr>
            <w:rFonts w:ascii="Malgun Gothic" w:hAnsi="Malgun Gothic" w:eastAsia="Malgun Gothic"/>
            <w:color w:val="263445"/>
            <w:sz w:val="20"/>
          </w:rPr>
          <w:tab/>
        </w:r>
        <w:r>
          <w:rPr>
            <w:rFonts w:ascii="Malgun Gothic" w:hAnsi="Malgun Gothic" w:eastAsia="Malgun Gothic"/>
            <w:color w:val="263445"/>
            <w:sz w:val="20"/>
          </w:rPr>
          <w:t>16</w:t>
        </w:r>
      </w:hyperlink>
    </w:p>
    <w:p>
      <w:pPr>
        <w:tabs>
          <w:tab w:val="right" w:leader="dot" w:pos="9638"/>
        </w:tabs>
        <w:spacing w:before="0" w:after="10"/>
        <w:ind w:left="420"/>
      </w:pPr>
      <w:hyperlink w:anchor="_Toc0038" w:history="1">
        <w:r>
          <w:rPr>
            <w:rFonts w:ascii="Malgun Gothic" w:hAnsi="Malgun Gothic" w:eastAsia="Malgun Gothic"/>
            <w:color w:val="263445"/>
            <w:sz w:val="20"/>
          </w:rPr>
          <w:t xml:space="preserve">안전 작업 중지와 근로자 참여</w:t>
        </w:r>
        <w:r>
          <w:rPr>
            <w:rFonts w:ascii="Malgun Gothic" w:hAnsi="Malgun Gothic" w:eastAsia="Malgun Gothic"/>
            <w:color w:val="263445"/>
            <w:sz w:val="20"/>
          </w:rPr>
          <w:tab/>
        </w:r>
        <w:r>
          <w:rPr>
            <w:rFonts w:ascii="Malgun Gothic" w:hAnsi="Malgun Gothic" w:eastAsia="Malgun Gothic"/>
            <w:color w:val="263445"/>
            <w:sz w:val="20"/>
          </w:rPr>
          <w:t>16</w:t>
        </w:r>
      </w:hyperlink>
    </w:p>
    <w:p>
      <w:pPr>
        <w:tabs>
          <w:tab w:val="right" w:leader="dot" w:pos="9638"/>
        </w:tabs>
        <w:spacing w:before="0" w:after="10"/>
        <w:ind w:left="420"/>
      </w:pPr>
      <w:hyperlink w:anchor="_Toc0039" w:history="1">
        <w:r>
          <w:rPr>
            <w:rFonts w:ascii="Malgun Gothic" w:hAnsi="Malgun Gothic" w:eastAsia="Malgun Gothic"/>
            <w:color w:val="263445"/>
            <w:sz w:val="20"/>
          </w:rPr>
          <w:t xml:space="preserve">환경측면·법규 및 비상 대응</w:t>
        </w:r>
        <w:r>
          <w:rPr>
            <w:rFonts w:ascii="Malgun Gothic" w:hAnsi="Malgun Gothic" w:eastAsia="Malgun Gothic"/>
            <w:color w:val="263445"/>
            <w:sz w:val="20"/>
          </w:rPr>
          <w:tab/>
        </w:r>
        <w:r>
          <w:rPr>
            <w:rFonts w:ascii="Malgun Gothic" w:hAnsi="Malgun Gothic" w:eastAsia="Malgun Gothic"/>
            <w:color w:val="263445"/>
            <w:sz w:val="20"/>
          </w:rPr>
          <w:t>16</w:t>
        </w:r>
      </w:hyperlink>
    </w:p>
    <w:p>
      <w:pPr>
        <w:tabs>
          <w:tab w:val="right" w:leader="dot" w:pos="9638"/>
        </w:tabs>
        <w:spacing w:before="0" w:after="10"/>
        <w:ind w:left="420"/>
      </w:pPr>
      <w:hyperlink w:anchor="_Toc0040" w:history="1">
        <w:r>
          <w:rPr>
            <w:rFonts w:ascii="Malgun Gothic" w:hAnsi="Malgun Gothic" w:eastAsia="Malgun Gothic"/>
            <w:color w:val="263445"/>
            <w:sz w:val="20"/>
          </w:rPr>
          <w:t xml:space="preserve">문서 보관과 실적 점검</w:t>
        </w:r>
        <w:r>
          <w:rPr>
            <w:rFonts w:ascii="Malgun Gothic" w:hAnsi="Malgun Gothic" w:eastAsia="Malgun Gothic"/>
            <w:color w:val="263445"/>
            <w:sz w:val="20"/>
          </w:rPr>
          <w:tab/>
        </w:r>
        <w:r>
          <w:rPr>
            <w:rFonts w:ascii="Malgun Gothic" w:hAnsi="Malgun Gothic" w:eastAsia="Malgun Gothic"/>
            <w:color w:val="263445"/>
            <w:sz w:val="20"/>
          </w:rPr>
          <w:t>17</w:t>
        </w:r>
      </w:hyperlink>
    </w:p>
    <w:p>
      <w:pPr>
        <w:tabs>
          <w:tab w:val="right" w:leader="dot" w:pos="9638"/>
        </w:tabs>
        <w:spacing w:before="0" w:after="10"/>
        <w:ind w:left="420"/>
      </w:pPr>
      <w:hyperlink w:anchor="_Toc0041" w:history="1">
        <w:r>
          <w:rPr>
            <w:rFonts w:ascii="Malgun Gothic" w:hAnsi="Malgun Gothic" w:eastAsia="Malgun Gothic"/>
            <w:color w:val="263445"/>
            <w:sz w:val="20"/>
          </w:rPr>
          <w:t xml:space="preserve">심사 및 시행 승인 확인</w:t>
        </w:r>
        <w:r>
          <w:rPr>
            <w:rFonts w:ascii="Malgun Gothic" w:hAnsi="Malgun Gothic" w:eastAsia="Malgun Gothic"/>
            <w:color w:val="263445"/>
            <w:sz w:val="20"/>
          </w:rPr>
          <w:tab/>
        </w:r>
        <w:r>
          <w:rPr>
            <w:rFonts w:ascii="Malgun Gothic" w:hAnsi="Malgun Gothic" w:eastAsia="Malgun Gothic"/>
            <w:color w:val="263445"/>
            <w:sz w:val="20"/>
          </w:rPr>
          <w:t>17</w:t>
        </w:r>
      </w:hyperlink>
    </w:p>
    <w:p>
      <w:pPr>
        <w:tabs>
          <w:tab w:val="right" w:leader="dot" w:pos="9638"/>
        </w:tabs>
        <w:spacing w:before="0" w:after="10"/>
        <w:ind w:left="420"/>
      </w:pPr>
      <w:hyperlink w:anchor="_Toc0042" w:history="1">
        <w:r>
          <w:rPr>
            <w:rFonts w:ascii="Malgun Gothic" w:hAnsi="Malgun Gothic" w:eastAsia="Malgun Gothic"/>
            <w:color w:val="263445"/>
            <w:sz w:val="20"/>
          </w:rPr>
          <w:t xml:space="preserve">근거자료 및 관리 출처</w:t>
        </w:r>
        <w:r>
          <w:rPr>
            <w:rFonts w:ascii="Malgun Gothic" w:hAnsi="Malgun Gothic" w:eastAsia="Malgun Gothic"/>
            <w:color w:val="263445"/>
            <w:sz w:val="20"/>
          </w:rPr>
          <w:tab/>
        </w:r>
        <w:r>
          <w:rPr>
            <w:rFonts w:ascii="Malgun Gothic" w:hAnsi="Malgun Gothic" w:eastAsia="Malgun Gothic"/>
            <w:color w:val="263445"/>
            <w:sz w:val="20"/>
          </w:rPr>
          <w:t>18</w:t>
        </w:r>
      </w:hyperlink>
    </w:p>
    <w:p>
      <w:pPr>
        <w:spacing w:after="0" w:line="120" w:lineRule="exact"/>
      </w:pPr>
      <w:r>
        <w:fldChar w:fldCharType="end"/>
      </w:r>
    </w:p>
    <w:p w14:paraId="3714D6A8" w14:textId="77777777" w:rsidR="0013196C" w:rsidRDefault="00000000">
      <w:pPr>
        <w:pStyle w:val="1"/>
        <w:pageBreakBefore/>
        <w:spacing w:after="100" w:line="276" w:lineRule="auto"/>
      </w:pPr>
      <w:bookmarkStart w:id="901" w:name="_Toc0001"/>
      <w:r>
        <w:rPr>
          <w:rFonts w:ascii="Malgun Gothic" w:hAnsi="Malgun Gothic" w:eastAsia="Malgun Gothic"/>
          <w:color w:val="1857A5"/>
          <w:sz w:val="26"/>
        </w:rPr>
        <w:lastRenderedPageBreak/>
        <w:t>0. 이 매뉴얼의 원칙</w:t>
      </w:r>
      <w:bookmarkEnd w:id="901"/>
    </w:p>
    <w:p w14:paraId="357BB7D5" w14:textId="77777777" w:rsidR="0013196C" w:rsidRDefault="00000000">
      <w:pPr>
        <w:spacing w:after="100" w:line="276" w:lineRule="auto"/>
      </w:pPr>
      <w:r>
        <w:rPr>
          <w:rFonts w:ascii="Malgun Gothic" w:hAnsi="Malgun Gothic" w:eastAsia="Malgun Gothic"/>
          <w:color w:val="263445"/>
          <w:sz w:val="21"/>
        </w:rPr>
        <w:t>이 매뉴얼은 동인엔시스(정규직 20명·제조 비정규직 5명)가 실제로 하는 일만 기준으로 작성한다. 규격 요구를 충족하는 데 꼭 필요한 것만 문서·기록으로 남기고, 나머지는 현장의 구두 지시와 카카오워크 소통으로 운영한다.</w:t>
      </w:r>
    </w:p>
    <w:p w14:paraId="6648472F" w14:textId="77777777" w:rsidR="0013196C" w:rsidRDefault="00000000">
      <w:pPr>
        <w:pStyle w:val="a4"/>
        <w:numPr>
          <w:ilvl w:val="0"/>
          <w:numId w:val="2"/>
        </w:numPr>
        <w:spacing w:after="100" w:line="276" w:lineRule="auto"/>
      </w:pPr>
      <w:r>
        <w:rPr>
          <w:rFonts w:ascii="Malgun Gothic" w:hAnsi="Malgun Gothic" w:eastAsia="Malgun Gothic"/>
          <w:sz w:val="21"/>
        </w:rPr>
        <w:t>문서는 적게, 실행은 확실하게: 쓴 것은 반드시 하고, 하는 것은 증거를 남긴다.</w:t>
      </w:r>
    </w:p>
    <w:p w14:paraId="7DDFC9FC" w14:textId="77777777" w:rsidR="0013196C" w:rsidRDefault="00000000">
      <w:pPr>
        <w:pStyle w:val="a4"/>
        <w:numPr>
          <w:ilvl w:val="0"/>
          <w:numId w:val="2"/>
        </w:numPr>
        <w:spacing w:after="100" w:line="276" w:lineRule="auto"/>
      </w:pPr>
      <w:r>
        <w:rPr>
          <w:rFonts w:ascii="Malgun Gothic" w:hAnsi="Malgun Gothic" w:eastAsia="Malgun Gothic"/>
          <w:sz w:val="21"/>
        </w:rPr>
        <w:t>프로젝트 기록은 프로젝트마다 하나의 폴더(프로젝트 파일)에 모은다.</w:t>
      </w:r>
    </w:p>
    <w:p w14:paraId="0D54C8AD" w14:textId="77777777" w:rsidR="0013196C" w:rsidRDefault="00000000">
      <w:pPr>
        <w:pStyle w:val="a4"/>
        <w:numPr>
          <w:ilvl w:val="0"/>
          <w:numId w:val="2"/>
        </w:numPr>
        <w:spacing w:after="100" w:line="276" w:lineRule="auto"/>
      </w:pPr>
      <w:r>
        <w:rPr>
          <w:rFonts w:ascii="Malgun Gothic" w:hAnsi="Malgun Gothic" w:eastAsia="Malgun Gothic"/>
          <w:sz w:val="21"/>
        </w:rPr>
        <w:t>고객사(</w:t>
      </w:r>
      <w:proofErr w:type="spellStart"/>
      <w:r>
        <w:rPr>
          <w:rFonts w:ascii="Malgun Gothic" w:hAnsi="Malgun Gothic" w:eastAsia="Malgun Gothic"/>
          <w:sz w:val="21"/>
        </w:rPr>
        <w:t>현대터보기계</w:t>
      </w:r>
      <w:proofErr w:type="spellEnd"/>
      <w:r>
        <w:rPr>
          <w:rFonts w:ascii="Malgun Gothic" w:hAnsi="Malgun Gothic" w:eastAsia="Malgun Gothic"/>
          <w:sz w:val="21"/>
        </w:rPr>
        <w:t xml:space="preserve">, </w:t>
      </w:r>
      <w:proofErr w:type="spellStart"/>
      <w:r>
        <w:rPr>
          <w:rFonts w:ascii="Malgun Gothic" w:hAnsi="Malgun Gothic" w:eastAsia="Malgun Gothic"/>
          <w:sz w:val="21"/>
        </w:rPr>
        <w:t>아트라스콥코</w:t>
      </w:r>
      <w:proofErr w:type="spellEnd"/>
      <w:r>
        <w:rPr>
          <w:rFonts w:ascii="Malgun Gothic" w:hAnsi="Malgun Gothic" w:eastAsia="Malgun Gothic"/>
          <w:sz w:val="21"/>
        </w:rPr>
        <w:t xml:space="preserve"> 등)가 요구하는 검사·기록은 ISO 요구와 별개로 반드시 이행한다.</w:t>
      </w:r>
    </w:p>
    <w:p w14:paraId="08A35FB4" w14:textId="77777777" w:rsidR="0013196C" w:rsidRDefault="00000000">
      <w:pPr>
        <w:pStyle w:val="a4"/>
        <w:numPr>
          <w:ilvl w:val="0"/>
          <w:numId w:val="2"/>
        </w:numPr>
        <w:spacing w:after="100" w:line="276" w:lineRule="auto"/>
      </w:pPr>
      <w:r>
        <w:rPr>
          <w:rFonts w:ascii="Malgun Gothic" w:hAnsi="Malgun Gothic" w:eastAsia="Malgun Gothic"/>
          <w:sz w:val="21"/>
        </w:rPr>
        <w:t>문서와 현장이 다르면 현장을 억지로 맞추지 않고, 법규·안전·고객 요구를 충족하는 방향으로 작업 또는 문서를 승인 변경한다. 미준수 상태를 그대로 문서화하여 정상으로 취급하지 않는다.</w:t>
      </w:r>
    </w:p>
    <w:p w14:paraId="7E9B4179" w14:textId="77777777" w:rsidR="0013196C" w:rsidRDefault="00000000">
      <w:pPr>
        <w:pStyle w:val="2"/>
        <w:spacing w:after="100" w:line="276" w:lineRule="auto"/>
      </w:pPr>
      <w:bookmarkStart w:id="902" w:name="_Toc0002"/>
      <w:r>
        <w:rPr>
          <w:rFonts w:ascii="Malgun Gothic" w:hAnsi="Malgun Gothic" w:eastAsia="Malgun Gothic"/>
          <w:color w:val="1857A5"/>
          <w:sz w:val="22"/>
        </w:rPr>
        <w:t>개정 이력</w:t>
      </w:r>
      <w:bookmarkEnd w:id="90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3"/>
        <w:gridCol w:w="3213"/>
        <w:gridCol w:w="3213"/>
      </w:tblGrid>
      <w:tr w:rsidR="0013196C" w14:paraId="2BF4D28C" w14:textId="77777777">
        <w:tblPrEx>
          <w:tblCellMar>
            <w:top w:w="0" w:type="dxa"/>
            <w:bottom w:w="0" w:type="dxa"/>
          </w:tblCellMar>
        </w:tblPrEx>
        <w:trPr>
          <w:tblHeader/>
          <w:tblHeader w:val="true"/>
          <w:cantSplit/>
          <w:cantSplit/>
          <w:tblHeader/>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252BAAEE" w14:textId="77777777" w:rsidR="0013196C" w:rsidRDefault="00000000">
            <w:pPr>
              <w:spacing w:line="260" w:lineRule="auto" w:after="40"/>
              <w:jc w:val="center"/>
            </w:pPr>
            <w:r>
              <w:rPr>
                <w:rFonts w:ascii="Malgun Gothic" w:hAnsi="Malgun Gothic" w:eastAsia="Malgun Gothic"/>
                <w:b/>
                <w:bCs/>
                <w:color w:val="FFFFFF"/>
                <w:sz w:val="19"/>
                <w:szCs w:val="18"/>
              </w:rPr>
              <w:t>Rev</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17493C90" w14:textId="77777777" w:rsidR="0013196C" w:rsidRDefault="00000000">
            <w:pPr>
              <w:spacing w:line="260" w:lineRule="auto" w:after="40"/>
              <w:jc w:val="center"/>
            </w:pPr>
            <w:r>
              <w:rPr>
                <w:rFonts w:ascii="Malgun Gothic" w:hAnsi="Malgun Gothic" w:eastAsia="Malgun Gothic"/>
                <w:b/>
                <w:bCs/>
                <w:color w:val="FFFFFF"/>
                <w:sz w:val="19"/>
                <w:szCs w:val="18"/>
              </w:rPr>
              <w:t>일자</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6FA51A74" w14:textId="77777777" w:rsidR="0013196C" w:rsidRDefault="00000000">
            <w:pPr>
              <w:spacing w:line="260" w:lineRule="auto" w:after="40"/>
              <w:jc w:val="center"/>
            </w:pPr>
            <w:r>
              <w:rPr>
                <w:rFonts w:ascii="Malgun Gothic" w:hAnsi="Malgun Gothic" w:eastAsia="Malgun Gothic"/>
                <w:b/>
                <w:bCs/>
                <w:color w:val="FFFFFF"/>
                <w:sz w:val="19"/>
                <w:szCs w:val="18"/>
              </w:rPr>
              <w:t>개정 내용</w:t>
            </w:r>
          </w:p>
        </w:tc>
      </w:tr>
      <w:tr w:rsidR="0013196C" w14:paraId="5FDD31E3"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A3E08D1" w14:textId="77777777" w:rsidR="0013196C" w:rsidRDefault="00000000">
            <w:pPr>
              <w:spacing w:line="260" w:lineRule="auto" w:after="40"/>
            </w:pPr>
            <w:r>
              <w:rPr>
                <w:rFonts w:ascii="Malgun Gothic" w:hAnsi="Malgun Gothic" w:eastAsia="Malgun Gothic"/>
                <w:b w:val="0"/>
                <w:bCs/>
                <w:color w:val="263445"/>
                <w:sz w:val="19"/>
                <w:szCs w:val="18"/>
              </w:rPr>
              <w:t>00</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2026.10.01</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최초 제정 (통합경영 매뉴얼·통합 기록양식집 Rev.00) · 2026.10.01 대표 승인·시행</w:t>
            </w:r>
          </w:p>
        </w:tc>
      </w:tr>
      <w:tr w:rsidR="0013196C" w14:paraId="5FDD31E3"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A3E08D1" w14:textId="77777777" w:rsidR="0013196C" w:rsidRDefault="00000000">
            <w:pPr>
              <w:spacing w:line="260" w:lineRule="auto" w:after="40"/>
            </w:pPr>
            <w:r>
              <w:rPr>
                <w:rFonts w:ascii="Malgun Gothic" w:hAnsi="Malgun Gothic" w:eastAsia="Malgun Gothic"/>
                <w:b w:val="0"/>
                <w:bCs/>
                <w:color w:val="263445"/>
                <w:sz w:val="19"/>
                <w:szCs w:val="18"/>
              </w:rPr>
              <w:t>00 (보완)</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2026.10.11</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부록 E '기록 도구 운용' 추가 — 양식·판정 기준 변경 없음, 대표 확인 후 적용</w:t>
            </w:r>
          </w:p>
        </w:tc>
      </w:tr>
      <w:tr w:rsidR="0013196C" w14:paraId="5FDD31E3"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A3E08D1" w14:textId="77777777" w:rsidR="0013196C" w:rsidRDefault="00000000">
            <w:pPr>
              <w:spacing w:line="260" w:lineRule="auto" w:after="40"/>
            </w:pPr>
            <w:r>
              <w:rPr>
                <w:rFonts w:ascii="Malgun Gothic" w:hAnsi="Malgun Gothic" w:eastAsia="Malgun Gothic"/>
                <w:b w:val="0"/>
                <w:bCs/>
                <w:color w:val="263445"/>
                <w:sz w:val="19"/>
                <w:szCs w:val="18"/>
              </w:rPr>
              <w:t>00 (보완2)</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2026.10.12</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법정·인증 필수 정리 — 관리감독자 지정·반기 평가, 휴게시설·인원 기준, 성희롱 예방·장애인 인식개선 교육, 조직의 지식·외부 문서·외부 소통 추가 / 근로자 협의·표본 복구 분기, 목표 실적·법규 최신성·예산 집행 확인은 반기 점검(SF-08) 때로 조정 / 명단 한 번 입력 자동 채움. 대표 승인 후 적용</w:t>
            </w:r>
          </w:p>
        </w:tc>
      </w:tr>
    </w:tbl>
    <w:p w14:paraId="3847FE09" w14:textId="77777777" w:rsidR="0013196C" w:rsidRDefault="00000000">
      <w:pPr>
        <w:pStyle w:val="1"/>
        <w:spacing w:after="100" w:line="276" w:lineRule="auto"/>
      </w:pPr>
      <w:bookmarkStart w:id="903" w:name="_Toc0003"/>
      <w:r>
        <w:rPr>
          <w:rFonts w:ascii="Malgun Gothic" w:hAnsi="Malgun Gothic" w:eastAsia="Malgun Gothic"/>
          <w:color w:val="1857A5"/>
          <w:sz w:val="26"/>
        </w:rPr>
        <w:t>1. 회사 개요와 적용 범위</w:t>
      </w:r>
      <w:bookmarkEnd w:id="90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9"/>
        <w:gridCol w:w="7228"/>
      </w:tblGrid>
      <w:tr w:rsidR="0013196C" w14:paraId="528D9B94" w14:textId="77777777">
        <w:tblPrEx>
          <w:tblCellMar>
            <w:top w:w="0" w:type="dxa"/>
            <w:bottom w:w="0" w:type="dxa"/>
          </w:tblCellMar>
        </w:tblPrEx>
        <w:trPr>
          <w:tblHeader/>
          <w:tblHeader w:val="true"/>
          <w:cantSplit/>
          <w:cantSplit/>
          <w:tblHeader/>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3CE95F42" w14:textId="77777777" w:rsidR="0013196C" w:rsidRDefault="00000000">
            <w:pPr>
              <w:spacing w:line="260" w:lineRule="auto" w:after="40"/>
              <w:jc w:val="center"/>
            </w:pPr>
            <w:r>
              <w:rPr>
                <w:rFonts w:ascii="Malgun Gothic" w:hAnsi="Malgun Gothic" w:eastAsia="Malgun Gothic"/>
                <w:b/>
                <w:bCs/>
                <w:color w:val="FFFFFF"/>
                <w:sz w:val="19"/>
                <w:szCs w:val="18"/>
              </w:rPr>
              <w:t>구분</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5FF84576" w14:textId="77777777" w:rsidR="0013196C" w:rsidRDefault="00000000">
            <w:pPr>
              <w:spacing w:line="260" w:lineRule="auto" w:after="40"/>
              <w:jc w:val="center"/>
            </w:pPr>
            <w:r>
              <w:rPr>
                <w:rFonts w:ascii="Malgun Gothic" w:hAnsi="Malgun Gothic" w:eastAsia="Malgun Gothic"/>
                <w:b/>
                <w:bCs/>
                <w:color w:val="FFFFFF"/>
                <w:sz w:val="19"/>
                <w:szCs w:val="18"/>
              </w:rPr>
              <w:t>내용</w:t>
            </w:r>
          </w:p>
        </w:tc>
      </w:tr>
      <w:tr w:rsidR="0013196C" w14:paraId="11A97935"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1D966332" w14:textId="77777777" w:rsidR="0013196C" w:rsidRDefault="00000000">
            <w:pPr>
              <w:spacing w:line="260" w:lineRule="auto" w:after="40"/>
            </w:pPr>
            <w:r>
              <w:rPr>
                <w:rFonts w:ascii="Malgun Gothic" w:hAnsi="Malgun Gothic" w:eastAsia="Malgun Gothic"/>
                <w:b w:val="0"/>
                <w:bCs/>
                <w:color w:val="263445"/>
                <w:sz w:val="19"/>
                <w:szCs w:val="18"/>
              </w:rPr>
              <w:t>회사명</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2D683441" w14:textId="77777777" w:rsidR="0013196C" w:rsidRDefault="00000000">
            <w:pPr>
              <w:spacing w:line="260" w:lineRule="auto" w:after="40"/>
            </w:pPr>
            <w:r>
              <w:rPr>
                <w:rFonts w:ascii="Malgun Gothic" w:hAnsi="Malgun Gothic" w:eastAsia="Malgun Gothic"/>
                <w:b w:val="0"/>
                <w:color w:val="263445"/>
                <w:sz w:val="19"/>
                <w:szCs w:val="18"/>
              </w:rPr>
              <w:t>동인엔시스</w:t>
            </w:r>
          </w:p>
        </w:tc>
      </w:tr>
      <w:tr w:rsidR="0013196C" w14:paraId="6499DEC8"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2D9BA6B2" w14:textId="77777777" w:rsidR="0013196C" w:rsidRDefault="00000000">
            <w:pPr>
              <w:spacing w:line="260" w:lineRule="auto" w:after="40"/>
            </w:pPr>
            <w:r>
              <w:rPr>
                <w:rFonts w:ascii="Malgun Gothic" w:hAnsi="Malgun Gothic" w:eastAsia="Malgun Gothic"/>
                <w:b w:val="0"/>
                <w:bCs/>
                <w:color w:val="263445"/>
                <w:sz w:val="19"/>
                <w:szCs w:val="18"/>
              </w:rPr>
              <w:t>사업 내용</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4756B63B" w14:textId="77777777" w:rsidR="0013196C" w:rsidRDefault="00000000">
            <w:pPr>
              <w:spacing w:line="260" w:lineRule="auto" w:after="40"/>
            </w:pPr>
            <w:r>
              <w:rPr>
                <w:rFonts w:ascii="Malgun Gothic" w:hAnsi="Malgun Gothic" w:eastAsia="Malgun Gothic"/>
                <w:b w:val="0"/>
                <w:color w:val="263445"/>
                <w:sz w:val="19"/>
                <w:szCs w:val="18"/>
              </w:rPr>
              <w:t>제어반의 설계, 제조 및 시운전 (인증서 범위와 동일하게 유지)</w:t>
            </w:r>
          </w:p>
        </w:tc>
      </w:tr>
      <w:tr w:rsidR="0013196C" w14:paraId="4083D1F1"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E048754" w14:textId="77777777" w:rsidR="0013196C" w:rsidRDefault="00000000">
            <w:pPr>
              <w:spacing w:line="260" w:lineRule="auto" w:after="40"/>
            </w:pPr>
            <w:r>
              <w:rPr>
                <w:rFonts w:ascii="Malgun Gothic" w:hAnsi="Malgun Gothic" w:eastAsia="Malgun Gothic"/>
                <w:b w:val="0"/>
                <w:bCs/>
                <w:color w:val="263445"/>
                <w:sz w:val="19"/>
                <w:szCs w:val="18"/>
              </w:rPr>
              <w:t>주요 고객</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EC89835" w14:textId="77777777" w:rsidR="0013196C" w:rsidRDefault="00000000">
            <w:pPr>
              <w:spacing w:line="260" w:lineRule="auto" w:after="40"/>
            </w:pPr>
            <w:proofErr w:type="spellStart"/>
            <w:r>
              <w:rPr>
                <w:rFonts w:ascii="Malgun Gothic" w:hAnsi="Malgun Gothic" w:eastAsia="Malgun Gothic"/>
                <w:b w:val="0"/>
                <w:color w:val="263445"/>
                <w:sz w:val="19"/>
                <w:szCs w:val="18"/>
              </w:rPr>
              <w:t>현대터보기계</w:t>
            </w:r>
            <w:proofErr w:type="spellEnd"/>
            <w:r>
              <w:rPr>
                <w:rFonts w:ascii="Malgun Gothic" w:hAnsi="Malgun Gothic" w:eastAsia="Malgun Gothic"/>
                <w:b w:val="0"/>
                <w:color w:val="263445"/>
                <w:sz w:val="19"/>
                <w:szCs w:val="18"/>
              </w:rPr>
              <w:t xml:space="preserve">, </w:t>
            </w:r>
            <w:proofErr w:type="spellStart"/>
            <w:r>
              <w:rPr>
                <w:rFonts w:ascii="Malgun Gothic" w:hAnsi="Malgun Gothic" w:eastAsia="Malgun Gothic"/>
                <w:b w:val="0"/>
                <w:color w:val="263445"/>
                <w:sz w:val="19"/>
                <w:szCs w:val="18"/>
              </w:rPr>
              <w:t>아트라스콥코</w:t>
            </w:r>
            <w:proofErr w:type="spellEnd"/>
            <w:r>
              <w:rPr>
                <w:rFonts w:ascii="Malgun Gothic" w:hAnsi="Malgun Gothic" w:eastAsia="Malgun Gothic"/>
                <w:b w:val="0"/>
                <w:color w:val="263445"/>
                <w:sz w:val="19"/>
                <w:szCs w:val="18"/>
              </w:rPr>
              <w:t xml:space="preserve"> 등 산업 설비 제조사</w:t>
            </w:r>
          </w:p>
        </w:tc>
      </w:tr>
      <w:tr w:rsidR="0013196C" w14:paraId="7466860D"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1C19D63B" w14:textId="77777777" w:rsidR="0013196C" w:rsidRDefault="00000000">
            <w:pPr>
              <w:spacing w:line="260" w:lineRule="auto" w:after="40"/>
            </w:pPr>
            <w:r>
              <w:rPr>
                <w:rFonts w:ascii="Malgun Gothic" w:hAnsi="Malgun Gothic" w:eastAsia="Malgun Gothic"/>
                <w:b w:val="0"/>
                <w:bCs/>
                <w:color w:val="263445"/>
                <w:sz w:val="19"/>
                <w:szCs w:val="18"/>
              </w:rPr>
              <w:t>인원</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263C5A72" w14:textId="77BF8277" w:rsidR="0013196C" w:rsidRDefault="00000000">
            <w:pPr>
              <w:spacing w:line="260" w:lineRule="auto" w:after="40"/>
            </w:pPr>
            <w:r>
              <w:rPr>
                <w:rFonts w:ascii="Malgun Gothic" w:hAnsi="Malgun Gothic" w:eastAsia="Malgun Gothic"/>
                <w:b w:val="0"/>
                <w:color w:val="263445"/>
                <w:sz w:val="19"/>
                <w:szCs w:val="18"/>
              </w:rPr>
              <w:t>정규직 20명(설계·PLC 프로그램 개발·품질·생산관리 중심) + 제조 비정규직 5명(생산·제조)</w:t>
            </w:r>
            <w:r w:rsidR="003B7FD2">
              <w:rPr>
                <w:rFonts w:hint="eastAsia" w:ascii="Malgun Gothic" w:hAnsi="Malgun Gothic" w:eastAsia="Malgun Gothic"/>
                <w:b w:val="0"/>
                <w:color w:val="263445"/>
                <w:sz w:val="19"/>
                <w:szCs w:val="18"/>
              </w:rPr>
            </w:r>
            <w:r>
              <w:rPr>
                <w:rFonts w:ascii="Malgun Gothic" w:hAnsi="Malgun Gothic" w:eastAsia="Malgun Gothic"/>
                <w:b w:val="0"/>
                <w:color w:val="263445"/>
                <w:sz w:val="19"/>
                <w:szCs w:val="18"/>
              </w:rPr>
            </w:r>
          </w:p>
        </w:tc>
      </w:tr>
      <w:tr w:rsidR="0013196C" w14:paraId="11895024"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1C319B3C" w14:textId="77777777" w:rsidR="0013196C" w:rsidRDefault="00000000">
            <w:pPr>
              <w:spacing w:line="260" w:lineRule="auto" w:after="40"/>
            </w:pPr>
            <w:r>
              <w:rPr>
                <w:rFonts w:ascii="Malgun Gothic" w:hAnsi="Malgun Gothic" w:eastAsia="Malgun Gothic"/>
                <w:b w:val="0"/>
                <w:bCs/>
                <w:color w:val="263445"/>
                <w:sz w:val="19"/>
                <w:szCs w:val="18"/>
              </w:rPr>
              <w:t>직접 수행 업무</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361CFFAD" w14:textId="77777777" w:rsidR="0013196C" w:rsidRDefault="00000000">
            <w:pPr>
              <w:spacing w:line="260" w:lineRule="auto" w:after="40"/>
            </w:pPr>
            <w:r>
              <w:rPr>
                <w:rFonts w:ascii="Malgun Gothic" w:hAnsi="Malgun Gothic" w:eastAsia="Malgun Gothic"/>
                <w:b w:val="0"/>
                <w:color w:val="263445"/>
                <w:sz w:val="19"/>
                <w:szCs w:val="18"/>
              </w:rPr>
              <w:t>견적·수주, 전기 설계(AutoCAD), PLC 프로그램 개발(Machine Expert), 조립, 판넬 내부 배선, 자체시험, FAT, 납품, SAT·시운전</w:t>
            </w:r>
          </w:p>
        </w:tc>
      </w:tr>
      <w:tr w:rsidR="0013196C" w14:paraId="7FD6F6E4"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5BD422B5" w14:textId="77777777" w:rsidR="0013196C" w:rsidRDefault="00000000">
            <w:pPr>
              <w:spacing w:line="260" w:lineRule="auto" w:after="40"/>
            </w:pPr>
            <w:r>
              <w:rPr>
                <w:rFonts w:ascii="Malgun Gothic" w:hAnsi="Malgun Gothic" w:eastAsia="Malgun Gothic"/>
                <w:b w:val="0"/>
                <w:bCs/>
                <w:color w:val="263445"/>
                <w:sz w:val="19"/>
                <w:szCs w:val="18"/>
              </w:rPr>
              <w:t>외주 업무</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74446B58" w14:textId="77777777" w:rsidR="0013196C" w:rsidRDefault="00000000">
            <w:pPr>
              <w:spacing w:line="260" w:lineRule="auto" w:after="40"/>
            </w:pPr>
            <w:r>
              <w:rPr>
                <w:rFonts w:ascii="Malgun Gothic" w:hAnsi="Malgun Gothic" w:eastAsia="Malgun Gothic"/>
                <w:b w:val="0"/>
                <w:color w:val="263445"/>
                <w:sz w:val="19"/>
                <w:szCs w:val="18"/>
              </w:rPr>
              <w:t xml:space="preserve">판넬 </w:t>
            </w:r>
            <w:proofErr w:type="spellStart"/>
            <w:r>
              <w:rPr>
                <w:rFonts w:ascii="Malgun Gothic" w:hAnsi="Malgun Gothic" w:eastAsia="Malgun Gothic"/>
                <w:b w:val="0"/>
                <w:color w:val="263445"/>
                <w:sz w:val="19"/>
                <w:szCs w:val="18"/>
              </w:rPr>
              <w:t>외함</w:t>
            </w:r>
            <w:proofErr w:type="spellEnd"/>
            <w:r>
              <w:rPr>
                <w:rFonts w:ascii="Malgun Gothic" w:hAnsi="Malgun Gothic" w:eastAsia="Malgun Gothic"/>
                <w:b w:val="0"/>
                <w:color w:val="263445"/>
                <w:sz w:val="19"/>
                <w:szCs w:val="18"/>
              </w:rPr>
              <w:t xml:space="preserve"> 제작, 현장 배선공사 (외주업체는 평가·관리 대상)</w:t>
            </w:r>
          </w:p>
        </w:tc>
      </w:tr>
      <w:tr w:rsidR="0013196C" w14:paraId="2C32AF9A"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4CA86A1" w14:textId="77777777" w:rsidR="0013196C" w:rsidRDefault="00000000">
            <w:pPr>
              <w:spacing w:line="260" w:lineRule="auto" w:after="40"/>
            </w:pPr>
            <w:r>
              <w:rPr>
                <w:rFonts w:ascii="Malgun Gothic" w:hAnsi="Malgun Gothic" w:eastAsia="Malgun Gothic"/>
                <w:b w:val="0"/>
                <w:bCs/>
                <w:color w:val="263445"/>
                <w:sz w:val="19"/>
                <w:szCs w:val="18"/>
              </w:rPr>
              <w:t>구매 주요 부품</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189BCDCB" w14:textId="77777777" w:rsidR="0013196C" w:rsidRDefault="00000000">
            <w:pPr>
              <w:spacing w:line="260" w:lineRule="auto" w:after="40"/>
            </w:pPr>
            <w:r>
              <w:rPr>
                <w:rFonts w:ascii="Malgun Gothic" w:hAnsi="Malgun Gothic" w:eastAsia="Malgun Gothic"/>
                <w:b w:val="0"/>
                <w:color w:val="263445"/>
                <w:sz w:val="19"/>
                <w:szCs w:val="18"/>
              </w:rPr>
              <w:t>인버터, PLC, 차단기 등 (입고검사 대상, 판넬 LOT → BOM으로 추적)</w:t>
            </w:r>
          </w:p>
        </w:tc>
      </w:tr>
      <w:tr w:rsidR="0013196C" w14:paraId="62137BFA"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2F876C08" w14:textId="77777777" w:rsidR="0013196C" w:rsidRDefault="00000000">
            <w:pPr>
              <w:spacing w:line="260" w:lineRule="auto" w:after="40"/>
            </w:pPr>
            <w:r>
              <w:rPr>
                <w:rFonts w:ascii="Malgun Gothic" w:hAnsi="Malgun Gothic" w:eastAsia="Malgun Gothic"/>
                <w:b w:val="0"/>
                <w:bCs/>
                <w:color w:val="263445"/>
                <w:sz w:val="19"/>
                <w:szCs w:val="18"/>
              </w:rPr>
              <w:t>적용 규격</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인증서 및 MF-05에 등록한 적용 판본. ISO 9001·14001의 2026판은 변경점 대조·인증기관 전환 승인 후 적용한다. 현재 판본(ISO 9001:2015·ISO 14001:2015·ISO 45001:2018)의 Amd 1:2024(기후변화 고려)는 MF-04에 반영한다.</w:t>
            </w:r>
          </w:p>
        </w:tc>
      </w:tr>
    </w:tbl>
    <w:p w14:paraId="2087FF5D" w14:textId="77777777" w:rsidR="0013196C" w:rsidRDefault="0013196C">
      <w:pPr>
        <w:spacing w:after="100" w:line="276" w:lineRule="auto"/>
      </w:pPr>
    </w:p>
    <w:p w14:paraId="1C5C4896" w14:textId="77777777" w:rsidR="0013196C" w:rsidRDefault="00000000">
      <w:pPr>
        <w:spacing w:after="100" w:line="276" w:lineRule="auto"/>
      </w:pPr>
      <w:r>
        <w:rPr>
          <w:rFonts w:ascii="Malgun Gothic" w:hAnsi="Malgun Gothic" w:eastAsia="Malgun Gothic"/>
          <w:color w:val="263445"/>
          <w:sz w:val="21"/>
        </w:rPr>
        <w:t xml:space="preserve">적용 제외 항목: 없음. (설계·개발, 외부 제공 프로세스, 시운전 서비스 모두 적용) </w:t>
      </w:r>
    </w:p>
    <w:p w14:paraId="1B596601" w14:textId="77777777" w:rsidR="0013196C" w:rsidRDefault="00000000">
      <w:pPr>
        <w:spacing w:after="100" w:line="276" w:lineRule="auto"/>
      </w:pPr>
      <w:r>
        <w:rPr>
          <w:rFonts w:ascii="Malgun Gothic" w:hAnsi="Malgun Gothic" w:eastAsia="Malgun Gothic"/>
          <w:color w:val="263445"/>
          <w:sz w:val="21"/>
          <w:highlight w:val="yellow"/>
        </w:rPr>
        <w:t>현재 적용 제외 없음. 수주 범위가 달라지면 적용 가능성을 다시 검토한다.</w:t>
      </w:r>
    </w:p>
    <w:p w14:paraId="4FAB0117" w14:textId="77777777" w:rsidR="0013196C" w:rsidRDefault="00000000">
      <w:pPr>
        <w:pStyle w:val="2"/>
        <w:spacing w:after="100" w:line="276" w:lineRule="auto"/>
      </w:pPr>
      <w:bookmarkStart w:id="904" w:name="_Toc0004"/>
      <w:r>
        <w:rPr>
          <w:rFonts w:ascii="Malgun Gothic" w:hAnsi="Malgun Gothic" w:eastAsia="Malgun Gothic"/>
          <w:color w:val="1857A5"/>
          <w:sz w:val="22"/>
        </w:rPr>
        <w:t>1.1 조직 상황, 이해관계자, 리스크와 기회</w:t>
      </w:r>
      <w:bookmarkEnd w:id="904"/>
    </w:p>
    <w:p w14:paraId="6E55A931" w14:textId="77777777" w:rsidR="0013196C" w:rsidRDefault="00000000">
      <w:pPr>
        <w:spacing w:after="100" w:line="276" w:lineRule="auto"/>
      </w:pPr>
      <w:r>
        <w:rPr>
          <w:rFonts w:ascii="Malgun Gothic" w:hAnsi="Malgun Gothic" w:eastAsia="Malgun Gothic"/>
          <w:color w:val="263445"/>
          <w:sz w:val="21"/>
        </w:rPr>
        <w:t>매년 경영검토 전에 이해관계자의 요구와 리스크·기회를 MF-04에 정리하고 대응 방안을 정한다. 주요 이해관계자는 다음과 같다.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3"/>
        <w:gridCol w:w="3213"/>
        <w:gridCol w:w="3213"/>
      </w:tblGrid>
      <w:tr w:rsidR="0013196C" w14:paraId="77236272" w14:textId="77777777">
        <w:tblPrEx>
          <w:tblCellMar>
            <w:top w:w="0" w:type="dxa"/>
            <w:bottom w:w="0" w:type="dxa"/>
          </w:tblCellMar>
        </w:tblPrEx>
        <w:trPr>
          <w:tblHeader/>
          <w:tblHeader w:val="true"/>
          <w:cantSplit/>
          <w:cantSplit/>
          <w:tblHeader/>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6748B4D5" w14:textId="77777777" w:rsidR="0013196C" w:rsidRDefault="00000000">
            <w:pPr>
              <w:spacing w:line="260" w:lineRule="auto" w:after="40"/>
              <w:jc w:val="center"/>
            </w:pPr>
            <w:r>
              <w:rPr>
                <w:rFonts w:ascii="Malgun Gothic" w:hAnsi="Malgun Gothic" w:eastAsia="Malgun Gothic"/>
                <w:b/>
                <w:bCs/>
                <w:color w:val="FFFFFF"/>
                <w:sz w:val="19"/>
                <w:szCs w:val="18"/>
              </w:rPr>
              <w:lastRenderedPageBreak/>
              <w:t>이해관계자</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6B4E4F47" w14:textId="77777777" w:rsidR="0013196C" w:rsidRDefault="00000000">
            <w:pPr>
              <w:spacing w:line="260" w:lineRule="auto" w:after="40"/>
              <w:jc w:val="center"/>
            </w:pPr>
            <w:r>
              <w:rPr>
                <w:rFonts w:ascii="Malgun Gothic" w:hAnsi="Malgun Gothic" w:eastAsia="Malgun Gothic"/>
                <w:b/>
                <w:bCs/>
                <w:color w:val="FFFFFF"/>
                <w:sz w:val="19"/>
                <w:szCs w:val="18"/>
              </w:rPr>
              <w:t>요구·기대</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36445952" w14:textId="77777777" w:rsidR="0013196C" w:rsidRDefault="00000000">
            <w:pPr>
              <w:spacing w:line="260" w:lineRule="auto" w:after="40"/>
              <w:jc w:val="center"/>
            </w:pPr>
            <w:r>
              <w:rPr>
                <w:rFonts w:ascii="Malgun Gothic" w:hAnsi="Malgun Gothic" w:eastAsia="Malgun Gothic"/>
                <w:b/>
                <w:bCs/>
                <w:color w:val="FFFFFF"/>
                <w:sz w:val="19"/>
                <w:szCs w:val="18"/>
              </w:rPr>
              <w:t>반영 위치</w:t>
            </w:r>
          </w:p>
        </w:tc>
      </w:tr>
      <w:tr w:rsidR="0013196C" w14:paraId="59065FB2"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2384B071" w14:textId="77777777" w:rsidR="0013196C" w:rsidRDefault="00000000">
            <w:pPr>
              <w:spacing w:line="260" w:lineRule="auto" w:after="40"/>
            </w:pPr>
            <w:r>
              <w:rPr>
                <w:rFonts w:ascii="Malgun Gothic" w:hAnsi="Malgun Gothic" w:eastAsia="Malgun Gothic"/>
                <w:b w:val="0"/>
                <w:bCs/>
                <w:color w:val="263445"/>
                <w:sz w:val="19"/>
                <w:szCs w:val="18"/>
              </w:rPr>
              <w:t>고객 (</w:t>
            </w:r>
            <w:proofErr w:type="spellStart"/>
            <w:r>
              <w:rPr>
                <w:rFonts w:ascii="Malgun Gothic" w:hAnsi="Malgun Gothic" w:eastAsia="Malgun Gothic"/>
                <w:b w:val="0"/>
                <w:bCs/>
                <w:color w:val="263445"/>
                <w:sz w:val="19"/>
                <w:szCs w:val="18"/>
              </w:rPr>
              <w:t>현대터보기계</w:t>
            </w:r>
            <w:proofErr w:type="spellEnd"/>
            <w:r>
              <w:rPr>
                <w:rFonts w:ascii="Malgun Gothic" w:hAnsi="Malgun Gothic" w:eastAsia="Malgun Gothic"/>
                <w:b w:val="0"/>
                <w:bCs/>
                <w:color w:val="263445"/>
                <w:sz w:val="19"/>
                <w:szCs w:val="18"/>
              </w:rPr>
              <w:t xml:space="preserve">, </w:t>
            </w:r>
            <w:proofErr w:type="spellStart"/>
            <w:r>
              <w:rPr>
                <w:rFonts w:ascii="Malgun Gothic" w:hAnsi="Malgun Gothic" w:eastAsia="Malgun Gothic"/>
                <w:b w:val="0"/>
                <w:bCs/>
                <w:color w:val="263445"/>
                <w:sz w:val="19"/>
                <w:szCs w:val="18"/>
              </w:rPr>
              <w:t>아트라스콥코</w:t>
            </w:r>
            <w:proofErr w:type="spellEnd"/>
            <w:r>
              <w:rPr>
                <w:rFonts w:ascii="Malgun Gothic" w:hAnsi="Malgun Gothic" w:eastAsia="Malgun Gothic"/>
                <w:b w:val="0"/>
                <w:bCs/>
                <w:color w:val="263445"/>
                <w:sz w:val="19"/>
                <w:szCs w:val="18"/>
              </w:rPr>
              <w:t xml:space="preserve"> 등)</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3471B0CC" w14:textId="77777777" w:rsidR="0013196C" w:rsidRDefault="00000000">
            <w:pPr>
              <w:spacing w:line="260" w:lineRule="auto" w:after="40"/>
            </w:pPr>
            <w:r>
              <w:rPr>
                <w:rFonts w:ascii="Malgun Gothic" w:hAnsi="Malgun Gothic" w:eastAsia="Malgun Gothic"/>
                <w:b w:val="0"/>
                <w:color w:val="263445"/>
                <w:sz w:val="19"/>
                <w:szCs w:val="18"/>
              </w:rPr>
              <w:t>사양 준수, 납기, 검사·LOT 기록, 안전한 시운전, 감사 대응</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8986279" w14:textId="77777777" w:rsidR="0013196C" w:rsidRDefault="00000000">
            <w:pPr>
              <w:spacing w:line="260" w:lineRule="auto" w:after="40"/>
            </w:pPr>
            <w:r>
              <w:rPr>
                <w:rFonts w:ascii="Malgun Gothic" w:hAnsi="Malgun Gothic" w:eastAsia="Malgun Gothic"/>
                <w:b w:val="0"/>
                <w:color w:val="263445"/>
                <w:sz w:val="19"/>
                <w:szCs w:val="18"/>
              </w:rPr>
              <w:t>4, 5, 6</w:t>
            </w:r>
          </w:p>
        </w:tc>
      </w:tr>
      <w:tr w:rsidR="0013196C" w14:paraId="02DA45D5"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64922227" w14:textId="77777777" w:rsidR="0013196C" w:rsidRDefault="00000000">
            <w:pPr>
              <w:spacing w:line="260" w:lineRule="auto" w:after="40"/>
            </w:pPr>
            <w:r>
              <w:rPr>
                <w:rFonts w:ascii="Malgun Gothic" w:hAnsi="Malgun Gothic" w:eastAsia="Malgun Gothic"/>
                <w:b w:val="0"/>
                <w:bCs/>
                <w:color w:val="263445"/>
                <w:sz w:val="19"/>
                <w:szCs w:val="18"/>
              </w:rPr>
              <w:t>인증기관 (NTREE)·감독기관</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553520FC" w14:textId="77777777" w:rsidR="0013196C" w:rsidRDefault="00000000">
            <w:pPr>
              <w:spacing w:line="260" w:lineRule="auto" w:after="40"/>
            </w:pPr>
            <w:r>
              <w:rPr>
                <w:rFonts w:ascii="Malgun Gothic" w:hAnsi="Malgun Gothic" w:eastAsia="Malgun Gothic"/>
                <w:b w:val="0"/>
                <w:color w:val="263445"/>
                <w:sz w:val="19"/>
                <w:szCs w:val="18"/>
              </w:rPr>
              <w:t>규격·법규 적합, 심사 대응</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723F562F" w14:textId="77777777" w:rsidR="0013196C" w:rsidRDefault="00000000">
            <w:pPr>
              <w:spacing w:line="260" w:lineRule="auto" w:after="40"/>
            </w:pPr>
            <w:r>
              <w:rPr>
                <w:rFonts w:ascii="Malgun Gothic" w:hAnsi="Malgun Gothic" w:eastAsia="Malgun Gothic"/>
                <w:b w:val="0"/>
                <w:color w:val="263445"/>
                <w:sz w:val="19"/>
                <w:szCs w:val="18"/>
              </w:rPr>
              <w:t>8, 부록 A</w:t>
            </w:r>
          </w:p>
        </w:tc>
      </w:tr>
      <w:tr w:rsidR="0013196C" w14:paraId="123D6C54"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AB5C07E" w14:textId="77777777" w:rsidR="0013196C" w:rsidRDefault="00000000">
            <w:pPr>
              <w:spacing w:line="260" w:lineRule="auto" w:after="40"/>
            </w:pPr>
            <w:r>
              <w:rPr>
                <w:rFonts w:ascii="Malgun Gothic" w:hAnsi="Malgun Gothic" w:eastAsia="Malgun Gothic"/>
                <w:b w:val="0"/>
                <w:bCs/>
                <w:color w:val="263445"/>
                <w:sz w:val="19"/>
                <w:szCs w:val="18"/>
              </w:rPr>
              <w:t>직원·일용직</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9A65985" w14:textId="77777777" w:rsidR="0013196C" w:rsidRDefault="00000000">
            <w:pPr>
              <w:spacing w:line="260" w:lineRule="auto" w:after="40"/>
            </w:pPr>
            <w:r>
              <w:rPr>
                <w:rFonts w:ascii="Malgun Gothic" w:hAnsi="Malgun Gothic" w:eastAsia="Malgun Gothic"/>
                <w:b w:val="0"/>
                <w:color w:val="263445"/>
                <w:sz w:val="19"/>
                <w:szCs w:val="18"/>
              </w:rPr>
              <w:t>안전한 작업 환경, 교육</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DC5398A" w14:textId="77777777" w:rsidR="0013196C" w:rsidRDefault="00000000">
            <w:pPr>
              <w:spacing w:line="260" w:lineRule="auto" w:after="40"/>
            </w:pPr>
            <w:r>
              <w:rPr>
                <w:rFonts w:ascii="Malgun Gothic" w:hAnsi="Malgun Gothic" w:eastAsia="Malgun Gothic"/>
                <w:b w:val="0"/>
                <w:color w:val="263445"/>
                <w:sz w:val="19"/>
                <w:szCs w:val="18"/>
              </w:rPr>
              <w:t>5.5, 6</w:t>
            </w:r>
          </w:p>
        </w:tc>
      </w:tr>
      <w:tr w:rsidR="0013196C" w14:paraId="7BDB4676"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59719C78" w14:textId="77777777" w:rsidR="0013196C" w:rsidRDefault="00000000">
            <w:pPr>
              <w:spacing w:line="260" w:lineRule="auto" w:after="40"/>
            </w:pPr>
            <w:r>
              <w:rPr>
                <w:rFonts w:ascii="Malgun Gothic" w:hAnsi="Malgun Gothic" w:eastAsia="Malgun Gothic"/>
                <w:b w:val="0"/>
                <w:bCs/>
                <w:color w:val="263445"/>
                <w:sz w:val="19"/>
                <w:szCs w:val="18"/>
              </w:rPr>
              <w:t>외주업체 (</w:t>
            </w:r>
            <w:proofErr w:type="spellStart"/>
            <w:r>
              <w:rPr>
                <w:rFonts w:ascii="Malgun Gothic" w:hAnsi="Malgun Gothic" w:eastAsia="Malgun Gothic"/>
                <w:b w:val="0"/>
                <w:bCs/>
                <w:color w:val="263445"/>
                <w:sz w:val="19"/>
                <w:szCs w:val="18"/>
              </w:rPr>
              <w:t>외함</w:t>
            </w:r>
            <w:proofErr w:type="spellEnd"/>
            <w:r>
              <w:rPr>
                <w:rFonts w:ascii="Malgun Gothic" w:hAnsi="Malgun Gothic" w:eastAsia="Malgun Gothic"/>
                <w:b w:val="0"/>
                <w:bCs/>
                <w:color w:val="263445"/>
                <w:sz w:val="19"/>
                <w:szCs w:val="18"/>
              </w:rPr>
              <w:t>, 현장 배선)</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768C8C25" w14:textId="77777777" w:rsidR="0013196C" w:rsidRDefault="00000000">
            <w:pPr>
              <w:spacing w:line="260" w:lineRule="auto" w:after="40"/>
            </w:pPr>
            <w:r>
              <w:rPr>
                <w:rFonts w:ascii="Malgun Gothic" w:hAnsi="Malgun Gothic" w:eastAsia="Malgun Gothic"/>
                <w:b w:val="0"/>
                <w:color w:val="263445"/>
                <w:sz w:val="19"/>
                <w:szCs w:val="18"/>
              </w:rPr>
              <w:t>명확한 도면·일정, 안전 협의</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08E95E82" w14:textId="77777777" w:rsidR="0013196C" w:rsidRDefault="00000000">
            <w:pPr>
              <w:spacing w:line="260" w:lineRule="auto" w:after="40"/>
            </w:pPr>
            <w:r>
              <w:rPr>
                <w:rFonts w:ascii="Malgun Gothic" w:hAnsi="Malgun Gothic" w:eastAsia="Malgun Gothic"/>
                <w:b w:val="0"/>
                <w:color w:val="263445"/>
                <w:sz w:val="19"/>
                <w:szCs w:val="18"/>
              </w:rPr>
              <w:t>5.3, 6</w:t>
            </w:r>
          </w:p>
        </w:tc>
      </w:tr>
      <w:tr w:rsidR="0013196C" w14:paraId="6299098A"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262B27A3" w14:textId="77777777" w:rsidR="0013196C" w:rsidRDefault="00000000">
            <w:pPr>
              <w:spacing w:line="260" w:lineRule="auto" w:after="40"/>
            </w:pPr>
            <w:r>
              <w:rPr>
                <w:rFonts w:ascii="Malgun Gothic" w:hAnsi="Malgun Gothic" w:eastAsia="Malgun Gothic"/>
                <w:b w:val="0"/>
                <w:bCs/>
                <w:color w:val="263445"/>
                <w:sz w:val="19"/>
                <w:szCs w:val="18"/>
              </w:rPr>
              <w:t>공급사 (인버터, PLC, 차단기)</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09C5AF9" w14:textId="77777777" w:rsidR="0013196C" w:rsidRDefault="00000000">
            <w:pPr>
              <w:spacing w:line="260" w:lineRule="auto" w:after="40"/>
            </w:pPr>
            <w:r>
              <w:rPr>
                <w:rFonts w:ascii="Malgun Gothic" w:hAnsi="Malgun Gothic" w:eastAsia="Malgun Gothic"/>
                <w:b w:val="0"/>
                <w:color w:val="263445"/>
                <w:sz w:val="19"/>
                <w:szCs w:val="18"/>
              </w:rPr>
              <w:t>정확한 발주, 납기 협의</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95AFC97" w14:textId="77777777" w:rsidR="0013196C" w:rsidRDefault="00000000">
            <w:pPr>
              <w:spacing w:line="260" w:lineRule="auto" w:after="40"/>
            </w:pPr>
            <w:r>
              <w:rPr>
                <w:rFonts w:ascii="Malgun Gothic" w:hAnsi="Malgun Gothic" w:eastAsia="Malgun Gothic"/>
                <w:b w:val="0"/>
                <w:color w:val="263445"/>
                <w:sz w:val="19"/>
                <w:szCs w:val="18"/>
              </w:rPr>
              <w:t>5.3, 5.4</w:t>
            </w:r>
          </w:p>
        </w:tc>
      </w:tr>
    </w:tbl>
    <w:p w14:paraId="240FE76C" w14:textId="77777777" w:rsidR="0013196C" w:rsidRDefault="0013196C">
      <w:pPr>
        <w:spacing w:after="100" w:line="276" w:lineRule="auto"/>
      </w:pPr>
    </w:p>
    <w:p w14:paraId="112DF07B" w14:textId="77777777" w:rsidR="0013196C" w:rsidRDefault="00000000">
      <w:pPr>
        <w:spacing w:after="100" w:line="276" w:lineRule="auto"/>
      </w:pPr>
      <w:r>
        <w:rPr>
          <w:rFonts w:ascii="Malgun Gothic" w:hAnsi="Malgun Gothic" w:eastAsia="Malgun Gothic"/>
          <w:color w:val="263445"/>
          <w:sz w:val="21"/>
        </w:rPr>
        <w:t xml:space="preserve">주요 리스크와 기회는 MF-04에 기록한다. (예: 핵심 부품 납기 지연, 외주 배선 품질, 통전 작업 사고, PLC 프로그램 분실·버전 혼선, 일용직 </w:t>
      </w:r>
      <w:proofErr w:type="gramStart"/>
      <w:r>
        <w:rPr>
          <w:rFonts w:ascii="Malgun Gothic" w:hAnsi="Malgun Gothic" w:eastAsia="Malgun Gothic"/>
          <w:color w:val="263445"/>
          <w:sz w:val="21"/>
        </w:rPr>
        <w:t>숙련도 /</w:t>
      </w:r>
      <w:proofErr w:type="gramEnd"/>
      <w:r>
        <w:rPr>
          <w:rFonts w:ascii="Malgun Gothic" w:hAnsi="Malgun Gothic" w:eastAsia="Malgun Gothic"/>
          <w:color w:val="263445"/>
          <w:sz w:val="21"/>
        </w:rPr>
        <w:t xml:space="preserve"> 기회: 양식 통일, ERP 연계)</w:t>
      </w:r>
    </w:p>
    <w:p w14:paraId="2A6F54C9"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MF-04</w:t>
      </w:r>
    </w:p>
    <w:p w14:paraId="0C145C0B" w14:textId="77777777" w:rsidR="0013196C" w:rsidRDefault="00000000">
      <w:pPr>
        <w:pStyle w:val="1"/>
        <w:spacing w:after="100" w:line="276" w:lineRule="auto"/>
      </w:pPr>
      <w:bookmarkStart w:id="905" w:name="_Toc0005"/>
      <w:r>
        <w:rPr>
          <w:rFonts w:ascii="Malgun Gothic" w:hAnsi="Malgun Gothic" w:eastAsia="Malgun Gothic"/>
          <w:color w:val="1857A5"/>
          <w:sz w:val="26"/>
        </w:rPr>
        <w:t>2. 통합 방침</w:t>
      </w:r>
      <w:bookmarkEnd w:id="905"/>
    </w:p>
    <w:p w14:paraId="041BCE3E" w14:textId="77777777" w:rsidR="0013196C" w:rsidRDefault="00000000">
      <w:pPr>
        <w:spacing w:after="100" w:line="276" w:lineRule="auto"/>
      </w:pPr>
      <w:r>
        <w:rPr>
          <w:rFonts w:ascii="Malgun Gothic" w:hAnsi="Malgun Gothic" w:eastAsia="Malgun Gothic"/>
          <w:sz w:val="21"/>
        </w:rPr>
        <w:t>대표 승인 후 전 직원 및 해당 외주 작업자에게 공유하고 문의·개선 의견을 접수한다.</w:t>
      </w:r>
    </w:p>
    <w:p w14:paraId="39C3D580" w14:textId="77777777" w:rsidR="0013196C" w:rsidRDefault="00000000">
      <w:pPr>
        <w:pStyle w:val="a4"/>
        <w:numPr>
          <w:ilvl w:val="0"/>
          <w:numId w:val="2"/>
        </w:numPr>
        <w:spacing w:after="100" w:line="276" w:lineRule="auto"/>
      </w:pPr>
      <w:r>
        <w:rPr>
          <w:rFonts w:ascii="Malgun Gothic" w:hAnsi="Malgun Gothic" w:eastAsia="Malgun Gothic"/>
          <w:sz w:val="21"/>
        </w:rPr>
        <w:t>품질: 적용 법규와 고객 요구를 충족하고 승인된 검사·시험을 통과한 제어반을 약정 납기에 공급하며 시스템 효과와 고객 만족을 개선한다.</w:t>
      </w:r>
    </w:p>
    <w:p w14:paraId="28E25316" w14:textId="77777777" w:rsidR="0013196C" w:rsidRDefault="00000000">
      <w:pPr>
        <w:pStyle w:val="a4"/>
        <w:numPr>
          <w:ilvl w:val="0"/>
          <w:numId w:val="2"/>
        </w:numPr>
        <w:spacing w:after="100" w:line="276" w:lineRule="auto"/>
      </w:pPr>
      <w:r>
        <w:rPr>
          <w:rFonts w:ascii="Malgun Gothic" w:hAnsi="Malgun Gothic" w:eastAsia="Malgun Gothic"/>
          <w:sz w:val="21"/>
        </w:rPr>
        <w:t>환경: 오염 예방과 자원 절약을 포함한 환경 보호, 준수의무 충족 및 환경성과의 지속적 개선을 이행한다.</w:t>
      </w:r>
    </w:p>
    <w:p w14:paraId="0D9A46B1" w14:textId="77777777" w:rsidR="0013196C" w:rsidRDefault="00000000">
      <w:pPr>
        <w:pStyle w:val="a4"/>
        <w:numPr>
          <w:ilvl w:val="0"/>
          <w:numId w:val="2"/>
        </w:numPr>
        <w:spacing w:after="100" w:line="276" w:lineRule="auto"/>
      </w:pPr>
      <w:r>
        <w:rPr>
          <w:rFonts w:ascii="Malgun Gothic" w:hAnsi="Malgun Gothic" w:eastAsia="Malgun Gothic"/>
          <w:sz w:val="21"/>
        </w:rPr>
        <w:t>안전보건: 안전하고 건강한 근로조건을 제공하며 위험요인 제거·위험 감소·준수의무 충족을 이행한다. 비정규직·외주를 포함한 근로자의 협의·참여를 보장하고 안전보건 성과를 지속적으로 개선한다.</w:t>
      </w:r>
    </w:p>
    <w:p w14:paraId="7296A3A7" w14:textId="77777777" w:rsidR="0013196C" w:rsidRDefault="00000000">
      <w:pPr>
        <w:pStyle w:val="a4"/>
        <w:numPr>
          <w:ilvl w:val="0"/>
          <w:numId w:val="2"/>
        </w:numPr>
        <w:spacing w:after="100" w:line="276" w:lineRule="auto"/>
      </w:pPr>
      <w:r>
        <w:rPr>
          <w:rFonts w:ascii="Malgun Gothic" w:hAnsi="Malgun Gothic" w:eastAsia="Malgun Gothic"/>
          <w:sz w:val="21"/>
        </w:rPr>
        <w:t>전 직원이 방침을 이해하고, 부적합과 사고를 은폐하지 않고 공유하여 지속적으로 개선한다.</w:t>
      </w:r>
    </w:p>
    <w:p w14:paraId="18113615" w14:textId="77777777" w:rsidR="0013196C" w:rsidRDefault="00000000">
      <w:pPr>
        <w:spacing w:after="100" w:line="276" w:lineRule="auto"/>
      </w:pPr>
      <w:r>
        <w:rPr>
          <w:rFonts w:ascii="Malgun Gothic" w:hAnsi="Malgun Gothic" w:eastAsia="Malgun Gothic"/>
          <w:color w:val="263445"/>
          <w:sz w:val="21"/>
        </w:rPr>
        <w:t xml:space="preserve">연간 목표는 [MF-03 연간 목표 </w:t>
      </w:r>
      <w:proofErr w:type="spellStart"/>
      <w:r>
        <w:rPr>
          <w:rFonts w:ascii="Malgun Gothic" w:hAnsi="Malgun Gothic" w:eastAsia="Malgun Gothic"/>
          <w:color w:val="263445"/>
          <w:sz w:val="21"/>
        </w:rPr>
        <w:t>관리표</w:t>
      </w:r>
      <w:proofErr w:type="spellEnd"/>
      <w:r>
        <w:rPr>
          <w:rFonts w:ascii="Malgun Gothic" w:hAnsi="Malgun Gothic" w:eastAsia="Malgun Gothic"/>
          <w:color w:val="263445"/>
          <w:sz w:val="21"/>
        </w:rPr>
        <w:t>]에 정하고, 경영검토에서 달성도를 확인한다.</w:t>
      </w:r>
    </w:p>
    <w:p w14:paraId="67547335" w14:textId="77777777" w:rsidR="0013196C" w:rsidRDefault="00000000">
      <w:pPr>
        <w:pStyle w:val="1"/>
        <w:spacing w:after="100" w:line="276" w:lineRule="auto"/>
      </w:pPr>
      <w:bookmarkStart w:id="906" w:name="_Toc0006"/>
      <w:r>
        <w:rPr>
          <w:rFonts w:ascii="Malgun Gothic" w:hAnsi="Malgun Gothic" w:eastAsia="Malgun Gothic"/>
          <w:color w:val="1857A5"/>
          <w:sz w:val="26"/>
        </w:rPr>
        <w:t>3. 조직과 역할</w:t>
      </w:r>
      <w:bookmarkEnd w:id="906"/>
    </w:p>
    <w:p w14:paraId="2DD49F35" w14:textId="77777777" w:rsidR="0013196C" w:rsidRDefault="00000000">
      <w:pPr>
        <w:spacing w:after="100" w:line="276" w:lineRule="auto"/>
      </w:pPr>
      <w:r>
        <w:rPr>
          <w:rFonts w:ascii="Malgun Gothic" w:hAnsi="Malgun Gothic" w:eastAsia="Malgun Gothic"/>
          <w:color w:val="263445"/>
          <w:sz w:val="21"/>
        </w:rPr>
        <w:t>대표는 방침과 자원을 책임지며, 품질 담당은 통합경영시스템 관리책임자로서 문서·기록 관리, 내부심사, 시정조치를 총괄한다. 안전 담당은 왕리홍 대리, 환경 담당은 성문기 과장으로 지정한다. 각 담당자는 법규 준수 확인과 현장 조치 이행을 관련 부서와 협의한다.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9"/>
        <w:gridCol w:w="7228"/>
      </w:tblGrid>
      <w:tr w:rsidR="0013196C" w14:paraId="1869A98E" w14:textId="77777777">
        <w:tblPrEx>
          <w:tblCellMar>
            <w:top w:w="0" w:type="dxa"/>
            <w:bottom w:w="0" w:type="dxa"/>
          </w:tblCellMar>
        </w:tblPrEx>
        <w:trPr>
          <w:tblHeader/>
          <w:tblHeader w:val="true"/>
          <w:cantSplit/>
          <w:cantSplit/>
          <w:tblHeader/>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50EC7DC2" w14:textId="77777777" w:rsidR="0013196C" w:rsidRDefault="00000000">
            <w:pPr>
              <w:spacing w:line="260" w:lineRule="auto" w:after="40"/>
              <w:jc w:val="center"/>
            </w:pPr>
            <w:r>
              <w:rPr>
                <w:rFonts w:ascii="Malgun Gothic" w:hAnsi="Malgun Gothic" w:eastAsia="Malgun Gothic"/>
                <w:b/>
                <w:bCs/>
                <w:color w:val="FFFFFF"/>
                <w:sz w:val="19"/>
                <w:szCs w:val="18"/>
              </w:rPr>
              <w:t>부서/직책</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1BA15C96" w14:textId="77777777" w:rsidR="0013196C" w:rsidRDefault="00000000">
            <w:pPr>
              <w:spacing w:line="260" w:lineRule="auto" w:after="40"/>
              <w:jc w:val="center"/>
            </w:pPr>
            <w:r>
              <w:rPr>
                <w:rFonts w:ascii="Malgun Gothic" w:hAnsi="Malgun Gothic" w:eastAsia="Malgun Gothic"/>
                <w:b/>
                <w:bCs/>
                <w:color w:val="FFFFFF"/>
                <w:sz w:val="19"/>
                <w:szCs w:val="18"/>
              </w:rPr>
              <w:t>주요 역할·책임</w:t>
            </w:r>
          </w:p>
        </w:tc>
      </w:tr>
      <w:tr w:rsidR="0013196C" w14:paraId="05F027A0"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289A75DE" w14:textId="77777777" w:rsidR="0013196C" w:rsidRDefault="00000000">
            <w:pPr>
              <w:spacing w:line="260" w:lineRule="auto" w:after="40"/>
            </w:pPr>
            <w:r>
              <w:rPr>
                <w:rFonts w:ascii="Malgun Gothic" w:hAnsi="Malgun Gothic" w:eastAsia="Malgun Gothic"/>
                <w:b w:val="0"/>
                <w:bCs/>
                <w:color w:val="263445"/>
                <w:sz w:val="19"/>
                <w:szCs w:val="18"/>
              </w:rPr>
              <w:t>대표이사 (백민기)</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8A891DA" w14:textId="77777777" w:rsidR="0013196C" w:rsidRDefault="00000000">
            <w:pPr>
              <w:spacing w:line="260" w:lineRule="auto" w:after="40"/>
            </w:pPr>
            <w:r>
              <w:rPr>
                <w:rFonts w:ascii="Malgun Gothic" w:hAnsi="Malgun Gothic" w:eastAsia="Malgun Gothic"/>
                <w:b w:val="0"/>
                <w:color w:val="263445"/>
                <w:sz w:val="19"/>
                <w:szCs w:val="18"/>
              </w:rPr>
              <w:t>방침·목표 승인, 자원 제공, 경영검토 주재, 중대한 위험 조치 결정</w:t>
            </w:r>
          </w:p>
        </w:tc>
      </w:tr>
      <w:tr w:rsidR="0013196C" w14:paraId="79F0B197"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1A5E83EE" w14:textId="77777777" w:rsidR="000E2E53" w:rsidRDefault="00000000">
            <w:pPr>
              <w:spacing w:line="260" w:lineRule="auto" w:after="40"/>
              <w:rPr>
                <w:b/>
                <w:bCs/>
                <w:sz w:val="18"/>
                <w:szCs w:val="18"/>
              </w:rPr>
            </w:pPr>
            <w:r>
              <w:rPr>
                <w:rFonts w:ascii="Malgun Gothic" w:hAnsi="Malgun Gothic" w:eastAsia="Malgun Gothic"/>
                <w:b w:val="0"/>
                <w:bCs/>
                <w:color w:val="263445"/>
                <w:sz w:val="19"/>
                <w:szCs w:val="18"/>
              </w:rPr>
              <w:t xml:space="preserve">품질 (관리책임자: </w:t>
            </w:r>
          </w:p>
          <w:p w14:paraId="692CC6EA" w14:textId="42EBC875" w:rsidR="0013196C" w:rsidRDefault="000E2E53">
            <w:pPr>
              <w:spacing w:line="260" w:lineRule="auto" w:after="40"/>
            </w:pPr>
            <w:proofErr w:type="spellStart"/>
            <w:r>
              <w:rPr>
                <w:rFonts w:hint="eastAsia" w:ascii="Malgun Gothic" w:hAnsi="Malgun Gothic" w:eastAsia="Malgun Gothic"/>
                <w:b w:val="0"/>
                <w:bCs/>
                <w:color w:val="263445"/>
                <w:sz w:val="19"/>
                <w:szCs w:val="18"/>
              </w:rPr>
              <w:t>문선기</w:t>
            </w:r>
            <w:proofErr w:type="spellEnd"/>
            <w:r w:rsidR="00000000">
              <w:rPr>
                <w:rFonts w:ascii="Malgun Gothic" w:hAnsi="Malgun Gothic" w:eastAsia="Malgun Gothic"/>
                <w:b w:val="0"/>
                <w:bCs/>
                <w:color w:val="263445"/>
                <w:sz w:val="19"/>
                <w:szCs w:val="18"/>
              </w:rPr>
              <w:t xml:space="preserve"> </w:t>
            </w:r>
            <w:r>
              <w:rPr>
                <w:rFonts w:hint="eastAsia" w:ascii="Malgun Gothic" w:hAnsi="Malgun Gothic" w:eastAsia="Malgun Gothic"/>
                <w:b w:val="0"/>
                <w:bCs/>
                <w:color w:val="263445"/>
                <w:sz w:val="19"/>
                <w:szCs w:val="18"/>
              </w:rPr>
              <w:t>차</w:t>
            </w:r>
            <w:r w:rsidR="00000000">
              <w:rPr>
                <w:rFonts w:ascii="Malgun Gothic" w:hAnsi="Malgun Gothic" w:eastAsia="Malgun Gothic"/>
                <w:b w:val="0"/>
                <w:bCs/>
                <w:color w:val="263445"/>
                <w:sz w:val="19"/>
                <w:szCs w:val="18"/>
              </w:rPr>
              <w:t>장)</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75D7FC23" w14:textId="77777777" w:rsidR="0013196C" w:rsidRDefault="00000000">
            <w:pPr>
              <w:spacing w:line="260" w:lineRule="auto" w:after="40"/>
            </w:pPr>
            <w:r>
              <w:rPr>
                <w:rFonts w:ascii="Malgun Gothic" w:hAnsi="Malgun Gothic" w:eastAsia="Malgun Gothic"/>
                <w:b w:val="0"/>
                <w:color w:val="263445"/>
                <w:sz w:val="19"/>
                <w:szCs w:val="18"/>
              </w:rPr>
              <w:t>매뉴얼·양식 관리, 입고검사·FAT 품질 확인, 계측기 교정, 부적합·시정조치, 내부심사, 인증기관·고객 감사 대응 창구</w:t>
            </w:r>
          </w:p>
        </w:tc>
      </w:tr>
      <w:tr w:rsidR="0013196C" w14:paraId="2DA12F6B"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21D9D6D5" w14:textId="77777777" w:rsidR="0013196C" w:rsidRDefault="00000000">
            <w:pPr>
              <w:spacing w:line="260" w:lineRule="auto" w:after="40"/>
            </w:pPr>
            <w:r>
              <w:rPr>
                <w:rFonts w:ascii="Malgun Gothic" w:hAnsi="Malgun Gothic" w:eastAsia="Malgun Gothic"/>
                <w:b w:val="0"/>
                <w:bCs/>
                <w:color w:val="263445"/>
                <w:sz w:val="19"/>
                <w:szCs w:val="18"/>
              </w:rPr>
              <w:t>기술팀 총괄 (</w:t>
            </w:r>
            <w:proofErr w:type="spellStart"/>
            <w:r>
              <w:rPr>
                <w:rFonts w:ascii="Malgun Gothic" w:hAnsi="Malgun Gothic" w:eastAsia="Malgun Gothic"/>
                <w:b w:val="0"/>
                <w:bCs/>
                <w:color w:val="263445"/>
                <w:sz w:val="19"/>
                <w:szCs w:val="18"/>
              </w:rPr>
              <w:t>하희천</w:t>
            </w:r>
            <w:proofErr w:type="spellEnd"/>
            <w:r>
              <w:rPr>
                <w:rFonts w:ascii="Malgun Gothic" w:hAnsi="Malgun Gothic" w:eastAsia="Malgun Gothic"/>
                <w:b w:val="0"/>
                <w:bCs/>
                <w:color w:val="263445"/>
                <w:sz w:val="19"/>
                <w:szCs w:val="18"/>
              </w:rPr>
              <w:t xml:space="preserve"> 이사)</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3D136F4A" w14:textId="77777777" w:rsidR="0013196C" w:rsidRDefault="00000000">
            <w:pPr>
              <w:spacing w:line="260" w:lineRule="auto" w:after="40"/>
            </w:pPr>
            <w:r>
              <w:rPr>
                <w:rFonts w:ascii="Malgun Gothic" w:hAnsi="Malgun Gothic" w:eastAsia="Malgun Gothic"/>
                <w:b w:val="0"/>
                <w:color w:val="263445"/>
                <w:sz w:val="19"/>
                <w:szCs w:val="18"/>
              </w:rPr>
              <w:t>설계 도면·프로그램 사양 최종 승인, 설계 변경 승인</w:t>
            </w:r>
          </w:p>
        </w:tc>
      </w:tr>
      <w:tr w:rsidR="0013196C" w14:paraId="36EE2F44"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1BA4E4EE" w14:textId="77777777" w:rsidR="0013196C" w:rsidRDefault="00000000">
            <w:pPr>
              <w:spacing w:line="260" w:lineRule="auto" w:after="40"/>
            </w:pPr>
            <w:r>
              <w:rPr>
                <w:rFonts w:ascii="Malgun Gothic" w:hAnsi="Malgun Gothic" w:eastAsia="Malgun Gothic"/>
                <w:b w:val="0"/>
                <w:bCs/>
                <w:color w:val="263445"/>
                <w:sz w:val="19"/>
                <w:szCs w:val="18"/>
              </w:rPr>
              <w:t>설계</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1FEF35C3" w14:textId="77777777" w:rsidR="0013196C" w:rsidRDefault="00000000">
            <w:pPr>
              <w:spacing w:line="260" w:lineRule="auto" w:after="40"/>
            </w:pPr>
            <w:r>
              <w:rPr>
                <w:rFonts w:ascii="Malgun Gothic" w:hAnsi="Malgun Gothic" w:eastAsia="Malgun Gothic"/>
                <w:b w:val="0"/>
                <w:color w:val="263445"/>
                <w:sz w:val="19"/>
                <w:szCs w:val="18"/>
              </w:rPr>
              <w:t>전기 설계(도면, BOM), 설계 검토 기록, 도면 Rev 관리</w:t>
            </w:r>
          </w:p>
        </w:tc>
      </w:tr>
      <w:tr w:rsidR="0013196C" w14:paraId="77BE8B73"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A980ABC" w14:textId="77777777" w:rsidR="0013196C" w:rsidRDefault="00000000">
            <w:pPr>
              <w:spacing w:line="260" w:lineRule="auto" w:after="40"/>
            </w:pPr>
            <w:r>
              <w:rPr>
                <w:rFonts w:ascii="Malgun Gothic" w:hAnsi="Malgun Gothic" w:eastAsia="Malgun Gothic"/>
                <w:b w:val="0"/>
                <w:bCs/>
                <w:color w:val="263445"/>
                <w:sz w:val="19"/>
                <w:szCs w:val="18"/>
              </w:rPr>
              <w:lastRenderedPageBreak/>
              <w:t>프로그램</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5E0AFA0" w14:textId="77777777" w:rsidR="0013196C" w:rsidRDefault="00000000">
            <w:pPr>
              <w:spacing w:line="260" w:lineRule="auto" w:after="40"/>
            </w:pPr>
            <w:r>
              <w:rPr>
                <w:rFonts w:ascii="Malgun Gothic" w:hAnsi="Malgun Gothic" w:eastAsia="Malgun Gothic"/>
                <w:b w:val="0"/>
                <w:color w:val="263445"/>
                <w:sz w:val="19"/>
                <w:szCs w:val="18"/>
              </w:rPr>
              <w:t>PLC 프로그램 개발·버전 관리·백업, FAT/SAT 시 프로그램 검증</w:t>
            </w:r>
          </w:p>
        </w:tc>
      </w:tr>
      <w:tr w:rsidR="0013196C" w14:paraId="251AA90B"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63F8C46B" w14:textId="77777777" w:rsidR="0013196C" w:rsidRDefault="00000000">
            <w:pPr>
              <w:spacing w:line="260" w:lineRule="auto" w:after="40"/>
            </w:pPr>
            <w:r>
              <w:rPr>
                <w:rFonts w:ascii="Malgun Gothic" w:hAnsi="Malgun Gothic" w:eastAsia="Malgun Gothic"/>
                <w:b w:val="0"/>
                <w:bCs/>
                <w:color w:val="263445"/>
                <w:sz w:val="19"/>
                <w:szCs w:val="18"/>
              </w:rPr>
              <w:t>생산관리</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599430A2" w14:textId="77777777" w:rsidR="0013196C" w:rsidRDefault="00000000">
            <w:pPr>
              <w:spacing w:line="260" w:lineRule="auto" w:after="40"/>
            </w:pPr>
            <w:r>
              <w:rPr>
                <w:rFonts w:ascii="Malgun Gothic" w:hAnsi="Malgun Gothic" w:eastAsia="Malgun Gothic"/>
                <w:b w:val="0"/>
                <w:color w:val="263445"/>
                <w:sz w:val="19"/>
                <w:szCs w:val="18"/>
              </w:rPr>
              <w:t>발주, 외주업체 관리(외함·현장 배선), 입고 관리, 판넬 LOT·출하 이력, 일정 관리</w:t>
            </w:r>
            <w:proofErr w:type="spellStart"/>
            <w:proofErr w:type="spellEnd"/>
          </w:p>
        </w:tc>
      </w:tr>
      <w:tr w:rsidR="0013196C" w14:paraId="0E8128F6"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AD3DDF2" w14:textId="77777777" w:rsidR="0013196C" w:rsidRDefault="00000000">
            <w:pPr>
              <w:spacing w:line="260" w:lineRule="auto" w:after="40"/>
            </w:pPr>
            <w:r>
              <w:rPr>
                <w:rFonts w:ascii="Malgun Gothic" w:hAnsi="Malgun Gothic" w:eastAsia="Malgun Gothic"/>
                <w:b w:val="0"/>
                <w:bCs/>
                <w:color w:val="263445"/>
                <w:sz w:val="19"/>
                <w:szCs w:val="18"/>
              </w:rPr>
              <w:t>영업관리</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CF6434F" w14:textId="77777777" w:rsidR="0013196C" w:rsidRDefault="00000000">
            <w:pPr>
              <w:spacing w:line="260" w:lineRule="auto" w:after="40"/>
            </w:pPr>
            <w:r>
              <w:rPr>
                <w:rFonts w:ascii="Malgun Gothic" w:hAnsi="Malgun Gothic" w:eastAsia="Malgun Gothic"/>
                <w:b w:val="0"/>
                <w:color w:val="263445"/>
                <w:sz w:val="19"/>
                <w:szCs w:val="18"/>
              </w:rPr>
              <w:t>견적·수주 검토, 고객 요구사항 접수와 전달, 고객 소통</w:t>
            </w:r>
          </w:p>
        </w:tc>
      </w:tr>
      <w:tr w:rsidR="0013196C" w14:paraId="488E559F"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0C0D1134" w14:textId="77777777" w:rsidR="0013196C" w:rsidRDefault="00000000">
            <w:pPr>
              <w:spacing w:line="260" w:lineRule="auto" w:after="40"/>
            </w:pPr>
            <w:r>
              <w:rPr>
                <w:rFonts w:ascii="Malgun Gothic" w:hAnsi="Malgun Gothic" w:eastAsia="Malgun Gothic"/>
                <w:b w:val="0"/>
                <w:bCs/>
                <w:color w:val="263445"/>
                <w:sz w:val="19"/>
                <w:szCs w:val="18"/>
              </w:rPr>
              <w:t>경영관리</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6C59B554" w14:textId="77777777" w:rsidR="0013196C" w:rsidRDefault="00000000">
            <w:pPr>
              <w:spacing w:line="260" w:lineRule="auto" w:after="40"/>
            </w:pPr>
            <w:r>
              <w:rPr>
                <w:rFonts w:ascii="Malgun Gothic" w:hAnsi="Malgun Gothic" w:eastAsia="Malgun Gothic"/>
                <w:b w:val="0"/>
                <w:color w:val="263445"/>
                <w:sz w:val="19"/>
                <w:szCs w:val="18"/>
              </w:rPr>
              <w:t>ERP 관리(발주·입고 정보), 인사·교육 기록 지원, 계약서·법규 서류</w:t>
            </w:r>
          </w:p>
        </w:tc>
      </w:tr>
      <w:tr w:rsidR="0013196C" w14:paraId="74125667"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17778337" w14:textId="77777777" w:rsidR="0013196C" w:rsidRDefault="00000000">
            <w:pPr>
              <w:spacing w:line="260" w:lineRule="auto" w:after="40"/>
            </w:pPr>
            <w:r>
              <w:rPr>
                <w:rFonts w:ascii="Malgun Gothic" w:hAnsi="Malgun Gothic" w:eastAsia="Malgun Gothic"/>
                <w:b w:val="0"/>
                <w:bCs/>
                <w:color w:val="263445"/>
                <w:sz w:val="19"/>
                <w:szCs w:val="18"/>
              </w:rPr>
              <w:t>제조 (일용 포함)</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EF18F46" w14:textId="77777777" w:rsidR="0013196C" w:rsidRDefault="00000000">
            <w:pPr>
              <w:spacing w:line="260" w:lineRule="auto" w:after="40"/>
            </w:pPr>
            <w:r>
              <w:rPr>
                <w:rFonts w:ascii="Malgun Gothic" w:hAnsi="Malgun Gothic" w:eastAsia="Malgun Gothic"/>
                <w:b w:val="0"/>
                <w:color w:val="263445"/>
                <w:sz w:val="19"/>
                <w:szCs w:val="18"/>
              </w:rPr>
              <w:t>조립, 판넬 내부 배선, 배선 자주검사, 안전수칙 준수</w:t>
            </w:r>
          </w:p>
        </w:tc>
      </w:tr>
      <w:tr w:rsidR="0013196C" w14:paraId="6DB857DE"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7E89B5C9" w14:textId="77777777" w:rsidR="0013196C" w:rsidRDefault="00000000">
            <w:pPr>
              <w:spacing w:line="260" w:lineRule="auto" w:after="40"/>
            </w:pPr>
            <w:r>
              <w:rPr>
                <w:rFonts w:ascii="Malgun Gothic" w:hAnsi="Malgun Gothic" w:eastAsia="Malgun Gothic"/>
                <w:b w:val="0"/>
                <w:bCs/>
                <w:color w:val="263445"/>
                <w:sz w:val="19"/>
                <w:szCs w:val="18"/>
              </w:rPr>
              <w:t>시험·시운전 담당</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040FD057" w14:textId="77777777" w:rsidR="0013196C" w:rsidRDefault="00000000">
            <w:pPr>
              <w:spacing w:line="260" w:lineRule="auto" w:after="40"/>
            </w:pPr>
            <w:r>
              <w:rPr>
                <w:rFonts w:ascii="Malgun Gothic" w:hAnsi="Malgun Gothic" w:eastAsia="Malgun Gothic"/>
                <w:b w:val="0"/>
                <w:color w:val="263445"/>
                <w:sz w:val="19"/>
                <w:szCs w:val="18"/>
              </w:rPr>
              <w:t>자체시험, FAT, SAT·시운전, 통전 작업 안전 점검</w:t>
            </w:r>
          </w:p>
        </w:tc>
      </w:tr>
      <w:tr w:rsidR="0013196C" w14:paraId="564101F3"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안전: 왕리홍 대리 / 환경: 성문기 과장</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안전: 위험성평가·안전교육·통전 작업·비상대응 / 환경: 환경측면·폐기물·화학물질·환경 비상대응. 각각 MF-05의 해당 법규 준수평가를 담당한다.</w:t>
            </w:r>
          </w:p>
        </w:tc>
      </w:tr>
    </w:tbl>
    <w:p w14:paraId="16F4A8E9" w14:textId="77777777" w:rsidR="0013196C" w:rsidRDefault="0013196C">
      <w:pPr>
        <w:spacing w:after="100" w:line="276" w:lineRule="auto"/>
      </w:pPr>
    </w:p>
    <w:p w14:paraId="4300C01F" w14:textId="6CD37ABE" w:rsidR="0013196C" w:rsidRDefault="00000000">
      <w:pPr>
        <w:spacing w:after="100" w:line="276" w:lineRule="auto"/>
      </w:pPr>
      <w:r>
        <w:rPr>
          <w:rFonts w:ascii="Malgun Gothic" w:hAnsi="Malgun Gothic" w:eastAsia="Malgun Gothic"/>
          <w:sz w:val="21"/>
        </w:rPr>
        <w:t>안전 담당: 왕리홍 대리 / 환경 담당: 성문기 과장. 내부심사원은 심사 대상 업무와 독립적인 인원으로 심사계획에 지정한다.</w:t>
      </w:r>
    </w:p>
    <w:p>
      <w:pPr>
        <w:spacing w:after="100" w:line="276" w:lineRule="auto"/>
      </w:pPr>
      <w:r>
        <w:rPr>
          <w:rFonts w:ascii="Malgun Gothic" w:hAnsi="Malgun Gothic" w:eastAsia="Malgun Gothic"/>
          <w:sz w:val="21"/>
        </w:rPr>
        <w:t xml:space="preserve">안전보건관리담당자: 동인엔시스는 상시근로자 20~49명 제조업으로 산업안전보건법 제19조에 따른 선임 대상이다. 자격 요건(안전관리자·보건관리자 자격 또는 안전보건관리담당자 양성교육 이수 등)을 확인하여 왕리홍 대리를 선임하고, 요건을 갖추기 전에는 고용노동부 지정 전문기관에 업무를 위탁한다. 선임 증빙과 반기 직무 평가는 SF-04에 기록한다.</w:t>
      </w:r>
    </w:p>
    <w:p>
      <w:pPr>
        <w:spacing w:after="100" w:line="276" w:lineRule="auto"/>
      </w:pPr>
      <w:r>
        <w:rPr>
          <w:rFonts w:ascii="Malgun Gothic" w:hAnsi="Malgun Gothic" w:eastAsia="Malgun Gothic"/>
          <w:sz w:val="21"/>
        </w:rPr>
        <w:t>관리감독자: 생산·시험 등 작업을 직접 지휘하는 사람(예: 생산관리·시험 책임자)을 대표가 관리감독자로 지정한다(산업안전보건법 제16조). 관리감독자는 작업 전 기계·기구·전기설비 점검, 보호구 착용과 작업 방법 지도, 재해 시 보고·응급조치, 위험성평가 참여를 맡는다. 지정과 반기 평가는 안전보건관리담당자와 함께 SF-04에 기록한다(중대재해처벌법 시행령 제4조 제5호).</w:t>
      </w:r>
    </w:p>
    <w:p w14:paraId="0ED73810" w14:textId="77777777" w:rsidR="0013196C" w:rsidRDefault="00000000">
      <w:pPr>
        <w:pStyle w:val="1"/>
        <w:spacing w:after="100" w:line="276" w:lineRule="auto"/>
      </w:pPr>
      <w:bookmarkStart w:id="907" w:name="_Toc0007"/>
      <w:r>
        <w:rPr>
          <w:rFonts w:ascii="Malgun Gothic" w:hAnsi="Malgun Gothic" w:eastAsia="Malgun Gothic"/>
          <w:color w:val="1857A5"/>
          <w:sz w:val="26"/>
        </w:rPr>
        <w:t>4. 프로세스 맵 (수주부터 사후관리까지)</w:t>
      </w:r>
      <w:bookmarkEnd w:id="907"/>
    </w:p>
    <w:p w14:paraId="718E6645" w14:textId="77777777" w:rsidR="0013196C" w:rsidRDefault="00000000">
      <w:pPr>
        <w:spacing w:after="100" w:line="276" w:lineRule="auto"/>
      </w:pPr>
      <w:r>
        <w:rPr>
          <w:rFonts w:ascii="Malgun Gothic" w:hAnsi="Malgun Gothic" w:eastAsia="Malgun Gothic"/>
          <w:color w:val="263445"/>
          <w:sz w:val="21"/>
        </w:rPr>
        <w:t>모든 프로젝트는 아래 순서로 진행하며, 단계별 핵심 관리 사항과 기록은 다음과 같다.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9"/>
        <w:gridCol w:w="2409"/>
        <w:gridCol w:w="2409"/>
        <w:gridCol w:w="2409"/>
      </w:tblGrid>
      <w:tr w:rsidR="0013196C" w14:paraId="42937D5C" w14:textId="77777777">
        <w:tblPrEx>
          <w:tblCellMar>
            <w:top w:w="0" w:type="dxa"/>
            <w:bottom w:w="0" w:type="dxa"/>
          </w:tblCellMar>
        </w:tblPrEx>
        <w:trPr>
          <w:tblHeader/>
          <w:tblHeader w:val="true"/>
          <w:cantSplit/>
          <w:cantSplit/>
          <w:tblHeader/>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7EF66890" w14:textId="77777777" w:rsidR="0013196C" w:rsidRDefault="00000000">
            <w:pPr>
              <w:spacing w:line="260" w:lineRule="auto" w:after="40"/>
              <w:jc w:val="center"/>
            </w:pPr>
            <w:r>
              <w:rPr>
                <w:rFonts w:ascii="Malgun Gothic" w:hAnsi="Malgun Gothic" w:eastAsia="Malgun Gothic"/>
                <w:b/>
                <w:bCs/>
                <w:color w:val="FFFFFF"/>
                <w:sz w:val="19"/>
                <w:szCs w:val="18"/>
              </w:rPr>
              <w:t>단계</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4E16541F" w14:textId="77777777" w:rsidR="0013196C" w:rsidRDefault="00000000">
            <w:pPr>
              <w:spacing w:line="260" w:lineRule="auto" w:after="40"/>
              <w:jc w:val="center"/>
            </w:pPr>
            <w:r>
              <w:rPr>
                <w:rFonts w:ascii="Malgun Gothic" w:hAnsi="Malgun Gothic" w:eastAsia="Malgun Gothic"/>
                <w:b/>
                <w:bCs/>
                <w:color w:val="FFFFFF"/>
                <w:sz w:val="19"/>
                <w:szCs w:val="18"/>
              </w:rPr>
              <w:t>담당</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49A6142F" w14:textId="77777777" w:rsidR="0013196C" w:rsidRDefault="00000000">
            <w:pPr>
              <w:spacing w:line="260" w:lineRule="auto" w:after="40"/>
              <w:jc w:val="center"/>
            </w:pPr>
            <w:r>
              <w:rPr>
                <w:rFonts w:ascii="Malgun Gothic" w:hAnsi="Malgun Gothic" w:eastAsia="Malgun Gothic"/>
                <w:b/>
                <w:bCs/>
                <w:color w:val="FFFFFF"/>
                <w:sz w:val="19"/>
                <w:szCs w:val="18"/>
              </w:rPr>
              <w:t>핵심 관리 사항</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036130A3" w14:textId="77777777" w:rsidR="0013196C" w:rsidRDefault="00000000">
            <w:pPr>
              <w:spacing w:line="260" w:lineRule="auto" w:after="40"/>
              <w:jc w:val="center"/>
            </w:pPr>
            <w:r>
              <w:rPr>
                <w:rFonts w:ascii="Malgun Gothic" w:hAnsi="Malgun Gothic" w:eastAsia="Malgun Gothic"/>
                <w:b/>
                <w:bCs/>
                <w:color w:val="FFFFFF"/>
                <w:sz w:val="19"/>
                <w:szCs w:val="18"/>
              </w:rPr>
              <w:t>기록(양식)</w:t>
            </w:r>
          </w:p>
        </w:tc>
      </w:tr>
      <w:tr w:rsidR="0013196C" w14:paraId="30797702"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1 견적·수주</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영업관리·기술·품질</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사양·법규·제품규격·납기·입회·보증·운송조건을 검토하고 미합의 요구를 해결한 후 수주 승인</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PF-00 / 견적·계약·고객자료</w:t>
            </w:r>
          </w:p>
        </w:tc>
      </w:tr>
      <w:tr w:rsidR="0013196C" w14:paraId="2BD9F2DA"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2 설계</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설계·프로그램 / 기술팀 총괄</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입력·출력·검증·유효성 확인 계획을 수립하고 단계 승인. 관련 발주·제작·시험 전 QF-15 수치기준 승인</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QF-02 / QF-15 / QF-08</w:t>
            </w:r>
          </w:p>
        </w:tc>
      </w:tr>
      <w:tr w:rsidR="0013196C" w14:paraId="342CBBB1"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3 구매·외주</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생산관리·품질</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승인 범위·조건에 맞는 공급자 발주. 모델·수량·판본·검사와 외주 안전 요구를 전달</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QF-10 / 발주서 / SF-03 해당 시</w:t>
            </w:r>
          </w:p>
        </w:tc>
      </w:tr>
      <w:tr w:rsidR="0013196C" w14:paraId="239B7E88"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4 입고</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생산관리·품질</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기준 대조·필수성적서 확인. 불합격·보류는 식별·격리하여 사용 금지. 부품 LOT는 부여하지 않음</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QF-03 / QF-09 해당 시</w:t>
            </w:r>
          </w:p>
        </w:tc>
      </w:tr>
      <w:tr w:rsidR="0013196C" w14:paraId="5E647E86"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5 조립·배선</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자격 승인 제조 인원 / 생산관리</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최신 도면·WI-01·QF-15 적용. 작업자 자주검사와 숙련자 확인 후 공정 인계</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QF-05 / QF-12 / QF-16</w:t>
            </w:r>
          </w:p>
        </w:tc>
      </w:tr>
      <w:tr w:rsidR="0013196C" w14:paraId="2745F92B"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6 자체시험·FAT</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시험 담당·품질</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승인 QF-15 기준·유효 계측기·승인 PLC로 시험. 통전 단계별 안전 확인. 불합격은 수정·재시험</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QF-06 / SF-02 / QF-08 / QF-11</w:t>
            </w:r>
          </w:p>
        </w:tc>
      </w:tr>
      <w:tr w:rsidR="0013196C" w14:paraId="7FAA390F"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7 포장·출하</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 / 품질 승인</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출하 전 필수기록·FAT 합격·부적합 처리·최종본·포장·하역조건 확인 후 품질 승인. SAT는 이후 별도</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PF-00 / QF-06 / QF-08 / QF-16 / QF-04</w:t>
            </w:r>
          </w:p>
        </w:tc>
      </w:tr>
      <w:tr w:rsidR="0013196C" w14:paraId="005A2A88"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8 SAT·인수</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시운전 담당·품질</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현장 배선·안전협의·통전 확인. 안전·필수기능 미결은 인수 불가. 최종본과 고객 인수증거 확보</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QF-07 / SF-02 / SF-03 / QF-08</w:t>
            </w:r>
          </w:p>
        </w:tc>
      </w:tr>
      <w:tr w:rsidR="0013196C" w14:paraId="77AAEC33"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9 사후관리</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영업관리·품질·기술</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계약 보증범위에 따라 접수·원인·수정·재시험·고객 통보. 재발방지와 고객 평가 반영</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QF-09 / QF-14 / 계약</w:t>
            </w:r>
          </w:p>
        </w:tc>
      </w:tr>
    </w:tbl>
    <w:p w14:paraId="73346B71" w14:textId="77777777" w:rsidR="0013196C" w:rsidRDefault="0013196C">
      <w:pPr>
        <w:spacing w:after="100" w:line="276" w:lineRule="auto"/>
      </w:pPr>
    </w:p>
    <w:p w14:paraId="3D0AD0A7" w14:textId="77777777" w:rsidR="0013196C" w:rsidRDefault="00000000">
      <w:pPr>
        <w:pStyle w:val="1"/>
        <w:spacing w:after="100" w:line="276" w:lineRule="auto"/>
      </w:pPr>
      <w:bookmarkStart w:id="908" w:name="_Toc0008"/>
      <w:r>
        <w:rPr>
          <w:rFonts w:ascii="Malgun Gothic" w:hAnsi="Malgun Gothic" w:eastAsia="Malgun Gothic"/>
          <w:color w:val="1857A5"/>
          <w:sz w:val="26"/>
        </w:rPr>
        <w:lastRenderedPageBreak/>
        <w:t>5. 운영 기준 (품질)</w:t>
      </w:r>
      <w:bookmarkEnd w:id="908"/>
    </w:p>
    <w:p w14:paraId="62F36138" w14:textId="77777777" w:rsidR="0013196C" w:rsidRDefault="00000000">
      <w:pPr>
        <w:pStyle w:val="2"/>
        <w:spacing w:after="100" w:line="276" w:lineRule="auto"/>
      </w:pPr>
      <w:bookmarkStart w:id="909" w:name="_Toc0009"/>
      <w:r>
        <w:rPr>
          <w:rFonts w:ascii="Malgun Gothic" w:hAnsi="Malgun Gothic" w:eastAsia="Malgun Gothic"/>
          <w:color w:val="1857A5"/>
          <w:sz w:val="22"/>
        </w:rPr>
        <w:t>5.1 문서·기록 관리</w:t>
      </w:r>
      <w:bookmarkEnd w:id="909"/>
    </w:p>
    <w:p w14:paraId="2DE59748" w14:textId="77777777" w:rsidR="0013196C" w:rsidRDefault="00000000">
      <w:pPr>
        <w:pStyle w:val="a4"/>
        <w:numPr>
          <w:ilvl w:val="0"/>
          <w:numId w:val="2"/>
        </w:numPr>
        <w:spacing w:after="100" w:line="276" w:lineRule="auto"/>
      </w:pPr>
      <w:r>
        <w:rPr>
          <w:rFonts w:ascii="Malgun Gothic" w:hAnsi="Malgun Gothic" w:eastAsia="Malgun Gothic"/>
          <w:sz w:val="21"/>
        </w:rPr>
        <w:t>문서(매뉴얼·양식)는 품질 담당이 관리하며, 개정 시 문서관리대장(QF-13)에 기록하고 공용 저장소의 최신본만 사용한다.</w:t>
      </w:r>
    </w:p>
    <w:p w14:paraId="5BE97B3F" w14:textId="77777777" w:rsidR="0013196C" w:rsidRDefault="00000000">
      <w:pPr>
        <w:pStyle w:val="a4"/>
        <w:numPr>
          <w:ilvl w:val="0"/>
          <w:numId w:val="2"/>
        </w:numPr>
        <w:spacing w:after="100" w:line="276" w:lineRule="auto"/>
      </w:pPr>
      <w:r>
        <w:rPr>
          <w:rFonts w:ascii="Malgun Gothic" w:hAnsi="Malgun Gothic" w:eastAsia="Malgun Gothic"/>
          <w:sz w:val="21"/>
        </w:rPr>
        <w:t>프로젝트 기록은 프로젝트별 폴더 1세트로 모은다. 폴더 구성: 01_수주고객 / 02_설계기준 / 03_구매입고 / 04_제작 / 05_FAT출하 / 06_SAT인수 / 07_PLC / 08_NCR_AS. 이전 경로 기록은 실제 경로를 QF-13에 연결하여 보존한다.</w:t>
      </w:r>
    </w:p>
    <w:p w14:paraId="272A14C7" w14:textId="77777777" w:rsidR="0013196C" w:rsidRDefault="00000000">
      <w:pPr>
        <w:spacing w:after="100" w:line="276" w:lineRule="auto"/>
      </w:pPr>
      <w:r>
        <w:rPr>
          <w:rFonts w:ascii="Malgun Gothic" w:hAnsi="Malgun Gothic" w:eastAsia="Malgun Gothic"/>
          <w:sz w:val="21"/>
        </w:rPr>
        <w:t>프로젝트별 기록 원본은 회사가 승인한 공용 저장소의 프로젝트 번호 폴더에 보관한다. 실제 경로와 접근권한 담당은 QF-13에 등록한다. 승인 도면·PLC 최종본·검사기록은 작업일 종료 시 공용 저장소에 반영하고, 공용 저장소와 물리적으로 분리된 저장소에 매일 자동 백업되게 설정하고 실패 알림을 확인한다. 분기 1회(3·6·9·12월) 표본 복구를 시험하여 QF-13-2(QF-13 별지)에 일자·담당·성공 여부·증거와 실패 조치를 기록한다. G:가 동일한 C: 폴더를 가리키는 연결인 경우 별도 백업으로 인정하지 않는다.</w:t>
      </w:r>
    </w:p>
    <w:p w14:paraId="146BD78F" w14:textId="77777777" w:rsidR="0013196C" w:rsidRDefault="00000000">
      <w:pPr>
        <w:pStyle w:val="a4"/>
        <w:numPr>
          <w:ilvl w:val="0"/>
          <w:numId w:val="2"/>
        </w:numPr>
        <w:spacing w:after="100" w:line="276" w:lineRule="auto"/>
      </w:pPr>
      <w:r>
        <w:rPr>
          <w:rFonts w:ascii="Malgun Gothic" w:hAnsi="Malgun Gothic" w:eastAsia="Malgun Gothic"/>
          <w:sz w:val="21"/>
        </w:rPr>
        <w:t>카카오워크는 일상 소통·지시에 사용한다. 다만 승인·결정·고객 요구 변경은 해당 양식이나 프로젝트 폴더에도 기록한다.</w:t>
      </w:r>
    </w:p>
    <w:p w14:paraId="146BD78F" w14:textId="77777777" w:rsidR="0013196C" w:rsidRDefault="00000000">
      <w:pPr>
        <w:pStyle w:val="a4"/>
        <w:numPr>
          <w:ilvl w:val="0"/>
          <w:numId w:val="2"/>
        </w:numPr>
        <w:spacing w:after="100" w:line="276" w:lineRule="auto"/>
      </w:pPr>
      <w:r>
        <w:rPr>
          <w:rFonts w:ascii="Malgun Gothic" w:hAnsi="Malgun Gothic" w:eastAsia="Malgun Gothic"/>
          <w:sz w:val="21"/>
        </w:rPr>
        <w:t>외부 문서(고객 사양서·적용 규격·부품 제조사 매뉴얼)는 받은 판본을 확인해 프로젝트 02_설계기준에 보관한다. 회사 공통으로 쓰는 외부 문서만 QF-13에 판본을 등록한다.</w:t>
      </w:r>
    </w:p>
    <w:p w14:paraId="146BD78F" w14:textId="77777777" w:rsidR="0013196C" w:rsidRDefault="00000000">
      <w:pPr>
        <w:pStyle w:val="a4"/>
        <w:numPr>
          <w:ilvl w:val="0"/>
          <w:numId w:val="2"/>
        </w:numPr>
        <w:spacing w:after="100" w:line="276" w:lineRule="auto"/>
      </w:pPr>
      <w:r>
        <w:rPr>
          <w:rFonts w:ascii="Malgun Gothic" w:hAnsi="Malgun Gothic" w:eastAsia="Malgun Gothic"/>
          <w:sz w:val="21"/>
        </w:rPr>
        <w:t>조직의 지식: 표준 회로도·PLC 라이브러리·시험 기준(QF-15)·부적합 재발방지(QF-09)를 공용 저장소의 공통 폴더에 모아 설계와 신규 인원 교육에 쓴다. 프로젝트 종료 시 PF-00에 배운 점을 한 줄 남기고 필요하면 표준에 반영한다. 퇴사·업무 변경 시 담당 프로젝트 폴더와 진행 사항을 인계한다.</w:t>
      </w:r>
    </w:p>
    <w:p w14:paraId="08394472"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QF-13 문서·양식 관리대장, QF-13-2 백업·복구 확인, PF-00 프로젝트 파일 표지</w:t>
      </w:r>
    </w:p>
    <w:p w14:paraId="1803856F" w14:textId="77777777" w:rsidR="0013196C" w:rsidRDefault="00000000">
      <w:pPr>
        <w:pStyle w:val="2"/>
        <w:spacing w:after="100" w:line="276" w:lineRule="auto"/>
      </w:pPr>
      <w:bookmarkStart w:id="910" w:name="_Toc0010"/>
      <w:r>
        <w:rPr>
          <w:rFonts w:ascii="Malgun Gothic" w:hAnsi="Malgun Gothic" w:eastAsia="Malgun Gothic"/>
          <w:color w:val="1857A5"/>
          <w:sz w:val="22"/>
        </w:rPr>
        <w:t>5.2 견적·수주와 설계</w:t>
      </w:r>
      <w:bookmarkEnd w:id="910"/>
    </w:p>
    <w:p w14:paraId="5A22B9C1" w14:textId="77777777" w:rsidR="0013196C" w:rsidRDefault="00000000">
      <w:pPr>
        <w:pStyle w:val="a4"/>
        <w:numPr>
          <w:ilvl w:val="0"/>
          <w:numId w:val="2"/>
        </w:numPr>
        <w:spacing w:after="100" w:line="276" w:lineRule="auto"/>
      </w:pPr>
      <w:r>
        <w:rPr>
          <w:rFonts w:ascii="Malgun Gothic" w:hAnsi="Malgun Gothic" w:eastAsia="Malgun Gothic"/>
          <w:sz w:val="21"/>
        </w:rPr>
        <w:t>수주 시 고객 사양서·PO를 검토하여 대응 가능 여부, 납기, 특이 요구(검사·LOT·입회·규격)를 프로젝트 파일 표지(PF-00)의 수주검토란에 기입하고 확인자가 서명한다. 별도 수주검토서는 두지 않는다. 견적서·계약서·고객 사양서는 01_수주고객 폴더에 보관한다.</w:t>
      </w:r>
    </w:p>
    <w:p w14:paraId="013D176E" w14:textId="77777777" w:rsidR="0013196C" w:rsidRDefault="00000000">
      <w:pPr>
        <w:pStyle w:val="a4"/>
        <w:numPr>
          <w:ilvl w:val="0"/>
          <w:numId w:val="2"/>
        </w:numPr>
        <w:spacing w:after="100" w:line="276" w:lineRule="auto"/>
      </w:pPr>
      <w:r>
        <w:rPr>
          <w:rFonts w:ascii="Malgun Gothic" w:hAnsi="Malgun Gothic" w:eastAsia="Malgun Gothic"/>
          <w:sz w:val="21"/>
        </w:rPr>
        <w:t>설계는 최신 승인 Rev 도면으로만 발주·제작한다. 변경 시 Rev를 올리고 기술팀 총괄 승인을 받는다(고객 승인이 필요한 경우 고객 승인 포함). 이전 Rev는 사용중지로 식별하고 현장 배포본을 회수한다. 원본과 개정·승인 이력은 이력 폴더에 보존한다.</w:t>
      </w:r>
    </w:p>
    <w:p w14:paraId="1FB8832C" w14:textId="77777777" w:rsidR="0013196C" w:rsidRDefault="00000000">
      <w:pPr>
        <w:pStyle w:val="a4"/>
        <w:numPr>
          <w:ilvl w:val="0"/>
          <w:numId w:val="2"/>
        </w:numPr>
        <w:spacing w:after="100" w:line="276" w:lineRule="auto"/>
      </w:pPr>
      <w:r>
        <w:rPr>
          <w:rFonts w:ascii="Malgun Gothic" w:hAnsi="Malgun Gothic" w:eastAsia="Malgun Gothic"/>
          <w:sz w:val="21"/>
        </w:rPr>
        <w:t>고객 승인도가 필요한 계약은 승인도 제출일·고객 코멘트 반영·승인일을 QF-02에 기록하고, 고객 승인 후 제작도를 출도한다.</w:t>
      </w:r>
    </w:p>
    <w:p w14:paraId="1FB8832C" w14:textId="77777777" w:rsidR="0013196C" w:rsidRDefault="00000000">
      <w:pPr>
        <w:pStyle w:val="a4"/>
        <w:numPr>
          <w:ilvl w:val="0"/>
          <w:numId w:val="2"/>
        </w:numPr>
        <w:spacing w:after="100" w:line="276" w:lineRule="auto"/>
      </w:pPr>
      <w:r>
        <w:rPr>
          <w:rFonts w:ascii="Malgun Gothic" w:hAnsi="Malgun Gothic" w:eastAsia="Malgun Gothic"/>
          <w:sz w:val="21"/>
        </w:rPr>
        <w:t>설계 결과 확인: 회로도·BOM은 설계자 외 1인 이상 검토 후 승인한다.</w:t>
      </w:r>
    </w:p>
    <w:p w14:paraId="048CE8E9" w14:textId="77777777" w:rsidR="0013196C" w:rsidRDefault="00000000">
      <w:pPr>
        <w:pStyle w:val="a4"/>
        <w:numPr>
          <w:ilvl w:val="0"/>
          <w:numId w:val="2"/>
        </w:numPr>
        <w:spacing w:after="100" w:line="276" w:lineRule="auto"/>
      </w:pPr>
      <w:r>
        <w:rPr>
          <w:rFonts w:ascii="Malgun Gothic" w:hAnsi="Malgun Gothic" w:eastAsia="Malgun Gothic"/>
          <w:sz w:val="21"/>
        </w:rPr>
        <w:t>설계 검증·유효성 확인: 설계 입력·출력 대조와 기술 검토·계산·논리시험으로 검증하고, 대표 사용조건의 FAT/SAT와 고객 인수로 유효성을 확인한다. 상세 기준은 부록 E 및 QF-02·QF-15에 따른다.</w:t>
      </w:r>
    </w:p>
    <w:p w14:paraId="2CCFDAEC"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PF-00(수주검토란), QF-02</w:t>
      </w:r>
    </w:p>
    <w:p w14:paraId="3D0E4845" w14:textId="77777777" w:rsidR="0013196C" w:rsidRDefault="00000000">
      <w:pPr>
        <w:pStyle w:val="2"/>
        <w:spacing w:after="100" w:line="276" w:lineRule="auto"/>
      </w:pPr>
      <w:bookmarkStart w:id="911" w:name="_Toc0011"/>
      <w:r>
        <w:rPr>
          <w:rFonts w:ascii="Malgun Gothic" w:hAnsi="Malgun Gothic" w:eastAsia="Malgun Gothic"/>
          <w:color w:val="1857A5"/>
          <w:sz w:val="22"/>
        </w:rPr>
        <w:t>5.3 구매와 외주 관리 (</w:t>
      </w:r>
      <w:proofErr w:type="spellStart"/>
      <w:r>
        <w:rPr>
          <w:rFonts w:ascii="Malgun Gothic" w:hAnsi="Malgun Gothic" w:eastAsia="Malgun Gothic"/>
          <w:color w:val="1857A5"/>
          <w:sz w:val="22"/>
        </w:rPr>
        <w:t>외함</w:t>
      </w:r>
      <w:proofErr w:type="spellEnd"/>
      <w:r>
        <w:rPr>
          <w:rFonts w:ascii="Malgun Gothic" w:hAnsi="Malgun Gothic" w:eastAsia="Malgun Gothic"/>
          <w:color w:val="1857A5"/>
          <w:sz w:val="22"/>
        </w:rPr>
        <w:t>, 현장 배선)</w:t>
      </w:r>
      <w:bookmarkEnd w:id="911"/>
    </w:p>
    <w:p w14:paraId="67F7478F" w14:textId="77777777" w:rsidR="0013196C" w:rsidRDefault="00000000">
      <w:pPr>
        <w:pStyle w:val="a4"/>
        <w:numPr>
          <w:ilvl w:val="0"/>
          <w:numId w:val="2"/>
        </w:numPr>
        <w:spacing w:after="100" w:line="276" w:lineRule="auto"/>
      </w:pPr>
      <w:r>
        <w:rPr>
          <w:rFonts w:ascii="Malgun Gothic" w:hAnsi="Malgun Gothic" w:eastAsia="Malgun Gothic"/>
          <w:sz w:val="21"/>
        </w:rPr>
        <w:t>발주는 승인된 업체에 한다. 신규 업체는 평가 후 QF-10 승인 목록에 등록한다.</w:t>
      </w:r>
    </w:p>
    <w:p w14:paraId="14811BDC" w14:textId="77777777" w:rsidR="0013196C" w:rsidRDefault="00000000">
      <w:pPr>
        <w:pStyle w:val="a4"/>
        <w:numPr>
          <w:ilvl w:val="0"/>
          <w:numId w:val="2"/>
        </w:numPr>
        <w:spacing w:after="100" w:line="276" w:lineRule="auto"/>
      </w:pPr>
      <w:r>
        <w:rPr>
          <w:rFonts w:ascii="Malgun Gothic" w:hAnsi="Malgun Gothic" w:eastAsia="Malgun Gothic"/>
          <w:sz w:val="21"/>
        </w:rPr>
        <w:t>발주서는 통일된 양식(경영관리·ERP 기준)으로 작성하고 모델명·수량을 도면 BOM과 이중 확인한다.</w:t>
      </w:r>
    </w:p>
    <w:p w14:paraId="38167168" w14:textId="77777777" w:rsidR="0013196C" w:rsidRDefault="00000000">
      <w:pPr>
        <w:pStyle w:val="a4"/>
        <w:numPr>
          <w:ilvl w:val="0"/>
          <w:numId w:val="2"/>
        </w:numPr>
        <w:spacing w:after="100" w:line="276" w:lineRule="auto"/>
      </w:pPr>
      <w:proofErr w:type="spellStart"/>
      <w:r>
        <w:rPr>
          <w:rFonts w:ascii="Malgun Gothic" w:hAnsi="Malgun Gothic" w:eastAsia="Malgun Gothic"/>
          <w:sz w:val="21"/>
        </w:rPr>
        <w:t>외함</w:t>
      </w:r>
      <w:proofErr w:type="spellEnd"/>
      <w:r>
        <w:rPr>
          <w:rFonts w:ascii="Malgun Gothic" w:hAnsi="Malgun Gothic" w:eastAsia="Malgun Gothic"/>
          <w:sz w:val="21"/>
        </w:rPr>
        <w:t xml:space="preserve"> 외주: 입고 시 치수·도장·가공 상태를 확인하고 QF-03으로 기록한다.</w:t>
      </w:r>
    </w:p>
    <w:p w14:paraId="50097C3F" w14:textId="77777777" w:rsidR="0013196C" w:rsidRDefault="00000000">
      <w:pPr>
        <w:pStyle w:val="a4"/>
        <w:numPr>
          <w:ilvl w:val="0"/>
          <w:numId w:val="2"/>
        </w:numPr>
        <w:spacing w:after="100" w:line="276" w:lineRule="auto"/>
      </w:pPr>
      <w:r>
        <w:rPr>
          <w:rFonts w:ascii="Malgun Gothic" w:hAnsi="Malgun Gothic" w:eastAsia="Malgun Gothic"/>
          <w:sz w:val="21"/>
        </w:rPr>
        <w:t>현장 배선 외주: 작업 전 안전 협의(SF-03), 작업 후 당사가 배선 상태를 검사(SAT 시 QF-07에 반영)한다.</w:t>
      </w:r>
    </w:p>
    <w:p w14:paraId="16F05215" w14:textId="77777777" w:rsidR="0013196C" w:rsidRDefault="00000000">
      <w:pPr>
        <w:pStyle w:val="a4"/>
        <w:numPr>
          <w:ilvl w:val="0"/>
          <w:numId w:val="2"/>
        </w:numPr>
        <w:spacing w:after="100" w:line="276" w:lineRule="auto"/>
      </w:pPr>
      <w:r>
        <w:rPr>
          <w:rFonts w:ascii="Malgun Gothic" w:hAnsi="Malgun Gothic" w:eastAsia="Malgun Gothic"/>
          <w:sz w:val="21"/>
        </w:rPr>
        <w:t>부품 공급자와 외주업체는 신규 발주 전, 연 1회 및 중대한 문제 발생 시 QF-10으로 평가·승인한다. 품질·납기·대응 점수와 안전·법규 판정에 따른 등급·발주 조건은 부록 E를 따른다.</w:t>
      </w:r>
    </w:p>
    <w:p w14:paraId="1C89B743"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QF-10, SF-03, 발주서</w:t>
      </w:r>
    </w:p>
    <w:p w14:paraId="6A4851B1" w14:textId="77777777" w:rsidR="0013196C" w:rsidRDefault="00000000">
      <w:pPr>
        <w:pStyle w:val="2"/>
        <w:spacing w:after="100" w:line="276" w:lineRule="auto"/>
      </w:pPr>
      <w:bookmarkStart w:id="912" w:name="_Toc0012"/>
      <w:r>
        <w:rPr>
          <w:rFonts w:ascii="Malgun Gothic" w:hAnsi="Malgun Gothic" w:eastAsia="Malgun Gothic"/>
          <w:color w:val="1857A5"/>
          <w:sz w:val="22"/>
        </w:rPr>
        <w:t>5.4 입고검사와 식별·추적 (LOT)</w:t>
      </w:r>
      <w:bookmarkEnd w:id="912"/>
    </w:p>
    <w:p w14:paraId="7372D0A9" w14:textId="77777777" w:rsidR="0013196C" w:rsidRDefault="00000000">
      <w:pPr>
        <w:pStyle w:val="a4"/>
        <w:numPr>
          <w:ilvl w:val="0"/>
          <w:numId w:val="2"/>
        </w:numPr>
        <w:spacing w:after="100" w:line="276" w:lineRule="auto"/>
      </w:pPr>
      <w:r>
        <w:rPr>
          <w:rFonts w:ascii="Malgun Gothic" w:hAnsi="Malgun Gothic" w:eastAsia="Malgun Gothic"/>
          <w:sz w:val="21"/>
        </w:rPr>
        <w:t>검사 대상: 인버터, PLC, 차단기 등 주요 부품과 외주 외함. 소모성 부품도 고객 지정·안전 중요 또는 문제 발생 시 검사한다.</w:t>
      </w:r>
    </w:p>
    <w:p w14:paraId="16BBC9AD" w14:textId="77777777" w:rsidR="0013196C" w:rsidRDefault="00000000">
      <w:pPr>
        <w:pStyle w:val="a4"/>
        <w:numPr>
          <w:ilvl w:val="0"/>
          <w:numId w:val="2"/>
        </w:numPr>
        <w:spacing w:after="100" w:line="276" w:lineRule="auto"/>
      </w:pPr>
      <w:r>
        <w:rPr>
          <w:rFonts w:ascii="Malgun Gothic" w:hAnsi="Malgun Gothic" w:eastAsia="Malgun Gothic"/>
          <w:sz w:val="21"/>
        </w:rPr>
        <w:t>검사 내용: 발주서 대조(모델·정격·수량), 외관·포장, 필요한 성적서·인증서 확인. 부품에는 LOT 번호를 따로 부여하지 않는다.</w:t>
      </w:r>
    </w:p>
    <w:p w14:paraId="3D34A313" w14:textId="77777777" w:rsidR="0013196C" w:rsidRDefault="00000000">
      <w:pPr>
        <w:pStyle w:val="a4"/>
        <w:numPr>
          <w:ilvl w:val="0"/>
          <w:numId w:val="2"/>
        </w:numPr>
        <w:spacing w:after="100" w:line="276" w:lineRule="auto"/>
      </w:pPr>
      <w:r>
        <w:rPr>
          <w:rFonts w:ascii="Malgun Gothic" w:hAnsi="Malgun Gothic" w:eastAsia="Malgun Gothic"/>
          <w:sz w:val="21"/>
        </w:rPr>
        <w:t>불합격품은 '부적합' 표시 후 분리 보관하고 QF-09로 처리한다.</w:t>
      </w:r>
    </w:p>
    <w:p w14:paraId="2760F6B5" w14:textId="77777777" w:rsidR="0013196C" w:rsidRDefault="00000000">
      <w:pPr>
        <w:pStyle w:val="a4"/>
        <w:numPr>
          <w:ilvl w:val="0"/>
          <w:numId w:val="2"/>
        </w:numPr>
        <w:spacing w:after="100" w:line="276" w:lineRule="auto"/>
      </w:pPr>
      <w:r>
        <w:rPr>
          <w:rFonts w:ascii="Malgun Gothic" w:hAnsi="Malgun Gothic" w:eastAsia="Malgun Gothic"/>
          <w:sz w:val="21"/>
        </w:rPr>
        <w:t>LOT 번호는 출하 단위인 판넬에만 부여한다. 판넬 LOT는 제조번호(프로젝트번호-순번)와 같으며, 판넬 LOT·출하 이력(QF-04)에 '판넬 LOT → 도면 Rev·작업·시험 기록 → 출하일·납품처'를 기록하여 클레임 시 추적할 수 있게 한다. 부품은 판넬 LOT → BOM(도면 Rev) → 입고 기록(QF-03)으로 거슬러 확인한다.</w:t>
      </w:r>
      <w:proofErr w:type="spellStart"/>
      <w:proofErr w:type="spellEnd"/>
      <w:proofErr w:type="spellStart"/>
      <w:proofErr w:type="spellEnd"/>
      <w:proofErr w:type="spellStart"/>
      <w:proofErr w:type="spellEnd"/>
    </w:p>
    <w:p w14:paraId="3D34A313" w14:textId="77777777" w:rsidR="0013196C" w:rsidRDefault="00000000">
      <w:pPr>
        <w:pStyle w:val="a4"/>
        <w:numPr>
          <w:ilvl w:val="0"/>
          <w:numId w:val="2"/>
        </w:numPr>
        <w:spacing w:after="100" w:line="276" w:lineRule="auto"/>
      </w:pPr>
      <w:r>
        <w:rPr>
          <w:rFonts w:ascii="Malgun Gothic" w:hAnsi="Malgun Gothic" w:eastAsia="Malgun Gothic"/>
          <w:sz w:val="21"/>
        </w:rPr>
        <w:t>프로젝트 번호는 수주 시 영업관리가 부여한 번호(ERP 수주번호)를 모든 양식·폴더·파일명에 똑같이 쓴다. 판넬은 도면의 판넬 Tag(예: LCP-01)와 제조번호(프로젝트번호-순번, 곧 판넬 LOT)를 함께 기록하고, 제조번호를 명판에 표시한다.</w:t>
      </w:r>
    </w:p>
    <w:p w14:paraId="4DE53952" w14:textId="77777777" w:rsidR="0013196C" w:rsidRDefault="00000000">
      <w:pPr>
        <w:spacing w:after="100" w:line="276" w:lineRule="auto"/>
      </w:pPr>
      <w:r>
        <w:rPr>
          <w:rFonts w:ascii="Malgun Gothic" w:hAnsi="Malgun Gothic" w:eastAsia="Malgun Gothic"/>
          <w:sz w:val="21"/>
        </w:rPr>
        <w:t>기록: QF-03, QF-04, QF-16</w:t>
      </w:r>
    </w:p>
    <w:p w14:paraId="6DD4E823" w14:textId="77777777" w:rsidR="0013196C" w:rsidRDefault="00000000">
      <w:pPr>
        <w:pStyle w:val="2"/>
        <w:spacing w:after="100" w:line="276" w:lineRule="auto"/>
      </w:pPr>
      <w:bookmarkStart w:id="913" w:name="_Toc0013"/>
      <w:r>
        <w:rPr>
          <w:rFonts w:ascii="Malgun Gothic" w:hAnsi="Malgun Gothic" w:eastAsia="Malgun Gothic"/>
          <w:color w:val="1857A5"/>
          <w:sz w:val="22"/>
        </w:rPr>
        <w:t>5.5 조립·판넬 내부 배선 (공장, 일용직 포함)</w:t>
      </w:r>
      <w:bookmarkEnd w:id="913"/>
    </w:p>
    <w:p w14:paraId="1BDA6F64" w14:textId="77777777" w:rsidR="0013196C" w:rsidRDefault="00000000">
      <w:pPr>
        <w:pStyle w:val="a4"/>
        <w:numPr>
          <w:ilvl w:val="0"/>
          <w:numId w:val="2"/>
        </w:numPr>
        <w:spacing w:after="100" w:line="276" w:lineRule="auto"/>
      </w:pPr>
      <w:r>
        <w:rPr>
          <w:rFonts w:ascii="Malgun Gothic" w:hAnsi="Malgun Gothic" w:eastAsia="Malgun Gothic"/>
          <w:sz w:val="21"/>
        </w:rPr>
        <w:t>배선 작업은 최신 승인 도면과 사내 배선 기준서(WI-01)를 따른다. (부록 B 참조)</w:t>
      </w:r>
    </w:p>
    <w:p w14:paraId="25F01FBA" w14:textId="77777777" w:rsidR="0013196C" w:rsidRDefault="00000000">
      <w:pPr>
        <w:pStyle w:val="a4"/>
        <w:numPr>
          <w:ilvl w:val="0"/>
          <w:numId w:val="2"/>
        </w:numPr>
        <w:spacing w:after="100" w:line="276" w:lineRule="auto"/>
      </w:pPr>
      <w:r>
        <w:rPr>
          <w:rFonts w:ascii="Malgun Gothic" w:hAnsi="Malgun Gothic" w:eastAsia="Malgun Gothic"/>
          <w:sz w:val="21"/>
        </w:rPr>
        <w:t>신규·제조 비정규직은 배치 전 교육과 QF-12 역량평가를 받는다. 안전수칙 설명·승인도면 해독·작업 시연 모두 적합하고 업무범위가 승인될 때까지 숙련자 지도하에 작업하며 독립작업을 금지한다.</w:t>
      </w:r>
    </w:p>
    <w:p w14:paraId="07FDF897" w14:textId="77777777" w:rsidR="0013196C" w:rsidRDefault="00000000">
      <w:pPr>
        <w:pStyle w:val="a4"/>
        <w:numPr>
          <w:ilvl w:val="0"/>
          <w:numId w:val="2"/>
        </w:numPr>
        <w:spacing w:after="100" w:line="276" w:lineRule="auto"/>
      </w:pPr>
      <w:r>
        <w:rPr>
          <w:rFonts w:ascii="Malgun Gothic" w:hAnsi="Malgun Gothic" w:eastAsia="Malgun Gothic"/>
          <w:sz w:val="21"/>
        </w:rPr>
        <w:t>배선 후 작업자가 자주검사(QF-05)하고, 숙련자가 확인한다. 숙련자는 QF-12에서 '배선 확인' 업무범위를 승인받은 사람으로 하며, 작업자 본인이 숙련자 확인을 겸하지 않는다.</w:t>
      </w:r>
    </w:p>
    <w:p w14:paraId="3536806A" w14:textId="77777777" w:rsidR="0013196C" w:rsidRDefault="00000000">
      <w:pPr>
        <w:spacing w:after="100" w:line="276" w:lineRule="auto"/>
      </w:pPr>
      <w:r>
        <w:rPr>
          <w:rFonts w:ascii="Malgun Gothic" w:hAnsi="Malgun Gothic" w:eastAsia="Malgun Gothic"/>
          <w:sz w:val="21"/>
        </w:rPr>
        <w:t>기록: QF-05, QF-12, QF-16</w:t>
      </w:r>
    </w:p>
    <w:p w14:paraId="06E927E5" w14:textId="77777777" w:rsidR="0013196C" w:rsidRDefault="00000000">
      <w:pPr>
        <w:pStyle w:val="2"/>
        <w:spacing w:after="100" w:line="276" w:lineRule="auto"/>
      </w:pPr>
      <w:bookmarkStart w:id="914" w:name="_Toc0014"/>
      <w:r>
        <w:rPr>
          <w:rFonts w:ascii="Malgun Gothic" w:hAnsi="Malgun Gothic" w:eastAsia="Malgun Gothic"/>
          <w:color w:val="1857A5"/>
          <w:sz w:val="22"/>
        </w:rPr>
        <w:t>5.6 자체시험과 FAT</w:t>
      </w:r>
      <w:bookmarkEnd w:id="914"/>
    </w:p>
    <w:p w14:paraId="39AC374F" w14:textId="77777777" w:rsidR="0013196C" w:rsidRDefault="00000000">
      <w:pPr>
        <w:pStyle w:val="a4"/>
        <w:numPr>
          <w:ilvl w:val="0"/>
          <w:numId w:val="2"/>
        </w:numPr>
        <w:spacing w:after="100" w:line="276" w:lineRule="auto"/>
      </w:pPr>
      <w:r>
        <w:rPr>
          <w:rFonts w:ascii="Malgun Gothic" w:hAnsi="Malgun Gothic" w:eastAsia="Malgun Gothic"/>
          <w:sz w:val="21"/>
        </w:rPr>
        <w:t>시험은 교정 유효한 계측기로 실시하고 계측기 관리번호를 성적서에 기록한다.</w:t>
      </w:r>
    </w:p>
    <w:p w14:paraId="1ED2B79B" w14:textId="77777777" w:rsidR="0013196C" w:rsidRDefault="00000000">
      <w:pPr>
        <w:pStyle w:val="a4"/>
        <w:numPr>
          <w:ilvl w:val="0"/>
          <w:numId w:val="2"/>
        </w:numPr>
        <w:spacing w:after="100" w:line="276" w:lineRule="auto"/>
      </w:pPr>
      <w:r>
        <w:rPr>
          <w:rFonts w:ascii="Malgun Gothic" w:hAnsi="Malgun Gothic" w:eastAsia="Malgun Gothic"/>
          <w:sz w:val="21"/>
        </w:rPr>
        <w:t>시험 항목·기준값·단위·조건·방법·전자부품 보호는 고객사양·적용규격·제조사 자료에 근거하여 QF-15로 시험 전에 승인한다. QF-06에는 실측값과 판정을 기록한다. 통전 시작·전원상태 변경·종료 시 SF-02를 확인한다.</w:t>
      </w:r>
    </w:p>
    <w:p w14:paraId="14DA69FC" w14:textId="77777777" w:rsidR="0013196C" w:rsidRDefault="00000000">
      <w:pPr>
        <w:pStyle w:val="a4"/>
        <w:numPr>
          <w:ilvl w:val="0"/>
          <w:numId w:val="2"/>
        </w:numPr>
        <w:spacing w:after="100" w:line="276" w:lineRule="auto"/>
      </w:pPr>
      <w:r>
        <w:rPr>
          <w:rFonts w:ascii="Malgun Gothic" w:hAnsi="Malgun Gothic" w:eastAsia="Malgun Gothic"/>
          <w:sz w:val="21"/>
        </w:rPr>
        <w:t xml:space="preserve">FAT 시 PLC 프로그램 버전이 최신 </w:t>
      </w:r>
      <w:proofErr w:type="spellStart"/>
      <w:r>
        <w:rPr>
          <w:rFonts w:ascii="Malgun Gothic" w:hAnsi="Malgun Gothic" w:eastAsia="Malgun Gothic"/>
          <w:sz w:val="21"/>
        </w:rPr>
        <w:t>승인본인지</w:t>
      </w:r>
      <w:proofErr w:type="spellEnd"/>
      <w:r>
        <w:rPr>
          <w:rFonts w:ascii="Malgun Gothic" w:hAnsi="Malgun Gothic" w:eastAsia="Malgun Gothic"/>
          <w:sz w:val="21"/>
        </w:rPr>
        <w:t xml:space="preserve"> 확인한다.</w:t>
      </w:r>
    </w:p>
    <w:p w14:paraId="39AC374F" w14:textId="77777777" w:rsidR="0013196C" w:rsidRDefault="00000000">
      <w:pPr>
        <w:pStyle w:val="a4"/>
        <w:numPr>
          <w:ilvl w:val="0"/>
          <w:numId w:val="2"/>
        </w:numPr>
        <w:spacing w:after="100" w:line="276" w:lineRule="auto"/>
      </w:pPr>
      <w:r>
        <w:rPr>
          <w:rFonts w:ascii="Malgun Gothic" w:hAnsi="Malgun Gothic" w:eastAsia="Malgun Gothic"/>
          <w:sz w:val="21"/>
        </w:rPr>
        <w:t>I/O·통신·인터록·알람은 QF-06-1(또는 고객 양식)에 점별로 기록하고, 시험 종료 전 PLC 강제(Force)·시뮬레이션 설정 해제를 확인한다.</w:t>
      </w:r>
    </w:p>
    <w:p w14:paraId="1A20B6A0" w14:textId="77777777" w:rsidR="0013196C" w:rsidRDefault="00000000">
      <w:pPr>
        <w:pStyle w:val="a4"/>
        <w:numPr>
          <w:ilvl w:val="0"/>
          <w:numId w:val="2"/>
        </w:numPr>
        <w:spacing w:after="100" w:line="276" w:lineRule="auto"/>
      </w:pPr>
      <w:r>
        <w:rPr>
          <w:rFonts w:ascii="Malgun Gothic" w:hAnsi="Malgun Gothic" w:eastAsia="Malgun Gothic"/>
          <w:sz w:val="21"/>
        </w:rPr>
        <w:t>불합격 항목은 재작업·재시험 후 합격을 확인하고 불합격·수정·재시험은 QF-09 또는 연결된 재작업 기록에 남긴다. 고객 입회 시 입회자 서명을 받는다.</w:t>
      </w:r>
    </w:p>
    <w:p w14:paraId="740AD5F0"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QF-06, QF-06-1, SF-02</w:t>
      </w:r>
    </w:p>
    <w:p w14:paraId="5EBE52C5" w14:textId="77777777" w:rsidR="0013196C" w:rsidRDefault="00000000">
      <w:pPr>
        <w:pStyle w:val="2"/>
        <w:spacing w:after="100" w:line="276" w:lineRule="auto"/>
      </w:pPr>
      <w:bookmarkStart w:id="915" w:name="_Toc0015"/>
      <w:r>
        <w:rPr>
          <w:rFonts w:ascii="Malgun Gothic" w:hAnsi="Malgun Gothic" w:eastAsia="Malgun Gothic"/>
          <w:color w:val="1857A5"/>
          <w:sz w:val="22"/>
        </w:rPr>
        <w:t>5.7 납품과 SAT·시운전</w:t>
      </w:r>
      <w:bookmarkEnd w:id="915"/>
    </w:p>
    <w:p w14:paraId="467A2FB3" w14:textId="77777777" w:rsidR="0013196C" w:rsidRDefault="00000000">
      <w:pPr>
        <w:pStyle w:val="a4"/>
        <w:numPr>
          <w:ilvl w:val="0"/>
          <w:numId w:val="2"/>
        </w:numPr>
        <w:spacing w:after="100" w:line="276" w:lineRule="auto"/>
      </w:pPr>
      <w:r>
        <w:rPr>
          <w:rFonts w:ascii="Malgun Gothic" w:hAnsi="Malgun Gothic" w:eastAsia="Malgun Gothic"/>
          <w:sz w:val="21"/>
        </w:rPr>
        <w:t>출하 전 PF-00으로 설계·입고·제작·FAT·포장 및 출하 대상 부적합 종결을 확인하고 품질 담당이 승인한다. 필수기록 누락·불합격은 출하 보류한다. 고객 특채는 서면 승인과 범위를 기록하되 안전·법규 의무를 면제하지 못한다. 납품 후 SAT는 출하 승인과 별도 관리한다.</w:t>
      </w:r>
    </w:p>
    <w:p w14:paraId="5884C197" w14:textId="77777777" w:rsidR="0013196C" w:rsidRDefault="00000000">
      <w:pPr>
        <w:pStyle w:val="a4"/>
        <w:numPr>
          <w:ilvl w:val="0"/>
          <w:numId w:val="2"/>
        </w:numPr>
        <w:spacing w:after="100" w:line="276" w:lineRule="auto"/>
      </w:pPr>
      <w:r>
        <w:rPr>
          <w:rFonts w:ascii="Malgun Gothic" w:hAnsi="Malgun Gothic" w:eastAsia="Malgun Gothic"/>
          <w:sz w:val="21"/>
        </w:rPr>
        <w:t>SAT·시운전은 QF-07 항목대로 진행하고, 미결 사항(Punch list)은 담당자와 기한을 정해 종결한다.</w:t>
      </w:r>
    </w:p>
    <w:p w14:paraId="78039658" w14:textId="77777777" w:rsidR="0013196C" w:rsidRDefault="00000000">
      <w:pPr>
        <w:pStyle w:val="a4"/>
        <w:numPr>
          <w:ilvl w:val="0"/>
          <w:numId w:val="2"/>
        </w:numPr>
        <w:spacing w:after="100" w:line="276" w:lineRule="auto"/>
      </w:pPr>
      <w:r>
        <w:rPr>
          <w:rFonts w:ascii="Malgun Gothic" w:hAnsi="Malgun Gothic" w:eastAsia="Malgun Gothic"/>
          <w:sz w:val="21"/>
        </w:rPr>
        <w:t>시운전 종료 후 최종 PLC 프로그램을 백업하여 고객 전달본과 사내 보관본을 확정한다.</w:t>
      </w:r>
    </w:p>
    <w:p w14:paraId="3CAB9BAA"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QF-07, PF-00</w:t>
      </w:r>
    </w:p>
    <w:p w14:paraId="1E7F9F9A" w14:textId="77777777" w:rsidR="0013196C" w:rsidRDefault="00000000">
      <w:pPr>
        <w:pStyle w:val="2"/>
        <w:spacing w:after="100" w:line="276" w:lineRule="auto"/>
      </w:pPr>
      <w:bookmarkStart w:id="916" w:name="_Toc0016"/>
      <w:r>
        <w:rPr>
          <w:rFonts w:ascii="Malgun Gothic" w:hAnsi="Malgun Gothic" w:eastAsia="Malgun Gothic"/>
          <w:color w:val="1857A5"/>
          <w:sz w:val="22"/>
        </w:rPr>
        <w:t>5.8 PLC 프로그램 관리 (Machine Expert)</w:t>
      </w:r>
      <w:bookmarkEnd w:id="916"/>
    </w:p>
    <w:p w14:paraId="211A9E6E" w14:textId="77777777" w:rsidR="0013196C" w:rsidRDefault="00000000">
      <w:pPr>
        <w:pStyle w:val="a4"/>
        <w:numPr>
          <w:ilvl w:val="0"/>
          <w:numId w:val="2"/>
        </w:numPr>
        <w:spacing w:after="100" w:line="276" w:lineRule="auto"/>
      </w:pPr>
      <w:r>
        <w:rPr>
          <w:rFonts w:ascii="Malgun Gothic" w:hAnsi="Malgun Gothic" w:eastAsia="Malgun Gothic"/>
          <w:sz w:val="21"/>
        </w:rPr>
        <w:t>프로그램은 프로젝트 폴더(07_PLC)에 보관하고 버전(Ver)을 올려 변경 이력을 남긴다.</w:t>
      </w:r>
    </w:p>
    <w:p w14:paraId="153CA061" w14:textId="77777777" w:rsidR="0013196C" w:rsidRDefault="00000000">
      <w:pPr>
        <w:pStyle w:val="a4"/>
        <w:numPr>
          <w:ilvl w:val="0"/>
          <w:numId w:val="2"/>
        </w:numPr>
        <w:spacing w:after="100" w:line="276" w:lineRule="auto"/>
      </w:pPr>
      <w:r>
        <w:rPr>
          <w:rFonts w:ascii="Malgun Gothic" w:hAnsi="Malgun Gothic" w:eastAsia="Malgun Gothic"/>
          <w:sz w:val="21"/>
        </w:rPr>
        <w:t>PLC 변경 전 사유·영향·재검증 범위를 QF-08에 기록하고 기술팀 총괄이 승인한다. 논리시험·FAT·SAT 중 필요한 검증을 실시하고 결과·적용 버전·배포와 이전 버전 보존을 기록한다.</w:t>
      </w:r>
    </w:p>
    <w:p w14:paraId="51E1687A" w14:textId="77777777" w:rsidR="0013196C" w:rsidRDefault="00000000">
      <w:pPr>
        <w:pStyle w:val="a4"/>
        <w:numPr>
          <w:ilvl w:val="0"/>
          <w:numId w:val="2"/>
        </w:numPr>
        <w:spacing w:after="100" w:line="276" w:lineRule="auto"/>
      </w:pPr>
      <w:r>
        <w:rPr>
          <w:rFonts w:ascii="Malgun Gothic" w:hAnsi="Malgun Gothic" w:eastAsia="Malgun Gothic"/>
          <w:sz w:val="21"/>
        </w:rPr>
        <w:t>납품·시운전 후 최종 Ver을 확정하고 백업 위치를 기록한다.</w:t>
      </w:r>
    </w:p>
    <w:p w14:paraId="4F71F5D9"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QF-08</w:t>
      </w:r>
    </w:p>
    <w:p w14:paraId="61F16464" w14:textId="77777777" w:rsidR="0013196C" w:rsidRDefault="00000000">
      <w:pPr>
        <w:pStyle w:val="2"/>
        <w:spacing w:after="100" w:line="276" w:lineRule="auto"/>
      </w:pPr>
      <w:bookmarkStart w:id="917" w:name="_Toc0017"/>
      <w:r>
        <w:rPr>
          <w:rFonts w:ascii="Malgun Gothic" w:hAnsi="Malgun Gothic" w:eastAsia="Malgun Gothic"/>
          <w:color w:val="1857A5"/>
          <w:sz w:val="22"/>
        </w:rPr>
        <w:lastRenderedPageBreak/>
        <w:t>5.9 계측기 관리</w:t>
      </w:r>
      <w:bookmarkEnd w:id="917"/>
    </w:p>
    <w:p w14:paraId="04A53303" w14:textId="77777777" w:rsidR="0013196C" w:rsidRDefault="00000000">
      <w:pPr>
        <w:pStyle w:val="a4"/>
        <w:numPr>
          <w:ilvl w:val="0"/>
          <w:numId w:val="2"/>
        </w:numPr>
        <w:spacing w:after="100" w:line="276" w:lineRule="auto"/>
      </w:pPr>
      <w:r>
        <w:rPr>
          <w:rFonts w:ascii="Malgun Gothic" w:hAnsi="Malgun Gothic" w:eastAsia="Malgun Gothic"/>
          <w:sz w:val="21"/>
        </w:rPr>
        <w:t>계측기는 QF-11에 관리번호·사용범위·허용오차·교정주기와 근거·차기일을 등록한다. 사용 전 상태와 교정 유효성을 확인한다. 기한초과·고장·허용오차 초과는 사용금지로 식별하고 이전 시험제품의 영향·재검사 필요성을 QF-09로 평가·조치한다.</w:t>
      </w:r>
    </w:p>
    <w:p w14:paraId="50A2B608"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QF-11, 교정 성적서</w:t>
      </w:r>
    </w:p>
    <w:p w14:paraId="0D2E36BD" w14:textId="77777777" w:rsidR="0013196C" w:rsidRDefault="00000000">
      <w:pPr>
        <w:pStyle w:val="2"/>
        <w:spacing w:after="100" w:line="276" w:lineRule="auto"/>
      </w:pPr>
      <w:bookmarkStart w:id="918" w:name="_Toc0018"/>
      <w:r>
        <w:rPr>
          <w:rFonts w:ascii="Malgun Gothic" w:hAnsi="Malgun Gothic" w:eastAsia="Malgun Gothic"/>
          <w:color w:val="1857A5"/>
          <w:sz w:val="22"/>
        </w:rPr>
        <w:t>5.10 부적합과 시정조치</w:t>
      </w:r>
      <w:bookmarkEnd w:id="918"/>
    </w:p>
    <w:p w14:paraId="40F69E5E" w14:textId="77777777" w:rsidR="0013196C" w:rsidRDefault="00000000">
      <w:pPr>
        <w:pStyle w:val="a4"/>
        <w:numPr>
          <w:ilvl w:val="0"/>
          <w:numId w:val="2"/>
        </w:numPr>
        <w:spacing w:after="100" w:line="276" w:lineRule="auto"/>
      </w:pPr>
      <w:r>
        <w:rPr>
          <w:rFonts w:ascii="Malgun Gothic" w:hAnsi="Malgun Gothic" w:eastAsia="Malgun Gothic"/>
          <w:sz w:val="21"/>
        </w:rPr>
        <w:t>입고·공정·시험·고객 클레임에서 발견된 부적합은 QF-09에 기록하고 즉시 조치한 뒤 원인을 분석해 재발방지책을 정한다.</w:t>
      </w:r>
    </w:p>
    <w:p w14:paraId="50264E58" w14:textId="77777777" w:rsidR="0013196C" w:rsidRDefault="00000000">
      <w:pPr>
        <w:pStyle w:val="a4"/>
        <w:numPr>
          <w:ilvl w:val="0"/>
          <w:numId w:val="2"/>
        </w:numPr>
        <w:spacing w:after="100" w:line="276" w:lineRule="auto"/>
      </w:pPr>
      <w:r>
        <w:rPr>
          <w:rFonts w:ascii="Malgun Gothic" w:hAnsi="Malgun Gothic" w:eastAsia="Malgun Gothic"/>
          <w:sz w:val="21"/>
        </w:rPr>
        <w:t>시정조치 완료 후 효과를 확인하고 종결한다.</w:t>
      </w:r>
    </w:p>
    <w:p w14:paraId="689869C5"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QF-09</w:t>
      </w:r>
    </w:p>
    <w:p w14:paraId="3A1EA8AC" w14:textId="77777777" w:rsidR="0013196C" w:rsidRDefault="00000000">
      <w:pPr>
        <w:pStyle w:val="2"/>
        <w:spacing w:after="100" w:line="276" w:lineRule="auto"/>
      </w:pPr>
      <w:bookmarkStart w:id="919" w:name="_Toc0019"/>
      <w:r>
        <w:rPr>
          <w:rFonts w:ascii="Malgun Gothic" w:hAnsi="Malgun Gothic" w:eastAsia="Malgun Gothic"/>
          <w:color w:val="1857A5"/>
          <w:sz w:val="22"/>
        </w:rPr>
        <w:t>5.11 변경 관리</w:t>
      </w:r>
      <w:bookmarkEnd w:id="919"/>
    </w:p>
    <w:p w14:paraId="45399CDC" w14:textId="77777777" w:rsidR="0013196C" w:rsidRDefault="00000000">
      <w:pPr>
        <w:pStyle w:val="a4"/>
        <w:numPr>
          <w:ilvl w:val="0"/>
          <w:numId w:val="2"/>
        </w:numPr>
        <w:spacing w:after="100" w:line="276" w:lineRule="auto"/>
      </w:pPr>
      <w:r>
        <w:rPr>
          <w:rFonts w:ascii="Malgun Gothic" w:hAnsi="Malgun Gothic" w:eastAsia="Malgun Gothic"/>
          <w:sz w:val="21"/>
        </w:rPr>
        <w:t>도면, PLC 프로그램, 작업 방법, 외주업체, 설비가 바뀌면 영향(품질·안전·환경)을 검토하고 기술팀 총괄 또는 대표의 승인을 받는다.</w:t>
      </w:r>
    </w:p>
    <w:p w14:paraId="0E36B3C6" w14:textId="77777777" w:rsidR="0013196C" w:rsidRDefault="00000000">
      <w:pPr>
        <w:pStyle w:val="a4"/>
        <w:numPr>
          <w:ilvl w:val="0"/>
          <w:numId w:val="2"/>
        </w:numPr>
        <w:spacing w:after="100" w:line="276" w:lineRule="auto"/>
      </w:pPr>
      <w:r>
        <w:rPr>
          <w:rFonts w:ascii="Malgun Gothic" w:hAnsi="Malgun Gothic" w:eastAsia="Malgun Gothic"/>
          <w:sz w:val="21"/>
        </w:rPr>
        <w:t>부품 대체(동등품·타 메이커)는 설계 변경으로 처리한다. 정격·치수·인증·고객 지정 메이커 여부를 검토하고, 고객 지정품이면 고객 서면 승인 후 BOM·QF-15를 개정한다(QF-02).</w:t>
      </w:r>
    </w:p>
    <w:p w14:paraId="4E437D9C" w14:textId="77777777" w:rsidR="0013196C" w:rsidRDefault="00000000">
      <w:pPr>
        <w:pStyle w:val="a4"/>
        <w:numPr>
          <w:ilvl w:val="0"/>
          <w:numId w:val="2"/>
        </w:numPr>
        <w:spacing w:after="100" w:line="276" w:lineRule="auto"/>
      </w:pPr>
      <w:r>
        <w:rPr>
          <w:rFonts w:ascii="Malgun Gothic" w:hAnsi="Malgun Gothic" w:eastAsia="Malgun Gothic"/>
          <w:sz w:val="21"/>
        </w:rPr>
        <w:t>고객 요구가 변경되면 서면(메일·문서)으로 받아 프로젝트 폴더에 저장하고 도면(QF-02)과 프로그램(QF-08)에 반영한다. 카카오워크로 받은 변경 요청도 캡처·저장한다.</w:t>
      </w:r>
    </w:p>
    <w:p w14:paraId="0E36B3C6" w14:textId="77777777" w:rsidR="0013196C" w:rsidRDefault="00000000">
      <w:pPr>
        <w:pStyle w:val="a4"/>
        <w:numPr>
          <w:ilvl w:val="0"/>
          <w:numId w:val="2"/>
        </w:numPr>
        <w:spacing w:after="100" w:line="276" w:lineRule="auto"/>
      </w:pPr>
      <w:r>
        <w:rPr>
          <w:rFonts w:ascii="Malgun Gothic" w:hAnsi="Malgun Gothic" w:eastAsia="Malgun Gothic"/>
          <w:sz w:val="21"/>
        </w:rPr>
        <w:t>안전에 영향이 있는 변경은 위험성평가(SF-01)를 재검토한다.</w:t>
      </w:r>
    </w:p>
    <w:p w14:paraId="639B6E32" w14:textId="77777777" w:rsidR="0013196C" w:rsidRDefault="00000000">
      <w:pPr>
        <w:spacing w:after="100" w:line="276" w:lineRule="auto"/>
      </w:pPr>
      <w:r>
        <w:rPr>
          <w:rFonts w:ascii="Malgun Gothic" w:hAnsi="Malgun Gothic" w:eastAsia="Malgun Gothic"/>
          <w:sz w:val="21"/>
        </w:rPr>
        <w:t>기록: QF-02, QF-08, QF-15, SF-01, EF-01</w:t>
      </w:r>
    </w:p>
    <w:p w14:paraId="5CDF6800" w14:textId="77777777" w:rsidR="0013196C" w:rsidRDefault="00000000">
      <w:pPr>
        <w:pStyle w:val="2"/>
        <w:spacing w:after="100" w:line="276" w:lineRule="auto"/>
      </w:pPr>
      <w:bookmarkStart w:id="920" w:name="_Toc0020"/>
      <w:r>
        <w:rPr>
          <w:rFonts w:ascii="Malgun Gothic" w:hAnsi="Malgun Gothic" w:eastAsia="Malgun Gothic"/>
          <w:color w:val="1857A5"/>
          <w:sz w:val="22"/>
        </w:rPr>
        <w:t>5.12 고객 재산, 인도 후 활동, 고객 만족</w:t>
      </w:r>
      <w:bookmarkEnd w:id="920"/>
    </w:p>
    <w:p w14:paraId="01A5C12A" w14:textId="77777777" w:rsidR="0013196C" w:rsidRDefault="00000000">
      <w:pPr>
        <w:pStyle w:val="a4"/>
        <w:numPr>
          <w:ilvl w:val="0"/>
          <w:numId w:val="2"/>
        </w:numPr>
        <w:spacing w:after="100" w:line="276" w:lineRule="auto"/>
      </w:pPr>
      <w:r>
        <w:rPr>
          <w:rFonts w:ascii="Malgun Gothic" w:hAnsi="Malgun Gothic" w:eastAsia="Malgun Gothic"/>
          <w:sz w:val="21"/>
        </w:rPr>
        <w:t>고객 지급 자재는 QF-03으로 수령·상태를 확인한다. 고객 도면·프로그램·정보는 PF-00 및 QF-02·QF-08에 수령자료·판본·보관경로를 연결한다. 분실·손상·부적합은 고객에게 통보하고 QF-09에 처리하며 접근권한으로 고객 정보를 보호한다.</w:t>
      </w:r>
    </w:p>
    <w:p w14:paraId="4EF010B8" w14:textId="77777777" w:rsidR="0013196C" w:rsidRDefault="00000000">
      <w:pPr>
        <w:pStyle w:val="a4"/>
        <w:numPr>
          <w:ilvl w:val="0"/>
          <w:numId w:val="2"/>
        </w:numPr>
        <w:spacing w:after="100" w:line="276" w:lineRule="auto"/>
      </w:pPr>
      <w:r>
        <w:rPr>
          <w:rFonts w:ascii="Malgun Gothic" w:hAnsi="Malgun Gothic" w:eastAsia="Malgun Gothic"/>
          <w:sz w:val="21"/>
        </w:rPr>
        <w:t>납품 시 판넬이 손상되지 않도록 포장·고정·운송 방법을 정하고 확인한다.</w:t>
      </w:r>
    </w:p>
    <w:p w14:paraId="6ABE3FFA" w14:textId="77777777" w:rsidR="0013196C" w:rsidRDefault="00000000">
      <w:pPr>
        <w:spacing w:after="100" w:line="276" w:lineRule="auto"/>
      </w:pPr>
      <w:r>
        <w:rPr>
          <w:rFonts w:ascii="Malgun Gothic" w:hAnsi="Malgun Gothic" w:eastAsia="Malgun Gothic"/>
          <w:color w:val="263445"/>
          <w:sz w:val="21"/>
          <w:highlight w:val="yellow"/>
        </w:rPr>
        <w:t>출하 전 내부 이물 제거, 이동부 고정, 개구부·단자 보호, 방습 포장, 명판·취급표시를 확인한다. 판넬은 팔레트 또는 견고한 지지대에 수직 고정하고 전도·충격·수분 유입을 방지한다. 중량·치수·인양점을 확인한 뒤 적정 하역장비를 사용한다. 고객 지정 포장·운송조건이 있으면 이를 우선하며 PF-00의 납품·인수 기록에 확인 결과를 남긴다.</w:t>
      </w:r>
    </w:p>
    <w:p w14:paraId="1FA95D06" w14:textId="77777777" w:rsidR="0013196C" w:rsidRDefault="00000000">
      <w:pPr>
        <w:pStyle w:val="a4"/>
        <w:numPr>
          <w:ilvl w:val="0"/>
          <w:numId w:val="2"/>
        </w:numPr>
        <w:spacing w:after="100" w:line="276" w:lineRule="auto"/>
      </w:pPr>
      <w:r>
        <w:rPr>
          <w:rFonts w:ascii="Malgun Gothic" w:hAnsi="Malgun Gothic" w:eastAsia="Malgun Gothic"/>
          <w:sz w:val="21"/>
        </w:rPr>
        <w:t>납품 후 하자·AS 요청은 접수 → 원인 확인 → 조치 → 결과 통보 순으로 처리하고 QF-09에 기록한다.</w:t>
      </w:r>
    </w:p>
    <w:p w14:paraId="3F6264AE" w14:textId="77777777" w:rsidR="0013196C" w:rsidRDefault="00000000">
      <w:pPr>
        <w:spacing w:after="100" w:line="276" w:lineRule="auto"/>
      </w:pPr>
      <w:r>
        <w:rPr>
          <w:rFonts w:ascii="Malgun Gothic" w:hAnsi="Malgun Gothic" w:eastAsia="Malgun Gothic"/>
          <w:color w:val="263445"/>
          <w:sz w:val="21"/>
          <w:highlight w:val="yellow"/>
        </w:rPr>
        <w:t>보증기간과 무상·유상 범위는 고객 계약서·PO·승인 견적서에 따른다. 계약에 명시가 없으면 영업관리자가 납품 전 고객과 서면 합의해 프로젝트 파일에 보관한다. A/S 접수 시 프로젝트·판넬 번호, 증상, 접수일, 담당자, 현장 조치, 교체 부품, 재시험 및 고객 통보를 QF-09에 기록한다. 고객 개조·오용·외부 설비 원인 여부는 증거로 확인해 계약 조건에 따라 처리한다.</w:t>
      </w:r>
    </w:p>
    <w:p w14:paraId="3CBD3536" w14:textId="77777777" w:rsidR="0013196C" w:rsidRDefault="00000000">
      <w:pPr>
        <w:pStyle w:val="a4"/>
        <w:numPr>
          <w:ilvl w:val="0"/>
          <w:numId w:val="2"/>
        </w:numPr>
        <w:spacing w:after="100" w:line="276" w:lineRule="auto"/>
      </w:pPr>
      <w:r>
        <w:rPr>
          <w:rFonts w:ascii="Malgun Gothic" w:hAnsi="Malgun Gothic" w:eastAsia="Malgun Gothic"/>
          <w:sz w:val="21"/>
        </w:rPr>
        <w:t>고객 만족: SAT 종료 시 고객 의견을 확인하고 연 1회 이상 주요 고객 의견을 청취하여 QF-14에 기록한다. 고객 감사 결과는 경영검토에 반영한다.</w:t>
      </w:r>
    </w:p>
    <w:p w14:paraId="41AF35D4"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QF-03, QF-09, QF-14</w:t>
      </w:r>
    </w:p>
    <w:p w14:paraId="79B0DE5A" w14:textId="77777777" w:rsidR="0013196C" w:rsidRDefault="00000000">
      <w:pPr>
        <w:pStyle w:val="2"/>
        <w:spacing w:after="100" w:line="276" w:lineRule="auto"/>
      </w:pPr>
      <w:bookmarkStart w:id="921" w:name="_Toc0021"/>
      <w:r>
        <w:rPr>
          <w:rFonts w:ascii="Malgun Gothic" w:hAnsi="Malgun Gothic" w:eastAsia="Malgun Gothic"/>
          <w:color w:val="1857A5"/>
          <w:sz w:val="22"/>
        </w:rPr>
        <w:t>5.13 설비·작업 환경 유지</w:t>
      </w:r>
      <w:bookmarkEnd w:id="921"/>
    </w:p>
    <w:p w14:paraId="114F28D2" w14:textId="77777777" w:rsidR="0013196C" w:rsidRDefault="00000000">
      <w:pPr>
        <w:pStyle w:val="a4"/>
        <w:numPr>
          <w:ilvl w:val="0"/>
          <w:numId w:val="2"/>
        </w:numPr>
        <w:spacing w:after="100" w:line="276" w:lineRule="auto"/>
      </w:pPr>
      <w:r>
        <w:rPr>
          <w:rFonts w:ascii="Malgun Gothic" w:hAnsi="Malgun Gothic" w:eastAsia="Malgun Gothic"/>
          <w:sz w:val="21"/>
        </w:rPr>
        <w:t>공구, 작업대, 시험 설비, 크레인·지게차 등은 정기적으로 점검하고 고장 시 수리 후 사용한다.</w:t>
      </w:r>
    </w:p>
    <w:p w14:paraId="24DDB929" w14:textId="77777777" w:rsidR="0013196C" w:rsidRDefault="00000000">
      <w:pPr>
        <w:pStyle w:val="a4"/>
        <w:numPr>
          <w:ilvl w:val="0"/>
          <w:numId w:val="2"/>
        </w:numPr>
        <w:spacing w:after="100" w:line="276" w:lineRule="auto"/>
      </w:pPr>
      <w:r>
        <w:rPr>
          <w:rFonts w:ascii="Malgun Gothic" w:hAnsi="Malgun Gothic" w:eastAsia="Malgun Gothic"/>
          <w:sz w:val="21"/>
        </w:rPr>
        <w:t>법정 검사 대상 설비는 검사 성적서를 보관한다.</w:t>
      </w:r>
    </w:p>
    <w:p w14:paraId="69152E90" w14:textId="77777777" w:rsidR="0013196C" w:rsidRDefault="00000000">
      <w:pPr>
        <w:spacing w:after="100" w:line="276" w:lineRule="auto"/>
      </w:pPr>
      <w:r>
        <w:rPr>
          <w:rFonts w:ascii="Malgun Gothic" w:hAnsi="Malgun Gothic" w:eastAsia="Malgun Gothic"/>
          <w:sz w:val="21"/>
        </w:rPr>
        <w:t>기록: QF-11, 법정 검사 성적서. 현장 메모·카카오워크 증거는 설비번호·일자·점검항목·결과·확인자·조치를 갖추고 QF-13에 검색 가능한 경로를 연결한 경우 대체할 수 있다.</w:t>
      </w:r>
    </w:p>
    <w:p w14:paraId="6CA82DE4" w14:textId="77777777" w:rsidR="0013196C" w:rsidRDefault="00000000">
      <w:pPr>
        <w:pStyle w:val="1"/>
        <w:spacing w:after="100" w:line="276" w:lineRule="auto"/>
      </w:pPr>
      <w:bookmarkStart w:id="922" w:name="_Toc0022"/>
      <w:r>
        <w:rPr>
          <w:rFonts w:ascii="Malgun Gothic" w:hAnsi="Malgun Gothic" w:eastAsia="Malgun Gothic"/>
          <w:color w:val="1857A5"/>
          <w:sz w:val="26"/>
        </w:rPr>
        <w:lastRenderedPageBreak/>
        <w:t>6. 운영 기준 (안전보건)</w:t>
      </w:r>
      <w:bookmarkEnd w:id="922"/>
    </w:p>
    <w:p w14:paraId="0AF56D08" w14:textId="77777777" w:rsidR="0013196C" w:rsidRDefault="00000000">
      <w:pPr>
        <w:spacing w:after="100" w:line="276" w:lineRule="auto"/>
      </w:pPr>
      <w:proofErr w:type="spellStart"/>
      <w:r>
        <w:rPr>
          <w:rFonts w:ascii="Malgun Gothic" w:hAnsi="Malgun Gothic" w:eastAsia="Malgun Gothic"/>
          <w:color w:val="263445"/>
          <w:sz w:val="21"/>
        </w:rPr>
        <w:t>제어반</w:t>
      </w:r>
      <w:proofErr w:type="spellEnd"/>
      <w:r>
        <w:rPr>
          <w:rFonts w:ascii="Malgun Gothic" w:hAnsi="Malgun Gothic" w:eastAsia="Malgun Gothic"/>
          <w:color w:val="263445"/>
          <w:sz w:val="21"/>
        </w:rPr>
        <w:t xml:space="preserve"> 제조의 핵심 위험은 감전·아크(시험·시운전), 중량물·협착, 현장 작업, 외주 작업과의 혼재이다.</w:t>
      </w:r>
    </w:p>
    <w:p w14:paraId="04648049" w14:textId="77777777" w:rsidR="0013196C" w:rsidRDefault="00000000">
      <w:pPr>
        <w:pStyle w:val="a4"/>
        <w:numPr>
          <w:ilvl w:val="0"/>
          <w:numId w:val="2"/>
        </w:numPr>
        <w:spacing w:after="100" w:line="276" w:lineRule="auto"/>
      </w:pPr>
      <w:r>
        <w:rPr>
          <w:rFonts w:ascii="Malgun Gothic" w:hAnsi="Malgun Gothic" w:eastAsia="Malgun Gothic"/>
          <w:sz w:val="21"/>
        </w:rPr>
        <w:t>위험성평가: 공정별로 연 1회, 그리고 사고·</w:t>
      </w:r>
      <w:proofErr w:type="spellStart"/>
      <w:r>
        <w:rPr>
          <w:rFonts w:ascii="Malgun Gothic" w:hAnsi="Malgun Gothic" w:eastAsia="Malgun Gothic"/>
          <w:sz w:val="21"/>
        </w:rPr>
        <w:t>아차사고</w:t>
      </w:r>
      <w:proofErr w:type="spellEnd"/>
      <w:r>
        <w:rPr>
          <w:rFonts w:ascii="Malgun Gothic" w:hAnsi="Malgun Gothic" w:eastAsia="Malgun Gothic"/>
          <w:sz w:val="21"/>
        </w:rPr>
        <w:t>·작업 변경 시 실시한다(SF-01). 평가에는 현장 직원이 참여한다.</w:t>
      </w:r>
    </w:p>
    <w:p w14:paraId="1E9A22B9" w14:textId="77777777" w:rsidR="0013196C" w:rsidRDefault="00000000">
      <w:pPr>
        <w:pStyle w:val="a4"/>
        <w:numPr>
          <w:ilvl w:val="0"/>
          <w:numId w:val="2"/>
        </w:numPr>
        <w:spacing w:after="100" w:line="276" w:lineRule="auto"/>
      </w:pPr>
      <w:r>
        <w:rPr>
          <w:rFonts w:ascii="Malgun Gothic" w:hAnsi="Malgun Gothic" w:eastAsia="Malgun Gothic"/>
          <w:sz w:val="21"/>
        </w:rPr>
        <w:t>통전 작업(FAT/SAT): 작업 전 SF-02를 점검한다. 잠금·표지(LOTO), 시험자·감시자 배치, 시험 구역 통제, 비상차단 확인을 적용하며 정전작업과 의도적인 통전시험의 절차를 구분한다(부록 E).</w:t>
      </w:r>
    </w:p>
    <w:p w14:paraId="1A32E182" w14:textId="77777777" w:rsidR="0013196C" w:rsidRDefault="00000000">
      <w:pPr>
        <w:pStyle w:val="a4"/>
        <w:numPr>
          <w:ilvl w:val="0"/>
          <w:numId w:val="2"/>
        </w:numPr>
        <w:spacing w:after="100" w:line="276" w:lineRule="auto"/>
      </w:pPr>
      <w:r>
        <w:rPr>
          <w:rFonts w:ascii="Malgun Gothic" w:hAnsi="Malgun Gothic" w:eastAsia="Malgun Gothic"/>
          <w:sz w:val="21"/>
        </w:rPr>
        <w:t>일용직·신규 인원: 투입 시 안전교육을 실시하고 기록한다(QF-12). 보호구를 지급·착용한다.</w:t>
      </w:r>
    </w:p>
    <w:p w14:paraId="2D020AF3" w14:textId="77777777" w:rsidR="0013196C" w:rsidRDefault="00000000">
      <w:pPr>
        <w:pStyle w:val="a4"/>
        <w:numPr>
          <w:ilvl w:val="0"/>
          <w:numId w:val="2"/>
        </w:numPr>
        <w:spacing w:after="100" w:line="276" w:lineRule="auto"/>
      </w:pPr>
      <w:r>
        <w:rPr>
          <w:rFonts w:ascii="Malgun Gothic" w:hAnsi="Malgun Gothic" w:eastAsia="Malgun Gothic"/>
          <w:sz w:val="21"/>
        </w:rPr>
        <w:t>외주 작업자: 작업 전 안전 협의(SF-03)를 하고 위험 요인과 비상 연락 방법을 공유한다.</w:t>
      </w:r>
    </w:p>
    <w:p w14:paraId="426AD422" w14:textId="77777777" w:rsidR="0013196C" w:rsidRDefault="00000000">
      <w:pPr>
        <w:pStyle w:val="a4"/>
        <w:numPr>
          <w:ilvl w:val="0"/>
          <w:numId w:val="2"/>
        </w:numPr>
        <w:spacing w:after="100" w:line="276" w:lineRule="auto"/>
      </w:pPr>
      <w:r>
        <w:rPr>
          <w:rFonts w:ascii="Malgun Gothic" w:hAnsi="Malgun Gothic" w:eastAsia="Malgun Gothic"/>
          <w:sz w:val="21"/>
        </w:rPr>
        <w:t>사고·</w:t>
      </w:r>
      <w:proofErr w:type="spellStart"/>
      <w:r>
        <w:rPr>
          <w:rFonts w:ascii="Malgun Gothic" w:hAnsi="Malgun Gothic" w:eastAsia="Malgun Gothic"/>
          <w:sz w:val="21"/>
        </w:rPr>
        <w:t>아차사고는</w:t>
      </w:r>
      <w:proofErr w:type="spellEnd"/>
      <w:r>
        <w:rPr>
          <w:rFonts w:ascii="Malgun Gothic" w:hAnsi="Malgun Gothic" w:eastAsia="Malgun Gothic"/>
          <w:sz w:val="21"/>
        </w:rPr>
        <w:t xml:space="preserve"> 은폐하지 않고 즉시 품질/안전 담당에게 알리며, 원인과 대책을 QF-09에 기록한다.</w:t>
      </w:r>
    </w:p>
    <w:p w14:paraId="1758FD9C" w14:textId="77777777" w:rsidR="0013196C" w:rsidRDefault="00000000">
      <w:pPr>
        <w:pStyle w:val="a4"/>
        <w:numPr>
          <w:ilvl w:val="0"/>
          <w:numId w:val="2"/>
        </w:numPr>
        <w:spacing w:after="100" w:line="276" w:lineRule="auto"/>
      </w:pPr>
      <w:r>
        <w:rPr>
          <w:rFonts w:ascii="Malgun Gothic" w:hAnsi="Malgun Gothic" w:eastAsia="Malgun Gothic"/>
          <w:sz w:val="21"/>
        </w:rPr>
        <w:t>근로자 참여·협의: 정규직과 제조 비정규직의 안전 의견을 상시 접수한다. 분기 1회(3·6·9·12월) 현장 근로자와 협의하여(기존 회의 안건으로 가능) MF-06에 의견·결정·담당·기한·회신을 기록한다. 위험성평가에는 해당 작업 근로자가 참여하고 SF-01에 참여와 조치를 기록한다. 주간회의·카카오워크 자료는 필수정보를 갖춘 경우 대체 증거로 연결할 수 있다.</w:t>
      </w:r>
    </w:p>
    <w:p w14:paraId="4C061AAB" w14:textId="77777777" w:rsidR="0013196C" w:rsidRDefault="00000000">
      <w:pPr>
        <w:pStyle w:val="a4"/>
        <w:numPr>
          <w:ilvl w:val="0"/>
          <w:numId w:val="2"/>
        </w:numPr>
        <w:spacing w:after="100" w:line="276" w:lineRule="auto"/>
      </w:pPr>
      <w:r>
        <w:rPr>
          <w:rFonts w:ascii="Malgun Gothic" w:hAnsi="Malgun Gothic" w:eastAsia="Malgun Gothic"/>
          <w:sz w:val="21"/>
        </w:rPr>
        <w:t>위험 감소 원칙: 위험은 제거 → 대체 → 설비·설계 개선 → 작업 절차·교육 → 보호구 순으로 검토한다.</w:t>
      </w:r>
    </w:p>
    <w:p w14:paraId="2139F986" w14:textId="77777777" w:rsidR="0013196C" w:rsidRDefault="00000000">
      <w:pPr>
        <w:pStyle w:val="a4"/>
        <w:numPr>
          <w:ilvl w:val="0"/>
          <w:numId w:val="2"/>
        </w:numPr>
        <w:spacing w:after="100" w:line="276" w:lineRule="auto"/>
      </w:pPr>
      <w:r>
        <w:rPr>
          <w:rFonts w:ascii="Malgun Gothic" w:hAnsi="Malgun Gothic" w:eastAsia="Malgun Gothic"/>
          <w:sz w:val="21"/>
        </w:rPr>
        <w:t>작업 방법·설비·외주업체가 바뀌면 위험성평가를 재검토한다(5.11).</w:t>
      </w:r>
    </w:p>
    <w:p w14:paraId="482656A2" w14:textId="77777777" w:rsidR="0013196C" w:rsidRDefault="00000000">
      <w:pPr>
        <w:pStyle w:val="a4"/>
        <w:numPr>
          <w:ilvl w:val="0"/>
          <w:numId w:val="2"/>
        </w:numPr>
        <w:spacing w:after="100" w:line="276" w:lineRule="auto"/>
      </w:pPr>
      <w:r>
        <w:rPr>
          <w:rFonts w:ascii="Malgun Gothic" w:hAnsi="Malgun Gothic" w:eastAsia="Malgun Gothic"/>
          <w:sz w:val="21"/>
        </w:rPr>
        <w:t>적용 안전보건 법규와 고객 현장 요구사항은 MF-05에 의무별로 등록한다. 변경 시 및 반기별로(SF-08 점검 때) 최신성을 확인하고 연 1회 준수 증거를 평가한다. 미준수는 QF-09로 조치하고 경영검토에 보고한다.</w:t>
      </w:r>
    </w:p>
    <w:p w14:paraId="01D64D3D" w14:textId="77777777" w:rsidR="0013196C" w:rsidRDefault="00000000">
      <w:pPr>
        <w:pStyle w:val="a4"/>
        <w:numPr>
          <w:ilvl w:val="0"/>
          <w:numId w:val="2"/>
        </w:numPr>
        <w:spacing w:after="100" w:line="276" w:lineRule="auto"/>
      </w:pPr>
      <w:r>
        <w:rPr>
          <w:rFonts w:ascii="Malgun Gothic" w:hAnsi="Malgun Gothic" w:eastAsia="Malgun Gothic"/>
          <w:sz w:val="21"/>
        </w:rPr>
        <w:t>비상 상황(화재, 감전 사고 등) 대응 연락망을 게시하고 연 1회 훈련한다.</w:t>
      </w:r>
    </w:p>
    <w:p w14:paraId="155DBC1C" w14:textId="77777777" w:rsidR="0013196C" w:rsidRDefault="00000000">
      <w:pPr>
        <w:spacing w:after="100" w:line="276" w:lineRule="auto"/>
      </w:pPr>
      <w:r>
        <w:rPr>
          <w:rFonts w:ascii="Malgun Gothic" w:hAnsi="Malgun Gothic" w:eastAsia="Malgun Gothic"/>
          <w:sz w:val="21"/>
        </w:rPr>
        <w:t>기록: SF-01, SF-02, SF-03, QF-12, MF-05, MF-06</w:t>
      </w:r>
    </w:p>
    <w:p>
      <w:pPr>
        <w:pStyle w:val="2"/>
        <w:spacing w:after="100" w:line="276" w:lineRule="auto"/>
      </w:pPr>
      <w:bookmarkStart w:id="923" w:name="_Toc0023"/>
      <w:r>
        <w:rPr>
          <w:rFonts w:ascii="Malgun Gothic" w:hAnsi="Malgun Gothic" w:eastAsia="Malgun Gothic"/>
          <w:color w:val="1857A5"/>
          <w:sz w:val="22"/>
        </w:rPr>
        <w:t xml:space="preserve">6.1 법정 안전보건 의무 이행 (산업안전보건법·중대재해처벌법)</w:t>
      </w:r>
      <w:bookmarkEnd w:id="923"/>
    </w:p>
    <w:p>
      <w:pPr>
        <w:spacing w:after="100" w:line="276" w:lineRule="auto"/>
      </w:pPr>
      <w:r>
        <w:rPr>
          <w:rFonts w:ascii="Malgun Gothic" w:hAnsi="Malgun Gothic" w:eastAsia="Malgun Gothic"/>
          <w:sz w:val="21"/>
        </w:rPr>
        <w:t xml:space="preserve">산업안전보건법과 중대재해처벌법(상시근로자 5명 이상 적용)에 따라 아래 의무를 이행한다. 교육 시간·검진 주기 등 세부 수치는 시행규칙 개정으로 바뀔 수 있으므로 MF-05에 법령 최신본 확인일을 기록하고, 연초 계획(SF-05·SF-07)을 세울 때 다시 확인한다.</w:t>
      </w:r>
    </w:p>
    <w:p>
      <w:pPr>
        <w:pStyle w:val="a4"/>
        <w:numPr>
          <w:ilvl w:val="0"/>
          <w:numId w:val="2"/>
        </w:numPr>
        <w:spacing w:after="100" w:line="276" w:lineRule="auto"/>
      </w:pPr>
      <w:r>
        <w:rPr>
          <w:rFonts w:ascii="Malgun Gothic" w:hAnsi="Malgun Gothic" w:eastAsia="Malgun Gothic"/>
          <w:b/>
          <w:sz w:val="21"/>
        </w:rPr>
        <w:t xml:space="preserve">안전보건관리담당자·관리감독자: </w:t>
      </w:r>
      <w:r>
        <w:rPr>
          <w:rFonts w:ascii="Malgun Gothic" w:hAnsi="Malgun Gothic" w:eastAsia="Malgun Gothic"/>
          <w:sz w:val="21"/>
        </w:rPr>
        <w:t>3장에 따라 선임(또는 위탁)하고, 관리감독자를 지정한다. 6월·12월에 대표가 두 사람의 직무 수행을 평가한다(SF-04).</w:t>
      </w:r>
    </w:p>
    <w:p>
      <w:pPr>
        <w:pStyle w:val="a4"/>
        <w:numPr>
          <w:ilvl w:val="0"/>
          <w:numId w:val="2"/>
        </w:numPr>
        <w:spacing w:after="100" w:line="276" w:lineRule="auto"/>
      </w:pPr>
      <w:r>
        <w:rPr>
          <w:rFonts w:ascii="Malgun Gothic" w:hAnsi="Malgun Gothic" w:eastAsia="Malgun Gothic"/>
          <w:b/>
          <w:sz w:val="21"/>
        </w:rPr>
        <w:t xml:space="preserve">위험성평가 보완: </w:t>
      </w:r>
      <w:r>
        <w:rPr>
          <w:rFonts w:ascii="Malgun Gothic" w:hAnsi="Malgun Gothic" w:eastAsia="Malgun Gothic"/>
          <w:sz w:val="21"/>
        </w:rPr>
        <w:t xml:space="preserve">시행일부터 1개월 이내에 최초 평가를 마치고, 이후 연 1회 정기평가와 작업·설비·외주 변경 및 사고 후 수시평가를 한다. 결과와 대책은 작업 전 회의·게시판으로 해당 근로자에게 알리고 SF-01에 공유 증거를 남긴다. 기록은 3년 이상(사내 기준 5년) 보존한다.</w:t>
      </w:r>
    </w:p>
    <w:p>
      <w:pPr>
        <w:pStyle w:val="a4"/>
        <w:numPr>
          <w:ilvl w:val="0"/>
          <w:numId w:val="2"/>
        </w:numPr>
        <w:spacing w:after="100" w:line="276" w:lineRule="auto"/>
      </w:pPr>
      <w:r>
        <w:rPr>
          <w:rFonts w:ascii="Malgun Gothic" w:hAnsi="Malgun Gothic" w:eastAsia="Malgun Gothic"/>
          <w:b/>
          <w:sz w:val="21"/>
        </w:rPr>
        <w:t xml:space="preserve">안전보건교육: </w:t>
      </w:r>
      <w:r>
        <w:rPr>
          <w:rFonts w:ascii="Malgun Gothic" w:hAnsi="Malgun Gothic" w:eastAsia="Malgun Gothic"/>
          <w:sz w:val="21"/>
        </w:rPr>
        <w:t>매년 1월 SF-05에 정기교육(반기), 채용 시 교육(일용직은 투입 전), 작업내용 변경 시 교육, 특별교육(정전·활선 등 전기작업, 크레인·호이스트 등 SF-01에서 지정한 작업), 관리감독자 교육 계획을 세우고 실적을 관리한다. 개인별 이수 서명은 QF-12에 남긴다. 직장 내 성희롱 예방교육과 장애인 인식개선 교육(연 1회, 전 직원)도 같은 계획에 넣는다.</w:t>
      </w:r>
    </w:p>
    <w:p>
      <w:pPr>
        <w:pStyle w:val="a4"/>
        <w:numPr>
          <w:ilvl w:val="0"/>
          <w:numId w:val="2"/>
        </w:numPr>
        <w:spacing w:after="100" w:line="276" w:lineRule="auto"/>
      </w:pPr>
      <w:r>
        <w:rPr>
          <w:rFonts w:ascii="Malgun Gothic" w:hAnsi="Malgun Gothic" w:eastAsia="Malgun Gothic"/>
          <w:b/>
          <w:sz w:val="21"/>
        </w:rPr>
        <w:t xml:space="preserve">건강진단·작업환경: </w:t>
      </w:r>
      <w:r>
        <w:rPr>
          <w:rFonts w:ascii="Malgun Gothic" w:hAnsi="Malgun Gothic" w:eastAsia="Malgun Gothic"/>
          <w:sz w:val="21"/>
        </w:rPr>
        <w:t xml:space="preserve">일반건강진단은 사무직 2년 1회, 제조·시험·시운전 인원 연 1회 실시한다(국민건강보험 일반건강검진으로 갈음 가능). 소음·분진·유기용제 등 유해인자 노출 여부는 연 1회 위험성평가 때 판정하고, 해당 작업이 있으면 특수건강진단과 작업환경측정을 실시한다(SF-06). 검진 결과는 개인정보로 분리 보관한다.</w:t>
      </w:r>
    </w:p>
    <w:p>
      <w:pPr>
        <w:pStyle w:val="a4"/>
        <w:numPr>
          <w:ilvl w:val="0"/>
          <w:numId w:val="2"/>
        </w:numPr>
        <w:spacing w:after="100" w:line="276" w:lineRule="auto"/>
      </w:pPr>
      <w:r>
        <w:rPr>
          <w:rFonts w:ascii="Malgun Gothic" w:hAnsi="Malgun Gothic" w:eastAsia="Malgun Gothic"/>
          <w:b/>
          <w:sz w:val="21"/>
        </w:rPr>
        <w:t xml:space="preserve">안전보건 예산: </w:t>
      </w:r>
      <w:r>
        <w:rPr>
          <w:rFonts w:ascii="Malgun Gothic" w:hAnsi="Malgun Gothic" w:eastAsia="Malgun Gothic"/>
          <w:sz w:val="21"/>
        </w:rPr>
        <w:t>매년 1월 보호구·교육·건강진단·시설 개선·전기 안전 장비·비상대응 예산을 편성하고, 반기 이행점검(SF-08) 때 용도대로 집행됐는지 확인한다(SF-07).</w:t>
      </w:r>
    </w:p>
    <w:p>
      <w:pPr>
        <w:pStyle w:val="a4"/>
        <w:numPr>
          <w:ilvl w:val="0"/>
          <w:numId w:val="2"/>
        </w:numPr>
        <w:spacing w:after="100" w:line="276" w:lineRule="auto"/>
      </w:pPr>
      <w:r>
        <w:rPr>
          <w:rFonts w:ascii="Malgun Gothic" w:hAnsi="Malgun Gothic" w:eastAsia="Malgun Gothic"/>
          <w:b/>
          <w:sz w:val="21"/>
        </w:rPr>
        <w:t xml:space="preserve">외주(수급인) 안전보건: </w:t>
      </w:r>
      <w:r>
        <w:rPr>
          <w:rFonts w:ascii="Malgun Gothic" w:hAnsi="Malgun Gothic" w:eastAsia="Malgun Gothic"/>
          <w:sz w:val="21"/>
        </w:rPr>
        <w:t xml:space="preserve">외주업체는 선정 전과 연 1회 안전보건 역량을 평가하고(SF-09, QF-10과 함께 실시), 필수 항목이 미흡한 업체에는 개선을 확인하기 전 발주하지 않는다. 작업 전 협의는 SF-03으로 한다.</w:t>
      </w:r>
    </w:p>
    <w:p>
      <w:pPr>
        <w:pStyle w:val="a4"/>
        <w:numPr>
          <w:ilvl w:val="0"/>
          <w:numId w:val="2"/>
        </w:numPr>
        <w:spacing w:after="100" w:line="276" w:lineRule="auto"/>
      </w:pPr>
      <w:r>
        <w:rPr>
          <w:rFonts w:ascii="Malgun Gothic" w:hAnsi="Malgun Gothic" w:eastAsia="Malgun Gothic"/>
          <w:b/>
          <w:sz w:val="21"/>
        </w:rPr>
        <w:t xml:space="preserve">반기 이행점검: </w:t>
      </w:r>
      <w:r>
        <w:rPr>
          <w:rFonts w:ascii="Malgun Gothic" w:hAnsi="Malgun Gothic" w:eastAsia="Malgun Gothic"/>
          <w:sz w:val="21"/>
        </w:rPr>
        <w:t>6월·12월에 중대재해처벌법 이행 항목(방침·목표, 유해·위험요인 개선, 예산, 담당자 평가, 종사자 의견 청취, 재해 대응, 외주 관리, 교육·건강진단)을 점검하고 대표에게 보고한다. 법령 요지·안전보건표지·비상연락망·MSDS 게시와, 사용 중인 크레인·호이스트·지게차의 안전검사·점검도 함께 확인한다(SF-08). 같은 자리에서 교육 이수율·예산 집행·목표 반기 실적·법규 최신성을 함께 확인해 반기 업무를 한 번에 마친다.</w:t>
      </w:r>
    </w:p>
    <w:p>
      <w:pPr>
        <w:pStyle w:val="a4"/>
        <w:numPr>
          <w:ilvl w:val="0"/>
          <w:numId w:val="2"/>
        </w:numPr>
        <w:spacing w:after="100" w:line="276" w:lineRule="auto"/>
      </w:pPr>
      <w:r>
        <w:rPr>
          <w:rFonts w:ascii="Malgun Gothic" w:hAnsi="Malgun Gothic" w:eastAsia="Malgun Gothic"/>
          <w:b/>
          <w:sz w:val="21"/>
        </w:rPr>
        <w:t>휴게시설:</w:t>
      </w:r>
      <w:r>
        <w:rPr>
          <w:rFonts w:ascii="Malgun Gothic" w:hAnsi="Malgun Gothic" w:eastAsia="Malgun Gothic"/>
          <w:sz w:val="21"/>
        </w:rPr>
        <w:t xml:space="preserve"> 상시근로자 20명 이상 사업장이므로 휴게시설을 설치하고 설치·관리기준(면적·위치·온도·조명·환기 등)을 지킨다(산업안전보건법 제128조의2). 반기 이행점검(SF-08)에서 확인한다.</w:t>
      </w:r>
    </w:p>
    <w:p>
      <w:pPr>
        <w:pStyle w:val="a4"/>
        <w:numPr>
          <w:ilvl w:val="0"/>
          <w:numId w:val="2"/>
        </w:numPr>
        <w:spacing w:after="100" w:line="276" w:lineRule="auto"/>
      </w:pPr>
      <w:r>
        <w:rPr>
          <w:rFonts w:ascii="Malgun Gothic" w:hAnsi="Malgun Gothic" w:eastAsia="Malgun Gothic"/>
          <w:b/>
          <w:sz w:val="21"/>
        </w:rPr>
        <w:t>인원 기준:</w:t>
      </w:r>
      <w:r>
        <w:rPr>
          <w:rFonts w:ascii="Malgun Gothic" w:hAnsi="Malgun Gothic" w:eastAsia="Malgun Gothic"/>
          <w:sz w:val="21"/>
        </w:rPr>
        <w:t xml:space="preserve"> 상시근로자가 30명 이상이 되면 노사협의회, 50명 이상이 되면 안전보건관리책임자·안전관리자·보건관리자·산업안전보건위원회 의무가 생긴다. 인원이 바뀌면 MF-05에서 다시 확인한다.</w:t>
      </w:r>
    </w:p>
    <w:p>
      <w:pPr>
        <w:pStyle w:val="2"/>
        <w:spacing w:after="100" w:line="276" w:lineRule="auto"/>
      </w:pPr>
      <w:bookmarkStart w:id="924" w:name="_Toc0024"/>
      <w:r>
        <w:rPr>
          <w:rFonts w:ascii="Malgun Gothic" w:hAnsi="Malgun Gothic" w:eastAsia="Malgun Gothic"/>
          <w:color w:val="1857A5"/>
          <w:sz w:val="22"/>
        </w:rPr>
        <w:t xml:space="preserve">6.2 산업재해·중대재해 발생 시 대응</w:t>
      </w:r>
      <w:bookmarkEnd w:id="924"/>
    </w:p>
    <w:p>
      <w:pPr>
        <w:pStyle w:val="a4"/>
        <w:numPr>
          <w:ilvl w:val="0"/>
          <w:numId w:val="2"/>
        </w:numPr>
        <w:spacing w:after="100" w:line="276" w:lineRule="auto"/>
      </w:pPr>
      <w:r>
        <w:rPr>
          <w:rFonts w:ascii="Malgun Gothic" w:hAnsi="Malgun Gothic" w:eastAsia="Malgun Gothic"/>
          <w:b/>
          <w:sz w:val="21"/>
        </w:rPr>
        <w:t xml:space="preserve">즉시 조치: </w:t>
      </w:r>
      <w:r>
        <w:rPr>
          <w:rFonts w:ascii="Malgun Gothic" w:hAnsi="Malgun Gothic" w:eastAsia="Malgun Gothic"/>
          <w:sz w:val="21"/>
        </w:rPr>
        <w:t xml:space="preserve">작업중지와 전원 차단(LOTO), 재해자 구호와 119 신고, 추가 위험 제거와 출입 통제, 대표·안전 담당 보고, 조사 전 현장 보존 순으로 조치한다.</w:t>
      </w:r>
    </w:p>
    <w:p>
      <w:pPr>
        <w:pStyle w:val="a4"/>
        <w:numPr>
          <w:ilvl w:val="0"/>
          <w:numId w:val="2"/>
        </w:numPr>
        <w:spacing w:after="100" w:line="276" w:lineRule="auto"/>
      </w:pPr>
      <w:r>
        <w:rPr>
          <w:rFonts w:ascii="Malgun Gothic" w:hAnsi="Malgun Gothic" w:eastAsia="Malgun Gothic"/>
          <w:b/>
          <w:sz w:val="21"/>
        </w:rPr>
        <w:t xml:space="preserve">보고: </w:t>
      </w:r>
      <w:r>
        <w:rPr>
          <w:rFonts w:ascii="Malgun Gothic" w:hAnsi="Malgun Gothic" w:eastAsia="Malgun Gothic"/>
          <w:sz w:val="21"/>
        </w:rPr>
        <w:t>중대재해(사망, 또는 3개월 이상 요양이 필요한 부상자가 동시에 2명 이상 발생 등)는 지체 없이 관할 지방고용노동관서에 보고한다. 사망 또는 3일 이상 휴업 재해는 1개월 이내에 산업재해조사표를 제출하고 사본을 3년 이상 보존한다. 고객 현장에서 발생하면 고객사(원청)에도 즉시 알린다. 중대재해처벌법상 중대산업재해(사망 1명 이상, 동일 사고로 6개월 이상 치료가 필요한 부상자 2명 이상, 동일 유해요인 직업성 질병자 1년 이내 3명 이상) 해당 여부도 판단하여 대표(경영책임자)에게 즉시 보고한다.</w:t>
      </w:r>
    </w:p>
    <w:p>
      <w:pPr>
        <w:pStyle w:val="a4"/>
        <w:numPr>
          <w:ilvl w:val="0"/>
          <w:numId w:val="2"/>
        </w:numPr>
        <w:spacing w:after="100" w:line="276" w:lineRule="auto"/>
      </w:pPr>
      <w:r>
        <w:rPr>
          <w:rFonts w:ascii="Malgun Gothic" w:hAnsi="Malgun Gothic" w:eastAsia="Malgun Gothic"/>
          <w:b/>
          <w:sz w:val="21"/>
        </w:rPr>
        <w:t xml:space="preserve">조사·재발방지: </w:t>
      </w:r>
      <w:r>
        <w:rPr>
          <w:rFonts w:ascii="Malgun Gothic" w:hAnsi="Malgun Gothic" w:eastAsia="Malgun Gothic"/>
          <w:sz w:val="21"/>
        </w:rPr>
        <w:t xml:space="preserve">해당 작업 근로자가 참여하여 원인을 조사하고 재발방지대책을 세운 뒤 SF-01을 재검토한다. 결과는 근로자에게 교육·공유한다. 모든 단계를 SF-10에 기록하고 QF-09와 연결한다.</w:t>
      </w:r>
    </w:p>
    <w:p>
      <w:pPr>
        <w:spacing w:after="100" w:line="276" w:lineRule="auto"/>
      </w:pPr>
      <w:r>
        <w:rPr>
          <w:rFonts w:ascii="Malgun Gothic" w:hAnsi="Malgun Gothic" w:eastAsia="Malgun Gothic"/>
          <w:sz w:val="21"/>
        </w:rPr>
        <w:t xml:space="preserve">기록: SF-04, SF-05, SF-06, SF-07, SF-08, SF-09, SF-10, SF-01, QF-12, QF-09, MF-05</w:t>
      </w:r>
    </w:p>
    <w:p w14:paraId="48063253" w14:textId="77777777" w:rsidR="0013196C" w:rsidRDefault="00000000">
      <w:pPr>
        <w:pStyle w:val="1"/>
        <w:spacing w:after="100" w:line="276" w:lineRule="auto"/>
      </w:pPr>
      <w:bookmarkStart w:id="925" w:name="_Toc0025"/>
      <w:r>
        <w:rPr>
          <w:rFonts w:ascii="Malgun Gothic" w:hAnsi="Malgun Gothic" w:eastAsia="Malgun Gothic"/>
          <w:color w:val="1857A5"/>
          <w:sz w:val="26"/>
        </w:rPr>
        <w:t>7. 운영 기준 (환경)</w:t>
      </w:r>
      <w:bookmarkEnd w:id="925"/>
    </w:p>
    <w:p w14:paraId="30C574D1" w14:textId="77777777" w:rsidR="0013196C" w:rsidRDefault="00000000">
      <w:pPr>
        <w:spacing w:after="100" w:line="276" w:lineRule="auto"/>
      </w:pPr>
      <w:r>
        <w:rPr>
          <w:rFonts w:ascii="Malgun Gothic" w:hAnsi="Malgun Gothic" w:eastAsia="Malgun Gothic"/>
          <w:color w:val="263445"/>
          <w:sz w:val="21"/>
        </w:rPr>
        <w:t>환경측면은 사업 규모만으로 경미하다고 판단하지 않는다. 조립·배선·시험·포장·운송·시운전·외주 활동과 제품 사용·폐기에서 회사가 관리하거나 영향을 줄 수 있는 사항을 EF-01에서 평가한다.</w:t>
      </w:r>
    </w:p>
    <w:p w14:paraId="221F4786" w14:textId="77777777" w:rsidR="0013196C" w:rsidRDefault="00000000">
      <w:pPr>
        <w:pStyle w:val="a4"/>
        <w:numPr>
          <w:ilvl w:val="0"/>
          <w:numId w:val="2"/>
        </w:numPr>
        <w:spacing w:after="100" w:line="276" w:lineRule="auto"/>
      </w:pPr>
      <w:r>
        <w:rPr>
          <w:rFonts w:ascii="Malgun Gothic" w:hAnsi="Malgun Gothic" w:eastAsia="Malgun Gothic"/>
          <w:sz w:val="21"/>
        </w:rPr>
        <w:t>폐기물: 전선 피복·소선, 포장재, 폐부품을 분리 배출하고 위탁처리 업체 계약·인계 기록을 보관한다.</w:t>
      </w:r>
    </w:p>
    <w:p w14:paraId="2507B21A" w14:textId="77777777" w:rsidR="0013196C" w:rsidRDefault="00000000">
      <w:pPr>
        <w:pStyle w:val="a4"/>
        <w:numPr>
          <w:ilvl w:val="0"/>
          <w:numId w:val="2"/>
        </w:numPr>
        <w:spacing w:after="100" w:line="276" w:lineRule="auto"/>
      </w:pPr>
      <w:r>
        <w:rPr>
          <w:rFonts w:ascii="Malgun Gothic" w:hAnsi="Malgun Gothic" w:eastAsia="Malgun Gothic"/>
          <w:sz w:val="21"/>
        </w:rPr>
        <w:t>화학물질(도료, 세척제 등): 사용 시 MSDS를 비치하고 보관·취급 기준을 따른다.</w:t>
      </w:r>
    </w:p>
    <w:p w14:paraId="334861CB" w14:textId="77777777" w:rsidR="0013196C" w:rsidRDefault="00000000">
      <w:pPr>
        <w:pStyle w:val="a4"/>
        <w:numPr>
          <w:ilvl w:val="0"/>
          <w:numId w:val="2"/>
        </w:numPr>
        <w:spacing w:after="100" w:line="276" w:lineRule="auto"/>
      </w:pPr>
      <w:r>
        <w:rPr>
          <w:rFonts w:ascii="Malgun Gothic" w:hAnsi="Malgun Gothic" w:eastAsia="Malgun Gothic"/>
          <w:sz w:val="21"/>
        </w:rPr>
        <w:t>환경측면은 EF-01에서 영향크기 I와 발생 F를 각각 1~3으로 평가하여 I×F로 정한다. 6 이상, 법규·고객의 필수관리 대상 또는 중대 비상 잠재영향은 중요측면으로 관리한다. 정상·비정상·비상과 수명주기를 포함하고 관리 또는 영향 가능한 범위를 정한다. MF-05의 요구사항은 변경 시 및 반기별 최신성을 점검하고 연 1회 준수 증거를 평가한다. 미준수는 QF-09로 조치한다.</w:t>
      </w:r>
    </w:p>
    <w:p w14:paraId="7ADC741F" w14:textId="77777777" w:rsidR="0013196C" w:rsidRDefault="00000000">
      <w:pPr>
        <w:pStyle w:val="a4"/>
        <w:numPr>
          <w:ilvl w:val="0"/>
          <w:numId w:val="2"/>
        </w:numPr>
        <w:spacing w:after="100" w:line="276" w:lineRule="auto"/>
      </w:pPr>
      <w:r>
        <w:rPr>
          <w:rFonts w:ascii="Malgun Gothic" w:hAnsi="Malgun Gothic" w:eastAsia="Malgun Gothic"/>
          <w:sz w:val="21"/>
        </w:rPr>
        <w:t>환경 비상(화재, 화학물질 누출 등): 대응 방법과 연락망을 게시하고 연 1회 훈련한다(안전 비상훈련과 통합 가능).</w:t>
      </w:r>
    </w:p>
    <w:p w14:paraId="765FBF1F" w14:textId="77777777" w:rsidR="0013196C" w:rsidRDefault="00000000">
      <w:pPr>
        <w:pStyle w:val="a4"/>
        <w:numPr>
          <w:ilvl w:val="0"/>
          <w:numId w:val="2"/>
        </w:numPr>
        <w:spacing w:after="100" w:line="276" w:lineRule="auto"/>
      </w:pPr>
      <w:r>
        <w:rPr>
          <w:rFonts w:ascii="Malgun Gothic" w:hAnsi="Malgun Gothic" w:eastAsia="Malgun Gothic"/>
          <w:sz w:val="21"/>
        </w:rPr>
        <w:t>법규 준수 평가는 MF-05의 의무별 기준·증거를 사용하여 변경 시 및 연 1회 실시하고, 미준수 사항은 QF-09에 연결해 경영검토에 보고한다.</w:t>
      </w:r>
    </w:p>
    <w:p w14:paraId="5233FDD3" w14:textId="77777777" w:rsidR="0013196C" w:rsidRDefault="00000000">
      <w:pPr>
        <w:pStyle w:val="a4"/>
        <w:numPr>
          <w:ilvl w:val="0"/>
          <w:numId w:val="2"/>
        </w:numPr>
        <w:spacing w:after="100" w:line="276" w:lineRule="auto"/>
      </w:pPr>
      <w:r>
        <w:rPr>
          <w:rFonts w:ascii="Malgun Gothic" w:hAnsi="Malgun Gothic" w:eastAsia="Malgun Gothic"/>
          <w:sz w:val="21"/>
        </w:rPr>
        <w:t>제품 취급·운송·사용·폐기의 중요 환경영향과 필요한 예방·처리 정보를 평가하고 해당 고객·운송자·외주 등에게 전달한다. 고객이 요구하는 추가 정보도 제공하며 납품자료와 전달 증거를 보관한다.</w:t>
      </w:r>
    </w:p>
    <w:p w14:paraId="2F9D6158" w14:textId="77777777" w:rsidR="0013196C" w:rsidRDefault="00000000">
      <w:pPr>
        <w:spacing w:after="100" w:line="276" w:lineRule="auto"/>
      </w:pPr>
      <w:r>
        <w:rPr>
          <w:rFonts w:ascii="Malgun Gothic" w:hAnsi="Malgun Gothic" w:eastAsia="Malgun Gothic"/>
          <w:sz w:val="21"/>
        </w:rPr>
        <w:t>기록: EF-01, MF-05, 폐기물 인계서, MF-06</w:t>
      </w:r>
    </w:p>
    <w:p w14:paraId="43AC30B4" w14:textId="77777777" w:rsidR="0013196C" w:rsidRDefault="00000000">
      <w:pPr>
        <w:pStyle w:val="1"/>
        <w:spacing w:after="100" w:line="276" w:lineRule="auto"/>
      </w:pPr>
      <w:bookmarkStart w:id="926" w:name="_Toc0026"/>
      <w:r>
        <w:rPr>
          <w:rFonts w:ascii="Malgun Gothic" w:hAnsi="Malgun Gothic" w:eastAsia="Malgun Gothic"/>
          <w:color w:val="1857A5"/>
          <w:sz w:val="26"/>
        </w:rPr>
        <w:t>8. 점검과 개선</w:t>
      </w:r>
      <w:bookmarkEnd w:id="926"/>
    </w:p>
    <w:p w14:paraId="3FD54B06" w14:textId="77777777" w:rsidR="0013196C" w:rsidRDefault="00000000">
      <w:pPr>
        <w:pStyle w:val="a4"/>
        <w:numPr>
          <w:ilvl w:val="0"/>
          <w:numId w:val="2"/>
        </w:numPr>
        <w:spacing w:after="100" w:line="276" w:lineRule="auto"/>
      </w:pPr>
      <w:r>
        <w:rPr>
          <w:rFonts w:ascii="Malgun Gothic" w:hAnsi="Malgun Gothic" w:eastAsia="Malgun Gothic"/>
          <w:sz w:val="21"/>
        </w:rPr>
        <w:t>내부심사: 연 1회(품질·환경·안전 통합) 실시한다. 심사원은 자신의 업무를 심사하지 않는다. MF-01은 프로젝트 기록뿐 아니라 근로자 참여, 비상훈련, 환경·안전 법규 준수평가, 변경관리까지 확인한다.</w:t>
      </w:r>
    </w:p>
    <w:p w14:paraId="74ABF2A7" w14:textId="77777777" w:rsidR="0013196C" w:rsidRDefault="00000000">
      <w:pPr>
        <w:pStyle w:val="a4"/>
        <w:numPr>
          <w:ilvl w:val="0"/>
          <w:numId w:val="2"/>
        </w:numPr>
        <w:spacing w:after="100" w:line="276" w:lineRule="auto"/>
      </w:pPr>
      <w:r>
        <w:rPr>
          <w:rFonts w:ascii="Malgun Gothic" w:hAnsi="Malgun Gothic" w:eastAsia="Malgun Gothic"/>
          <w:sz w:val="21"/>
        </w:rPr>
        <w:t>경영검토: 연 1회 대표가 주재하여 목표 달성도, 심사·클레임, 외주 성과, 근로자 협의, 법규 준수평가, 환경·안전 성과, 조직상황과 이해관계자 변화, 자원 필요성을 검토하고 담당·기한이 있는 개선을 지시한다(MF-02).</w:t>
      </w:r>
    </w:p>
    <w:p w14:paraId="0388E9D5" w14:textId="77777777" w:rsidR="0013196C" w:rsidRDefault="00000000">
      <w:pPr>
        <w:pStyle w:val="a4"/>
        <w:numPr>
          <w:ilvl w:val="0"/>
          <w:numId w:val="2"/>
        </w:numPr>
        <w:spacing w:after="100" w:line="276" w:lineRule="auto"/>
      </w:pPr>
      <w:r>
        <w:rPr>
          <w:rFonts w:ascii="Malgun Gothic" w:hAnsi="Malgun Gothic" w:eastAsia="Malgun Gothic"/>
          <w:sz w:val="21"/>
        </w:rPr>
        <w:t>목표 관리: 품질·안전·환경 목표를 연초에 정하고 6월·12월 반기 점검 때 실적을 기록한다(MF-03).</w:t>
      </w:r>
    </w:p>
    <w:p w14:paraId="367F38EB" w14:textId="77777777" w:rsidR="0013196C" w:rsidRDefault="00000000">
      <w:pPr>
        <w:pStyle w:val="a4"/>
        <w:numPr>
          <w:ilvl w:val="0"/>
          <w:numId w:val="2"/>
        </w:numPr>
        <w:spacing w:after="100" w:line="276" w:lineRule="auto"/>
      </w:pPr>
      <w:r>
        <w:rPr>
          <w:rFonts w:ascii="Malgun Gothic" w:hAnsi="Malgun Gothic" w:eastAsia="Malgun Gothic"/>
          <w:sz w:val="21"/>
        </w:rPr>
        <w:t>고객 감사·인증기관 심사에서 지적된 사항은 QF-09로 처리한다.</w:t>
      </w:r>
    </w:p>
    <w:p w14:paraId="49B74D1D"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MF-01, MF-02, MF-03</w:t>
      </w:r>
    </w:p>
    <w:p w14:paraId="18161ECA" w14:textId="77777777" w:rsidR="0013196C" w:rsidRDefault="00000000">
      <w:pPr>
        <w:pStyle w:val="1"/>
        <w:spacing w:after="100" w:line="276" w:lineRule="auto"/>
      </w:pPr>
      <w:bookmarkStart w:id="927" w:name="_Toc0027"/>
      <w:r>
        <w:rPr>
          <w:rFonts w:ascii="Malgun Gothic" w:hAnsi="Malgun Gothic" w:eastAsia="Malgun Gothic"/>
          <w:color w:val="1857A5"/>
          <w:sz w:val="26"/>
        </w:rPr>
        <w:t>9. 기록이 필요한 것과 구두로 운영하는 것</w:t>
      </w:r>
      <w:bookmarkEnd w:id="927"/>
    </w:p>
    <w:p w14:paraId="23A7E947" w14:textId="77777777" w:rsidR="0013196C" w:rsidRDefault="00000000">
      <w:pPr>
        <w:spacing w:after="100" w:line="276" w:lineRule="auto"/>
      </w:pPr>
      <w:r>
        <w:rPr>
          <w:rFonts w:ascii="Malgun Gothic" w:hAnsi="Malgun Gothic" w:eastAsia="Malgun Gothic"/>
          <w:color w:val="263445"/>
          <w:sz w:val="21"/>
        </w:rPr>
        <w:t>규격상 문서화된 정보가 필요한 것은 반드시 기록하고, 그 밖의 소통은 현장 구두·카카오워크로 운영한다. 구두 운영 항목도 담당자가 '누가 언제 무엇을 하는지' 설명할 수 있어야 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3"/>
        <w:gridCol w:w="3213"/>
        <w:gridCol w:w="3213"/>
      </w:tblGrid>
      <w:tr w:rsidR="0013196C" w14:paraId="49E0B499" w14:textId="77777777">
        <w:tblPrEx>
          <w:tblCellMar>
            <w:top w:w="0" w:type="dxa"/>
            <w:bottom w:w="0" w:type="dxa"/>
          </w:tblCellMar>
        </w:tblPrEx>
        <w:trPr>
          <w:tblHeader/>
          <w:tblHeader w:val="true"/>
          <w:cantSplit/>
          <w:cantSplit/>
          <w:tblHeader/>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7BACFD9D" w14:textId="77777777" w:rsidR="0013196C" w:rsidRDefault="00000000">
            <w:pPr>
              <w:spacing w:line="260" w:lineRule="auto" w:after="40"/>
              <w:jc w:val="center"/>
            </w:pPr>
            <w:r>
              <w:rPr>
                <w:rFonts w:ascii="Malgun Gothic" w:hAnsi="Malgun Gothic" w:eastAsia="Malgun Gothic"/>
                <w:b/>
                <w:bCs/>
                <w:color w:val="FFFFFF"/>
                <w:sz w:val="19"/>
                <w:szCs w:val="18"/>
              </w:rPr>
              <w:t>구분</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368A7269" w14:textId="77777777" w:rsidR="0013196C" w:rsidRDefault="00000000">
            <w:pPr>
              <w:spacing w:line="260" w:lineRule="auto" w:after="40"/>
              <w:jc w:val="center"/>
            </w:pPr>
            <w:r>
              <w:rPr>
                <w:rFonts w:ascii="Malgun Gothic" w:hAnsi="Malgun Gothic" w:eastAsia="Malgun Gothic"/>
                <w:b/>
                <w:bCs/>
                <w:color w:val="FFFFFF"/>
                <w:sz w:val="19"/>
                <w:szCs w:val="18"/>
              </w:rPr>
              <w:t>구두·카카오워크 운영 가능</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78540214" w14:textId="77777777" w:rsidR="0013196C" w:rsidRDefault="00000000">
            <w:pPr>
              <w:spacing w:line="260" w:lineRule="auto" w:after="40"/>
              <w:jc w:val="center"/>
            </w:pPr>
            <w:r>
              <w:rPr>
                <w:rFonts w:ascii="Malgun Gothic" w:hAnsi="Malgun Gothic" w:eastAsia="Malgun Gothic"/>
                <w:b/>
                <w:bCs/>
                <w:color w:val="FFFFFF"/>
                <w:sz w:val="19"/>
                <w:szCs w:val="18"/>
              </w:rPr>
              <w:t>반드시 기록</w:t>
            </w:r>
          </w:p>
        </w:tc>
      </w:tr>
      <w:tr w:rsidR="0013196C" w14:paraId="5E2CF329"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7D2AD2" w14:textId="77777777" w:rsidR="0013196C" w:rsidRDefault="00000000">
            <w:pPr>
              <w:spacing w:line="260" w:lineRule="auto" w:after="40"/>
            </w:pPr>
            <w:r>
              <w:rPr>
                <w:rFonts w:ascii="Malgun Gothic" w:hAnsi="Malgun Gothic" w:eastAsia="Malgun Gothic"/>
                <w:b w:val="0"/>
                <w:bCs/>
                <w:color w:val="263445"/>
                <w:sz w:val="19"/>
                <w:szCs w:val="18"/>
              </w:rPr>
              <w:t>일상 업무 지시</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8E0A0F0" w14:textId="77777777" w:rsidR="0013196C" w:rsidRDefault="00000000">
            <w:pPr>
              <w:spacing w:line="260" w:lineRule="auto" w:after="40"/>
            </w:pPr>
            <w:r>
              <w:rPr>
                <w:rFonts w:ascii="Malgun Gothic" w:hAnsi="Malgun Gothic" w:eastAsia="Malgun Gothic"/>
                <w:b w:val="0"/>
                <w:color w:val="263445"/>
                <w:sz w:val="19"/>
                <w:szCs w:val="18"/>
              </w:rPr>
              <w:t>작업 요청·순서 (카카오워크)</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C8B118B" w14:textId="77777777" w:rsidR="0013196C" w:rsidRDefault="00000000">
            <w:pPr>
              <w:spacing w:line="260" w:lineRule="auto" w:after="40"/>
            </w:pPr>
            <w:r>
              <w:rPr>
                <w:rFonts w:ascii="Malgun Gothic" w:hAnsi="Malgun Gothic" w:eastAsia="Malgun Gothic"/>
                <w:b w:val="0"/>
                <w:color w:val="263445"/>
                <w:sz w:val="19"/>
                <w:szCs w:val="18"/>
              </w:rPr>
              <w:t>프로젝트 일정표 또는 작업일보</w:t>
            </w:r>
          </w:p>
        </w:tc>
      </w:tr>
      <w:tr w:rsidR="0013196C" w14:paraId="70C1611E"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7D795AC9" w14:textId="77777777" w:rsidR="0013196C" w:rsidRDefault="00000000">
            <w:pPr>
              <w:spacing w:line="260" w:lineRule="auto" w:after="40"/>
            </w:pPr>
            <w:r>
              <w:rPr>
                <w:rFonts w:ascii="Malgun Gothic" w:hAnsi="Malgun Gothic" w:eastAsia="Malgun Gothic"/>
                <w:b w:val="0"/>
                <w:bCs/>
                <w:color w:val="263445"/>
                <w:sz w:val="19"/>
                <w:szCs w:val="18"/>
              </w:rPr>
              <w:t>진행 보고</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339CCAA1" w14:textId="77777777" w:rsidR="0013196C" w:rsidRDefault="00000000">
            <w:pPr>
              <w:spacing w:line="260" w:lineRule="auto" w:after="40"/>
            </w:pPr>
            <w:r>
              <w:rPr>
                <w:rFonts w:ascii="Malgun Gothic" w:hAnsi="Malgun Gothic" w:eastAsia="Malgun Gothic"/>
                <w:b w:val="0"/>
                <w:color w:val="263445"/>
                <w:sz w:val="19"/>
                <w:szCs w:val="18"/>
              </w:rPr>
              <w:t>주간회의 구두 보고</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211654D6" w14:textId="77777777" w:rsidR="0013196C" w:rsidRDefault="00000000">
            <w:pPr>
              <w:spacing w:line="260" w:lineRule="auto" w:after="40"/>
            </w:pPr>
            <w:r>
              <w:rPr>
                <w:rFonts w:ascii="Malgun Gothic" w:hAnsi="Malgun Gothic" w:eastAsia="Malgun Gothic"/>
                <w:b w:val="0"/>
                <w:color w:val="263445"/>
                <w:sz w:val="19"/>
                <w:szCs w:val="18"/>
              </w:rPr>
              <w:t>중요 결정 사항 한 줄 요약(회의 메모)</w:t>
            </w:r>
          </w:p>
        </w:tc>
      </w:tr>
      <w:tr w:rsidR="0013196C" w14:paraId="26496605"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5B7B1C3" w14:textId="77777777" w:rsidR="0013196C" w:rsidRDefault="00000000">
            <w:pPr>
              <w:spacing w:line="260" w:lineRule="auto" w:after="40"/>
            </w:pPr>
            <w:r>
              <w:rPr>
                <w:rFonts w:ascii="Malgun Gothic" w:hAnsi="Malgun Gothic" w:eastAsia="Malgun Gothic"/>
                <w:b w:val="0"/>
                <w:bCs/>
                <w:color w:val="263445"/>
                <w:sz w:val="19"/>
                <w:szCs w:val="18"/>
              </w:rPr>
              <w:t>설계 변경</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332B550A" w14:textId="77777777" w:rsidR="0013196C" w:rsidRDefault="00000000">
            <w:pPr>
              <w:spacing w:line="260" w:lineRule="auto" w:after="40"/>
            </w:pPr>
            <w:r>
              <w:rPr>
                <w:rFonts w:ascii="Malgun Gothic" w:hAnsi="Malgun Gothic" w:eastAsia="Malgun Gothic"/>
                <w:b w:val="0"/>
                <w:color w:val="263445"/>
                <w:sz w:val="19"/>
                <w:szCs w:val="18"/>
              </w:rPr>
              <w:t>-</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206A3A40" w14:textId="77777777" w:rsidR="0013196C" w:rsidRDefault="00000000">
            <w:pPr>
              <w:spacing w:line="260" w:lineRule="auto" w:after="40"/>
            </w:pPr>
            <w:r>
              <w:rPr>
                <w:rFonts w:ascii="Malgun Gothic" w:hAnsi="Malgun Gothic" w:eastAsia="Malgun Gothic"/>
                <w:b w:val="0"/>
                <w:color w:val="263445"/>
                <w:sz w:val="19"/>
                <w:szCs w:val="18"/>
              </w:rPr>
              <w:t>QF-02 도면 Rev·승인, QF-08 프로그램 Ver</w:t>
            </w:r>
          </w:p>
        </w:tc>
      </w:tr>
      <w:tr w:rsidR="0013196C" w14:paraId="00B02A4F"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68DB8D34" w14:textId="77777777" w:rsidR="0013196C" w:rsidRDefault="00000000">
            <w:pPr>
              <w:spacing w:line="260" w:lineRule="auto" w:after="40"/>
            </w:pPr>
            <w:r>
              <w:rPr>
                <w:rFonts w:ascii="Malgun Gothic" w:hAnsi="Malgun Gothic" w:eastAsia="Malgun Gothic"/>
                <w:b w:val="0"/>
                <w:bCs/>
                <w:color w:val="263445"/>
                <w:sz w:val="19"/>
                <w:szCs w:val="18"/>
              </w:rPr>
              <w:t>입고·시험·출하</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49C4F75B" w14:textId="77777777" w:rsidR="0013196C" w:rsidRDefault="00000000">
            <w:pPr>
              <w:spacing w:line="260" w:lineRule="auto" w:after="40"/>
            </w:pPr>
            <w:r>
              <w:rPr>
                <w:rFonts w:ascii="Malgun Gothic" w:hAnsi="Malgun Gothic" w:eastAsia="Malgun Gothic"/>
                <w:b w:val="0"/>
                <w:color w:val="263445"/>
                <w:sz w:val="19"/>
                <w:szCs w:val="18"/>
              </w:rPr>
              <w:t>-</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24523461" w14:textId="77777777" w:rsidR="0013196C" w:rsidRDefault="00000000">
            <w:pPr>
              <w:spacing w:line="260" w:lineRule="auto" w:after="40"/>
            </w:pPr>
            <w:r>
              <w:rPr>
                <w:rFonts w:ascii="Malgun Gothic" w:hAnsi="Malgun Gothic" w:eastAsia="Malgun Gothic"/>
                <w:b w:val="0"/>
                <w:color w:val="263445"/>
                <w:sz w:val="19"/>
                <w:szCs w:val="18"/>
              </w:rPr>
              <w:t>QF-03, QF-05, QF-06, QF-07</w:t>
            </w:r>
          </w:p>
        </w:tc>
      </w:tr>
      <w:tr w:rsidR="0013196C" w14:paraId="79CD797C"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153CD9A" w14:textId="77777777" w:rsidR="0013196C" w:rsidRDefault="00000000">
            <w:pPr>
              <w:spacing w:line="260" w:lineRule="auto" w:after="40"/>
            </w:pPr>
            <w:r>
              <w:rPr>
                <w:rFonts w:ascii="Malgun Gothic" w:hAnsi="Malgun Gothic" w:eastAsia="Malgun Gothic"/>
                <w:b w:val="0"/>
                <w:bCs/>
                <w:color w:val="263445"/>
                <w:sz w:val="19"/>
                <w:szCs w:val="18"/>
              </w:rPr>
              <w:t>불량·사고·클레임</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7034991" w14:textId="77777777" w:rsidR="0013196C" w:rsidRDefault="00000000">
            <w:pPr>
              <w:spacing w:line="260" w:lineRule="auto" w:after="40"/>
            </w:pPr>
            <w:r>
              <w:rPr>
                <w:rFonts w:ascii="Malgun Gothic" w:hAnsi="Malgun Gothic" w:eastAsia="Malgun Gothic"/>
                <w:b w:val="0"/>
                <w:color w:val="263445"/>
                <w:sz w:val="19"/>
                <w:szCs w:val="18"/>
              </w:rPr>
              <w:t>초동 공유는 구두 가능</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2429FCA1" w14:textId="77777777" w:rsidR="0013196C" w:rsidRDefault="00000000">
            <w:pPr>
              <w:spacing w:line="260" w:lineRule="auto" w:after="40"/>
            </w:pPr>
            <w:r>
              <w:rPr>
                <w:rFonts w:ascii="Malgun Gothic" w:hAnsi="Malgun Gothic" w:eastAsia="Malgun Gothic"/>
                <w:b w:val="0"/>
                <w:color w:val="263445"/>
                <w:sz w:val="19"/>
                <w:szCs w:val="18"/>
              </w:rPr>
              <w:t>QF-09에 반드시 기록</w:t>
            </w:r>
          </w:p>
        </w:tc>
      </w:tr>
      <w:tr w:rsidR="0013196C" w14:paraId="36550E64"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5ABA7857" w14:textId="77777777" w:rsidR="0013196C" w:rsidRDefault="00000000">
            <w:pPr>
              <w:spacing w:line="260" w:lineRule="auto" w:after="40"/>
            </w:pPr>
            <w:r>
              <w:rPr>
                <w:rFonts w:ascii="Malgun Gothic" w:hAnsi="Malgun Gothic" w:eastAsia="Malgun Gothic"/>
                <w:b w:val="0"/>
                <w:bCs/>
                <w:color w:val="263445"/>
                <w:sz w:val="19"/>
                <w:szCs w:val="18"/>
              </w:rPr>
              <w:t>교육</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3EA789D5" w14:textId="77777777" w:rsidR="0013196C" w:rsidRDefault="00000000">
            <w:pPr>
              <w:spacing w:line="260" w:lineRule="auto" w:after="40"/>
            </w:pPr>
            <w:r>
              <w:rPr>
                <w:rFonts w:ascii="Malgun Gothic" w:hAnsi="Malgun Gothic" w:eastAsia="Malgun Gothic"/>
                <w:b w:val="0"/>
                <w:color w:val="263445"/>
                <w:sz w:val="19"/>
                <w:szCs w:val="18"/>
              </w:rPr>
              <w:t>-</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3C5F7D42" w14:textId="77777777" w:rsidR="0013196C" w:rsidRDefault="00000000">
            <w:pPr>
              <w:spacing w:line="260" w:lineRule="auto" w:after="40"/>
            </w:pPr>
            <w:r>
              <w:rPr>
                <w:rFonts w:ascii="Malgun Gothic" w:hAnsi="Malgun Gothic" w:eastAsia="Malgun Gothic"/>
                <w:b w:val="0"/>
                <w:color w:val="263445"/>
                <w:sz w:val="19"/>
                <w:szCs w:val="18"/>
              </w:rPr>
              <w:t>QF-12 (서명)</w:t>
            </w:r>
          </w:p>
        </w:tc>
      </w:tr>
      <w:tr w:rsidR="0013196C" w14:paraId="2847B3FB"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815DBC1" w14:textId="77777777" w:rsidR="0013196C" w:rsidRDefault="00000000">
            <w:pPr>
              <w:spacing w:line="260" w:lineRule="auto" w:after="40"/>
            </w:pPr>
            <w:r>
              <w:rPr>
                <w:rFonts w:ascii="Malgun Gothic" w:hAnsi="Malgun Gothic" w:eastAsia="Malgun Gothic"/>
                <w:b w:val="0"/>
                <w:bCs/>
                <w:color w:val="263445"/>
                <w:sz w:val="19"/>
                <w:szCs w:val="18"/>
              </w:rPr>
              <w:t>외주 협의</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99C7B9D" w14:textId="77777777" w:rsidR="0013196C" w:rsidRDefault="00000000">
            <w:pPr>
              <w:spacing w:line="260" w:lineRule="auto" w:after="40"/>
            </w:pPr>
            <w:r>
              <w:rPr>
                <w:rFonts w:ascii="Malgun Gothic" w:hAnsi="Malgun Gothic" w:eastAsia="Malgun Gothic"/>
                <w:b w:val="0"/>
                <w:color w:val="263445"/>
                <w:sz w:val="19"/>
                <w:szCs w:val="18"/>
              </w:rPr>
              <w:t>일상 연락은 구두</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33F23A9" w14:textId="77777777" w:rsidR="0013196C" w:rsidRDefault="00000000">
            <w:pPr>
              <w:spacing w:line="260" w:lineRule="auto" w:after="40"/>
            </w:pPr>
            <w:r>
              <w:rPr>
                <w:rFonts w:ascii="Malgun Gothic" w:hAnsi="Malgun Gothic" w:eastAsia="Malgun Gothic"/>
                <w:b w:val="0"/>
                <w:color w:val="263445"/>
                <w:sz w:val="19"/>
                <w:szCs w:val="18"/>
              </w:rPr>
              <w:t>SF-03 (작업 전 안전 협의)</w:t>
            </w:r>
          </w:p>
        </w:tc>
      </w:tr>
      <w:tr w:rsidR="0013196C" w14:paraId="472CFA7C"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61D076C1" w14:textId="77777777" w:rsidR="0013196C" w:rsidRDefault="00000000">
            <w:pPr>
              <w:spacing w:line="260" w:lineRule="auto" w:after="40"/>
            </w:pPr>
            <w:r>
              <w:rPr>
                <w:rFonts w:ascii="Malgun Gothic" w:hAnsi="Malgun Gothic" w:eastAsia="Malgun Gothic"/>
                <w:b w:val="0"/>
                <w:bCs/>
                <w:color w:val="263445"/>
                <w:sz w:val="19"/>
                <w:szCs w:val="18"/>
              </w:rPr>
              <w:t>소통(의사소통) 방식</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1568C167" w14:textId="77777777" w:rsidR="0013196C" w:rsidRDefault="00000000">
            <w:pPr>
              <w:spacing w:line="260" w:lineRule="auto" w:after="40"/>
            </w:pPr>
            <w:r>
              <w:rPr>
                <w:rFonts w:ascii="Malgun Gothic" w:hAnsi="Malgun Gothic" w:eastAsia="Malgun Gothic"/>
                <w:b w:val="0"/>
                <w:color w:val="263445"/>
                <w:sz w:val="19"/>
                <w:szCs w:val="18"/>
              </w:rPr>
              <w:t>카카오워크 채널 운영</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6ED0467C" w14:textId="77777777" w:rsidR="0013196C" w:rsidRDefault="00000000">
            <w:pPr>
              <w:spacing w:line="260" w:lineRule="auto" w:after="40"/>
            </w:pPr>
            <w:r>
              <w:rPr>
                <w:rFonts w:ascii="Malgun Gothic" w:hAnsi="Malgun Gothic" w:eastAsia="Malgun Gothic"/>
                <w:b w:val="0"/>
                <w:color w:val="263445"/>
                <w:sz w:val="19"/>
                <w:szCs w:val="18"/>
              </w:rPr>
              <w:t>별도 절차서 없이 이 매뉴얼로 갈음. 외부 소통: 고객 요구·클레임은 영업관리, 감독기관 보고·신고는 안전 담당, 환경 민원은 환경 담당이 맡고 QF-09에 기록</w:t>
            </w:r>
          </w:p>
        </w:tc>
      </w:tr>
    </w:tbl>
    <w:p w14:paraId="23922F34" w14:textId="77777777" w:rsidR="0013196C" w:rsidRDefault="0013196C">
      <w:pPr>
        <w:spacing w:after="100" w:line="276" w:lineRule="auto"/>
      </w:pPr>
    </w:p>
    <w:p w14:paraId="3A29B4A9" w14:textId="77777777" w:rsidR="0013196C" w:rsidRDefault="00000000">
      <w:pPr>
        <w:spacing w:after="100" w:line="276" w:lineRule="auto"/>
      </w:pPr>
      <w:r>
        <w:rPr>
          <w:rFonts w:ascii="Malgun Gothic" w:hAnsi="Malgun Gothic" w:eastAsia="Malgun Gothic"/>
          <w:color w:val="263445"/>
          <w:sz w:val="21"/>
        </w:rPr>
        <w:br w:type="page"/>
      </w:r>
    </w:p>
    <w:p w14:paraId="6D0477E8" w14:textId="77777777" w:rsidR="0013196C" w:rsidRDefault="00000000">
      <w:pPr>
        <w:pStyle w:val="1"/>
        <w:spacing w:after="100" w:line="276" w:lineRule="auto"/>
      </w:pPr>
      <w:bookmarkStart w:id="928" w:name="_Toc0028"/>
      <w:r>
        <w:rPr>
          <w:rFonts w:ascii="Malgun Gothic" w:hAnsi="Malgun Gothic" w:eastAsia="Malgun Gothic"/>
          <w:color w:val="1857A5"/>
          <w:sz w:val="26"/>
        </w:rPr>
        <w:lastRenderedPageBreak/>
        <w:t xml:space="preserve">부록 A. 규격 조항 </w:t>
      </w:r>
      <w:proofErr w:type="spellStart"/>
      <w:r>
        <w:rPr>
          <w:rFonts w:ascii="Malgun Gothic" w:hAnsi="Malgun Gothic" w:eastAsia="Malgun Gothic"/>
          <w:color w:val="1857A5"/>
          <w:sz w:val="26"/>
        </w:rPr>
        <w:t>대응표</w:t>
      </w:r>
      <w:bookmarkEnd w:id="928"/>
      <w:proofErr w:type="spellEnd"/>
    </w:p>
    <w:p w14:paraId="5F78E82E" w14:textId="77777777" w:rsidR="0013196C" w:rsidRDefault="00000000">
      <w:pPr>
        <w:spacing w:after="100" w:line="276" w:lineRule="auto"/>
      </w:pPr>
      <w:r>
        <w:rPr>
          <w:rFonts w:ascii="Malgun Gothic" w:hAnsi="Malgun Gothic" w:eastAsia="Malgun Gothic"/>
          <w:color w:val="263445"/>
          <w:sz w:val="21"/>
        </w:rPr>
        <w:t>이 매뉴얼이 각 규격의 요구사항을 어디에서 다루는지 나타낸다. (심사 대응용)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28"/>
        <w:gridCol w:w="1928"/>
        <w:gridCol w:w="1928"/>
        <w:gridCol w:w="1928"/>
        <w:gridCol w:w="1928"/>
      </w:tblGrid>
      <w:tr w:rsidR="0013196C" w14:paraId="536F4B52" w14:textId="77777777">
        <w:tblPrEx>
          <w:tblCellMar>
            <w:top w:w="0" w:type="dxa"/>
            <w:bottom w:w="0" w:type="dxa"/>
          </w:tblCellMar>
        </w:tblPrEx>
        <w:trPr>
          <w:tblHeader/>
          <w:tblHeader w:val="true"/>
          <w:cantSplit/>
          <w:cantSplit/>
          <w:tblHeader/>
        </w:trPr>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color w:val="FFFFFF"/>
                <w:sz w:val="19"/>
              </w:rPr>
              <w:t>조항군</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color w:val="FFFFFF"/>
                <w:sz w:val="19"/>
              </w:rPr>
              <w:t>ISO 9001 판본 MF-05</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color w:val="FFFFFF"/>
                <w:sz w:val="19"/>
              </w:rPr>
              <w:t>ISO 14001 판본 MF-05</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color w:val="FFFFFF"/>
                <w:sz w:val="19"/>
              </w:rPr>
              <w:t>ISO 45001 판본 MF-05</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color w:val="FFFFFF"/>
                <w:sz w:val="19"/>
              </w:rPr>
              <w:t>매뉴얼</w:t>
            </w:r>
          </w:p>
        </w:tc>
      </w:tr>
      <w:tr w:rsidR="0013196C" w14:paraId="33C201D8" w14:textId="77777777">
        <w:tblPrEx>
          <w:tblCellMar>
            <w:top w:w="0" w:type="dxa"/>
            <w:bottom w:w="0" w:type="dxa"/>
          </w:tblCellMar>
        </w:tblPrEx>
        <w:trPr>
          <w:cantSplit/>
          <w:cantSplit/>
          <w:cantSplit/>
        </w:trPr>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FA95EF4" w14:textId="77777777" w:rsidR="0013196C" w:rsidRDefault="00000000">
            <w:pPr>
              <w:spacing w:line="260" w:lineRule="auto" w:after="40"/>
            </w:pPr>
            <w:r>
              <w:rPr>
                <w:rFonts w:ascii="Malgun Gothic" w:hAnsi="Malgun Gothic" w:eastAsia="Malgun Gothic"/>
                <w:b w:val="0"/>
                <w:bCs/>
                <w:color w:val="263445"/>
                <w:sz w:val="19"/>
                <w:szCs w:val="18"/>
              </w:rPr>
              <w:t>4 조직 상황·범위</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FACB27F" w14:textId="77777777" w:rsidR="0013196C" w:rsidRDefault="00000000">
            <w:pPr>
              <w:spacing w:line="260" w:lineRule="auto" w:after="40"/>
            </w:pPr>
            <w:r>
              <w:rPr>
                <w:rFonts w:ascii="Malgun Gothic" w:hAnsi="Malgun Gothic" w:eastAsia="Malgun Gothic"/>
                <w:b w:val="0"/>
                <w:color w:val="263445"/>
                <w:sz w:val="19"/>
                <w:szCs w:val="18"/>
              </w:rPr>
              <w:t>4.1~4.4</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2F4895B8" w14:textId="77777777" w:rsidR="0013196C" w:rsidRDefault="00000000">
            <w:pPr>
              <w:spacing w:line="260" w:lineRule="auto" w:after="40"/>
            </w:pPr>
            <w:r>
              <w:rPr>
                <w:rFonts w:ascii="Malgun Gothic" w:hAnsi="Malgun Gothic" w:eastAsia="Malgun Gothic"/>
                <w:b w:val="0"/>
                <w:color w:val="263445"/>
                <w:sz w:val="19"/>
                <w:szCs w:val="18"/>
              </w:rPr>
              <w:t>4.1~4.4</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EA476AF" w14:textId="77777777" w:rsidR="0013196C" w:rsidRDefault="00000000">
            <w:pPr>
              <w:spacing w:line="260" w:lineRule="auto" w:after="40"/>
            </w:pPr>
            <w:r>
              <w:rPr>
                <w:rFonts w:ascii="Malgun Gothic" w:hAnsi="Malgun Gothic" w:eastAsia="Malgun Gothic"/>
                <w:b w:val="0"/>
                <w:color w:val="263445"/>
                <w:sz w:val="19"/>
                <w:szCs w:val="18"/>
              </w:rPr>
              <w:t>4.1~4.4</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669CBF3" w14:textId="77777777" w:rsidR="0013196C" w:rsidRDefault="00000000">
            <w:pPr>
              <w:spacing w:line="260" w:lineRule="auto" w:after="40"/>
            </w:pPr>
            <w:r>
              <w:rPr>
                <w:rFonts w:ascii="Malgun Gothic" w:hAnsi="Malgun Gothic" w:eastAsia="Malgun Gothic"/>
                <w:b w:val="0"/>
                <w:color w:val="263445"/>
                <w:sz w:val="19"/>
                <w:szCs w:val="18"/>
              </w:rPr>
              <w:t>1, 1.1, 3, 4</w:t>
            </w:r>
          </w:p>
        </w:tc>
      </w:tr>
      <w:tr w:rsidR="0013196C" w14:paraId="3682F38D" w14:textId="77777777">
        <w:tblPrEx>
          <w:tblCellMar>
            <w:top w:w="0" w:type="dxa"/>
            <w:bottom w:w="0" w:type="dxa"/>
          </w:tblCellMar>
        </w:tblPrEx>
        <w:trPr>
          <w:cantSplit/>
          <w:cantSplit/>
          <w:cantSplit/>
        </w:trPr>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34CD89C5" w14:textId="77777777" w:rsidR="0013196C" w:rsidRDefault="00000000">
            <w:pPr>
              <w:spacing w:line="260" w:lineRule="auto" w:after="40"/>
            </w:pPr>
            <w:r>
              <w:rPr>
                <w:rFonts w:ascii="Malgun Gothic" w:hAnsi="Malgun Gothic" w:eastAsia="Malgun Gothic"/>
                <w:b w:val="0"/>
                <w:bCs/>
                <w:color w:val="263445"/>
                <w:sz w:val="19"/>
                <w:szCs w:val="18"/>
              </w:rPr>
              <w:t>5 리더십·방침·역할</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4C2B1D49" w14:textId="77777777" w:rsidR="0013196C" w:rsidRDefault="00000000">
            <w:pPr>
              <w:spacing w:line="260" w:lineRule="auto" w:after="40"/>
            </w:pPr>
            <w:r>
              <w:rPr>
                <w:rFonts w:ascii="Malgun Gothic" w:hAnsi="Malgun Gothic" w:eastAsia="Malgun Gothic"/>
                <w:b w:val="0"/>
                <w:color w:val="263445"/>
                <w:sz w:val="19"/>
                <w:szCs w:val="18"/>
              </w:rPr>
              <w:t>5.1~5.3</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2D0F67BE" w14:textId="77777777" w:rsidR="0013196C" w:rsidRDefault="00000000">
            <w:pPr>
              <w:spacing w:line="260" w:lineRule="auto" w:after="40"/>
            </w:pPr>
            <w:r>
              <w:rPr>
                <w:rFonts w:ascii="Malgun Gothic" w:hAnsi="Malgun Gothic" w:eastAsia="Malgun Gothic"/>
                <w:b w:val="0"/>
                <w:color w:val="263445"/>
                <w:sz w:val="19"/>
                <w:szCs w:val="18"/>
              </w:rPr>
              <w:t>5.1~5.3</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430B9EEB" w14:textId="77777777" w:rsidR="0013196C" w:rsidRDefault="00000000">
            <w:pPr>
              <w:spacing w:line="260" w:lineRule="auto" w:after="40"/>
            </w:pPr>
            <w:r>
              <w:rPr>
                <w:rFonts w:ascii="Malgun Gothic" w:hAnsi="Malgun Gothic" w:eastAsia="Malgun Gothic"/>
                <w:b w:val="0"/>
                <w:color w:val="263445"/>
                <w:sz w:val="19"/>
                <w:szCs w:val="18"/>
              </w:rPr>
              <w:t>5.1~5.4 (근로자 참여)</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2FDC6E5F" w14:textId="77777777" w:rsidR="0013196C" w:rsidRDefault="00000000">
            <w:pPr>
              <w:spacing w:line="260" w:lineRule="auto" w:after="40"/>
            </w:pPr>
            <w:r>
              <w:rPr>
                <w:rFonts w:ascii="Malgun Gothic" w:hAnsi="Malgun Gothic" w:eastAsia="Malgun Gothic"/>
                <w:b w:val="0"/>
                <w:color w:val="263445"/>
                <w:sz w:val="19"/>
                <w:szCs w:val="18"/>
              </w:rPr>
              <w:t>2, 3, 6</w:t>
            </w:r>
          </w:p>
        </w:tc>
      </w:tr>
      <w:tr w:rsidR="0013196C" w14:paraId="7795E9FB" w14:textId="77777777">
        <w:tblPrEx>
          <w:tblCellMar>
            <w:top w:w="0" w:type="dxa"/>
            <w:bottom w:w="0" w:type="dxa"/>
          </w:tblCellMar>
        </w:tblPrEx>
        <w:trPr>
          <w:cantSplit/>
          <w:cantSplit/>
          <w:cantSplit/>
        </w:trPr>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8C6352C" w14:textId="77777777" w:rsidR="0013196C" w:rsidRDefault="00000000">
            <w:pPr>
              <w:spacing w:line="260" w:lineRule="auto" w:after="40"/>
            </w:pPr>
            <w:r>
              <w:rPr>
                <w:rFonts w:ascii="Malgun Gothic" w:hAnsi="Malgun Gothic" w:eastAsia="Malgun Gothic"/>
                <w:b w:val="0"/>
                <w:bCs/>
                <w:color w:val="263445"/>
                <w:sz w:val="19"/>
                <w:szCs w:val="18"/>
              </w:rPr>
              <w:t>6 기획(위험·목표)</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6F2C7BA" w14:textId="77777777" w:rsidR="0013196C" w:rsidRDefault="00000000">
            <w:pPr>
              <w:spacing w:line="260" w:lineRule="auto" w:after="40"/>
            </w:pPr>
            <w:r>
              <w:rPr>
                <w:rFonts w:ascii="Malgun Gothic" w:hAnsi="Malgun Gothic" w:eastAsia="Malgun Gothic"/>
                <w:b w:val="0"/>
                <w:color w:val="263445"/>
                <w:sz w:val="19"/>
                <w:szCs w:val="18"/>
              </w:rPr>
              <w:t>6.1~6.3</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AE5163D" w14:textId="77777777" w:rsidR="0013196C" w:rsidRDefault="00000000">
            <w:pPr>
              <w:spacing w:line="260" w:lineRule="auto" w:after="40"/>
            </w:pPr>
            <w:r>
              <w:rPr>
                <w:rFonts w:ascii="Malgun Gothic" w:hAnsi="Malgun Gothic" w:eastAsia="Malgun Gothic"/>
                <w:b w:val="0"/>
                <w:color w:val="263445"/>
                <w:sz w:val="19"/>
                <w:szCs w:val="18"/>
              </w:rPr>
              <w:t>6.1 (측면 6.1.2, 법규 6.1.3), 6.2</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1932309" w14:textId="77777777" w:rsidR="0013196C" w:rsidRDefault="00000000">
            <w:pPr>
              <w:spacing w:line="260" w:lineRule="auto" w:after="40"/>
            </w:pPr>
            <w:r>
              <w:rPr>
                <w:rFonts w:ascii="Malgun Gothic" w:hAnsi="Malgun Gothic" w:eastAsia="Malgun Gothic"/>
                <w:b w:val="0"/>
                <w:color w:val="263445"/>
                <w:sz w:val="19"/>
                <w:szCs w:val="18"/>
              </w:rPr>
              <w:t>6.1 (위험성평가 6.1.2, 법규 6.1.3), 6.2</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34B3FA4B" w14:textId="77777777" w:rsidR="0013196C" w:rsidRDefault="00000000">
            <w:pPr>
              <w:spacing w:line="260" w:lineRule="auto" w:after="40"/>
            </w:pPr>
            <w:r>
              <w:rPr>
                <w:rFonts w:ascii="Malgun Gothic" w:hAnsi="Malgun Gothic" w:eastAsia="Malgun Gothic"/>
                <w:b w:val="0"/>
                <w:color w:val="263445"/>
                <w:sz w:val="19"/>
                <w:szCs w:val="18"/>
              </w:rPr>
              <w:t>1.1, 6, 7, 8</w:t>
            </w:r>
          </w:p>
        </w:tc>
      </w:tr>
      <w:tr w:rsidR="0013196C" w14:paraId="19815BFD" w14:textId="77777777">
        <w:tblPrEx>
          <w:tblCellMar>
            <w:top w:w="0" w:type="dxa"/>
            <w:bottom w:w="0" w:type="dxa"/>
          </w:tblCellMar>
        </w:tblPrEx>
        <w:trPr>
          <w:cantSplit/>
          <w:cantSplit/>
          <w:cantSplit/>
        </w:trPr>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4D3E411D" w14:textId="77777777" w:rsidR="0013196C" w:rsidRDefault="00000000">
            <w:pPr>
              <w:spacing w:line="260" w:lineRule="auto" w:after="40"/>
            </w:pPr>
            <w:r>
              <w:rPr>
                <w:rFonts w:ascii="Malgun Gothic" w:hAnsi="Malgun Gothic" w:eastAsia="Malgun Gothic"/>
                <w:b w:val="0"/>
                <w:bCs/>
                <w:color w:val="263445"/>
                <w:sz w:val="19"/>
                <w:szCs w:val="18"/>
              </w:rPr>
              <w:t>7 지원(자원·역량·문서)</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6854C3FC" w14:textId="77777777" w:rsidR="0013196C" w:rsidRDefault="00000000">
            <w:pPr>
              <w:spacing w:line="260" w:lineRule="auto" w:after="40"/>
            </w:pPr>
            <w:r>
              <w:rPr>
                <w:rFonts w:ascii="Malgun Gothic" w:hAnsi="Malgun Gothic" w:eastAsia="Malgun Gothic"/>
                <w:b w:val="0"/>
                <w:color w:val="263445"/>
                <w:sz w:val="19"/>
                <w:szCs w:val="18"/>
              </w:rPr>
              <w:t>7.1.5 계측, 7.2 역량, 7.3 인식, 7.4 의사소통, 7.5 문서</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16EF7B35" w14:textId="77777777" w:rsidR="0013196C" w:rsidRDefault="00000000">
            <w:pPr>
              <w:spacing w:line="260" w:lineRule="auto" w:after="40"/>
            </w:pPr>
            <w:r>
              <w:rPr>
                <w:rFonts w:ascii="Malgun Gothic" w:hAnsi="Malgun Gothic" w:eastAsia="Malgun Gothic"/>
                <w:b w:val="0"/>
                <w:color w:val="263445"/>
                <w:sz w:val="19"/>
                <w:szCs w:val="18"/>
              </w:rPr>
              <w:t>7.2~7.5</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7C565FDD" w14:textId="77777777" w:rsidR="0013196C" w:rsidRDefault="00000000">
            <w:pPr>
              <w:spacing w:line="260" w:lineRule="auto" w:after="40"/>
            </w:pPr>
            <w:r>
              <w:rPr>
                <w:rFonts w:ascii="Malgun Gothic" w:hAnsi="Malgun Gothic" w:eastAsia="Malgun Gothic"/>
                <w:b w:val="0"/>
                <w:color w:val="263445"/>
                <w:sz w:val="19"/>
                <w:szCs w:val="18"/>
              </w:rPr>
              <w:t>7.2~7.5</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18A8A9A8" w14:textId="77777777" w:rsidR="0013196C" w:rsidRDefault="00000000">
            <w:pPr>
              <w:spacing w:line="260" w:lineRule="auto" w:after="40"/>
            </w:pPr>
            <w:r>
              <w:rPr>
                <w:rFonts w:ascii="Malgun Gothic" w:hAnsi="Malgun Gothic" w:eastAsia="Malgun Gothic"/>
                <w:b w:val="0"/>
                <w:color w:val="263445"/>
                <w:sz w:val="19"/>
                <w:szCs w:val="18"/>
              </w:rPr>
              <w:t>5.1, 5.5, 5.9, 5.13, 9</w:t>
            </w:r>
          </w:p>
        </w:tc>
      </w:tr>
      <w:tr w:rsidR="0013196C" w14:paraId="22C7A048" w14:textId="77777777">
        <w:tblPrEx>
          <w:tblCellMar>
            <w:top w:w="0" w:type="dxa"/>
            <w:bottom w:w="0" w:type="dxa"/>
          </w:tblCellMar>
        </w:tblPrEx>
        <w:trPr>
          <w:cantSplit/>
          <w:cantSplit/>
          <w:cantSplit/>
        </w:trPr>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12B2B71B" w14:textId="77777777" w:rsidR="0013196C" w:rsidRDefault="00000000">
            <w:pPr>
              <w:spacing w:line="260" w:lineRule="auto" w:after="40"/>
            </w:pPr>
            <w:r>
              <w:rPr>
                <w:rFonts w:ascii="Malgun Gothic" w:hAnsi="Malgun Gothic" w:eastAsia="Malgun Gothic"/>
                <w:b w:val="0"/>
                <w:bCs/>
                <w:color w:val="263445"/>
                <w:sz w:val="19"/>
                <w:szCs w:val="18"/>
              </w:rPr>
              <w:t>8 운영</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D273124" w14:textId="77777777" w:rsidR="0013196C" w:rsidRDefault="00000000">
            <w:pPr>
              <w:spacing w:line="260" w:lineRule="auto" w:after="40"/>
            </w:pPr>
            <w:r>
              <w:rPr>
                <w:rFonts w:ascii="Malgun Gothic" w:hAnsi="Malgun Gothic" w:eastAsia="Malgun Gothic"/>
                <w:b w:val="0"/>
                <w:color w:val="263445"/>
                <w:sz w:val="19"/>
                <w:szCs w:val="18"/>
              </w:rPr>
              <w:t>8.2 요구사항, 8.3 설계·개발, 8.4 외부 제공, 8.5 생산·서비스 (8.5.2 식별·추적, 8.5.3 고객 재산, 8.5.4 보존, 8.5.5 인도 후 활동, 8.5.6 변경 관리), 8.6 출하 승인, 8.7 부적합</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139523F9" w14:textId="77777777" w:rsidR="0013196C" w:rsidRDefault="00000000">
            <w:pPr>
              <w:spacing w:line="260" w:lineRule="auto" w:after="40"/>
            </w:pPr>
            <w:r>
              <w:rPr>
                <w:rFonts w:ascii="Malgun Gothic" w:hAnsi="Malgun Gothic" w:eastAsia="Malgun Gothic"/>
                <w:b w:val="0"/>
                <w:color w:val="263445"/>
                <w:sz w:val="19"/>
                <w:szCs w:val="18"/>
              </w:rPr>
              <w:t>8.1 운영관리, 8.2 비상</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B91BE87" w14:textId="77777777" w:rsidR="0013196C" w:rsidRDefault="00000000">
            <w:pPr>
              <w:spacing w:line="260" w:lineRule="auto" w:after="40"/>
            </w:pPr>
            <w:r>
              <w:rPr>
                <w:rFonts w:ascii="Malgun Gothic" w:hAnsi="Malgun Gothic" w:eastAsia="Malgun Gothic"/>
                <w:b w:val="0"/>
                <w:color w:val="263445"/>
                <w:sz w:val="19"/>
                <w:szCs w:val="18"/>
              </w:rPr>
              <w:t>8.1 (8.1.3 변경 관리, 8.1.4 조달·외주), 8.2 비상</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1472E4B" w14:textId="77777777" w:rsidR="0013196C" w:rsidRDefault="00000000">
            <w:pPr>
              <w:spacing w:line="260" w:lineRule="auto" w:after="40"/>
            </w:pPr>
            <w:r>
              <w:rPr>
                <w:rFonts w:ascii="Malgun Gothic" w:hAnsi="Malgun Gothic" w:eastAsia="Malgun Gothic"/>
                <w:b w:val="0"/>
                <w:color w:val="263445"/>
                <w:sz w:val="19"/>
                <w:szCs w:val="18"/>
              </w:rPr>
              <w:t>4, 5 (5.2~5.12), 6, 7</w:t>
            </w:r>
          </w:p>
        </w:tc>
      </w:tr>
      <w:tr w:rsidR="0013196C" w14:paraId="3712669B" w14:textId="77777777">
        <w:tblPrEx>
          <w:tblCellMar>
            <w:top w:w="0" w:type="dxa"/>
            <w:bottom w:w="0" w:type="dxa"/>
          </w:tblCellMar>
        </w:tblPrEx>
        <w:trPr>
          <w:cantSplit/>
          <w:cantSplit/>
          <w:cantSplit/>
        </w:trPr>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5F5CA400" w14:textId="77777777" w:rsidR="0013196C" w:rsidRDefault="00000000">
            <w:pPr>
              <w:spacing w:line="260" w:lineRule="auto" w:after="40"/>
            </w:pPr>
            <w:r>
              <w:rPr>
                <w:rFonts w:ascii="Malgun Gothic" w:hAnsi="Malgun Gothic" w:eastAsia="Malgun Gothic"/>
                <w:b w:val="0"/>
                <w:bCs/>
                <w:color w:val="263445"/>
                <w:sz w:val="19"/>
                <w:szCs w:val="18"/>
              </w:rPr>
              <w:t>9 성과 평가</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000C8209" w14:textId="77777777" w:rsidR="0013196C" w:rsidRDefault="00000000">
            <w:pPr>
              <w:spacing w:line="260" w:lineRule="auto" w:after="40"/>
            </w:pPr>
            <w:r>
              <w:rPr>
                <w:rFonts w:ascii="Malgun Gothic" w:hAnsi="Malgun Gothic" w:eastAsia="Malgun Gothic"/>
                <w:b w:val="0"/>
                <w:color w:val="263445"/>
                <w:sz w:val="19"/>
                <w:szCs w:val="18"/>
              </w:rPr>
              <w:t>9.1 모니터링 (9.1.2 고객 만족), 9.2 내부심사, 9.3 경영검토</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7AE54FF5" w14:textId="77777777" w:rsidR="0013196C" w:rsidRDefault="00000000">
            <w:pPr>
              <w:spacing w:line="260" w:lineRule="auto" w:after="40"/>
            </w:pPr>
            <w:r>
              <w:rPr>
                <w:rFonts w:ascii="Malgun Gothic" w:hAnsi="Malgun Gothic" w:eastAsia="Malgun Gothic"/>
                <w:b w:val="0"/>
                <w:color w:val="263445"/>
                <w:sz w:val="19"/>
                <w:szCs w:val="18"/>
              </w:rPr>
              <w:t>9.1~9.3 (준수평가 9.1.2)</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4A396F27" w14:textId="77777777" w:rsidR="0013196C" w:rsidRDefault="00000000">
            <w:pPr>
              <w:spacing w:line="260" w:lineRule="auto" w:after="40"/>
            </w:pPr>
            <w:r>
              <w:rPr>
                <w:rFonts w:ascii="Malgun Gothic" w:hAnsi="Malgun Gothic" w:eastAsia="Malgun Gothic"/>
                <w:b w:val="0"/>
                <w:color w:val="263445"/>
                <w:sz w:val="19"/>
                <w:szCs w:val="18"/>
              </w:rPr>
              <w:t>9.1~9.3 (준수평가 9.1.2)</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186A0A1B" w14:textId="77777777" w:rsidR="0013196C" w:rsidRDefault="00000000">
            <w:pPr>
              <w:spacing w:line="260" w:lineRule="auto" w:after="40"/>
            </w:pPr>
            <w:r>
              <w:rPr>
                <w:rFonts w:ascii="Malgun Gothic" w:hAnsi="Malgun Gothic" w:eastAsia="Malgun Gothic"/>
                <w:b w:val="0"/>
                <w:color w:val="263445"/>
                <w:sz w:val="19"/>
                <w:szCs w:val="18"/>
              </w:rPr>
              <w:t>5.12, 7, 8</w:t>
            </w:r>
          </w:p>
        </w:tc>
      </w:tr>
      <w:tr w:rsidR="0013196C" w14:paraId="5558236A" w14:textId="77777777">
        <w:tblPrEx>
          <w:tblCellMar>
            <w:top w:w="0" w:type="dxa"/>
            <w:bottom w:w="0" w:type="dxa"/>
          </w:tblCellMar>
        </w:tblPrEx>
        <w:trPr>
          <w:cantSplit/>
          <w:cantSplit/>
          <w:cantSplit/>
        </w:trPr>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7F71602" w14:textId="77777777" w:rsidR="0013196C" w:rsidRDefault="00000000">
            <w:pPr>
              <w:spacing w:line="260" w:lineRule="auto" w:after="40"/>
            </w:pPr>
            <w:r>
              <w:rPr>
                <w:rFonts w:ascii="Malgun Gothic" w:hAnsi="Malgun Gothic" w:eastAsia="Malgun Gothic"/>
                <w:b w:val="0"/>
                <w:bCs/>
                <w:color w:val="263445"/>
                <w:sz w:val="19"/>
                <w:szCs w:val="18"/>
              </w:rPr>
              <w:t>10 개선</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3D14326E" w14:textId="77777777" w:rsidR="0013196C" w:rsidRDefault="00000000">
            <w:pPr>
              <w:spacing w:line="260" w:lineRule="auto" w:after="40"/>
            </w:pPr>
            <w:r>
              <w:rPr>
                <w:rFonts w:ascii="Malgun Gothic" w:hAnsi="Malgun Gothic" w:eastAsia="Malgun Gothic"/>
                <w:b w:val="0"/>
                <w:color w:val="263445"/>
                <w:sz w:val="19"/>
                <w:szCs w:val="18"/>
              </w:rPr>
              <w:t>10.2 부적합·시정조치</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ADF686C" w14:textId="77777777" w:rsidR="0013196C" w:rsidRDefault="00000000">
            <w:pPr>
              <w:spacing w:line="260" w:lineRule="auto" w:after="40"/>
            </w:pPr>
            <w:r>
              <w:rPr>
                <w:rFonts w:ascii="Malgun Gothic" w:hAnsi="Malgun Gothic" w:eastAsia="Malgun Gothic"/>
                <w:b w:val="0"/>
                <w:color w:val="263445"/>
                <w:sz w:val="19"/>
                <w:szCs w:val="18"/>
              </w:rPr>
              <w:t>10.2</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7B5D57E" w14:textId="77777777" w:rsidR="0013196C" w:rsidRDefault="00000000">
            <w:pPr>
              <w:spacing w:line="260" w:lineRule="auto" w:after="40"/>
            </w:pPr>
            <w:r>
              <w:rPr>
                <w:rFonts w:ascii="Malgun Gothic" w:hAnsi="Malgun Gothic" w:eastAsia="Malgun Gothic"/>
                <w:b w:val="0"/>
                <w:color w:val="263445"/>
                <w:sz w:val="19"/>
                <w:szCs w:val="18"/>
              </w:rPr>
              <w:t>10.2 사건·부적합</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15CC2FF2" w14:textId="77777777" w:rsidR="0013196C" w:rsidRDefault="00000000">
            <w:pPr>
              <w:spacing w:line="260" w:lineRule="auto" w:after="40"/>
            </w:pPr>
            <w:r>
              <w:rPr>
                <w:rFonts w:ascii="Malgun Gothic" w:hAnsi="Malgun Gothic" w:eastAsia="Malgun Gothic"/>
                <w:b w:val="0"/>
                <w:color w:val="263445"/>
                <w:sz w:val="19"/>
                <w:szCs w:val="18"/>
              </w:rPr>
              <w:t>5.10, 6, 8</w:t>
            </w:r>
          </w:p>
        </w:tc>
      </w:tr>
    </w:tbl>
    <w:p w14:paraId="315384CE" w14:textId="77777777" w:rsidR="0013196C" w:rsidRDefault="0013196C">
      <w:pPr>
        <w:spacing w:after="100" w:line="276" w:lineRule="auto"/>
      </w:pPr>
    </w:p>
    <w:p w14:paraId="6C1AB0DE" w14:textId="77777777" w:rsidR="0013196C" w:rsidRDefault="00000000">
      <w:pPr>
        <w:spacing w:after="100" w:line="276" w:lineRule="auto"/>
      </w:pPr>
      <w:r>
        <w:rPr>
          <w:rFonts w:ascii="Malgun Gothic" w:hAnsi="Malgun Gothic" w:eastAsia="Malgun Gothic"/>
          <w:sz w:val="21"/>
        </w:rPr>
        <w:t>판본별 정식 규격서와 인증기관 기준을 MF-05에 등록하여 이 대응표를 재검증한다. 2026판 표기만으로 전환 완료로 취급하지 않는다. 부록 E 및 양식은 공통 운영 통제를 구체화한다.</w:t>
      </w:r>
    </w:p>
    <w:p w14:paraId="57003347" w14:textId="77777777" w:rsidR="0013196C" w:rsidRDefault="00000000">
      <w:pPr>
        <w:pStyle w:val="1"/>
        <w:spacing w:after="100" w:line="276" w:lineRule="auto"/>
      </w:pPr>
      <w:bookmarkStart w:id="929" w:name="_Toc0029"/>
      <w:r>
        <w:rPr>
          <w:rFonts w:ascii="Malgun Gothic" w:hAnsi="Malgun Gothic" w:eastAsia="Malgun Gothic"/>
          <w:sz w:val="26"/>
        </w:rPr>
        <w:t>부록 B. WI-01 판넬 내부 배선 작업 기준 (Rev.00)</w:t>
      </w:r>
      <w:bookmarkEnd w:id="929"/>
    </w:p>
    <w:p w14:paraId="3DBC03BC" w14:textId="77777777" w:rsidR="0013196C" w:rsidRDefault="00000000">
      <w:pPr>
        <w:spacing w:after="100" w:line="276" w:lineRule="auto"/>
      </w:pPr>
      <w:r>
        <w:rPr>
          <w:rFonts w:ascii="Malgun Gothic" w:hAnsi="Malgun Gothic" w:eastAsia="Malgun Gothic"/>
          <w:color w:val="263445"/>
          <w:sz w:val="21"/>
        </w:rPr>
        <w:t>작업대에 최신본을 비치한다. 수치 기준은 프로젝트별 고객 사양·승인 도면·부품 제조사 자료를 우선 적용한다. IEC 61439 계열, IEC 60204-1 및 IEC 60445는 해당 제품·계약에 적용될 때 참고한다.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9"/>
        <w:gridCol w:w="7228"/>
      </w:tblGrid>
      <w:tr w:rsidR="0013196C" w14:paraId="306A2068" w14:textId="77777777">
        <w:tblPrEx>
          <w:tblCellMar>
            <w:top w:w="0" w:type="dxa"/>
            <w:bottom w:w="0" w:type="dxa"/>
          </w:tblCellMar>
        </w:tblPrEx>
        <w:trPr>
          <w:tblHeader/>
          <w:tblHeader w:val="true"/>
          <w:cantSplit/>
          <w:cantSplit/>
          <w:tblHeader/>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70E80E13" w14:textId="77777777" w:rsidR="0013196C" w:rsidRDefault="00000000">
            <w:pPr>
              <w:spacing w:line="260" w:lineRule="auto" w:after="40"/>
              <w:jc w:val="center"/>
            </w:pPr>
            <w:r>
              <w:rPr>
                <w:rFonts w:ascii="Malgun Gothic" w:hAnsi="Malgun Gothic" w:eastAsia="Malgun Gothic"/>
                <w:b/>
                <w:bCs/>
                <w:color w:val="FFFFFF"/>
                <w:sz w:val="19"/>
                <w:szCs w:val="18"/>
              </w:rPr>
              <w:t>항목</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color w:val="FFFFFF"/>
                <w:sz w:val="19"/>
              </w:rPr>
              <w:t>동인엔시스 작업 기준 — 법규·안전 요구를 충족하는 승인 도면·QF-15·제조사 지침 적용</w:t>
            </w:r>
          </w:p>
        </w:tc>
      </w:tr>
      <w:tr w:rsidR="0013196C" w14:paraId="35706A7E"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도면</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착수 전 승인된 최신 Rev 회로도·BOM·단자대도를 확인한다. 변경 도면은 배포·회수 이력을 QF-02에 기록한다.</w:t>
            </w:r>
          </w:p>
        </w:tc>
      </w:tr>
      <w:tr w:rsidR="0013196C" w14:paraId="0436426F"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전선 규격·색상</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전선의 재질·단면적·정격전압·온도·허용전류는 승인 도면과 부품 제조사 단자 허용범위에 따른다. 보호도체(PE)는 녹색/황색 조합으로 식별하고, 중성선·DC·신호선 등은 고객 사양 및 적용 전기규격에 따른다. 다른 용도와 혼동되지 않도록 도면의 색상·기호를 일치시킨다. 회로별 선정 근거·색상·단면적은 QF-15에 승인한다. 고객 요구와 법규·안전 요구가 충돌하면 임의 적용하지 않고 기술 책임자가 해결한다.</w:t>
            </w:r>
          </w:p>
        </w:tc>
      </w:tr>
      <w:tr w:rsidR="0013196C" w14:paraId="72ADE644"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체결·압착</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차단기·단자·인버터·PLC 등 각 부품의 제조사 지정 체결 토크와 허용 전선·압착단자를 적용한다. 토크 값은 해당 모델의 기술자료/BOM에 연결해 확인하고 토크 렌치 유효성을 확인한다. 제조사 값이 없으면 설계 책임자 승인 전 임의 토크로 체결하지 않는다. 모델별 값·단위·출처·허용 전선 조합은 QF-15에 승인하고 체결 확인은 QF-05에 기록한다. 토크 완료 마킹을 적용하는 부위·방법은 QF-15에 정하며 마킹은 실제 체결·검사의 대체 증거가 아니다. 재체결 시 기존 마킹을 정리하고 재검사 후 새로 표시한다.</w:t>
            </w:r>
          </w:p>
        </w:tc>
      </w:tr>
      <w:tr w:rsidR="0013196C" w14:paraId="0830562B"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선번·라벨</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양 끝단 선번은 승인 회로도와 동일하게 부여한다. 단자대·부품·판넬 명판은 도면/BOM 식별자와 일치시킨다. 인쇄 마커를 견고하게 부착하고 정면에서 판독 가능하게 한다.</w:t>
            </w:r>
          </w:p>
        </w:tc>
      </w:tr>
      <w:tr w:rsidR="0013196C" w14:paraId="1D625529"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덕트·결속</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전력·제어·신호 회로를 도면과 제조사 지침에 따라 분리한다. 덕트는 과충전·날카로운 모서리·무리한 굽힘·가동부 간섭을 피하고 전선 제조사의 최소 굽힘 반경을 준수한다.</w:t>
            </w:r>
          </w:p>
        </w:tc>
      </w:tr>
      <w:tr w:rsidR="0013196C" w14:paraId="1B847DB7"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접지</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도면의 PE 단자와 외함·도어 접지 연결을 확인한다. 도장면 접촉 불량을 방지하고 접지 연속성은 QF-06에서 측정한다.</w:t>
            </w:r>
          </w:p>
        </w:tc>
      </w:tr>
      <w:tr w:rsidR="0013196C" w14:paraId="5B8FCC5C"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자주검사</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작업자가 QF-05로 누락·오배선·압착·선번·접지·이물을 확인하고 숙련자가 재확인한다. 불합격은 수정 후 재검사 결과를 남긴다.</w:t>
            </w:r>
          </w:p>
        </w:tc>
      </w:tr>
    </w:tbl>
    <w:p w14:paraId="369FC508" w14:textId="77777777" w:rsidR="0013196C" w:rsidRDefault="0013196C">
      <w:pPr>
        <w:spacing w:after="100" w:line="276" w:lineRule="auto"/>
      </w:pPr>
    </w:p>
    <w:p w14:paraId="2A56950E" w14:textId="77777777" w:rsidR="0013196C" w:rsidRDefault="00000000">
      <w:pPr>
        <w:pStyle w:val="1"/>
        <w:spacing w:after="100" w:line="276" w:lineRule="auto"/>
      </w:pPr>
      <w:bookmarkStart w:id="930" w:name="_Toc0030"/>
      <w:r>
        <w:rPr>
          <w:rFonts w:ascii="Malgun Gothic" w:hAnsi="Malgun Gothic" w:eastAsia="Malgun Gothic"/>
          <w:color w:val="1857A5"/>
          <w:sz w:val="26"/>
        </w:rPr>
        <w:t>부록 C. 기록(양식) 목록</w:t>
      </w:r>
      <w:bookmarkEnd w:id="930"/>
    </w:p>
    <w:p w14:paraId="56A1090F" w14:textId="77777777" w:rsidR="0013196C" w:rsidRDefault="00000000">
      <w:pPr>
        <w:spacing w:after="100" w:line="276" w:lineRule="auto"/>
      </w:pPr>
      <w:r>
        <w:rPr>
          <w:rFonts w:ascii="Malgun Gothic" w:hAnsi="Malgun Gothic" w:eastAsia="Malgun Gothic"/>
          <w:sz w:val="21"/>
        </w:rPr>
        <w:t>양식 원본은 「기록양식집(DI-IMS-F-01)」 엑셀 파일에 시트별로 수록되어 있다. QF-01은 결번(수주검토를 PF-00으로 통합)이며, QF-06-1과 QF-13-2는 해당 양식의 별지다. 보존은 부록 E의 사내 기준 및 더 긴 법규·고객 요구를 적용한다.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9"/>
        <w:gridCol w:w="2409"/>
        <w:gridCol w:w="2409"/>
        <w:gridCol w:w="2409"/>
      </w:tblGrid>
      <w:tr w:rsidR="0013196C" w14:paraId="11478DFC" w14:textId="77777777">
        <w:tblPrEx>
          <w:tblCellMar>
            <w:top w:w="0" w:type="dxa"/>
            <w:bottom w:w="0" w:type="dxa"/>
          </w:tblCellMar>
        </w:tblPrEx>
        <w:trPr>
          <w:tblHeader/>
          <w:tblHeader w:val="true"/>
          <w:cantSplit/>
          <w:cantSplit/>
          <w:tblHeader/>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7AE56F85" w14:textId="77777777" w:rsidR="0013196C" w:rsidRDefault="00000000">
            <w:pPr>
              <w:spacing w:line="260" w:lineRule="auto" w:after="40"/>
              <w:jc w:val="center"/>
            </w:pPr>
            <w:r>
              <w:rPr>
                <w:rFonts w:ascii="Malgun Gothic" w:hAnsi="Malgun Gothic" w:eastAsia="Malgun Gothic"/>
                <w:b/>
                <w:bCs/>
                <w:color w:val="FFFFFF"/>
                <w:sz w:val="19"/>
                <w:szCs w:val="18"/>
              </w:rPr>
              <w:t>번호</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4EF430CF" w14:textId="77777777" w:rsidR="0013196C" w:rsidRDefault="00000000">
            <w:pPr>
              <w:spacing w:line="260" w:lineRule="auto" w:after="40"/>
              <w:jc w:val="center"/>
            </w:pPr>
            <w:proofErr w:type="spellStart"/>
            <w:r>
              <w:rPr>
                <w:rFonts w:ascii="Malgun Gothic" w:hAnsi="Malgun Gothic" w:eastAsia="Malgun Gothic"/>
                <w:b/>
                <w:bCs/>
                <w:color w:val="FFFFFF"/>
                <w:sz w:val="19"/>
                <w:szCs w:val="18"/>
              </w:rPr>
              <w:t>양식명</w:t>
            </w:r>
            <w:proofErr w:type="spellEnd"/>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090159D5" w14:textId="77777777" w:rsidR="0013196C" w:rsidRDefault="00000000">
            <w:pPr>
              <w:spacing w:line="260" w:lineRule="auto" w:after="40"/>
              <w:jc w:val="center"/>
            </w:pPr>
            <w:r>
              <w:rPr>
                <w:rFonts w:ascii="Malgun Gothic" w:hAnsi="Malgun Gothic" w:eastAsia="Malgun Gothic"/>
                <w:b/>
                <w:bCs/>
                <w:color w:val="FFFFFF"/>
                <w:sz w:val="19"/>
                <w:szCs w:val="18"/>
              </w:rPr>
              <w:t>주 작성 부서</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13DFF1AF" w14:textId="77777777" w:rsidR="0013196C" w:rsidRDefault="00000000">
            <w:pPr>
              <w:spacing w:line="260" w:lineRule="auto" w:after="40"/>
              <w:jc w:val="center"/>
            </w:pPr>
            <w:r>
              <w:rPr>
                <w:rFonts w:ascii="Malgun Gothic" w:hAnsi="Malgun Gothic" w:eastAsia="Malgun Gothic"/>
                <w:b/>
                <w:bCs/>
                <w:color w:val="FFFFFF"/>
                <w:sz w:val="19"/>
                <w:szCs w:val="18"/>
              </w:rPr>
              <w:t>보존(안)</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PF-00</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수주검토 및 단계 승인</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영업관리·품질</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QF-02</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설계 계획 입력 검토 검증 및 변경 승인</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설계·프로그램 / 기술팀 총괄</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QF-03</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입고 검사 및 고객 지급품 확인</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 / 품질</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QF-04</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판넬 LOT 및 출하 이력</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 / 품질</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QF-05</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배선 작업자 검사 및 숙련자 확인</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제조 / 생산관리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QF-06</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자체 시험 및 FAT 성적서</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시험 담당 / 품질</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QF-06-1</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I/O·인터록·알람 점검표 (QF-06 별지)</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시험 담당 / 품질</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QF-07</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SAT 시운전 및 고객 인수</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시운전 담당 / 품질</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QF-08</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PLC 및 파라미터 버전 관리</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프로그램 / 기술팀 총괄</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QF-09</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부적합 사건 및 시정조치</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품질 / 안전·환경 담당</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종결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QF-10</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공급자 및 외주 평가 승인</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 / 품질</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평가연도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QF-11</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계측기 및 제조 시험 설비 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품질 / 생산관리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설비·계측기 폐기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QF-12</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교육 역량 평가 및 작업 검사 자격</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부서 책임자 / 안전 담당·품질</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QF-13</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문서 기록 저장 및 백업 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품질 / 경영관리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문서 이력 영구 / 백업 확인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QF-13-2</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백업 확인 및 표본 복구 기록 (QF-13 별지)</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경영관리 / 품질</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QF-14</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고객 만족 의견 및 고객 감사 요구</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영업관리 / 품질</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QF-15</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기술 및 검사 기준 승인</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설계·시험 / 기술팀 총괄</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QF-16</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판넬 공정 이동 및 작업 실적</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 / 제조</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SF-01</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공정 위험성평가 및 감소조치</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왕리홍 대리 / 현장 근로자</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SF-02</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시험 통전 및 정전 작업 안전 확인</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작업 책임자 / 왕리홍 대리</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SF-03</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외주 및 현장 혼재 작업 안전 협의</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 / 왕리홍 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SF-04</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안전보건관리담당자·관리감독자 지정 및 반기 평가</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대표이사 / 경영관리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선임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SF-05</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안전보건교육 연간 계획 및 실적</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왕리홍 대리 / 경영관리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SF-06</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건강진단 및 작업환경 관리대장</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경영관리 / 왕리홍 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 (검진 결과표 별도 5년 이상)</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SF-07</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안전보건 예산 편성 및 집행</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대표이사 / 왕리홍 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SF-08</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반기 안전보건 이행점검</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왕리홍 대리 / 대표이사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SF-09</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외주(수급인) 안전보건 역량 평가</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 / 왕리홍 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거래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SF-10</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산업재해·중대재해 발생 대응 및 보고</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왕리홍 대리 / 대표이사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 (법정 3년 이상)</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EF-01</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환경측면 중요도 및 운영관리</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성문기 과장</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MF-01</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내부심사 계획 증거 및 결과</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품질 / 독립된 심사원</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MF-02</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통합 경영검토 및 결정 추적</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대표이사 / 품질</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MF-03</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연간 목표 실행계획 및 성과</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대표 / 각 담당</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MF-04</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조직상황 이해관계자 위험 및 기회</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대표 / 품질·안전·환경</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MF-05</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적용 표준 법규 및 기타 요구사항 준수평가</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왕리홍 대리·성문기 과장 / 품질</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MF-06</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근로자 협의 및 비상훈련 기록</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안전·환경 담당</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bl>
    <w:p w14:paraId="1BC35C68" w14:textId="77777777" w:rsidR="00D3300F" w:rsidRDefault="00D3300F">
      <w:pPr>
        <w:spacing w:after="100" w:line="276" w:lineRule="auto"/>
      </w:pPr>
    </w:p>
    <w:p>
      <w:pPr>
        <w:pStyle w:val="1"/>
        <w:spacing w:after="100" w:line="276" w:lineRule="auto"/>
      </w:pPr>
      <w:bookmarkStart w:id="931" w:name="_Toc0031"/>
      <w:r>
        <w:rPr>
          <w:rFonts w:ascii="Malgun Gothic" w:hAnsi="Malgun Gothic" w:eastAsia="Malgun Gothic"/>
          <w:color w:val="1857A5"/>
          <w:sz w:val="26"/>
        </w:rPr>
        <w:t>부록 D. 시행 전 확인 및 승인 항목</w:t>
      </w:r>
      <w:bookmarkEnd w:id="931"/>
    </w:p>
    <w:p>
      <w:pPr>
        <w:spacing w:after="100" w:line="276" w:lineRule="auto"/>
      </w:pPr>
      <w:r>
        <w:rPr>
          <w:rFonts w:ascii="Malgun Gothic" w:hAnsi="Malgun Gothic" w:eastAsia="Malgun Gothic"/>
          <w:sz w:val="21"/>
        </w:rPr>
        <w:t>1. 대표 승인 후 시행일을 확정하고 QF-13에 Rev.00 배포 기록을 남긴다. 기존 초안·검토본은 사용중지 표시한다.</w:t>
      </w:r>
    </w:p>
    <w:p>
      <w:pPr>
        <w:spacing w:after="100" w:line="276" w:lineRule="auto"/>
      </w:pPr>
      <w:r>
        <w:rPr>
          <w:rFonts w:ascii="Malgun Gothic" w:hAnsi="Malgun Gothic" w:eastAsia="Malgun Gothic"/>
          <w:color w:val="263445"/>
          <w:sz w:val="21"/>
        </w:rPr>
        <w:t>2. 회사 공용 저장소의 실제 경로, 접근권한 관리자, 물리적으로 분리된 백업 대상 및 복구 확인 책임자를 QF-13에 기록한다.</w:t>
      </w:r>
    </w:p>
    <w:p>
      <w:pPr>
        <w:spacing w:after="100" w:line="276" w:lineRule="auto"/>
      </w:pPr>
      <w:r>
        <w:rPr>
          <w:rFonts w:ascii="Malgun Gothic" w:hAnsi="Malgun Gothic" w:eastAsia="Malgun Gothic"/>
          <w:color w:val="263445"/>
          <w:sz w:val="21"/>
        </w:rPr>
        <w:t>3. 고객·제품별 적용 전기규격, 부품별 체결 토크, 전선 단면적·색상은 승인 도면/BOM/제조사 자료로 확인한다. 임의 공통 수치를 적용하지 않는다.</w:t>
      </w:r>
    </w:p>
    <w:p>
      <w:pPr>
        <w:spacing w:after="100" w:line="276" w:lineRule="auto"/>
      </w:pPr>
      <w:r>
        <w:rPr>
          <w:rFonts w:ascii="Malgun Gothic" w:hAnsi="Malgun Gothic" w:eastAsia="Malgun Gothic"/>
          <w:color w:val="263445"/>
          <w:sz w:val="21"/>
        </w:rPr>
        <w:t>4. 계약별 보증기간·A/S 범위와 출하 포장·운송 조건을 수주검토(PF-00) 및 고객 문서에 확정한다.</w:t>
      </w:r>
    </w:p>
    <w:p>
      <w:pPr>
        <w:spacing w:after="100" w:line="276" w:lineRule="auto"/>
      </w:pPr>
      <w:r>
        <w:rPr>
          <w:rFonts w:ascii="Malgun Gothic" w:hAnsi="Malgun Gothic" w:eastAsia="Malgun Gothic"/>
          <w:color w:val="263445"/>
          <w:sz w:val="21"/>
        </w:rPr>
        <w:t>5. 안전·환경 법규 적용 여부와 기록 보존기간은 실제 사업장·작업·계약 조건을 기준으로 MF-05에서 확정한다.</w:t>
      </w:r>
    </w:p>
    <w:p>
      <w:pPr>
        <w:spacing w:after="100" w:line="276" w:lineRule="auto"/>
      </w:pPr>
      <w:r>
        <w:rPr>
          <w:rFonts w:ascii="Malgun Gothic" w:hAnsi="Malgun Gothic" w:eastAsia="Malgun Gothic"/>
          <w:color w:val="263445"/>
          <w:sz w:val="21"/>
        </w:rPr>
        <w:t>6. 내부심사원 독립성을 확보하고 현장 근로자 참여 기록, 비상훈련 기록, 고객 인수 증빙을 시행 전에 준비한다.</w:t>
      </w:r>
    </w:p>
    <w:p>
      <w:pPr>
        <w:spacing w:after="100" w:line="276" w:lineRule="auto"/>
      </w:pPr>
      <w:r>
        <w:rPr>
          <w:rFonts w:ascii="Malgun Gothic" w:hAnsi="Malgun Gothic" w:eastAsia="Malgun Gothic"/>
          <w:color w:val="263445"/>
          <w:sz w:val="21"/>
        </w:rPr>
        <w:t xml:space="preserve">7. 안전보건관리담당자 선임(또는 위탁) 증빙(SF-04), 해당 연도 교육 계획(SF-05), 건강진단 대상자 명단(SF-06), 안전보건 예산(SF-07)을 시행 전에 확정하고, 시행일부터 1개월 이내에 최초 위험성평가(SF-01)를 완료한다.</w:t>
      </w:r>
    </w:p>
    <w:p>
      <w:pPr>
        <w:spacing w:after="100" w:line="276" w:lineRule="auto"/>
      </w:pPr>
      <w:r>
        <w:rPr>
          <w:rFonts w:ascii="Malgun Gothic" w:hAnsi="Malgun Gothic" w:eastAsia="Malgun Gothic"/>
          <w:sz w:val="21"/>
        </w:rPr>
        <w:t>본문 적용 보충: 발주·제작·시험의 기술 수치는 관련 단계 전에 QF-15로 승인한다. 제조 작업자와 검사원은 QF-12에서 안전 설명·도면 해독·실제 시연 모두 적합하고 업무범위를 승인받은 뒤 독립 작업한다. 공정 인계와 작업자는 QF-16으로 추적한다. 출하 승인은 출하 전 필수기록만 대상으로 하며 납품 후 SAT는 별도 승인한다. 계측기 허용오차 초과는 사용중지뿐 아니라 이전 시험제품의 영향을 평가하여 QF-09로 처리한다. 비상훈련과 근로자 협의 결과는 MF-06에 연결한다. 본문에 주기·판정의 요약이 있는 경우 부록 E의 구체적 기준과 함께 적용하며 상충을 발견하면 품질 담당이 해결·승인할 때까지 해당 단계를 보류한다.</w:t>
      </w:r>
    </w:p>
    <w:p>
      <w:pPr>
        <w:spacing w:after="100" w:line="276" w:lineRule="auto"/>
      </w:pPr>
      <w:r>
        <w:rPr>
          <w:rFonts w:ascii="Malgun Gothic" w:hAnsi="Malgun Gothic" w:eastAsia="Malgun Gothic"/>
          <w:sz w:val="21"/>
        </w:rPr>
        <w:br w:type="page"/>
      </w:r>
    </w:p>
    <w:p>
      <w:pPr>
        <w:pStyle w:val="1"/>
        <w:spacing w:after="100" w:line="276" w:lineRule="auto"/>
      </w:pPr>
      <w:bookmarkStart w:id="932" w:name="_Toc0032"/>
      <w:r>
        <w:rPr>
          <w:rFonts w:ascii="Malgun Gothic" w:hAnsi="Malgun Gothic" w:eastAsia="Malgun Gothic"/>
          <w:sz w:val="26"/>
        </w:rPr>
        <w:t>부록 E. 동인엔시스 상세 운영 및 판정 기준</w:t>
      </w:r>
      <w:bookmarkEnd w:id="932"/>
    </w:p>
    <w:p>
      <w:pPr>
        <w:spacing w:after="100" w:line="276" w:lineRule="auto"/>
      </w:pPr>
      <w:r>
        <w:rPr>
          <w:rFonts w:ascii="Malgun Gothic" w:hAnsi="Malgun Gothic" w:eastAsia="Malgun Gothic"/>
          <w:sz w:val="21"/>
        </w:rPr>
        <w:t>이 기준은 정규직 20명과 생산·제조 비정규직 5명의 제어반 설계·PLC 개발·제작·시험·시운전에 적용한다. 작업 단계를 승인하고 필요한 증거만 연결하여 관리한다. 수치 등 프로젝트별 항목은 QF-15 승인으로 확정한다.</w:t>
      </w:r>
    </w:p>
    <w:p>
      <w:pPr>
        <w:pStyle w:val="2"/>
        <w:spacing w:after="100" w:line="276" w:lineRule="auto"/>
      </w:pPr>
      <w:bookmarkStart w:id="933" w:name="_Toc0033"/>
      <w:r>
        <w:rPr>
          <w:rFonts w:ascii="Malgun Gothic" w:hAnsi="Malgun Gothic" w:eastAsia="Malgun Gothic"/>
          <w:sz w:val="22"/>
        </w:rPr>
        <w:t>적용 우선순위와 기록 대체</w:t>
      </w:r>
      <w:bookmarkEnd w:id="933"/>
    </w:p>
    <w:p>
      <w:pPr>
        <w:spacing w:after="100" w:line="276" w:lineRule="auto"/>
      </w:pPr>
      <w:r>
        <w:rPr>
          <w:rFonts w:ascii="Malgun Gothic" w:hAnsi="Malgun Gothic" w:eastAsia="Malgun Gothic"/>
          <w:sz w:val="21"/>
        </w:rPr>
        <w:t>의무 법규·안전 요구를 먼저 준수하고 고객 계약·승인 사양, 적용 제품규격, 부품 제조사 지침, 사내 기준을 함께 확인한다. 충돌하거나 수치가 없는 경우 기술팀 총괄이 확인·승인할 때까지 해당 발주·제작·시험을 보류한다.</w:t>
      </w:r>
    </w:p>
    <w:p>
      <w:pPr>
        <w:spacing w:after="100" w:line="276" w:lineRule="auto"/>
      </w:pPr>
      <w:r>
        <w:rPr>
          <w:rFonts w:ascii="Malgun Gothic" w:hAnsi="Malgun Gothic" w:eastAsia="Malgun Gothic"/>
          <w:sz w:val="21"/>
        </w:rPr>
        <w:t>이 부록의 상세 운영 기준과 Rev.00 양식은 본문의 같은 업무에 적용한다. 사내 문서 작성 수를 줄이기 위해 고객 양식·ERP·기존 회의록도 필수 필드와 승인·추적성이 충족되면 대체한다. PF-00 또는 QF-13에 대체기록의 번호·보관경로를 등록한다. 구두 지시만으로 승인·검사·출하 기록을 대신하지 않는다.</w:t>
      </w:r>
    </w:p>
    <w:p>
      <w:pPr>
        <w:spacing w:after="100" w:line="276" w:lineRule="auto"/>
      </w:pPr>
      <w:r>
        <w:rPr>
          <w:rFonts w:ascii="Malgun Gothic" w:hAnsi="Malgun Gothic" w:eastAsia="Malgun Gothic"/>
          <w:sz w:val="21"/>
        </w:rPr>
        <w:t>기록은 합격·불합격·보류·해당없음을 구분한다. 해당없음은 적용 근거와 검토자를 남긴다. 결과·서명·일자를 소급하여 꾸미지 않는다. 기존 기록은 이력으로 보존하고 새 양식은 승인된 시행일부터 사용한다.</w:t>
      </w:r>
    </w:p>
    <w:p>
      <w:pPr>
        <w:pStyle w:val="2"/>
        <w:spacing w:after="100" w:line="276" w:lineRule="auto"/>
      </w:pPr>
      <w:bookmarkStart w:id="934" w:name="_Toc0034"/>
      <w:r>
        <w:rPr>
          <w:rFonts w:ascii="Malgun Gothic" w:hAnsi="Malgun Gothic" w:eastAsia="Malgun Gothic"/>
          <w:sz w:val="22"/>
        </w:rPr>
        <w:t>설계와 기술 기준 확정</w:t>
      </w:r>
      <w:bookmarkEnd w:id="934"/>
    </w:p>
    <w:p>
      <w:pPr>
        <w:spacing w:after="100" w:line="276" w:lineRule="auto"/>
      </w:pPr>
      <w:r>
        <w:rPr>
          <w:rFonts w:ascii="Malgun Gothic" w:hAnsi="Malgun Gothic" w:eastAsia="Malgun Gothic"/>
          <w:sz w:val="21"/>
        </w:rPr>
        <w:t>영업관리는 수주 전 PF-00에서 계약·납기·규격·고객 검사·입회·보증·포장 요구를 검토한다. 불명확한 요구는 고객과 서면 합의하고 기술팀 총괄이 기술 가능성을 확인한 뒤 수주한다.</w:t>
      </w:r>
    </w:p>
    <w:p>
      <w:pPr>
        <w:spacing w:after="100" w:line="276" w:lineRule="auto"/>
      </w:pPr>
      <w:r>
        <w:rPr>
          <w:rFonts w:ascii="Malgun Gothic" w:hAnsi="Malgun Gothic" w:eastAsia="Malgun Gothic"/>
          <w:sz w:val="21"/>
        </w:rPr>
        <w:t>설계·프로그램 담당은 QF-02에 일정·입력·출력·검토·검증·유효성 확인 계획을 남긴다. QF-15에 회로별 전선 규격·색상, 모델별 토크, 정격·보호, 시험값·방법·조건·단위, I/O·인터록 시나리오를 승인 도면과 연결한다. 설계자 외 검토자가 근거를 확인하고 기술팀 총괄이 출도 승인한다.</w:t>
      </w:r>
    </w:p>
    <w:p>
      <w:pPr>
        <w:spacing w:after="100" w:line="276" w:lineRule="auto"/>
      </w:pPr>
      <w:r>
        <w:rPr>
          <w:rFonts w:ascii="Malgun Gothic" w:hAnsi="Malgun Gothic" w:eastAsia="Malgun Gothic"/>
          <w:sz w:val="21"/>
        </w:rPr>
        <w:t>설계 검증은 용량·보호협조·입출력 대조·프로그램 논리·사양 충족 확인 결과를 포함한다. 사용 목적 적합성은 대표 사용조건의 FAT/SAT와 고객 인수 증거로 확인한다. SAT를 하지 않는 계약은 대체 유효성 확인 방법을 착수 시 승인한다. 모든 설계 검증을 FAT 한 줄로 대체하지 않는다.</w:t>
      </w:r>
    </w:p>
    <w:p>
      <w:pPr>
        <w:spacing w:after="100" w:line="276" w:lineRule="auto"/>
      </w:pPr>
      <w:r>
        <w:rPr>
          <w:rFonts w:ascii="Malgun Gothic" w:hAnsi="Malgun Gothic" w:eastAsia="Malgun Gothic"/>
          <w:sz w:val="21"/>
        </w:rPr>
        <w:t>법규 또는 고객에 적용되는 IEC 61439 계열, IEC 60204-1, IEC 60445와 국내 설치기준은 QF-15에서 제품·설치 범위 및 판본을 확인한다. ISO 인증은 제품 전기안전 적합이나 제품인증을 대신하지 않는다. 필요한 설계검증·형식증거와 판넬별 일상검증을 구분한다.</w:t>
      </w:r>
    </w:p>
    <w:p>
      <w:pPr>
        <w:pStyle w:val="2"/>
        <w:spacing w:after="100" w:line="276" w:lineRule="auto"/>
      </w:pPr>
      <w:bookmarkStart w:id="935" w:name="_Toc0035"/>
      <w:r>
        <w:rPr>
          <w:rFonts w:ascii="Malgun Gothic" w:hAnsi="Malgun Gothic" w:eastAsia="Malgun Gothic"/>
          <w:sz w:val="22"/>
        </w:rPr>
        <w:t>구매·입고 추적 및 제작 인계</w:t>
      </w:r>
      <w:bookmarkEnd w:id="935"/>
    </w:p>
    <w:p>
      <w:pPr>
        <w:spacing w:after="100" w:line="276" w:lineRule="auto"/>
      </w:pPr>
      <w:r>
        <w:rPr>
          <w:rFonts w:ascii="Malgun Gothic" w:hAnsi="Malgun Gothic" w:eastAsia="Malgun Gothic"/>
          <w:sz w:val="21"/>
        </w:rPr>
        <w:t>생산관리는 신규 공급자·외함·배선 외주를 QF-10으로 평가한다. 품질·납기·대응 각 1~3점 평균으로 A(2.5 이상), B(2.0 이상), C(2.0 미만)를 정한다. B는 조건·기한을 정한 승인, C는 발주중지다. 안전·법규 문제는 점수와 무관하게 보류한다. 신규 실적이 없으면 자료검토·초도검사 조건을 붙여 승인한다. 연 1회와 중대한 문제 발생 시 재평가한다.</w:t>
      </w:r>
    </w:p>
    <w:p>
      <w:pPr>
        <w:spacing w:after="100" w:line="276" w:lineRule="auto"/>
      </w:pPr>
      <w:r>
        <w:rPr>
          <w:rFonts w:ascii="Malgun Gothic" w:hAnsi="Malgun Gothic" w:eastAsia="Malgun Gothic"/>
          <w:sz w:val="21"/>
        </w:rPr>
        <w:t>입고별 QF-03은 모델·정격·수량·외관·필수 성적서를 확인한다. 외함은 도면 치수·가공·도장·접지점까지 확인한다. 주요품은 전수 식별 확인, 세부 시험·샘플링은 고객 요구와 위험을 근거로 QF-15에 정한다. 소모품도 고객 지정·안전 중요·문제 발생 시 검사 대상이다.</w:t>
      </w:r>
    </w:p>
    <w:p>
      <w:pPr>
        <w:spacing w:after="100" w:line="276" w:lineRule="auto"/>
      </w:pPr>
      <w:r>
        <w:rPr>
          <w:rFonts w:ascii="Malgun Gothic" w:hAnsi="Malgun Gothic" w:eastAsia="Malgun Gothic"/>
          <w:sz w:val="21"/>
        </w:rPr>
        <w:t>합격품만 불출한다. 불합격·보류품은 식별·격리하고 QF-09 처분 및 재검사 후 해제한다. 고객 지급품은 소유자·수량·상태·손상 통보를 QF-03과 PF-00에 연결한다.</w:t>
      </w:r>
    </w:p>
    <w:p>
      <w:pPr>
        <w:spacing w:after="100" w:line="276" w:lineRule="auto"/>
      </w:pPr>
      <w:r>
        <w:rPr>
          <w:rFonts w:ascii="Malgun Gothic" w:hAnsi="Malgun Gothic" w:eastAsia="Malgun Gothic"/>
          <w:sz w:val="21"/>
        </w:rPr>
        <w:t>QF-04는 판넬 LOT(제조번호)별로 도면 Rev·작업·FAT·출하일·납품처·변경/AS 이력을 연결한다. 부품 LOT/SN은 따로 기록하지 않으며, 고객이 부품 시리얼 목록을 요구하면 해당 판넬 줄에 첨부 경로를 적는다. QF-16에는 공정별 작업자·자격·일자·수량·도면 Rev·검사 및 인계를 남긴다. 배선 완료 후 QF-05 작업자 검사와 숙련자 확인이 모두 적합해야 시험 단계로 인계한다.</w:t>
      </w:r>
    </w:p>
    <w:p>
      <w:pPr>
        <w:pStyle w:val="2"/>
        <w:spacing w:after="100" w:line="276" w:lineRule="auto"/>
      </w:pPr>
      <w:bookmarkStart w:id="936" w:name="_Toc0036"/>
      <w:r>
        <w:rPr>
          <w:rFonts w:ascii="Malgun Gothic" w:hAnsi="Malgun Gothic" w:eastAsia="Malgun Gothic"/>
          <w:sz w:val="22"/>
        </w:rPr>
        <w:t>작업·검사 역량과 계측기</w:t>
      </w:r>
      <w:bookmarkEnd w:id="936"/>
    </w:p>
    <w:p>
      <w:pPr>
        <w:spacing w:after="100" w:line="276" w:lineRule="auto"/>
      </w:pPr>
      <w:r>
        <w:rPr>
          <w:rFonts w:ascii="Malgun Gothic" w:hAnsi="Malgun Gothic" w:eastAsia="Malgun Gothic"/>
          <w:sz w:val="21"/>
        </w:rPr>
        <w:t>부서 책임자는 배치 전 QF-12에 필요한 역량을 정하고 질문·시연으로 평가한다. 안전수칙 설명, 승인도면 해독, 실제 작업/검사 시연이 모두 적합한 경우 업무범위·승인자·일자를 등록한다. 미달자는 교육 후 동행작업만 허용하고 재평가한다. FAT/SAT 검사원도 검사범위·전기작업 역량을 확인한다.</w:t>
      </w:r>
    </w:p>
    <w:p>
      <w:pPr>
        <w:spacing w:after="100" w:line="276" w:lineRule="auto"/>
      </w:pPr>
      <w:r>
        <w:rPr>
          <w:rFonts w:ascii="Malgun Gothic" w:hAnsi="Malgun Gothic" w:eastAsia="Malgun Gothic"/>
          <w:sz w:val="21"/>
        </w:rPr>
        <w:t>왕리홍 대리는 MF-05에서 정규직·비정규직·외주별 실제 업무에 적용되는 법정교육 종류·시간·주기·내용을 확인하여 QF-12 계획에 반영한다. 기술 시연 적합만으로 법정교육을 이수한 것으로 처리하지 않는다.</w:t>
      </w:r>
    </w:p>
    <w:p>
      <w:pPr>
        <w:spacing w:after="100" w:line="276" w:lineRule="auto"/>
      </w:pPr>
      <w:r>
        <w:rPr>
          <w:rFonts w:ascii="Malgun Gothic" w:hAnsi="Malgun Gothic" w:eastAsia="Malgun Gothic"/>
          <w:sz w:val="21"/>
        </w:rPr>
        <w:t>계측기는 QF-11에서 용도·허용오차·교정주기·교정결과를 확인하고 사용 전 유효성을 확인한다. 초기 12개월 주기는 사내 관리안이며 제조사·고객·사용빈도·이력으로 품질이 승인한다. 허용오차 초과·손상·기한초과는 사용금지하고 이전 검사제품 영향을 QF-09로 평가해 재검사한다.</w:t>
      </w:r>
    </w:p>
    <w:p>
      <w:pPr>
        <w:spacing w:after="100" w:line="276" w:lineRule="auto"/>
      </w:pPr>
      <w:r>
        <w:rPr>
          <w:rFonts w:ascii="Malgun Gothic" w:hAnsi="Malgun Gothic" w:eastAsia="Malgun Gothic"/>
          <w:sz w:val="21"/>
        </w:rPr>
        <w:t>생산관리자는 공구·시험설비·하역장비의 점검 항목과 주기를 제조사·법정 요구로 QF-11에 등록한다. 사용 전 육안·기능 확인, 이상 시 사용금지·수리·재확인을 실시한다. 법정검사 대상 여부는 MF-05에서 확인한다.</w:t>
      </w:r>
    </w:p>
    <w:p>
      <w:pPr>
        <w:pStyle w:val="2"/>
        <w:spacing w:after="100" w:line="276" w:lineRule="auto"/>
      </w:pPr>
      <w:bookmarkStart w:id="937" w:name="_Toc0037"/>
      <w:r>
        <w:rPr>
          <w:rFonts w:ascii="Malgun Gothic" w:hAnsi="Malgun Gothic" w:eastAsia="Malgun Gothic"/>
          <w:sz w:val="22"/>
        </w:rPr>
        <w:t>시험·출하·인수 및 A/S</w:t>
      </w:r>
      <w:bookmarkEnd w:id="937"/>
    </w:p>
    <w:p>
      <w:pPr>
        <w:spacing w:after="100" w:line="276" w:lineRule="auto"/>
      </w:pPr>
      <w:r>
        <w:rPr>
          <w:rFonts w:ascii="Malgun Gothic" w:hAnsi="Malgun Gothic" w:eastAsia="Malgun Gothic"/>
          <w:sz w:val="21"/>
        </w:rPr>
        <w:t>시험 담당은 QF-15의 시험조건·허용값·전자부품 보호·유효 계측기를 확인한 뒤 SF-02 승인을 받아 시험한다. QF-06은 시험점별 실제 수치·동작결과·단위·계측기·재시험 증거를 남긴다. I/O·통신·알람·인터록은 상세표(QF-06-1)나 고객 양식을 연결해 누락을 방지한다.</w:t>
      </w:r>
    </w:p>
    <w:p>
      <w:pPr>
        <w:spacing w:after="100" w:line="276" w:lineRule="auto"/>
      </w:pPr>
      <w:r>
        <w:rPr>
          <w:rFonts w:ascii="Malgun Gothic" w:hAnsi="Malgun Gothic" w:eastAsia="Malgun Gothic"/>
          <w:sz w:val="21"/>
        </w:rPr>
        <w:t>품질 담당은 QF-05·06 합격, 출하 영향 NCR 종결 또는 적법한 고객 특채, 고객 요구자료·최종 출하 PLC·포장상태를 확인한 뒤 PF-00에 출하 승인한다. 품질 승인 전 출하 금지다. 안전·법규 미준수는 고객 특채로 면제할 수 없다.</w:t>
      </w:r>
    </w:p>
    <w:p>
      <w:pPr>
        <w:spacing w:after="100" w:line="276" w:lineRule="auto"/>
      </w:pPr>
      <w:r>
        <w:rPr>
          <w:rFonts w:ascii="Malgun Gothic" w:hAnsi="Malgun Gothic" w:eastAsia="Malgun Gothic"/>
          <w:sz w:val="21"/>
        </w:rPr>
        <w:t>포장은 내부 이물·이동부 고정·단자/개구부 보호·방습·팔레트 지지·전도방지·취급표시를 확인한다. 운송·인양은 중량·중심·인양점·차량 고정·장비 용량·고객 조건을 생산관리가 확인하고 PF-00에 사진/납품서를 연결한다.</w:t>
      </w:r>
    </w:p>
    <w:p>
      <w:pPr>
        <w:spacing w:after="100" w:line="276" w:lineRule="auto"/>
      </w:pPr>
      <w:r>
        <w:rPr>
          <w:rFonts w:ascii="Malgun Gothic" w:hAnsi="Malgun Gothic" w:eastAsia="Malgun Gothic"/>
          <w:sz w:val="21"/>
        </w:rPr>
        <w:t>SAT는 현장 배선·절연·접지·SF-02·03 확인 후 QF-07의 승인 시나리오로 진행한다. 미결은 담당·기한·완료증거·고객확인을 남긴다. 안전·필수 기능 미결은 인수하지 않는다. 그 밖의 미결은 고객과 서면 합의한다. 인수 후 최종 도면·PLC·파라미터와 고객 전달본을 QF-08로 확정한다.</w:t>
      </w:r>
    </w:p>
    <w:p>
      <w:pPr>
        <w:spacing w:after="100" w:line="276" w:lineRule="auto"/>
      </w:pPr>
      <w:r>
        <w:rPr>
          <w:rFonts w:ascii="Malgun Gothic" w:hAnsi="Malgun Gothic" w:eastAsia="Malgun Gothic"/>
          <w:sz w:val="21"/>
        </w:rPr>
        <w:t>보증기간·기산일·무상/유상 범위는 수주검토에서 계약·PO로 확정하고 누락 시 영업관리가 서면 합의한다. 회사가 승인하지 않은 일률적인 보증기간을 문서로 약속하지 않는다. A/S는 QF-09에 접수·증상·원인·조치·재시험·고객통보를 남기고 QF-14 만족 자료에 연결한다.</w:t>
      </w:r>
    </w:p>
    <w:p>
      <w:pPr>
        <w:pStyle w:val="2"/>
        <w:spacing w:after="100" w:line="276" w:lineRule="auto"/>
      </w:pPr>
      <w:bookmarkStart w:id="938" w:name="_Toc0038"/>
      <w:r>
        <w:rPr>
          <w:rFonts w:ascii="Malgun Gothic" w:hAnsi="Malgun Gothic" w:eastAsia="Malgun Gothic"/>
          <w:sz w:val="22"/>
        </w:rPr>
        <w:t>안전 작업 중지와 근로자 참여</w:t>
      </w:r>
      <w:bookmarkEnd w:id="938"/>
    </w:p>
    <w:p>
      <w:pPr>
        <w:spacing w:after="100" w:line="276" w:lineRule="auto"/>
      </w:pPr>
      <w:r>
        <w:rPr>
          <w:rFonts w:ascii="Malgun Gothic" w:hAnsi="Malgun Gothic" w:eastAsia="Malgun Gothic"/>
          <w:sz w:val="21"/>
        </w:rPr>
        <w:t>왕리홍 대리는 현장 근로자·비정규직이 참여한 SF-01을 최초·연 1회·변경·사고/아차사고 때 실시한다. 가능성 1희박/2가능/3빈번, 중대성 1경미/2휴업부상/3사망·영구장해의 곱을 사용한다. 1~2 유지, 3~4 임시통제·기한부 개선, 6~9 중지 후 개선한다. 법규 미충족·급박위험은 점수와 무관하게 중지한다.</w:t>
      </w:r>
    </w:p>
    <w:p>
      <w:pPr>
        <w:spacing w:after="100" w:line="276" w:lineRule="auto"/>
      </w:pPr>
      <w:r>
        <w:rPr>
          <w:rFonts w:ascii="Malgun Gothic" w:hAnsi="Malgun Gothic" w:eastAsia="Malgun Gothic"/>
          <w:sz w:val="21"/>
        </w:rPr>
        <w:t>제거→대체→공학적 통제→관리적 통제→보호구 순서로 대책을 검토한다. 조치 후 실제 증거·잔여 P/S를 재평가하고 책임자가 작업 재개를 승인한다. 감전·아크뿐 아니라 중량물·베임·추락·소음·반복동작·혼재·비정상 작업·건강장해도 실제 작업을 기준으로 포함한다.</w:t>
      </w:r>
    </w:p>
    <w:p>
      <w:pPr>
        <w:spacing w:after="100" w:line="276" w:lineRule="auto"/>
      </w:pPr>
      <w:r>
        <w:rPr>
          <w:rFonts w:ascii="Malgun Gothic" w:hAnsi="Malgun Gothic" w:eastAsia="Malgun Gothic"/>
          <w:sz w:val="21"/>
        </w:rPr>
        <w:t>정전 작업은 전원/역급전 식별·차단·개별 잠금/표지·잔류전하 방전·무전압 확인 후 시행한다. 의도적인 통전시험은 책임자 승인, 자격 있는 시험자와 감시자, 출입통제·가드·보호구·비상차단을 확인한 뒤 통제하여 수행한다. 통전 상태의 배선수정은 금지하고 정전 절차를 다시 적용한다. SF-02에서 시작·상태변경·종료를 구분하여 기록한다.</w:t>
      </w:r>
    </w:p>
    <w:p>
      <w:pPr>
        <w:spacing w:after="100" w:line="276" w:lineRule="auto"/>
      </w:pPr>
      <w:r>
        <w:rPr>
          <w:rFonts w:ascii="Malgun Gothic" w:hAnsi="Malgun Gothic" w:eastAsia="Malgun Gothic"/>
          <w:sz w:val="21"/>
        </w:rPr>
        <w:t>근로자는 위험작업을 즉시 중지하고 담당자에게 보고할 수 있으며 신고·의견 제기로 불이익을 받지 않는다. 분기 1회 기존회의 또는 MF-06으로 비정규직을 포함한 의견과 조치를 공유한다. 언어·시간·지식 등 참여 장벽을 확인해 설명·교육·참여시간을 제공한다.</w:t>
      </w:r>
    </w:p>
    <w:p>
      <w:pPr>
        <w:spacing w:after="100" w:line="276" w:lineRule="auto"/>
      </w:pPr>
      <w:r>
        <w:rPr>
          <w:rFonts w:ascii="Malgun Gothic" w:hAnsi="Malgun Gothic" w:eastAsia="Malgun Gothic"/>
          <w:sz w:val="21"/>
        </w:rPr>
        <w:t>외주 현장배선·혼재 작업은 SF-03으로 양측 책임·작업구역·전원상태·교육·작업허가·비상연락·검사/인수를 협의한다. 위험·인원·작업조건이 바뀌면 재협의한다. 사건은 QF-09로 근로자 참여·원인·재발방지·SF-01 재평가와 연결한다.</w:t>
      </w:r>
    </w:p>
    <w:p>
      <w:pPr>
        <w:pStyle w:val="2"/>
        <w:spacing w:after="100" w:line="276" w:lineRule="auto"/>
      </w:pPr>
      <w:bookmarkStart w:id="939" w:name="_Toc0039"/>
      <w:r>
        <w:rPr>
          <w:rFonts w:ascii="Malgun Gothic" w:hAnsi="Malgun Gothic" w:eastAsia="Malgun Gothic"/>
          <w:sz w:val="22"/>
        </w:rPr>
        <w:t>환경측면·법규 및 비상 대응</w:t>
      </w:r>
      <w:bookmarkEnd w:id="939"/>
    </w:p>
    <w:p>
      <w:pPr>
        <w:spacing w:after="100" w:line="276" w:lineRule="auto"/>
      </w:pPr>
      <w:r>
        <w:rPr>
          <w:rFonts w:ascii="Malgun Gothic" w:hAnsi="Malgun Gothic" w:eastAsia="Malgun Gothic"/>
          <w:sz w:val="21"/>
        </w:rPr>
        <w:t>성문기 과장은 EF-01에서 정상·비정상·비상, 구매·외주·제조·운송·사용·폐기의 관리/영향 가능성을 검토한다. 영향 1경미/2중간/3심각 × 발생 1드묾/2간헐/3상시로 평가한다. 6 이상, 법규/고객의 필수관리 또는 중대 비상잠재영향은 중요측면으로 정하고 운영조건·담당·측정·주기를 정한다. 사업 규모가 작다는 이유로 평가를 생략하지 않는다.</w:t>
      </w:r>
    </w:p>
    <w:p>
      <w:pPr>
        <w:spacing w:after="100" w:line="276" w:lineRule="auto"/>
      </w:pPr>
      <w:r>
        <w:rPr>
          <w:rFonts w:ascii="Malgun Gothic" w:hAnsi="Malgun Gothic" w:eastAsia="Malgun Gothic"/>
          <w:sz w:val="21"/>
        </w:rPr>
        <w:t>전선·금속·폐부품·포장재는 성상별 분리하고 지정 보관구역에서 혼합·유출을 방지한다. 위탁 시 폐기물 분류·배출자 의무·처리업체 자격·증빙을 실제 사업장 조건으로 MF-05에서 확인한다. 세척제 등 취급물질이 있으면 SDS·표시·교육·보관·누출대응 의무를 확인한다. 미사용 활동은 근거와 검토자를 적어 해당없음 처리한다.</w:t>
      </w:r>
    </w:p>
    <w:p>
      <w:pPr>
        <w:spacing w:after="100" w:line="276" w:lineRule="auto"/>
      </w:pPr>
      <w:r>
        <w:rPr>
          <w:rFonts w:ascii="Malgun Gothic" w:hAnsi="Malgun Gothic" w:eastAsia="Malgun Gothic"/>
          <w:sz w:val="21"/>
        </w:rPr>
        <w:t>안전·환경 담당은 MF-05에 적용 법규의 구체 의무·조항·대상·판정근거·주기·확인증거를 기록한다. 반기별 최신성 확인과 최소 연 1회 준수평가를 실시한다. 법정주기가 더 짧으면 이를 따른다. 미확인은 준수로 표시하지 않으며 관련 위험 작업/배출 전 확인한다. 미준수는 QF-09 조치 후 재평가한다.</w:t>
      </w:r>
    </w:p>
    <w:p>
      <w:pPr>
        <w:spacing w:after="100" w:line="276" w:lineRule="auto"/>
      </w:pPr>
      <w:r>
        <w:rPr>
          <w:rFonts w:ascii="Malgun Gothic" w:hAnsi="Malgun Gothic" w:eastAsia="Malgun Gothic"/>
          <w:sz w:val="21"/>
        </w:rPr>
        <w:t>화재·감전·화학물질 누출 등 실제 위험별 전원차단·신고·대피·응급연락과 책임을 정하고 연락망을 게시한다. MF-06으로 연 1회 통합훈련을 하고 실제 비상·변경 이후 계획을 재검토한다. 훈련 목표·수행·결과·개선·재확인을 기록한다. 전원이 살아 있는 감전자를 직접 접촉하는 구조행동은 하지 않는다.</w:t>
      </w:r>
    </w:p>
    <w:p>
      <w:pPr>
        <w:pStyle w:val="2"/>
        <w:spacing w:after="100" w:line="276" w:lineRule="auto"/>
      </w:pPr>
      <w:bookmarkStart w:id="940" w:name="_Toc0040"/>
      <w:r>
        <w:rPr>
          <w:rFonts w:ascii="Malgun Gothic" w:hAnsi="Malgun Gothic" w:eastAsia="Malgun Gothic"/>
          <w:sz w:val="22"/>
        </w:rPr>
        <w:t>문서 보관과 실적 점검</w:t>
      </w:r>
      <w:bookmarkEnd w:id="940"/>
    </w:p>
    <w:p>
      <w:pPr>
        <w:spacing w:after="100" w:line="276" w:lineRule="auto"/>
      </w:pPr>
      <w:r>
        <w:rPr>
          <w:rFonts w:ascii="Malgun Gothic" w:hAnsi="Malgun Gothic" w:eastAsia="Malgun Gothic"/>
          <w:sz w:val="21"/>
        </w:rPr>
        <w:t>품질은 QF-13에 원본 공용 저장소 전체 경로·권한관리자·백업 위치·실행담당을 등록한다. 경영관리는 서로 다른 저장장치에 매일 자동 백업을 설정하고 실패 알림을 확인하며, 분기별로 도면·PLC·검사기록 표본 복구를 확인한다. 실패는 즉시 재백업·원인조치하고 증거를 QF-13에 연결한다.</w:t>
      </w:r>
    </w:p>
    <w:p>
      <w:pPr>
        <w:spacing w:after="100" w:line="276" w:lineRule="auto"/>
      </w:pPr>
      <w:r>
        <w:rPr>
          <w:rFonts w:ascii="Malgun Gothic" w:hAnsi="Malgun Gothic" w:eastAsia="Malgun Gothic"/>
          <w:sz w:val="21"/>
        </w:rPr>
        <w:t>프로젝트 폴더는 01_수주고객 / 02_설계기준 / 03_구매입고 / 04_제작 / 05_FAT출하 / 06_SAT인수 / 07_PLC / 08_NCR_AS로 통일한다. 파일명은 프로젝트번호_양식번호_판넬번호_일자_Rev를 사용한다. 승인본은 읽기전용·구본은 이력 보관한다.</w:t>
      </w:r>
    </w:p>
    <w:p>
      <w:pPr>
        <w:spacing w:after="100" w:line="276" w:lineRule="auto"/>
      </w:pPr>
      <w:r>
        <w:rPr>
          <w:rFonts w:ascii="Malgun Gothic" w:hAnsi="Malgun Gothic" w:eastAsia="Malgun Gothic"/>
          <w:sz w:val="21"/>
        </w:rPr>
        <w:t>사내 보존기준은 프로젝트 종료 후 최소 5년, 연간 경영·안전·환경 기록은 작성연도 종료 후 최소 5년, 계측·설비 기록은 폐기 후 최소 5년, 승인 문서 이력은 영구로 정한다. 법규·고객계약·분쟁·제품 지원기간이 더 길면 긴 기간을 적용하고 MF-05/QF-13에 등록한다. 보존 만료 후 품질과 관련 담당이 고객·법규·분쟁 여부를 확인해 대표 승인으로 폐기한다.</w:t>
      </w:r>
    </w:p>
    <w:p>
      <w:pPr>
        <w:spacing w:after="100" w:line="276" w:lineRule="auto"/>
      </w:pPr>
      <w:r>
        <w:rPr>
          <w:rFonts w:ascii="Malgun Gothic" w:hAnsi="Malgun Gothic" w:eastAsia="Malgun Gothic"/>
          <w:sz w:val="21"/>
        </w:rPr>
        <w:t>대표는 연초 MF-03의 목표값·산식·담당·기한·실행자원을 승인한다. 각 담당은 반기별 실제 실적과 미달조치를 기록한다. 사고 0건만으로 안전성과를 평가하지 않고 고위험 개선 이행 등 선행지표도 본다.</w:t>
      </w:r>
    </w:p>
    <w:p>
      <w:pPr>
        <w:spacing w:after="100" w:line="276" w:lineRule="auto"/>
      </w:pPr>
      <w:r>
        <w:rPr>
          <w:rFonts w:ascii="Malgun Gothic" w:hAnsi="Malgun Gothic" w:eastAsia="Malgun Gothic"/>
          <w:sz w:val="21"/>
        </w:rPr>
        <w:t>품질은 연 1회 MF-01 계획으로 전 프로세스와 세 규격을 심사한다. 자기업무를 심사하지 않는 역량 있는 인원을 배정하며 전년 지적·위험에 따라 추가심사를 한다. 대표는 연 1회 MF-02에서 필수 입력·추이·근로자 의견·준수평가를 검토하고 시스템 효과·개선·변경·자원 결정을 담당/기한과 함께 승인한다.</w:t>
      </w:r>
    </w:p>
    <w:p>
      <w:pPr>
        <w:pStyle w:val="2"/>
        <w:spacing w:after="100" w:line="276" w:lineRule="auto"/>
      </w:pPr>
      <w:bookmarkStart w:id="940" w:name="_Toc0040"/>
      <w:r>
        <w:rPr>
          <w:rFonts w:ascii="Malgun Gothic" w:hAnsi="Malgun Gothic" w:eastAsia="Malgun Gothic"/>
          <w:sz w:val="22"/>
        </w:rPr>
        <w:t>기록 도구 운용 (ISO 기록 도구)</w:t>
      </w:r>
      <w:bookmarkEnd w:id="940"/>
    </w:p>
    <w:p>
      <w:pPr>
        <w:spacing w:after="100" w:line="276" w:lineRule="auto"/>
      </w:pPr>
      <w:r>
        <w:rPr>
          <w:rFonts w:ascii="Malgun Gothic" w:hAnsi="Malgun Gothic" w:eastAsia="Malgun Gothic"/>
          <w:sz w:val="21"/>
        </w:rPr>
        <w:t>프로젝트 기록과 회사 연간 기록은 자료실의 ISO 기록 도구로 만든다. 도구는 이 매뉴얼과 DI-IMS-F-01 Rev.00 양식을 그대로 쓰고, 입력한 프로젝트 정보·판넬 LOT·담당자·결재자 성명·예정일을 해당 칸에 채운다. 도구가 채운 값도 작성자가 사실과 맞는지 확인하며, 결재자 성명이 미리 들어가 있어도 실제 서명·일자 전에는 승인되지 않은 기록이다.</w:t>
      </w:r>
    </w:p>
    <w:p>
      <w:pPr>
        <w:spacing w:after="100" w:line="276" w:lineRule="auto"/>
      </w:pPr>
      <w:r>
        <w:rPr>
          <w:rFonts w:ascii="Malgun Gothic" w:hAnsi="Malgun Gothic" w:eastAsia="Malgun Gothic"/>
          <w:sz w:val="21"/>
        </w:rPr>
        <w:t>회사 연간 기록 화면에는 회사 공통 담당자와 직원·공급자·계측기 명단을 한 번 입력한다. 도구는 이 명단으로 교육 대상 인원(SF-05)·건강진단 대상과 주기(SF-06)·교육·역량 명단(QF-12)·관리감독자(SF-04)·공급자 평가(QF-10)·외주업체별 안전보건 평가(SF-09)·계측기 대장(QF-11)을 채우고, 계측기 교정 기한을 할 일에 넣는다. 새 프로젝트를 시작하면 같은 담당자·계측기·외주 업체가 기록 묶음에 미리 들어간다. 명단이 바뀌면 화면에서 고친 뒤 양식을 다시 받는다.</w:t>
      </w:r>
    </w:p>
    <w:p>
      <w:pPr>
        <w:spacing w:after="100" w:line="276" w:lineRule="auto"/>
      </w:pPr>
      <w:r>
        <w:rPr>
          <w:rFonts w:ascii="Malgun Gothic" w:hAnsi="Malgun Gothic" w:eastAsia="Malgun Gothic"/>
          <w:sz w:val="21"/>
        </w:rPr>
        <w:t>회색 기울임 '예)' 글은 작성 예시이며 기록이 아니다. 작성자는 실제 내용으로 덮어쓰고 해당 없는 예시는 지운다. '(예정)' 날짜는 실제 수행일로 고친다. 예시나 예정 날짜가 남은 기록은 승인하지 않으며, 기록 현황판이 이를 미충족으로 표시한다.</w:t>
      </w:r>
    </w:p>
    <w:p>
      <w:pPr>
        <w:spacing w:after="100" w:line="276" w:lineRule="auto"/>
      </w:pPr>
      <w:r>
        <w:rPr>
          <w:rFonts w:ascii="Malgun Gothic" w:hAnsi="Malgun Gothic" w:eastAsia="Malgun Gothic"/>
          <w:sz w:val="21"/>
        </w:rPr>
        <w:t>'해당없음 (자동: 사유)'은 계약 조건(고객 승인도·SAT·외주 현장배선)과 입력값(도면 변경·부품 대체 여부)에 근거해 도구가 미리 채운 판정이다. 확인자는 계약서·PO·도면 Rev와 대조하여 사실이 다르면 고쳐 작성하고, 결재로 그 판단을 확인한다. 이후 변경·부품 대체가 생기면 해당 줄에 덮어써 기록한다.</w:t>
      </w:r>
    </w:p>
    <w:p>
      <w:pPr>
        <w:spacing w:after="100" w:line="276" w:lineRule="auto"/>
      </w:pPr>
      <w:r>
        <w:rPr>
          <w:rFonts w:ascii="Malgun Gothic" w:hAnsi="Malgun Gothic" w:eastAsia="Malgun Gothic"/>
          <w:sz w:val="21"/>
        </w:rPr>
        <w:t>FAT 시험 입력 화면에서 판정 버튼을 누른 시각은 자동으로 남는다. 이 화면에서 받은 QF-06·QF-06-1 엑셀과 서명한 성적서를 QF-06 원본 기록으로 인정하고 05_FAT출하 폴더에 보관한다. 불합격은 조치·재시험 내용 없이 저장하지 않는다.</w:t>
      </w:r>
    </w:p>
    <w:p>
      <w:pPr>
        <w:spacing w:after="100" w:line="276" w:lineRule="auto"/>
      </w:pPr>
      <w:r>
        <w:rPr>
          <w:rFonts w:ascii="Malgun Gothic" w:hAnsi="Malgun Gothic" w:eastAsia="Malgun Gothic"/>
          <w:sz w:val="21"/>
        </w:rPr>
        <w:t>회사 연간 기록은 공용 저장소의 회사기록 폴더에 '양식번호_연월'(예: SF-01_202610)로 시작하는 파일 이름으로 저장한다. 도구의 회사 연간 기록 화면과 기록 현황판은 파일 이름·입력 내용·결재 일자로 기한 준수와 작성 상태를 확인하며, 그 결과는 내부심사(MF-01)와 경영검토(MF-02)의 입력으로 쓴다.</w:t>
      </w:r>
    </w:p>
    <w:p>
      <w:pPr>
        <w:pStyle w:val="2"/>
        <w:spacing w:after="100" w:line="276" w:lineRule="auto"/>
      </w:pPr>
      <w:bookmarkStart w:id="941" w:name="_Toc0041"/>
      <w:r>
        <w:rPr>
          <w:rFonts w:ascii="Malgun Gothic" w:hAnsi="Malgun Gothic" w:eastAsia="Malgun Gothic"/>
          <w:sz w:val="22"/>
        </w:rPr>
        <w:t>심사 및 시행 승인 확인</w:t>
      </w:r>
      <w:bookmarkEnd w:id="941"/>
    </w:p>
    <w:p>
      <w:pPr>
        <w:spacing w:after="100" w:line="276" w:lineRule="auto"/>
      </w:pPr>
      <w:r>
        <w:rPr>
          <w:rFonts w:ascii="Malgun Gothic" w:hAnsi="Malgun Gothic" w:eastAsia="Malgun Gothic"/>
          <w:sz w:val="21"/>
        </w:rPr>
        <w:t>현대터보기계 신규업체 평가표의 입고·협력회사·LOT/공정이동·부적합·최종검사·교정·교육/검사원 자격 항목은 QF-03·10·04/16·09·06·11·12로 연결한다. 해당 파일의 예시점수나 적격 기준을 정기감사 또는 다른 고객사의 합격기준으로 대체하지 않는다.</w:t>
      </w:r>
    </w:p>
    <w:p>
      <w:pPr>
        <w:spacing w:after="100" w:line="276" w:lineRule="auto"/>
      </w:pPr>
      <w:r>
        <w:rPr>
          <w:rFonts w:ascii="Malgun Gothic" w:hAnsi="Malgun Gothic" w:eastAsia="Malgun Gothic"/>
          <w:sz w:val="21"/>
        </w:rPr>
        <w:t>영업·품질은 고객별 계약·최신 점검표·전년 지적을 MF-05/QF-14에 등록한다. 아트라스콥코 등의 별도 요구가 확인되면 공통 기록에 필드를 추가하거나 고객 서식을 연결한다. 고객별 요구와 현 인증서 판본은 원본 증거로 확인한다.</w:t>
      </w:r>
    </w:p>
    <w:p>
      <w:pPr>
        <w:spacing w:after="100" w:line="276" w:lineRule="auto"/>
      </w:pPr>
      <w:r>
        <w:rPr>
          <w:rFonts w:ascii="Malgun Gothic" w:hAnsi="Malgun Gothic" w:eastAsia="Malgun Gothic"/>
          <w:sz w:val="21"/>
        </w:rPr>
        <w:t>시행 승인 전 품질은 인증범위/판본·표준 변경점, 실제 저장/백업 위치, MF-05 적용의무, 작업/검사 자격, QF-15 기술기준 승인 책임, 모든 양식 참조·인쇄 상태를 확인한다. 대표의 서명·승인일이 있어야 시행한다. 서식의 개정일이 실제 시행·운영 기록의 일자를 대신하지 않는다.</w:t>
      </w:r>
    </w:p>
    <w:p>
      <w:pPr>
        <w:pStyle w:val="2"/>
        <w:spacing w:after="100" w:line="276" w:lineRule="auto"/>
      </w:pPr>
      <w:bookmarkStart w:id="942" w:name="_Toc0042"/>
      <w:r>
        <w:rPr>
          <w:rFonts w:ascii="Malgun Gothic" w:hAnsi="Malgun Gothic" w:eastAsia="Malgun Gothic"/>
          <w:sz w:val="22"/>
        </w:rPr>
        <w:t>근거자료 및 관리 출처</w:t>
      </w:r>
      <w:bookmarkEnd w:id="942"/>
    </w:p>
    <w:p>
      <w:pPr>
        <w:spacing w:after="100" w:line="276" w:lineRule="auto"/>
      </w:pPr>
      <w:r>
        <w:rPr>
          <w:rFonts w:ascii="Malgun Gothic" w:hAnsi="Malgun Gothic" w:eastAsia="Malgun Gothic"/>
          <w:sz w:val="21"/>
        </w:rPr>
        <w:t>고객 제공 자료: HHI-TMC 신규업체 품질 평가표.xlsx. 실제 고객 판본과 심사 종류는 MF-05에 확인한다.</w:t>
      </w:r>
    </w:p>
    <w:p>
      <w:pPr>
        <w:spacing w:after="100" w:line="276" w:lineRule="auto"/>
      </w:pPr>
      <w:r>
        <w:rPr>
          <w:rFonts w:ascii="Malgun Gothic" w:hAnsi="Malgun Gothic" w:eastAsia="Malgun Gothic"/>
          <w:sz w:val="21"/>
        </w:rPr>
        <w:t>ISO 판본·전환: https://www.iso.org/standard/9001 ; https://www.iso.org/standard/14001 ; https://www.iso.org/quality-management/iso-9001-2026</w:t>
      </w:r>
    </w:p>
    <w:p>
      <w:pPr>
        <w:spacing w:after="100" w:line="276" w:lineRule="auto"/>
      </w:pPr>
      <w:r>
        <w:rPr>
          <w:rFonts w:ascii="Malgun Gothic" w:hAnsi="Malgun Gothic" w:eastAsia="Malgun Gothic"/>
          <w:sz w:val="21"/>
        </w:rPr>
        <w:t>전기제품 규격 적용 범위: IEC 61439-1 https://webstore.iec.ch/en/publication/32338 ; IEC 60204-1 https://webstore.iec.ch/en/publication/26037 ; IEC 60445 https://webstore.iec.ch/en/publication/66712</w:t>
      </w:r>
    </w:p>
    <w:p>
      <w:pPr>
        <w:spacing w:after="100" w:line="276" w:lineRule="auto"/>
      </w:pPr>
      <w:r>
        <w:rPr>
          <w:rFonts w:ascii="Malgun Gothic" w:hAnsi="Malgun Gothic" w:eastAsia="Malgun Gothic"/>
          <w:sz w:val="21"/>
        </w:rPr>
        <w:t>국내 적용 법령 확인: 국가법령정보센터 https://www.law.go.kr . 실제 의무·조항·판본·평가 근거는 MF-05에서 관리한다.</w:t>
      </w:r>
    </w:p>
    <w:sectPr w:rsidR="00D3300F">
      <w:headerReference w:type="default" r:id="rId8"/>
      <w:footerReference w:type="default" r:id="rId9"/>
      <w:headerReference w:type="first" r:id="rId12"/>
      <w:headerReference w:type="even" r:id="rId13"/>
      <w:pgSz w:w="11906" w:h="16838"/>
      <w:pgMar w:top="1134"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11B19" w14:textId="77777777" w:rsidR="00D3300F" w:rsidRDefault="00D3300F">
      <w:r>
        <w:separator/>
      </w:r>
    </w:p>
  </w:endnote>
  <w:endnote w:type="continuationSeparator" w:id="0">
    <w:p w14:paraId="28862C67" w14:textId="77777777" w:rsidR="00D3300F" w:rsidRDefault="00D33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C91A" w14:textId="77777777" w:rsidR="0013196C" w:rsidRDefault="00000000">
    <w:pPr>
      <w:jc w:val="center"/>
    </w:pPr>
    <w:r>
      <w:rPr>
        <w:rFonts w:ascii="Malgun Gothic" w:hAnsi="Malgun Gothic"/>
        <w:sz w:val="18"/>
      </w:rPr>
      <w:t xml:space="preserve">동인엔시스 | DI-IMS-M-01 Rev.00 | 페이지 </w:t>
    </w:r>
    <w:fldSimple w:instr="PAGE">
      <w:r>
        <w:rPr>
          <w:rFonts w:ascii="Malgun Gothic" w:hAnsi="Malgun Gothic"/>
          <w:sz w:val="18"/>
        </w:rPr>
        <w:t>1</w:t>
      </w:r>
    </w:fldSimple>
    <w:r>
      <w:rPr>
        <w:rFonts w:ascii="Malgun Gothic" w:hAnsi="Malgun Gothic"/>
        <w:sz w:val="18"/>
      </w:rPr>
      <w:t xml:space="preserve"> / 전체 </w:t>
    </w:r>
    <w:fldSimple w:instr="NUMPAGE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D7B29" w14:textId="77777777" w:rsidR="00D3300F" w:rsidRDefault="00D3300F">
      <w:r>
        <w:separator/>
      </w:r>
    </w:p>
  </w:footnote>
  <w:footnote w:type="continuationSeparator" w:id="0">
    <w:p w14:paraId="4D5C873F" w14:textId="77777777" w:rsidR="00D3300F" w:rsidRDefault="00D33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B15E2" w14:textId="77777777" w:rsidR="0013196C" w:rsidRDefault="00000000">
    <w:pPr>
      <w:jc w:val="right"/>
    </w:pPr>
    <w:r>
      <w:rPr>
        <w:rFonts w:ascii="Malgun Gothic" w:hAnsi="Malgun Gothic"/>
        <w:sz w:val="18"/>
      </w:rPr>
      <w:t xml:space="preserve">   통합경영 매뉴얼 | DI-IMS-M-01 Rev.00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71593"/>
    <w:multiLevelType w:val="hybridMultilevel"/>
    <w:tmpl w:val="A7B8B97C"/>
    <w:lvl w:ilvl="0" w:tplc="3F3AE5C0">
      <w:start w:val="1"/>
      <w:numFmt w:val="bullet"/>
      <w:lvlText w:val="●"/>
      <w:lvlJc w:val="left"/>
      <w:pPr>
        <w:ind w:left="720" w:hanging="360"/>
      </w:pPr>
    </w:lvl>
    <w:lvl w:ilvl="1" w:tplc="87787AE6">
      <w:start w:val="1"/>
      <w:numFmt w:val="bullet"/>
      <w:lvlText w:val="○"/>
      <w:lvlJc w:val="left"/>
      <w:pPr>
        <w:ind w:left="1440" w:hanging="360"/>
      </w:pPr>
    </w:lvl>
    <w:lvl w:ilvl="2" w:tplc="4DDC721E">
      <w:start w:val="1"/>
      <w:numFmt w:val="bullet"/>
      <w:lvlText w:val="■"/>
      <w:lvlJc w:val="left"/>
      <w:pPr>
        <w:ind w:left="2160" w:hanging="360"/>
      </w:pPr>
    </w:lvl>
    <w:lvl w:ilvl="3" w:tplc="5F165DA2">
      <w:start w:val="1"/>
      <w:numFmt w:val="bullet"/>
      <w:lvlText w:val="●"/>
      <w:lvlJc w:val="left"/>
      <w:pPr>
        <w:ind w:left="2880" w:hanging="360"/>
      </w:pPr>
    </w:lvl>
    <w:lvl w:ilvl="4" w:tplc="9EACA88E">
      <w:start w:val="1"/>
      <w:numFmt w:val="bullet"/>
      <w:lvlText w:val="○"/>
      <w:lvlJc w:val="left"/>
      <w:pPr>
        <w:ind w:left="3600" w:hanging="360"/>
      </w:pPr>
    </w:lvl>
    <w:lvl w:ilvl="5" w:tplc="E66C4D4C">
      <w:start w:val="1"/>
      <w:numFmt w:val="bullet"/>
      <w:lvlText w:val="■"/>
      <w:lvlJc w:val="left"/>
      <w:pPr>
        <w:ind w:left="4320" w:hanging="360"/>
      </w:pPr>
    </w:lvl>
    <w:lvl w:ilvl="6" w:tplc="C7A6B4BA">
      <w:start w:val="1"/>
      <w:numFmt w:val="bullet"/>
      <w:lvlText w:val="●"/>
      <w:lvlJc w:val="left"/>
      <w:pPr>
        <w:ind w:left="5040" w:hanging="360"/>
      </w:pPr>
    </w:lvl>
    <w:lvl w:ilvl="7" w:tplc="E4A057FC">
      <w:start w:val="1"/>
      <w:numFmt w:val="bullet"/>
      <w:lvlText w:val="●"/>
      <w:lvlJc w:val="left"/>
      <w:pPr>
        <w:ind w:left="5760" w:hanging="360"/>
      </w:pPr>
    </w:lvl>
    <w:lvl w:ilvl="8" w:tplc="C2E20542">
      <w:start w:val="1"/>
      <w:numFmt w:val="bullet"/>
      <w:lvlText w:val="●"/>
      <w:lvlJc w:val="left"/>
      <w:pPr>
        <w:ind w:left="6480" w:hanging="360"/>
      </w:pPr>
    </w:lvl>
  </w:abstractNum>
  <w:abstractNum w:abstractNumId="1" w15:restartNumberingAfterBreak="0">
    <w:nsid w:val="7A2079A5"/>
    <w:multiLevelType w:val="hybridMultilevel"/>
    <w:tmpl w:val="E2628D44"/>
    <w:lvl w:ilvl="0" w:tplc="04BCDACE">
      <w:start w:val="1"/>
      <w:numFmt w:val="bullet"/>
      <w:lvlText w:val="•"/>
      <w:lvlJc w:val="left"/>
      <w:pPr>
        <w:ind w:left="500" w:hanging="260"/>
      </w:pPr>
    </w:lvl>
    <w:lvl w:ilvl="1" w:tplc="C3FE7A74">
      <w:numFmt w:val="decimal"/>
      <w:lvlText w:val=""/>
      <w:lvlJc w:val="left"/>
    </w:lvl>
    <w:lvl w:ilvl="2" w:tplc="186AE8D8">
      <w:numFmt w:val="decimal"/>
      <w:lvlText w:val=""/>
      <w:lvlJc w:val="left"/>
    </w:lvl>
    <w:lvl w:ilvl="3" w:tplc="411883E8">
      <w:numFmt w:val="decimal"/>
      <w:lvlText w:val=""/>
      <w:lvlJc w:val="left"/>
    </w:lvl>
    <w:lvl w:ilvl="4" w:tplc="F63E5966">
      <w:numFmt w:val="decimal"/>
      <w:lvlText w:val=""/>
      <w:lvlJc w:val="left"/>
    </w:lvl>
    <w:lvl w:ilvl="5" w:tplc="F10851D8">
      <w:numFmt w:val="decimal"/>
      <w:lvlText w:val=""/>
      <w:lvlJc w:val="left"/>
    </w:lvl>
    <w:lvl w:ilvl="6" w:tplc="4FAE54FA">
      <w:numFmt w:val="decimal"/>
      <w:lvlText w:val=""/>
      <w:lvlJc w:val="left"/>
    </w:lvl>
    <w:lvl w:ilvl="7" w:tplc="604261CE">
      <w:numFmt w:val="decimal"/>
      <w:lvlText w:val=""/>
      <w:lvlJc w:val="left"/>
    </w:lvl>
    <w:lvl w:ilvl="8" w:tplc="897605F2">
      <w:numFmt w:val="decimal"/>
      <w:lvlText w:val=""/>
      <w:lvlJc w:val="left"/>
    </w:lvl>
  </w:abstractNum>
  <w:num w:numId="1" w16cid:durableId="1800343997">
    <w:abstractNumId w:val="0"/>
    <w:lvlOverride w:ilvl="0">
      <w:startOverride w:val="1"/>
    </w:lvlOverride>
  </w:num>
  <w:num w:numId="2" w16cid:durableId="2271508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96C"/>
    <w:rsid w:val="000E2E53"/>
    <w:rsid w:val="0013196C"/>
    <w:rsid w:val="003B7FD2"/>
    <w:rsid w:val="00647240"/>
    <w:rsid w:val="006745C9"/>
    <w:rsid w:val="00D330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C55F2"/>
  <w15:docId w15:val="{56D1C1CA-8511-462E-B766-249981A8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rFonts w:ascii="Malgun Gothic" w:hAnsi="Malgun Gothic" w:eastAsia="Malgun Gothic"/>
      <w:color w:val="263445"/>
      <w:sz w:val="21"/>
    </w:rPr>
  </w:style>
  <w:style w:type="paragraph" w:styleId="1">
    <w:name w:val="heading 1"/>
    <w:uiPriority w:val="9"/>
    <w:qFormat/>
    <w:pPr>
      <w:pBdr>
        <w:bottom w:val="single" w:sz="8" w:space="2" w:color="E83E30"/>
      </w:pBdr>
      <w:spacing w:before="360" w:after="160"/>
      <w:outlineLvl w:val="0"/>
    </w:pPr>
    <w:rPr>
      <w:rFonts w:ascii="Malgun Gothic" w:hAnsi="Malgun Gothic" w:eastAsia="Malgun Gothic"/>
      <w:b/>
      <w:bCs/>
      <w:color w:val="1857A5"/>
      <w:sz w:val="26"/>
      <w:szCs w:val="30"/>
    </w:rPr>
  </w:style>
  <w:style w:type="paragraph" w:styleId="2">
    <w:name w:val="heading 2"/>
    <w:uiPriority w:val="9"/>
    <w:unhideWhenUsed/>
    <w:qFormat/>
    <w:pPr>
      <w:spacing w:before="220" w:after="100"/>
      <w:outlineLvl w:val="1"/>
    </w:pPr>
    <w:rPr>
      <w:rFonts w:ascii="Malgun Gothic" w:hAnsi="Malgun Gothic" w:eastAsia="Malgun Gothic"/>
      <w:b/>
      <w:bCs/>
      <w:color w:val="1857A5"/>
      <w:sz w:val="22"/>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ascii="Malgun Gothic" w:hAnsi="Malgun Gothic"/>
      <w:color w:val="1857A5"/>
      <w:sz w:val="40"/>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1509</Words>
  <Characters>8603</Characters>
  <Application>Microsoft Office Word</Application>
  <DocSecurity>0</DocSecurity>
  <Lines>71</Lines>
  <Paragraphs>20</Paragraphs>
  <ScaleCrop>false</ScaleCrop>
  <Company/>
  <LinksUpToDate>false</LinksUpToDate>
  <CharactersWithSpaces>10092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동인엔시스 통합경영 매뉴얼</dc:title>
  <dc:creator>동인엔시스</dc:creator>
  <cp:lastModifiedBy>민기 백</cp:lastModifiedBy>
  <cp:revision>4</cp:revision>
  <dcterms:created xsi:type="dcterms:W3CDTF">2026-09-26T08:29:00Z</dcterms:created>
  <dcterms:modified xsi:type="dcterms:W3CDTF">2026-09-26T08:39:00Z</dcterms:modified>
</cp:coreProperties>
</file>