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D2A" w:rsidRDefault="00665D2A" w:rsidP="00665D2A">
      <w:pPr>
        <w:rPr>
          <w:rFonts w:asciiTheme="minorHAnsi" w:hAnsiTheme="minorHAnsi"/>
          <w:b/>
          <w:bCs/>
          <w:sz w:val="28"/>
          <w:szCs w:val="26"/>
        </w:rPr>
      </w:pPr>
      <w:r w:rsidRPr="001C1FB6">
        <w:rPr>
          <w:rFonts w:asciiTheme="minorHAnsi" w:hAnsiTheme="minorHAnsi"/>
          <w:b/>
          <w:bCs/>
          <w:sz w:val="28"/>
          <w:szCs w:val="26"/>
        </w:rPr>
        <w:t>Team B - A2 – Incredible Prime Root</w:t>
      </w:r>
    </w:p>
    <w:p w:rsidR="00665D2A" w:rsidRPr="001C1FB6" w:rsidRDefault="00665D2A" w:rsidP="00665D2A">
      <w:pPr>
        <w:rPr>
          <w:rFonts w:asciiTheme="minorHAnsi" w:hAnsiTheme="minorHAnsi"/>
          <w:b/>
          <w:bCs/>
          <w:sz w:val="28"/>
          <w:szCs w:val="26"/>
        </w:rPr>
      </w:pPr>
      <w:r w:rsidRPr="001C1FB6">
        <w:rPr>
          <w:rFonts w:asciiTheme="minorHAnsi" w:hAnsiTheme="minorHAnsi"/>
          <w:b/>
          <w:bCs/>
          <w:sz w:val="28"/>
          <w:szCs w:val="26"/>
        </w:rPr>
        <w:t>Glossary</w:t>
      </w:r>
    </w:p>
    <w:p w:rsidR="00665D2A" w:rsidRPr="001C1FB6" w:rsidRDefault="00665D2A" w:rsidP="00665D2A">
      <w:pPr>
        <w:rPr>
          <w:rFonts w:asciiTheme="minorHAnsi" w:hAnsiTheme="minorHAnsi"/>
          <w:sz w:val="24"/>
          <w:szCs w:val="24"/>
        </w:rPr>
      </w:pPr>
      <w:r w:rsidRPr="001C1FB6">
        <w:rPr>
          <w:rFonts w:asciiTheme="minorHAnsi" w:hAnsiTheme="minorHAnsi"/>
          <w:b/>
          <w:bCs/>
          <w:sz w:val="24"/>
          <w:szCs w:val="24"/>
        </w:rPr>
        <w:t>User story</w:t>
      </w:r>
      <w:r w:rsidRPr="001C1FB6">
        <w:rPr>
          <w:rFonts w:asciiTheme="minorHAnsi" w:hAnsiTheme="minorHAnsi"/>
          <w:sz w:val="24"/>
          <w:szCs w:val="24"/>
        </w:rPr>
        <w:t xml:space="preserve"> - A high-level requirement (statement) that contains minimally sufficient information to produce a reasonable estimate of the effort to implement it. [1]</w:t>
      </w:r>
    </w:p>
    <w:p w:rsidR="00665D2A" w:rsidRPr="001C1FB6" w:rsidRDefault="00665D2A" w:rsidP="00665D2A">
      <w:pPr>
        <w:rPr>
          <w:rFonts w:asciiTheme="minorHAnsi" w:hAnsiTheme="minorHAnsi"/>
          <w:sz w:val="24"/>
          <w:szCs w:val="24"/>
        </w:rPr>
      </w:pPr>
      <w:r w:rsidRPr="001C1FB6">
        <w:rPr>
          <w:rFonts w:asciiTheme="minorHAnsi" w:hAnsiTheme="minorHAnsi"/>
          <w:b/>
          <w:bCs/>
          <w:sz w:val="24"/>
          <w:szCs w:val="24"/>
        </w:rPr>
        <w:t xml:space="preserve">Prime number </w:t>
      </w:r>
      <w:r w:rsidRPr="001C1FB6">
        <w:rPr>
          <w:rFonts w:asciiTheme="minorHAnsi" w:hAnsiTheme="minorHAnsi"/>
          <w:sz w:val="24"/>
          <w:szCs w:val="24"/>
        </w:rPr>
        <w:t>-</w:t>
      </w:r>
      <w:r w:rsidRPr="001C1FB6">
        <w:rPr>
          <w:rFonts w:asciiTheme="minorHAnsi" w:hAnsiTheme="minorHAnsi"/>
          <w:b/>
          <w:bCs/>
          <w:sz w:val="24"/>
          <w:szCs w:val="24"/>
        </w:rPr>
        <w:t xml:space="preserve"> </w:t>
      </w:r>
      <w:r w:rsidRPr="001C1FB6">
        <w:rPr>
          <w:rFonts w:asciiTheme="minorHAnsi" w:hAnsiTheme="minorHAnsi"/>
          <w:sz w:val="24"/>
          <w:szCs w:val="24"/>
        </w:rPr>
        <w:t xml:space="preserve">A prime number is a number greater than 1 and which is divisible by 1 and the number itself. </w:t>
      </w:r>
      <w:r w:rsidRPr="001C1FB6">
        <w:rPr>
          <w:rFonts w:asciiTheme="minorHAnsi" w:hAnsiTheme="minorHAnsi"/>
          <w:sz w:val="24"/>
          <w:szCs w:val="24"/>
          <w:lang w:val="en-CA"/>
        </w:rPr>
        <w:t>[2</w:t>
      </w:r>
      <w:proofErr w:type="gramStart"/>
      <w:r w:rsidRPr="001C1FB6">
        <w:rPr>
          <w:rFonts w:asciiTheme="minorHAnsi" w:hAnsiTheme="minorHAnsi"/>
          <w:sz w:val="24"/>
          <w:szCs w:val="24"/>
          <w:lang w:val="en-CA"/>
        </w:rPr>
        <w:t>]</w:t>
      </w:r>
      <w:proofErr w:type="gramEnd"/>
      <w:r w:rsidRPr="001C1FB6">
        <w:rPr>
          <w:rFonts w:asciiTheme="minorHAnsi" w:hAnsiTheme="minorHAnsi"/>
          <w:sz w:val="24"/>
          <w:szCs w:val="24"/>
          <w:lang w:val="en-CA"/>
        </w:rPr>
        <w:br/>
      </w:r>
      <w:r w:rsidRPr="001C1FB6">
        <w:rPr>
          <w:rFonts w:asciiTheme="minorHAnsi" w:hAnsiTheme="minorHAnsi"/>
          <w:sz w:val="24"/>
          <w:szCs w:val="24"/>
          <w:lang w:val="en-CA"/>
        </w:rPr>
        <w:br/>
      </w:r>
      <w:r w:rsidRPr="001C1FB6">
        <w:rPr>
          <w:rFonts w:asciiTheme="minorHAnsi" w:hAnsiTheme="minorHAnsi"/>
          <w:b/>
          <w:bCs/>
          <w:sz w:val="24"/>
          <w:szCs w:val="24"/>
        </w:rPr>
        <w:t>Natural numbers</w:t>
      </w:r>
      <w:r w:rsidRPr="001C1FB6">
        <w:rPr>
          <w:rFonts w:asciiTheme="minorHAnsi" w:hAnsiTheme="minorHAnsi"/>
          <w:sz w:val="24"/>
          <w:szCs w:val="24"/>
        </w:rPr>
        <w:t xml:space="preserve"> - The numbers starting with 1 and going up by ones: 1, 2, 3, 4, 5, 6, 7, and so on into infinity. [3</w:t>
      </w:r>
      <w:proofErr w:type="gramStart"/>
      <w:r w:rsidRPr="001C1FB6">
        <w:rPr>
          <w:rFonts w:asciiTheme="minorHAnsi" w:hAnsiTheme="minorHAnsi"/>
          <w:sz w:val="24"/>
          <w:szCs w:val="24"/>
        </w:rPr>
        <w:t>]</w:t>
      </w:r>
      <w:proofErr w:type="gramEnd"/>
      <w:r w:rsidRPr="001C1FB6">
        <w:rPr>
          <w:rFonts w:asciiTheme="minorHAnsi" w:hAnsiTheme="minorHAnsi"/>
          <w:sz w:val="24"/>
          <w:szCs w:val="24"/>
        </w:rPr>
        <w:br/>
      </w:r>
      <w:r w:rsidRPr="001C1FB6">
        <w:rPr>
          <w:rFonts w:asciiTheme="minorHAnsi" w:hAnsiTheme="minorHAnsi"/>
          <w:sz w:val="24"/>
          <w:szCs w:val="24"/>
        </w:rPr>
        <w:br/>
      </w:r>
      <w:r w:rsidRPr="001C1FB6">
        <w:rPr>
          <w:rFonts w:asciiTheme="minorHAnsi" w:hAnsiTheme="minorHAnsi"/>
          <w:b/>
          <w:bCs/>
          <w:sz w:val="24"/>
          <w:szCs w:val="24"/>
        </w:rPr>
        <w:t>Graphical User Interface (GUI)</w:t>
      </w:r>
      <w:r w:rsidRPr="001C1FB6">
        <w:rPr>
          <w:rFonts w:asciiTheme="minorHAnsi" w:hAnsiTheme="minorHAnsi"/>
          <w:sz w:val="24"/>
          <w:szCs w:val="24"/>
        </w:rPr>
        <w:t xml:space="preserve"> - A user interface that runs in a computer's graphic mode. [4</w:t>
      </w:r>
      <w:proofErr w:type="gramStart"/>
      <w:r w:rsidRPr="001C1FB6">
        <w:rPr>
          <w:rFonts w:asciiTheme="minorHAnsi" w:hAnsiTheme="minorHAnsi"/>
          <w:sz w:val="24"/>
          <w:szCs w:val="24"/>
        </w:rPr>
        <w:t>]</w:t>
      </w:r>
      <w:proofErr w:type="gramEnd"/>
      <w:r w:rsidRPr="001C1FB6">
        <w:rPr>
          <w:rFonts w:asciiTheme="minorHAnsi" w:hAnsiTheme="minorHAnsi"/>
          <w:sz w:val="24"/>
          <w:szCs w:val="24"/>
        </w:rPr>
        <w:br/>
      </w:r>
      <w:r w:rsidRPr="001C1FB6">
        <w:rPr>
          <w:rFonts w:asciiTheme="minorHAnsi" w:hAnsiTheme="minorHAnsi"/>
          <w:sz w:val="24"/>
          <w:szCs w:val="24"/>
        </w:rPr>
        <w:br/>
      </w:r>
      <w:r w:rsidRPr="001C1FB6">
        <w:rPr>
          <w:rFonts w:asciiTheme="minorHAnsi" w:hAnsiTheme="minorHAnsi"/>
          <w:b/>
          <w:bCs/>
          <w:sz w:val="24"/>
          <w:szCs w:val="24"/>
        </w:rPr>
        <w:t xml:space="preserve">GUI widget </w:t>
      </w:r>
      <w:r w:rsidRPr="001C1FB6">
        <w:rPr>
          <w:rFonts w:asciiTheme="minorHAnsi" w:hAnsiTheme="minorHAnsi"/>
          <w:sz w:val="24"/>
          <w:szCs w:val="24"/>
        </w:rPr>
        <w:t>- An area on the screen with some functionality attached to it.  [5]</w:t>
      </w:r>
    </w:p>
    <w:p w:rsidR="00665D2A" w:rsidRPr="001C1FB6" w:rsidRDefault="00665D2A" w:rsidP="00665D2A">
      <w:pPr>
        <w:rPr>
          <w:rFonts w:asciiTheme="minorHAnsi" w:hAnsiTheme="minorHAnsi"/>
          <w:sz w:val="24"/>
          <w:szCs w:val="24"/>
        </w:rPr>
      </w:pPr>
      <w:r w:rsidRPr="001C1FB6">
        <w:rPr>
          <w:rFonts w:asciiTheme="minorHAnsi" w:hAnsiTheme="minorHAnsi"/>
          <w:b/>
          <w:bCs/>
          <w:sz w:val="24"/>
          <w:szCs w:val="24"/>
        </w:rPr>
        <w:t xml:space="preserve">Primality test </w:t>
      </w:r>
      <w:r w:rsidRPr="001C1FB6">
        <w:rPr>
          <w:rFonts w:asciiTheme="minorHAnsi" w:hAnsiTheme="minorHAnsi"/>
          <w:sz w:val="24"/>
          <w:szCs w:val="24"/>
        </w:rPr>
        <w:t xml:space="preserve">- Primality test is a test to verify that the given number is </w:t>
      </w:r>
      <w:proofErr w:type="gramStart"/>
      <w:r w:rsidRPr="001C1FB6">
        <w:rPr>
          <w:rFonts w:asciiTheme="minorHAnsi" w:hAnsiTheme="minorHAnsi"/>
          <w:sz w:val="24"/>
          <w:szCs w:val="24"/>
        </w:rPr>
        <w:t>prime</w:t>
      </w:r>
      <w:proofErr w:type="gramEnd"/>
      <w:r w:rsidRPr="001C1FB6">
        <w:rPr>
          <w:rFonts w:asciiTheme="minorHAnsi" w:hAnsiTheme="minorHAnsi"/>
          <w:sz w:val="24"/>
          <w:szCs w:val="24"/>
        </w:rPr>
        <w:t xml:space="preserve"> or not. </w:t>
      </w:r>
    </w:p>
    <w:p w:rsidR="00665D2A" w:rsidRPr="001C1FB6" w:rsidRDefault="00665D2A" w:rsidP="00665D2A">
      <w:pPr>
        <w:rPr>
          <w:rFonts w:asciiTheme="minorHAnsi" w:eastAsiaTheme="minorHAnsi" w:hAnsiTheme="minorHAnsi" w:cs="Times New Roman"/>
          <w:kern w:val="0"/>
          <w:sz w:val="24"/>
          <w:szCs w:val="24"/>
          <w:lang w:eastAsia="en-US"/>
        </w:rPr>
      </w:pPr>
      <w:r w:rsidRPr="001C1FB6">
        <w:rPr>
          <w:rFonts w:asciiTheme="minorHAnsi" w:hAnsiTheme="minorHAnsi"/>
          <w:b/>
          <w:bCs/>
          <w:sz w:val="24"/>
          <w:szCs w:val="24"/>
        </w:rPr>
        <w:t>CRC Cards</w:t>
      </w:r>
      <w:r w:rsidR="00A02B2B" w:rsidRPr="001C1FB6">
        <w:rPr>
          <w:rFonts w:asciiTheme="minorHAnsi" w:hAnsiTheme="minorHAnsi"/>
          <w:b/>
          <w:bCs/>
          <w:sz w:val="24"/>
          <w:szCs w:val="24"/>
        </w:rPr>
        <w:t xml:space="preserve"> </w:t>
      </w:r>
      <w:r w:rsidR="00A02B2B" w:rsidRPr="001C1FB6">
        <w:rPr>
          <w:rFonts w:asciiTheme="minorHAnsi" w:hAnsiTheme="minorHAnsi"/>
          <w:sz w:val="24"/>
          <w:szCs w:val="24"/>
        </w:rPr>
        <w:t xml:space="preserve">- </w:t>
      </w:r>
      <w:r w:rsidR="00A02B2B" w:rsidRPr="00A02B2B">
        <w:rPr>
          <w:rFonts w:asciiTheme="minorHAnsi" w:hAnsiTheme="minorHAnsi"/>
          <w:sz w:val="24"/>
          <w:szCs w:val="24"/>
        </w:rPr>
        <w:t xml:space="preserve">An acronym for </w:t>
      </w:r>
      <w:r w:rsidRPr="00A02B2B">
        <w:rPr>
          <w:rFonts w:asciiTheme="minorHAnsi" w:hAnsiTheme="minorHAnsi"/>
          <w:sz w:val="24"/>
          <w:szCs w:val="24"/>
        </w:rPr>
        <w:t>Class</w:t>
      </w:r>
      <w:r w:rsidRPr="001C1FB6">
        <w:rPr>
          <w:rFonts w:asciiTheme="minorHAnsi" w:eastAsiaTheme="minorHAnsi" w:hAnsiTheme="minorHAnsi" w:cs="Times New Roman"/>
          <w:kern w:val="0"/>
          <w:sz w:val="24"/>
          <w:szCs w:val="24"/>
          <w:lang w:eastAsia="en-US"/>
        </w:rPr>
        <w:t>-Responsibility-Collaborator Cards.</w:t>
      </w:r>
    </w:p>
    <w:p w:rsidR="00665D2A" w:rsidRPr="001C1FB6" w:rsidRDefault="00665D2A" w:rsidP="00665D2A">
      <w:pPr>
        <w:rPr>
          <w:rFonts w:asciiTheme="minorHAnsi" w:hAnsiTheme="minorHAnsi"/>
          <w:sz w:val="24"/>
          <w:szCs w:val="24"/>
        </w:rPr>
      </w:pPr>
      <w:r w:rsidRPr="001C1FB6">
        <w:rPr>
          <w:rFonts w:asciiTheme="minorHAnsi" w:eastAsiaTheme="minorHAnsi" w:hAnsiTheme="minorHAnsi" w:cs="Times New Roman"/>
          <w:b/>
          <w:bCs/>
          <w:kern w:val="0"/>
          <w:sz w:val="24"/>
          <w:szCs w:val="24"/>
          <w:lang w:eastAsia="en-US"/>
        </w:rPr>
        <w:t>Class-Responsibility-Collaboration Cards</w:t>
      </w:r>
      <w:r w:rsidRPr="001C1FB6">
        <w:rPr>
          <w:rFonts w:asciiTheme="minorHAnsi" w:hAnsiTheme="minorHAnsi"/>
          <w:b/>
          <w:bCs/>
          <w:sz w:val="24"/>
          <w:szCs w:val="24"/>
        </w:rPr>
        <w:t xml:space="preserve"> </w:t>
      </w:r>
      <w:r w:rsidRPr="001C1FB6">
        <w:rPr>
          <w:rFonts w:asciiTheme="minorHAnsi" w:hAnsiTheme="minorHAnsi"/>
          <w:sz w:val="24"/>
          <w:szCs w:val="24"/>
        </w:rPr>
        <w:t>-</w:t>
      </w:r>
      <w:r w:rsidRPr="001C1FB6">
        <w:rPr>
          <w:rFonts w:asciiTheme="minorHAnsi" w:hAnsiTheme="minorHAnsi"/>
          <w:b/>
          <w:bCs/>
          <w:sz w:val="24"/>
          <w:szCs w:val="24"/>
        </w:rPr>
        <w:t xml:space="preserve"> </w:t>
      </w:r>
      <w:r w:rsidRPr="001C1FB6">
        <w:rPr>
          <w:rFonts w:asciiTheme="minorHAnsi" w:hAnsiTheme="minorHAnsi"/>
          <w:sz w:val="24"/>
          <w:szCs w:val="24"/>
        </w:rPr>
        <w:t>Low-tech method to support collaborative problem analysis and design. All objects in a design have a purpose. They take over responsibilities (knowing or doing something) to solve parts of the problem. Complex responsibilities are met by collaborating with other objects. Responsibilities and collaborations are noted on index cards. The cards are then used to role-play scenarios of system usage. [6]</w:t>
      </w:r>
    </w:p>
    <w:p w:rsidR="00665D2A" w:rsidRPr="001C1FB6" w:rsidRDefault="00665D2A" w:rsidP="00665D2A">
      <w:pPr>
        <w:rPr>
          <w:rFonts w:asciiTheme="minorHAnsi" w:hAnsiTheme="minorHAnsi"/>
          <w:sz w:val="24"/>
          <w:szCs w:val="24"/>
        </w:rPr>
      </w:pPr>
      <w:r w:rsidRPr="001C1FB6">
        <w:rPr>
          <w:rFonts w:asciiTheme="minorHAnsi" w:hAnsiTheme="minorHAnsi"/>
          <w:b/>
          <w:sz w:val="24"/>
          <w:szCs w:val="24"/>
        </w:rPr>
        <w:t>Radicand</w:t>
      </w:r>
      <w:r w:rsidRPr="001C1FB6">
        <w:rPr>
          <w:rFonts w:asciiTheme="minorHAnsi" w:hAnsiTheme="minorHAnsi"/>
          <w:sz w:val="24"/>
          <w:szCs w:val="24"/>
        </w:rPr>
        <w:t>-</w:t>
      </w:r>
      <w:r w:rsidRPr="001C1FB6">
        <w:rPr>
          <w:rFonts w:asciiTheme="minorHAnsi" w:hAnsiTheme="minorHAnsi"/>
          <w:b/>
          <w:sz w:val="24"/>
          <w:szCs w:val="24"/>
        </w:rPr>
        <w:t xml:space="preserve"> </w:t>
      </w:r>
      <w:r w:rsidRPr="001C1FB6">
        <w:rPr>
          <w:rFonts w:asciiTheme="minorHAnsi" w:hAnsiTheme="minorHAnsi"/>
          <w:sz w:val="24"/>
          <w:szCs w:val="24"/>
        </w:rPr>
        <w:t>The radicand is the number underneath the radical symbol.</w:t>
      </w:r>
    </w:p>
    <w:p w:rsidR="00665D2A" w:rsidRPr="001C1FB6" w:rsidRDefault="00665D2A" w:rsidP="00665D2A">
      <w:pPr>
        <w:rPr>
          <w:rFonts w:asciiTheme="minorHAnsi" w:hAnsiTheme="minorHAnsi"/>
          <w:sz w:val="24"/>
          <w:szCs w:val="24"/>
        </w:rPr>
      </w:pPr>
      <w:r>
        <w:rPr>
          <w:rFonts w:asciiTheme="minorHAnsi" w:hAnsiTheme="minorHAnsi"/>
          <w:b/>
          <w:sz w:val="24"/>
          <w:szCs w:val="24"/>
        </w:rPr>
        <w:t>N</w:t>
      </w:r>
      <w:r w:rsidRPr="00F80220">
        <w:rPr>
          <w:rFonts w:asciiTheme="minorHAnsi" w:hAnsiTheme="minorHAnsi"/>
          <w:b/>
          <w:sz w:val="24"/>
          <w:szCs w:val="24"/>
        </w:rPr>
        <w:t>th root of a number</w:t>
      </w:r>
      <w:r w:rsidRPr="001C1FB6">
        <w:rPr>
          <w:rFonts w:asciiTheme="minorHAnsi" w:hAnsiTheme="minorHAnsi"/>
          <w:sz w:val="24"/>
          <w:szCs w:val="24"/>
        </w:rPr>
        <w:t>-</w:t>
      </w:r>
      <w:r w:rsidRPr="001C1FB6">
        <w:rPr>
          <w:rFonts w:asciiTheme="minorHAnsi" w:hAnsiTheme="minorHAnsi"/>
          <w:b/>
          <w:sz w:val="24"/>
          <w:szCs w:val="24"/>
        </w:rPr>
        <w:t xml:space="preserve"> </w:t>
      </w:r>
      <w:r w:rsidRPr="00F80220">
        <w:rPr>
          <w:rFonts w:asciiTheme="minorHAnsi" w:hAnsiTheme="minorHAnsi"/>
          <w:bCs/>
          <w:sz w:val="24"/>
          <w:szCs w:val="24"/>
        </w:rPr>
        <w:t>The nth root of a number is such a number as being taken n times as a factor will produce the given number, n being any positive whole number.</w:t>
      </w:r>
      <w:r>
        <w:rPr>
          <w:rFonts w:asciiTheme="minorHAnsi" w:hAnsiTheme="minorHAnsi"/>
          <w:bCs/>
          <w:sz w:val="24"/>
          <w:szCs w:val="24"/>
        </w:rPr>
        <w:t xml:space="preserve"> [7]</w:t>
      </w:r>
    </w:p>
    <w:p w:rsidR="00665D2A" w:rsidRPr="001C1FB6" w:rsidRDefault="00665D2A" w:rsidP="00665D2A">
      <w:pPr>
        <w:rPr>
          <w:rFonts w:asciiTheme="minorHAnsi" w:hAnsiTheme="minorHAnsi"/>
          <w:sz w:val="24"/>
          <w:szCs w:val="24"/>
        </w:rPr>
      </w:pPr>
      <w:r w:rsidRPr="001C1FB6">
        <w:rPr>
          <w:rFonts w:asciiTheme="minorHAnsi" w:hAnsiTheme="minorHAnsi"/>
          <w:b/>
          <w:sz w:val="24"/>
          <w:szCs w:val="24"/>
        </w:rPr>
        <w:t xml:space="preserve">Verification criteria </w:t>
      </w:r>
      <w:r w:rsidRPr="001C1FB6">
        <w:rPr>
          <w:rFonts w:asciiTheme="minorHAnsi" w:hAnsiTheme="minorHAnsi"/>
          <w:sz w:val="24"/>
          <w:szCs w:val="24"/>
        </w:rPr>
        <w:t>- Validation criteria is a certain condition imposed to product, service and system to check whether It meets certain conditions or not.</w:t>
      </w:r>
    </w:p>
    <w:p w:rsidR="00665D2A" w:rsidRPr="001C1FB6" w:rsidRDefault="00665D2A" w:rsidP="00665D2A">
      <w:pPr>
        <w:suppressAutoHyphens w:val="0"/>
        <w:autoSpaceDE w:val="0"/>
        <w:autoSpaceDN w:val="0"/>
        <w:adjustRightInd w:val="0"/>
        <w:spacing w:after="0" w:line="240" w:lineRule="auto"/>
        <w:rPr>
          <w:rFonts w:asciiTheme="minorHAnsi" w:eastAsiaTheme="minorHAnsi" w:hAnsiTheme="minorHAnsi" w:cs="TimesNewRomanPSMT"/>
          <w:kern w:val="0"/>
          <w:sz w:val="24"/>
          <w:szCs w:val="24"/>
          <w:lang w:eastAsia="en-US"/>
        </w:rPr>
      </w:pPr>
      <w:r w:rsidRPr="001C1FB6">
        <w:rPr>
          <w:rFonts w:asciiTheme="minorHAnsi" w:hAnsiTheme="minorHAnsi"/>
          <w:b/>
          <w:sz w:val="24"/>
          <w:szCs w:val="24"/>
        </w:rPr>
        <w:t xml:space="preserve">Precision </w:t>
      </w:r>
      <w:r w:rsidRPr="001C1FB6">
        <w:rPr>
          <w:rFonts w:asciiTheme="minorHAnsi" w:hAnsiTheme="minorHAnsi"/>
          <w:sz w:val="24"/>
          <w:szCs w:val="24"/>
        </w:rPr>
        <w:t xml:space="preserve">- </w:t>
      </w:r>
      <w:r w:rsidRPr="001C1FB6">
        <w:rPr>
          <w:rFonts w:asciiTheme="minorHAnsi" w:hAnsiTheme="minorHAnsi"/>
          <w:bCs/>
          <w:sz w:val="24"/>
          <w:szCs w:val="24"/>
        </w:rPr>
        <w:t>T</w:t>
      </w:r>
      <w:r w:rsidRPr="001C1FB6">
        <w:rPr>
          <w:rFonts w:asciiTheme="minorHAnsi" w:eastAsiaTheme="minorHAnsi" w:hAnsiTheme="minorHAnsi" w:cs="TimesNewRomanPSMT"/>
          <w:bCs/>
          <w:kern w:val="0"/>
          <w:sz w:val="24"/>
          <w:szCs w:val="24"/>
          <w:lang w:eastAsia="en-US"/>
        </w:rPr>
        <w:t xml:space="preserve">he </w:t>
      </w:r>
      <w:r w:rsidRPr="001C1FB6">
        <w:rPr>
          <w:rFonts w:asciiTheme="minorHAnsi" w:eastAsiaTheme="minorHAnsi" w:hAnsiTheme="minorHAnsi" w:cs="TimesNewRoman,Bold"/>
          <w:bCs/>
          <w:kern w:val="0"/>
          <w:sz w:val="24"/>
          <w:szCs w:val="24"/>
          <w:lang w:eastAsia="en-US"/>
        </w:rPr>
        <w:t xml:space="preserve">precision </w:t>
      </w:r>
      <w:r w:rsidRPr="001C1FB6">
        <w:rPr>
          <w:rFonts w:asciiTheme="minorHAnsi" w:eastAsiaTheme="minorHAnsi" w:hAnsiTheme="minorHAnsi" w:cs="TimesNewRomanPSMT"/>
          <w:bCs/>
          <w:kern w:val="0"/>
          <w:sz w:val="24"/>
          <w:szCs w:val="24"/>
          <w:lang w:eastAsia="en-US"/>
        </w:rPr>
        <w:t xml:space="preserve">of </w:t>
      </w:r>
      <w:r w:rsidRPr="001C1FB6">
        <w:rPr>
          <w:rFonts w:asciiTheme="minorHAnsi" w:eastAsiaTheme="minorHAnsi" w:hAnsiTheme="minorHAnsi" w:cs="TimesNewRomanPSMT"/>
          <w:kern w:val="0"/>
          <w:sz w:val="24"/>
          <w:szCs w:val="24"/>
          <w:lang w:eastAsia="en-US"/>
        </w:rPr>
        <w:t>a number is the total number of decimal digits in it that are</w:t>
      </w:r>
      <w:r>
        <w:rPr>
          <w:rFonts w:asciiTheme="minorHAnsi" w:eastAsiaTheme="minorHAnsi" w:hAnsiTheme="minorHAnsi" w:cs="TimesNewRomanPSMT"/>
          <w:kern w:val="0"/>
          <w:sz w:val="24"/>
          <w:szCs w:val="24"/>
          <w:lang w:eastAsia="en-US"/>
        </w:rPr>
        <w:t xml:space="preserve"> </w:t>
      </w:r>
      <w:r w:rsidRPr="001C1FB6">
        <w:rPr>
          <w:rFonts w:asciiTheme="minorHAnsi" w:eastAsiaTheme="minorHAnsi" w:hAnsiTheme="minorHAnsi" w:cs="TimesNewRomanPSMT"/>
          <w:kern w:val="0"/>
          <w:sz w:val="24"/>
          <w:szCs w:val="24"/>
          <w:lang w:eastAsia="en-US"/>
        </w:rPr>
        <w:t>considered as</w:t>
      </w:r>
      <w:r>
        <w:rPr>
          <w:rFonts w:asciiTheme="minorHAnsi" w:eastAsiaTheme="minorHAnsi" w:hAnsiTheme="minorHAnsi" w:cs="TimesNewRomanPSMT"/>
          <w:kern w:val="0"/>
          <w:sz w:val="24"/>
          <w:szCs w:val="24"/>
          <w:lang w:eastAsia="en-US"/>
        </w:rPr>
        <w:t xml:space="preserve"> </w:t>
      </w:r>
      <w:r w:rsidRPr="001C1FB6">
        <w:rPr>
          <w:rFonts w:asciiTheme="minorHAnsi" w:eastAsiaTheme="minorHAnsi" w:hAnsiTheme="minorHAnsi" w:cs="TimesNewRomanPSMT"/>
          <w:kern w:val="0"/>
          <w:sz w:val="24"/>
          <w:szCs w:val="24"/>
          <w:lang w:eastAsia="en-US"/>
        </w:rPr>
        <w:t>significant for computation</w:t>
      </w:r>
      <w:r>
        <w:rPr>
          <w:rFonts w:asciiTheme="minorHAnsi" w:eastAsiaTheme="minorHAnsi" w:hAnsiTheme="minorHAnsi" w:cs="TimesNewRomanPSMT"/>
          <w:kern w:val="0"/>
          <w:sz w:val="24"/>
          <w:szCs w:val="24"/>
          <w:lang w:eastAsia="en-US"/>
        </w:rPr>
        <w:t>. [8]</w:t>
      </w:r>
    </w:p>
    <w:p w:rsidR="00665D2A" w:rsidRPr="001C1FB6" w:rsidRDefault="00665D2A" w:rsidP="00665D2A">
      <w:pPr>
        <w:suppressAutoHyphens w:val="0"/>
        <w:autoSpaceDE w:val="0"/>
        <w:autoSpaceDN w:val="0"/>
        <w:adjustRightInd w:val="0"/>
        <w:spacing w:after="0" w:line="240" w:lineRule="auto"/>
        <w:rPr>
          <w:rFonts w:asciiTheme="minorHAnsi" w:hAnsiTheme="minorHAnsi"/>
          <w:b/>
          <w:sz w:val="24"/>
          <w:szCs w:val="24"/>
        </w:rPr>
      </w:pPr>
    </w:p>
    <w:p w:rsidR="00665D2A" w:rsidRPr="001C1FB6" w:rsidRDefault="00665D2A" w:rsidP="00665D2A">
      <w:pPr>
        <w:suppressAutoHyphens w:val="0"/>
        <w:autoSpaceDE w:val="0"/>
        <w:autoSpaceDN w:val="0"/>
        <w:adjustRightInd w:val="0"/>
        <w:spacing w:after="0" w:line="240" w:lineRule="auto"/>
        <w:rPr>
          <w:rFonts w:asciiTheme="minorHAnsi" w:hAnsiTheme="minorHAnsi"/>
          <w:sz w:val="24"/>
          <w:szCs w:val="24"/>
        </w:rPr>
      </w:pPr>
      <w:r w:rsidRPr="001C1FB6">
        <w:rPr>
          <w:rFonts w:asciiTheme="minorHAnsi" w:hAnsiTheme="minorHAnsi"/>
          <w:b/>
          <w:sz w:val="24"/>
          <w:szCs w:val="24"/>
        </w:rPr>
        <w:t xml:space="preserve">Accuracy </w:t>
      </w:r>
      <w:r w:rsidRPr="001C1FB6">
        <w:rPr>
          <w:rFonts w:asciiTheme="minorHAnsi" w:hAnsiTheme="minorHAnsi"/>
          <w:sz w:val="24"/>
          <w:szCs w:val="24"/>
        </w:rPr>
        <w:t xml:space="preserve">- </w:t>
      </w:r>
      <w:r w:rsidRPr="001B415B">
        <w:rPr>
          <w:rFonts w:asciiTheme="minorHAnsi" w:hAnsiTheme="minorHAnsi"/>
          <w:bCs/>
          <w:sz w:val="24"/>
          <w:szCs w:val="24"/>
        </w:rPr>
        <w:t>T</w:t>
      </w:r>
      <w:r w:rsidRPr="001B415B">
        <w:rPr>
          <w:rFonts w:asciiTheme="minorHAnsi" w:eastAsiaTheme="minorHAnsi" w:hAnsiTheme="minorHAnsi" w:cs="TimesNewRomanPSMT"/>
          <w:bCs/>
          <w:kern w:val="0"/>
          <w:sz w:val="24"/>
          <w:szCs w:val="24"/>
          <w:lang w:eastAsia="en-US"/>
        </w:rPr>
        <w:t xml:space="preserve">he </w:t>
      </w:r>
      <w:r w:rsidRPr="001B415B">
        <w:rPr>
          <w:rFonts w:asciiTheme="minorHAnsi" w:eastAsiaTheme="minorHAnsi" w:hAnsiTheme="minorHAnsi" w:cs="TimesNewRoman,Bold"/>
          <w:bCs/>
          <w:kern w:val="0"/>
          <w:sz w:val="24"/>
          <w:szCs w:val="24"/>
          <w:lang w:eastAsia="en-US"/>
        </w:rPr>
        <w:t xml:space="preserve">accuracy </w:t>
      </w:r>
      <w:r w:rsidRPr="001B415B">
        <w:rPr>
          <w:rFonts w:asciiTheme="minorHAnsi" w:eastAsiaTheme="minorHAnsi" w:hAnsiTheme="minorHAnsi" w:cs="TimesNewRomanPSMT"/>
          <w:bCs/>
          <w:kern w:val="0"/>
          <w:sz w:val="24"/>
          <w:szCs w:val="24"/>
          <w:lang w:eastAsia="en-US"/>
        </w:rPr>
        <w:t>is the number</w:t>
      </w:r>
      <w:r w:rsidRPr="001C1FB6">
        <w:rPr>
          <w:rFonts w:asciiTheme="minorHAnsi" w:eastAsiaTheme="minorHAnsi" w:hAnsiTheme="minorHAnsi" w:cs="TimesNewRomanPSMT"/>
          <w:kern w:val="0"/>
          <w:sz w:val="24"/>
          <w:szCs w:val="24"/>
          <w:lang w:eastAsia="en-US"/>
        </w:rPr>
        <w:t xml:space="preserve"> of these digits that appear to the right of the</w:t>
      </w:r>
      <w:r>
        <w:rPr>
          <w:rFonts w:asciiTheme="minorHAnsi" w:eastAsiaTheme="minorHAnsi" w:hAnsiTheme="minorHAnsi" w:cs="TimesNewRomanPSMT"/>
          <w:kern w:val="0"/>
          <w:sz w:val="24"/>
          <w:szCs w:val="24"/>
          <w:lang w:eastAsia="en-US"/>
        </w:rPr>
        <w:t xml:space="preserve"> </w:t>
      </w:r>
      <w:r w:rsidRPr="001C1FB6">
        <w:rPr>
          <w:rFonts w:asciiTheme="minorHAnsi" w:eastAsiaTheme="minorHAnsi" w:hAnsiTheme="minorHAnsi" w:cs="TimesNewRomanPSMT"/>
          <w:kern w:val="0"/>
          <w:sz w:val="24"/>
          <w:szCs w:val="24"/>
          <w:lang w:eastAsia="en-US"/>
        </w:rPr>
        <w:t>decimal point.</w:t>
      </w:r>
      <w:r>
        <w:rPr>
          <w:rFonts w:asciiTheme="minorHAnsi" w:eastAsiaTheme="minorHAnsi" w:hAnsiTheme="minorHAnsi" w:cs="TimesNewRomanPSMT"/>
          <w:kern w:val="0"/>
          <w:sz w:val="24"/>
          <w:szCs w:val="24"/>
          <w:lang w:eastAsia="en-US"/>
        </w:rPr>
        <w:t xml:space="preserve"> [8]</w:t>
      </w:r>
    </w:p>
    <w:p w:rsidR="00665D2A" w:rsidRDefault="00665D2A" w:rsidP="00665D2A">
      <w:pPr>
        <w:rPr>
          <w:rFonts w:asciiTheme="minorHAnsi" w:hAnsiTheme="minorHAnsi"/>
          <w:sz w:val="24"/>
          <w:szCs w:val="24"/>
        </w:rPr>
      </w:pPr>
    </w:p>
    <w:p w:rsidR="00665D2A" w:rsidRPr="001C1FB6" w:rsidRDefault="00665D2A" w:rsidP="00665D2A">
      <w:pPr>
        <w:rPr>
          <w:rFonts w:asciiTheme="minorHAnsi" w:hAnsiTheme="minorHAnsi"/>
          <w:sz w:val="24"/>
          <w:szCs w:val="24"/>
        </w:rPr>
      </w:pPr>
    </w:p>
    <w:p w:rsidR="00665D2A" w:rsidRPr="001C1FB6" w:rsidRDefault="00665D2A" w:rsidP="00665D2A">
      <w:pPr>
        <w:rPr>
          <w:rFonts w:asciiTheme="minorHAnsi" w:hAnsiTheme="minorHAnsi"/>
          <w:b/>
          <w:bCs/>
          <w:sz w:val="28"/>
          <w:szCs w:val="26"/>
        </w:rPr>
      </w:pPr>
      <w:r w:rsidRPr="001C1FB6">
        <w:rPr>
          <w:rFonts w:asciiTheme="minorHAnsi" w:hAnsiTheme="minorHAnsi"/>
          <w:b/>
          <w:bCs/>
          <w:sz w:val="28"/>
          <w:szCs w:val="26"/>
        </w:rPr>
        <w:lastRenderedPageBreak/>
        <w:t>References</w:t>
      </w:r>
    </w:p>
    <w:p w:rsidR="00665D2A" w:rsidRPr="001C1FB6" w:rsidRDefault="00665D2A" w:rsidP="00665D2A">
      <w:pPr>
        <w:rPr>
          <w:rFonts w:asciiTheme="minorHAnsi" w:hAnsiTheme="minorHAnsi"/>
          <w:sz w:val="24"/>
          <w:szCs w:val="24"/>
        </w:rPr>
      </w:pPr>
      <w:r w:rsidRPr="001C1FB6">
        <w:rPr>
          <w:rFonts w:asciiTheme="minorHAnsi" w:hAnsiTheme="minorHAnsi"/>
          <w:sz w:val="24"/>
          <w:szCs w:val="24"/>
        </w:rPr>
        <w:t xml:space="preserve"> [1] </w:t>
      </w:r>
      <w:proofErr w:type="spellStart"/>
      <w:r w:rsidRPr="001C1FB6">
        <w:rPr>
          <w:rFonts w:asciiTheme="minorHAnsi" w:hAnsiTheme="minorHAnsi"/>
          <w:sz w:val="24"/>
          <w:szCs w:val="24"/>
        </w:rPr>
        <w:t>Pankaj</w:t>
      </w:r>
      <w:proofErr w:type="spellEnd"/>
      <w:r w:rsidRPr="001C1FB6">
        <w:rPr>
          <w:rFonts w:asciiTheme="minorHAnsi" w:hAnsiTheme="minorHAnsi"/>
          <w:sz w:val="24"/>
          <w:szCs w:val="24"/>
        </w:rPr>
        <w:t xml:space="preserve"> </w:t>
      </w:r>
      <w:proofErr w:type="spellStart"/>
      <w:r w:rsidRPr="001C1FB6">
        <w:rPr>
          <w:rFonts w:asciiTheme="minorHAnsi" w:hAnsiTheme="minorHAnsi"/>
          <w:sz w:val="24"/>
          <w:szCs w:val="24"/>
        </w:rPr>
        <w:t>Kamthan</w:t>
      </w:r>
      <w:proofErr w:type="spellEnd"/>
      <w:r w:rsidRPr="001C1FB6">
        <w:rPr>
          <w:rFonts w:asciiTheme="minorHAnsi" w:hAnsiTheme="minorHAnsi"/>
          <w:sz w:val="24"/>
          <w:szCs w:val="24"/>
        </w:rPr>
        <w:t>, Introduction to User Stories. URL: http://users.encs.concordia.ca/~kamthan/courses/soen-6441/user_stories_introduction.pdf.</w:t>
      </w:r>
    </w:p>
    <w:p w:rsidR="00665D2A" w:rsidRPr="001C1FB6" w:rsidRDefault="00665D2A" w:rsidP="00665D2A">
      <w:pPr>
        <w:rPr>
          <w:rFonts w:asciiTheme="minorHAnsi" w:hAnsiTheme="minorHAnsi"/>
          <w:sz w:val="24"/>
          <w:szCs w:val="24"/>
          <w:lang w:val="en-CA"/>
        </w:rPr>
      </w:pPr>
      <w:r w:rsidRPr="001C1FB6">
        <w:rPr>
          <w:rFonts w:asciiTheme="minorHAnsi" w:hAnsiTheme="minorHAnsi"/>
          <w:sz w:val="24"/>
          <w:szCs w:val="24"/>
          <w:lang w:val="en-CA"/>
        </w:rPr>
        <w:t xml:space="preserve"> [2] Tom M </w:t>
      </w:r>
      <w:proofErr w:type="spellStart"/>
      <w:r w:rsidRPr="001C1FB6">
        <w:rPr>
          <w:rFonts w:asciiTheme="minorHAnsi" w:hAnsiTheme="minorHAnsi"/>
          <w:sz w:val="24"/>
          <w:szCs w:val="24"/>
          <w:lang w:val="en-CA"/>
        </w:rPr>
        <w:t>Apostol</w:t>
      </w:r>
      <w:proofErr w:type="spellEnd"/>
      <w:r w:rsidRPr="001C1FB6">
        <w:rPr>
          <w:rFonts w:asciiTheme="minorHAnsi" w:hAnsiTheme="minorHAnsi"/>
          <w:sz w:val="24"/>
          <w:szCs w:val="24"/>
          <w:lang w:val="en-CA"/>
        </w:rPr>
        <w:t>, Introduction to analytic number theory (Undergraduate texts in mathematics). New York; Berlin; Heidelberg [etc.]: Springer, 1986.</w:t>
      </w:r>
    </w:p>
    <w:p w:rsidR="00665D2A" w:rsidRPr="001C1FB6" w:rsidRDefault="00665D2A" w:rsidP="00665D2A">
      <w:pPr>
        <w:rPr>
          <w:rFonts w:asciiTheme="minorHAnsi" w:hAnsiTheme="minorHAnsi"/>
          <w:sz w:val="24"/>
          <w:szCs w:val="24"/>
          <w:lang w:val="en-CA"/>
        </w:rPr>
      </w:pPr>
      <w:r w:rsidRPr="001C1FB6">
        <w:rPr>
          <w:rFonts w:asciiTheme="minorHAnsi" w:hAnsiTheme="minorHAnsi"/>
          <w:sz w:val="24"/>
          <w:szCs w:val="24"/>
          <w:lang w:val="en-CA"/>
        </w:rPr>
        <w:t xml:space="preserve">[3] Mary Jane Sterling, Algebra I for Dummies. </w:t>
      </w:r>
      <w:proofErr w:type="gramStart"/>
      <w:r w:rsidRPr="001C1FB6">
        <w:rPr>
          <w:rFonts w:asciiTheme="minorHAnsi" w:hAnsiTheme="minorHAnsi"/>
          <w:sz w:val="24"/>
          <w:szCs w:val="24"/>
          <w:lang w:val="en-CA"/>
        </w:rPr>
        <w:t>For Dummies; 2 edition (May 7 2010).</w:t>
      </w:r>
      <w:proofErr w:type="gramEnd"/>
    </w:p>
    <w:p w:rsidR="00665D2A" w:rsidRPr="001C1FB6" w:rsidRDefault="00665D2A" w:rsidP="00665D2A">
      <w:pPr>
        <w:rPr>
          <w:rFonts w:asciiTheme="minorHAnsi" w:hAnsiTheme="minorHAnsi"/>
          <w:sz w:val="24"/>
          <w:szCs w:val="24"/>
          <w:lang w:val="en-CA"/>
        </w:rPr>
      </w:pPr>
      <w:r w:rsidRPr="001C1FB6">
        <w:rPr>
          <w:rFonts w:asciiTheme="minorHAnsi" w:hAnsiTheme="minorHAnsi"/>
          <w:sz w:val="24"/>
          <w:szCs w:val="24"/>
          <w:lang w:val="en-CA"/>
        </w:rPr>
        <w:t xml:space="preserve">[4] Carl Townsend, the Best Book of Microsoft Windows 3. </w:t>
      </w:r>
      <w:proofErr w:type="spellStart"/>
      <w:proofErr w:type="gramStart"/>
      <w:r w:rsidRPr="001C1FB6">
        <w:rPr>
          <w:rFonts w:asciiTheme="minorHAnsi" w:hAnsiTheme="minorHAnsi"/>
          <w:sz w:val="24"/>
          <w:szCs w:val="24"/>
          <w:lang w:val="en-CA"/>
        </w:rPr>
        <w:t>Sams</w:t>
      </w:r>
      <w:proofErr w:type="spellEnd"/>
      <w:r w:rsidRPr="001C1FB6">
        <w:rPr>
          <w:rFonts w:asciiTheme="minorHAnsi" w:hAnsiTheme="minorHAnsi"/>
          <w:sz w:val="24"/>
          <w:szCs w:val="24"/>
          <w:lang w:val="en-CA"/>
        </w:rPr>
        <w:t xml:space="preserve"> Publishing (August 1990).</w:t>
      </w:r>
      <w:proofErr w:type="gramEnd"/>
    </w:p>
    <w:p w:rsidR="00665D2A" w:rsidRPr="001C1FB6" w:rsidRDefault="00665D2A" w:rsidP="00665D2A">
      <w:pPr>
        <w:rPr>
          <w:rFonts w:asciiTheme="minorHAnsi" w:hAnsiTheme="minorHAnsi"/>
          <w:sz w:val="24"/>
          <w:szCs w:val="24"/>
        </w:rPr>
      </w:pPr>
      <w:r w:rsidRPr="001C1FB6">
        <w:rPr>
          <w:rFonts w:asciiTheme="minorHAnsi" w:hAnsiTheme="minorHAnsi"/>
          <w:sz w:val="24"/>
          <w:szCs w:val="24"/>
          <w:lang w:val="en-CA"/>
        </w:rPr>
        <w:t xml:space="preserve">[5] </w:t>
      </w:r>
      <w:proofErr w:type="spellStart"/>
      <w:r w:rsidRPr="001C1FB6">
        <w:rPr>
          <w:rFonts w:asciiTheme="minorHAnsi" w:hAnsiTheme="minorHAnsi"/>
          <w:sz w:val="24"/>
          <w:szCs w:val="24"/>
          <w:lang w:val="en-CA"/>
        </w:rPr>
        <w:t>Varmo</w:t>
      </w:r>
      <w:proofErr w:type="spellEnd"/>
      <w:r w:rsidRPr="001C1FB6">
        <w:rPr>
          <w:rFonts w:asciiTheme="minorHAnsi" w:hAnsiTheme="minorHAnsi"/>
          <w:sz w:val="24"/>
          <w:szCs w:val="24"/>
          <w:lang w:val="en-CA"/>
        </w:rPr>
        <w:t xml:space="preserve"> </w:t>
      </w:r>
      <w:proofErr w:type="spellStart"/>
      <w:r w:rsidRPr="001C1FB6">
        <w:rPr>
          <w:rFonts w:asciiTheme="minorHAnsi" w:hAnsiTheme="minorHAnsi"/>
          <w:sz w:val="24"/>
          <w:szCs w:val="24"/>
          <w:lang w:val="en-CA"/>
        </w:rPr>
        <w:t>Vene</w:t>
      </w:r>
      <w:proofErr w:type="spellEnd"/>
      <w:r w:rsidRPr="001C1FB6">
        <w:rPr>
          <w:rFonts w:asciiTheme="minorHAnsi" w:hAnsiTheme="minorHAnsi"/>
          <w:sz w:val="24"/>
          <w:szCs w:val="24"/>
          <w:lang w:val="en-CA"/>
        </w:rPr>
        <w:t xml:space="preserve">, </w:t>
      </w:r>
      <w:proofErr w:type="spellStart"/>
      <w:r w:rsidRPr="001C1FB6">
        <w:rPr>
          <w:rFonts w:asciiTheme="minorHAnsi" w:hAnsiTheme="minorHAnsi"/>
          <w:sz w:val="24"/>
          <w:szCs w:val="24"/>
          <w:lang w:val="en-CA"/>
        </w:rPr>
        <w:t>Tarmo</w:t>
      </w:r>
      <w:proofErr w:type="spellEnd"/>
      <w:r w:rsidRPr="001C1FB6">
        <w:rPr>
          <w:rFonts w:asciiTheme="minorHAnsi" w:hAnsiTheme="minorHAnsi"/>
          <w:sz w:val="24"/>
          <w:szCs w:val="24"/>
          <w:lang w:val="en-CA"/>
        </w:rPr>
        <w:t xml:space="preserve"> </w:t>
      </w:r>
      <w:proofErr w:type="spellStart"/>
      <w:r w:rsidRPr="001C1FB6">
        <w:rPr>
          <w:rFonts w:asciiTheme="minorHAnsi" w:hAnsiTheme="minorHAnsi"/>
          <w:sz w:val="24"/>
          <w:szCs w:val="24"/>
          <w:lang w:val="en-CA"/>
        </w:rPr>
        <w:t>Uustalu</w:t>
      </w:r>
      <w:proofErr w:type="spellEnd"/>
      <w:r w:rsidRPr="001C1FB6">
        <w:rPr>
          <w:rFonts w:asciiTheme="minorHAnsi" w:hAnsiTheme="minorHAnsi"/>
          <w:sz w:val="24"/>
          <w:szCs w:val="24"/>
          <w:lang w:val="en-CA"/>
        </w:rPr>
        <w:t>. Advanced functional programming: 5th international school, AFP 2004, Tartu, Estonia, August 14-21, 2004: revised lectures.</w:t>
      </w:r>
    </w:p>
    <w:p w:rsidR="00665D2A" w:rsidRPr="001C1FB6" w:rsidRDefault="00665D2A" w:rsidP="00665D2A">
      <w:pPr>
        <w:rPr>
          <w:rFonts w:asciiTheme="minorHAnsi" w:hAnsiTheme="minorHAnsi"/>
          <w:sz w:val="24"/>
          <w:szCs w:val="24"/>
        </w:rPr>
      </w:pPr>
      <w:r w:rsidRPr="001C1FB6">
        <w:rPr>
          <w:rFonts w:asciiTheme="minorHAnsi" w:hAnsiTheme="minorHAnsi"/>
          <w:sz w:val="24"/>
          <w:szCs w:val="24"/>
        </w:rPr>
        <w:t xml:space="preserve">[6] J. </w:t>
      </w:r>
      <w:proofErr w:type="spellStart"/>
      <w:r w:rsidRPr="001C1FB6">
        <w:rPr>
          <w:rFonts w:asciiTheme="minorHAnsi" w:hAnsiTheme="minorHAnsi"/>
          <w:sz w:val="24"/>
          <w:szCs w:val="24"/>
        </w:rPr>
        <w:t>Borstler</w:t>
      </w:r>
      <w:proofErr w:type="spellEnd"/>
      <w:r w:rsidRPr="001C1FB6">
        <w:rPr>
          <w:rFonts w:asciiTheme="minorHAnsi" w:hAnsiTheme="minorHAnsi"/>
          <w:sz w:val="24"/>
          <w:szCs w:val="24"/>
        </w:rPr>
        <w:t xml:space="preserve">, T. Johansson, M. Nordstrom, "Teaching OO concepts-a case study using CRC-cards and </w:t>
      </w:r>
      <w:proofErr w:type="spellStart"/>
      <w:r w:rsidRPr="001C1FB6">
        <w:rPr>
          <w:rFonts w:asciiTheme="minorHAnsi" w:hAnsiTheme="minorHAnsi"/>
          <w:sz w:val="24"/>
          <w:szCs w:val="24"/>
        </w:rPr>
        <w:t>BlueJ</w:t>
      </w:r>
      <w:proofErr w:type="spellEnd"/>
      <w:r w:rsidRPr="001C1FB6">
        <w:rPr>
          <w:rFonts w:asciiTheme="minorHAnsi" w:hAnsiTheme="minorHAnsi"/>
          <w:sz w:val="24"/>
          <w:szCs w:val="24"/>
        </w:rPr>
        <w:t>," fie, vol. 1, pp.T2G1-6, 32nd Annual Frontiers in Education (FIE'02), 2002</w:t>
      </w:r>
    </w:p>
    <w:p w:rsidR="00665D2A" w:rsidRDefault="00665D2A" w:rsidP="00665D2A">
      <w:pPr>
        <w:rPr>
          <w:rFonts w:asciiTheme="minorHAnsi" w:hAnsiTheme="minorHAnsi"/>
          <w:sz w:val="24"/>
          <w:szCs w:val="24"/>
        </w:rPr>
      </w:pPr>
      <w:r>
        <w:rPr>
          <w:rFonts w:asciiTheme="minorHAnsi" w:hAnsiTheme="minorHAnsi"/>
          <w:sz w:val="24"/>
          <w:szCs w:val="24"/>
        </w:rPr>
        <w:t xml:space="preserve">[7] </w:t>
      </w:r>
      <w:r w:rsidRPr="001428B6">
        <w:rPr>
          <w:rFonts w:asciiTheme="minorHAnsi" w:hAnsiTheme="minorHAnsi"/>
          <w:sz w:val="24"/>
          <w:szCs w:val="24"/>
        </w:rPr>
        <w:t>Charles Davies, Elements of algebra:</w:t>
      </w:r>
      <w:r>
        <w:rPr>
          <w:rFonts w:asciiTheme="minorHAnsi" w:hAnsiTheme="minorHAnsi"/>
          <w:sz w:val="24"/>
          <w:szCs w:val="24"/>
        </w:rPr>
        <w:t xml:space="preserve"> </w:t>
      </w:r>
      <w:r w:rsidR="00CA197E">
        <w:rPr>
          <w:rFonts w:asciiTheme="minorHAnsi" w:hAnsiTheme="minorHAnsi"/>
          <w:sz w:val="24"/>
          <w:szCs w:val="24"/>
        </w:rPr>
        <w:t>on the basis of M. Bourdon</w:t>
      </w:r>
      <w:r w:rsidRPr="001428B6">
        <w:rPr>
          <w:rFonts w:asciiTheme="minorHAnsi" w:hAnsiTheme="minorHAnsi"/>
          <w:sz w:val="24"/>
          <w:szCs w:val="24"/>
        </w:rPr>
        <w:t>; embracing Sturm's and Horner's theorems, and practical examples</w:t>
      </w:r>
      <w:r w:rsidR="009C25D9">
        <w:rPr>
          <w:rFonts w:asciiTheme="minorHAnsi" w:hAnsiTheme="minorHAnsi"/>
          <w:sz w:val="24"/>
          <w:szCs w:val="24"/>
        </w:rPr>
        <w:t xml:space="preserve">, </w:t>
      </w:r>
      <w:r w:rsidR="009C25D9" w:rsidRPr="009C25D9">
        <w:rPr>
          <w:rFonts w:asciiTheme="minorHAnsi" w:hAnsiTheme="minorHAnsi"/>
          <w:sz w:val="24"/>
          <w:szCs w:val="24"/>
        </w:rPr>
        <w:t>A.S. Barnes, 1854</w:t>
      </w:r>
      <w:r w:rsidR="00B22D02">
        <w:rPr>
          <w:rFonts w:asciiTheme="minorHAnsi" w:hAnsiTheme="minorHAnsi"/>
          <w:sz w:val="24"/>
          <w:szCs w:val="24"/>
        </w:rPr>
        <w:t>.</w:t>
      </w:r>
    </w:p>
    <w:p w:rsidR="00665D2A" w:rsidRPr="001C1FB6" w:rsidRDefault="00665D2A" w:rsidP="00665D2A">
      <w:pPr>
        <w:rPr>
          <w:rFonts w:asciiTheme="minorHAnsi" w:hAnsiTheme="minorHAnsi"/>
          <w:sz w:val="24"/>
          <w:szCs w:val="24"/>
        </w:rPr>
      </w:pPr>
      <w:r w:rsidRPr="001C1FB6">
        <w:rPr>
          <w:rFonts w:asciiTheme="minorHAnsi" w:hAnsiTheme="minorHAnsi"/>
          <w:sz w:val="24"/>
          <w:szCs w:val="24"/>
        </w:rPr>
        <w:t>[</w:t>
      </w:r>
      <w:r>
        <w:rPr>
          <w:rFonts w:asciiTheme="minorHAnsi" w:hAnsiTheme="minorHAnsi"/>
          <w:sz w:val="24"/>
          <w:szCs w:val="24"/>
        </w:rPr>
        <w:t>8</w:t>
      </w:r>
      <w:r w:rsidRPr="001C1FB6">
        <w:rPr>
          <w:rFonts w:asciiTheme="minorHAnsi" w:hAnsiTheme="minorHAnsi"/>
          <w:sz w:val="24"/>
          <w:szCs w:val="24"/>
        </w:rPr>
        <w:t xml:space="preserve">] </w:t>
      </w:r>
      <w:proofErr w:type="spellStart"/>
      <w:r w:rsidRPr="001C1FB6">
        <w:rPr>
          <w:rFonts w:asciiTheme="minorHAnsi" w:hAnsiTheme="minorHAnsi"/>
          <w:sz w:val="24"/>
          <w:szCs w:val="24"/>
        </w:rPr>
        <w:t>Pankaj</w:t>
      </w:r>
      <w:proofErr w:type="spellEnd"/>
      <w:r w:rsidRPr="001C1FB6">
        <w:rPr>
          <w:rFonts w:asciiTheme="minorHAnsi" w:hAnsiTheme="minorHAnsi"/>
          <w:sz w:val="24"/>
          <w:szCs w:val="24"/>
        </w:rPr>
        <w:t xml:space="preserve"> </w:t>
      </w:r>
      <w:proofErr w:type="spellStart"/>
      <w:r w:rsidRPr="001C1FB6">
        <w:rPr>
          <w:rFonts w:asciiTheme="minorHAnsi" w:hAnsiTheme="minorHAnsi"/>
          <w:sz w:val="24"/>
          <w:szCs w:val="24"/>
        </w:rPr>
        <w:t>Kamthan</w:t>
      </w:r>
      <w:proofErr w:type="spellEnd"/>
      <w:r w:rsidRPr="001C1FB6">
        <w:rPr>
          <w:rFonts w:asciiTheme="minorHAnsi" w:hAnsiTheme="minorHAnsi"/>
          <w:sz w:val="24"/>
          <w:szCs w:val="24"/>
        </w:rPr>
        <w:t xml:space="preserve">, </w:t>
      </w:r>
      <w:proofErr w:type="gramStart"/>
      <w:r w:rsidRPr="001C1FB6">
        <w:rPr>
          <w:rFonts w:asciiTheme="minorHAnsi" w:hAnsiTheme="minorHAnsi"/>
          <w:sz w:val="24"/>
          <w:szCs w:val="24"/>
        </w:rPr>
        <w:t>On</w:t>
      </w:r>
      <w:proofErr w:type="gramEnd"/>
      <w:r w:rsidRPr="001C1FB6">
        <w:rPr>
          <w:rFonts w:asciiTheme="minorHAnsi" w:hAnsiTheme="minorHAnsi"/>
          <w:sz w:val="24"/>
          <w:szCs w:val="24"/>
        </w:rPr>
        <w:t xml:space="preserve"> computing the square root of two. URL: http://users.encs.concordia.ca/~kamthan/courses/soen-6441/square_root_2.pdf.</w:t>
      </w:r>
    </w:p>
    <w:p w:rsidR="00887C25" w:rsidRDefault="00887C25"/>
    <w:sectPr w:rsidR="00887C25" w:rsidSect="00887C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ont277">
    <w:altName w:val="Times New Roman"/>
    <w:charset w:val="CC"/>
    <w:family w:val="auto"/>
    <w:pitch w:val="variable"/>
    <w:sig w:usb0="00000000" w:usb1="00000000" w:usb2="00000000" w:usb3="00000000" w:csb0="00000000" w:csb1="00000000"/>
  </w:font>
  <w:font w:name="Times New Roman">
    <w:panose1 w:val="02020603050405020304"/>
    <w:charset w:val="00"/>
    <w:family w:val="roman"/>
    <w:pitch w:val="variable"/>
    <w:sig w:usb0="E0002AEF" w:usb1="C0007841"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5D2A"/>
    <w:rsid w:val="0005543B"/>
    <w:rsid w:val="000613EC"/>
    <w:rsid w:val="000F71F3"/>
    <w:rsid w:val="0032467E"/>
    <w:rsid w:val="00665D2A"/>
    <w:rsid w:val="00851883"/>
    <w:rsid w:val="00887C25"/>
    <w:rsid w:val="009B62DE"/>
    <w:rsid w:val="009C25D9"/>
    <w:rsid w:val="00A02B2B"/>
    <w:rsid w:val="00B22D02"/>
    <w:rsid w:val="00CA197E"/>
    <w:rsid w:val="00D9522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D2A"/>
    <w:pPr>
      <w:suppressAutoHyphens/>
    </w:pPr>
    <w:rPr>
      <w:rFonts w:ascii="Calibri" w:eastAsia="Arial Unicode MS" w:hAnsi="Calibri" w:cs="font277"/>
      <w:kern w:val="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Jalal Noureddine</dc:creator>
  <cp:lastModifiedBy>baljinder k</cp:lastModifiedBy>
  <cp:revision>2</cp:revision>
  <dcterms:created xsi:type="dcterms:W3CDTF">2010-10-22T02:11:00Z</dcterms:created>
  <dcterms:modified xsi:type="dcterms:W3CDTF">2010-10-22T02:11:00Z</dcterms:modified>
</cp:coreProperties>
</file>