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AA76" w14:textId="4A2A3156" w:rsidR="00E26CC7" w:rsidRPr="00100A62" w:rsidRDefault="00830D74"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State of Ohio</w:t>
      </w:r>
      <w:r w:rsidR="00E541E7" w:rsidRPr="00100A62">
        <w:rPr>
          <w:rFonts w:ascii="Palatino Linotype" w:hAnsi="Palatino Linotype"/>
          <w:sz w:val="20"/>
          <w:szCs w:val="20"/>
        </w:rPr>
        <w:t>,</w:t>
      </w:r>
      <w:r w:rsidR="00E541E7" w:rsidRPr="00100A62">
        <w:rPr>
          <w:rFonts w:ascii="Palatino Linotype" w:hAnsi="Palatino Linotype"/>
          <w:sz w:val="20"/>
          <w:szCs w:val="20"/>
        </w:rPr>
        <w:tab/>
      </w:r>
      <w:r w:rsidR="00E541E7"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0028FFDD" w14:textId="4B6CD4F0" w:rsidR="00E26CC7" w:rsidRPr="00100A62" w:rsidRDefault="005A1618" w:rsidP="005A1618">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Plaintiff,</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CB47C09" w14:textId="2AC5AF78" w:rsidR="00FD1C9A" w:rsidRPr="00100A62" w:rsidRDefault="00101089" w:rsidP="002F1755">
      <w:pPr>
        <w:tabs>
          <w:tab w:val="left" w:pos="-1080"/>
          <w:tab w:val="left" w:pos="-720"/>
          <w:tab w:val="left" w:pos="0"/>
          <w:tab w:val="left" w:pos="720"/>
          <w:tab w:val="left" w:pos="1440"/>
          <w:tab w:val="left" w:pos="2160"/>
          <w:tab w:val="left" w:pos="2880"/>
          <w:tab w:val="left" w:pos="3600"/>
          <w:tab w:val="left" w:pos="4320"/>
          <w:tab w:val="left" w:pos="4680"/>
        </w:tabs>
        <w:ind w:left="5760" w:hanging="4320"/>
        <w:rPr>
          <w:rFonts w:ascii="Palatino Linotype" w:hAnsi="Palatino Linotype"/>
          <w:sz w:val="20"/>
          <w:szCs w:val="20"/>
        </w:rPr>
      </w:pPr>
      <w:r>
        <w:rPr>
          <w:rFonts w:ascii="Palatino Linotype" w:hAnsi="Palatino Linotype"/>
          <w:sz w:val="20"/>
          <w:szCs w:val="20"/>
        </w:rPr>
        <w:t xml:space="preserve">vs.Case No.  </w:t>
      </w:r>
      <w:r>
        <w:rPr>
          <w:rFonts w:ascii="Palatino Linotype" w:hAnsi="Palatino Linotype"/>
          <w:sz w:val="20"/>
          <w:szCs w:val="20"/>
        </w:rPr>
        <w:t>{CaseNumber}</w:t>
      </w:r>
      <w:r>
        <w:rPr>
          <w:rFonts w:ascii="Palatino Linotype" w:hAnsi="Palatino Linotype"/>
          <w:sz w:val="20"/>
          <w:szCs w:val="20"/>
        </w:rPr>
        <w:t xml:space="preserve">    </w:t>
      </w:r>
    </w:p>
    <w:p w14:paraId="76551AA1" w14:textId="609C6093" w:rsidR="00E26CC7" w:rsidRPr="00100A62" w:rsidRDefault="00F37ACD"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{DefendantFirstName}</w:t>
      </w:r>
      <w:r>
        <w:rPr>
          <w:rFonts w:ascii="Palatino Linotype" w:hAnsi="Palatino Linotype"/>
          <w:sz w:val="20"/>
          <w:szCs w:val="20"/>
        </w:rPr>
        <w:t xml:space="preserve"> </w:t>
      </w:r>
      <w:r>
        <w:rPr>
          <w:rFonts w:ascii="Palatino Linotype" w:hAnsi="Palatino Linotype"/>
          <w:sz w:val="20"/>
          <w:szCs w:val="20"/>
        </w:rPr>
        <w:t>{DefendantLastName}</w:t>
      </w:r>
      <w:r>
        <w:rPr>
          <w:rFonts w:ascii="Palatino Linotype" w:hAnsi="Palatino Linotype"/>
          <w:sz w:val="20"/>
          <w:szCs w:val="20"/>
        </w:rPr>
        <w:t>,</w:t>
      </w:r>
    </w:p>
    <w:p w14:paraId="39EB7CAA" w14:textId="7CE9503A" w:rsidR="00E26CC7" w:rsidRPr="00100A62" w:rsidRDefault="005A1618" w:rsidP="005A1618">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Defendant.</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0927E6B" w14:textId="0B2E91BE" w:rsidR="00F00249" w:rsidRPr="00100A62" w:rsidRDefault="00F00249" w:rsidP="00F002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44392F5D" w14:textId="4E7EFE89" w:rsidR="00377DFC" w:rsidRDefault="00AD4C05" w:rsidP="00377DFC">
      <w:pPr>
        <w:tabs>
          <w:tab w:val="center" w:pos="4680"/>
        </w:tabs>
        <w:jc w:val="center"/>
        <w:rPr>
          <w:rFonts w:ascii="Palatino Linotype" w:hAnsi="Palatino Linotype"/>
          <w:bCs/>
          <w:sz w:val="20"/>
          <w:szCs w:val="20"/>
        </w:rPr>
      </w:pPr>
      <w:proofErr w:type="gramStart"/>
      <w:r w:rsidRPr="00100A62">
        <w:rPr>
          <w:rFonts w:ascii="Palatino Linotype" w:hAnsi="Palatino Linotype"/>
          <w:b/>
          <w:bCs/>
          <w:sz w:val="20"/>
          <w:szCs w:val="20"/>
          <w:u w:val="single"/>
        </w:rPr>
        <w:t>MAGISTRATE</w:t>
      </w:r>
      <w:r w:rsidR="00A431DF">
        <w:rPr>
          <w:rFonts w:ascii="Palatino Linotype" w:hAnsi="Palatino Linotype"/>
          <w:b/>
          <w:bCs/>
          <w:sz w:val="20"/>
          <w:szCs w:val="20"/>
          <w:u w:val="single"/>
        </w:rPr>
        <w:t>’S</w:t>
      </w:r>
      <w:proofErr w:type="gramEnd"/>
      <w:r w:rsidR="00377DFC" w:rsidRPr="00100A62">
        <w:rPr>
          <w:rFonts w:ascii="Palatino Linotype" w:hAnsi="Palatino Linotype"/>
          <w:b/>
          <w:bCs/>
          <w:sz w:val="20"/>
          <w:szCs w:val="20"/>
          <w:u w:val="single"/>
        </w:rPr>
        <w:t xml:space="preserve"> </w:t>
      </w:r>
      <w:r w:rsidR="00A250B5">
        <w:rPr>
          <w:rFonts w:ascii="Palatino Linotype" w:hAnsi="Palatino Linotype"/>
          <w:b/>
          <w:bCs/>
          <w:sz w:val="20"/>
          <w:szCs w:val="20"/>
          <w:u w:val="single"/>
        </w:rPr>
        <w:t>DECISION</w:t>
      </w:r>
    </w:p>
    <w:p w14:paraId="3D8A70EE" w14:textId="1499EAA9" w:rsidR="00044E1C" w:rsidRDefault="00044E1C" w:rsidP="00044E1C">
      <w:pPr>
        <w:tabs>
          <w:tab w:val="center" w:pos="4680"/>
        </w:tabs>
        <w:rPr>
          <w:rFonts w:ascii="Palatino Linotype" w:hAnsi="Palatino Linotype"/>
          <w:sz w:val="20"/>
          <w:szCs w:val="20"/>
        </w:rPr>
      </w:pPr>
    </w:p>
    <w:p w14:paraId="02018F77" w14:textId="77777777" w:rsidR="00044E1C" w:rsidRPr="00100A62" w:rsidRDefault="00044E1C" w:rsidP="00044E1C">
      <w:pPr>
        <w:tabs>
          <w:tab w:val="center" w:pos="4680"/>
        </w:tabs>
        <w:jc w:val="center"/>
        <w:rPr>
          <w:rFonts w:ascii="Palatino Linotype" w:hAnsi="Palatino Linotype"/>
          <w:sz w:val="20"/>
          <w:szCs w:val="20"/>
        </w:rPr>
      </w:pPr>
      <w:r w:rsidRPr="00100A62">
        <w:rPr>
          <w:rFonts w:ascii="Palatino Linotype" w:hAnsi="Palatino Linotype"/>
          <w:b/>
          <w:bCs/>
          <w:sz w:val="20"/>
          <w:szCs w:val="20"/>
          <w:u w:val="single"/>
        </w:rPr>
        <w:t>FINAL JUDGMENT ENTRY</w:t>
      </w:r>
    </w:p>
    <w:p w14:paraId="74B9CC20" w14:textId="53AC0CFD" w:rsidR="003F5959" w:rsidRPr="00FC46AD" w:rsidRDefault="00F00249" w:rsidP="003F5959">
      <w:pPr>
        <w:tabs>
          <w:tab w:val="center" w:pos="4680"/>
        </w:tabs>
        <w:rPr>
          <w:rFonts w:ascii="Palatino Linotype" w:hAnsi="Palatino Linotype"/>
          <w:sz w:val="20"/>
          <w:szCs w:val="20"/>
        </w:rPr>
      </w:pPr>
    </w:p>
    <w:p w14:paraId="61BD745E" w14:textId="2FD9E45B" w:rsidR="001C7AC2" w:rsidRPr="00DF71D7" w:rsidRDefault="001C7AC2" w:rsidP="008C14D4">
      <w:pPr>
        <w:tabs>
          <w:tab w:val="center" w:pos="4680"/>
        </w:tabs>
        <w:jc w:val="both"/>
        <w:rPr>
          <w:rFonts w:ascii="Palatino Linotype" w:hAnsi="Palatino Linotype"/>
          <w:bCs/>
          <w:sz w:val="20"/>
          <w:szCs w:val="20"/>
        </w:rPr>
      </w:pPr>
      <w:r>
        <w:rPr>
          <w:rFonts w:ascii="Palatino Linotype" w:hAnsi="Palatino Linotype"/>
          <w:sz w:val="20"/>
          <w:szCs w:val="20"/>
          <w:lang w:val="en-CA"/>
        </w:rPr>
        <w:t xml:space="preserve">Defendant appeared in Court for </w:t>
      </w:r>
      <w:r>
        <w:rPr>
          <w:rFonts w:ascii="Palatino Linotype" w:hAnsi="Palatino Linotype"/>
          <w:sz w:val="20"/>
          <w:szCs w:val="20"/>
          <w:lang w:val="en-CA"/>
        </w:rPr>
        <w:t>{AppearanceReason}</w:t>
      </w:r>
      <w:r>
        <w:rPr>
          <w:rFonts w:ascii="Palatino Linotype" w:hAnsi="Palatino Linotype"/>
          <w:sz w:val="20"/>
          <w:szCs w:val="20"/>
          <w:lang w:val="en-CA"/>
        </w:rPr>
        <w:t xml:space="preserve"> on </w:t>
      </w:r>
      <w:r>
        <w:rPr>
          <w:rFonts w:ascii="Palatino Linotype" w:hAnsi="Palatino Linotype"/>
          <w:sz w:val="20"/>
          <w:szCs w:val="20"/>
          <w:lang w:val="en-CA"/>
        </w:rPr>
        <w:t>{PleaTrialDate}</w:t>
      </w:r>
      <w:r>
        <w:rPr>
          <w:rFonts w:ascii="Palatino Linotype" w:hAnsi="Palatino Linotype"/>
          <w:sz w:val="20"/>
          <w:szCs w:val="20"/>
          <w:lang w:val="en-CA"/>
        </w:rPr>
        <w:t xml:space="preserve">. Defendant was represented by </w:t>
      </w:r>
      <w:r>
        <w:rPr>
          <w:rFonts w:ascii="Palatino Linotype" w:hAnsi="Palatino Linotype"/>
          <w:sz w:val="20"/>
          <w:szCs w:val="20"/>
          <w:lang w:val="en-CA"/>
        </w:rPr>
        <w:t>{DefenseCounsel}</w:t>
      </w:r>
      <w:r>
        <w:rPr>
          <w:rFonts w:ascii="Palatino Linotype" w:hAnsi="Palatino Linotype"/>
          <w:sz w:val="20"/>
          <w:szCs w:val="20"/>
          <w:lang w:val="en-CA"/>
        </w:rPr>
        <w:t xml:space="preserve">, </w:t>
      </w:r>
      <w:r>
        <w:rPr>
          <w:rFonts w:ascii="Palatino Linotype" w:hAnsi="Palatino Linotype"/>
          <w:sz w:val="20"/>
          <w:szCs w:val="20"/>
          <w:lang w:val="en-CA"/>
        </w:rPr>
        <w:t>{DefenseCounselType}</w:t>
      </w:r>
      <w:r>
        <w:rPr>
          <w:rFonts w:ascii="Palatino Linotype" w:hAnsi="Palatino Linotype"/>
          <w:sz w:val="20"/>
          <w:szCs w:val="20"/>
          <w:lang w:val="en-CA"/>
        </w:rPr>
        <w:t xml:space="preserve">.Counsel for the State of Ohio made a motion to amend the charge(s) in the case. The Court found the amendment is consistent with Crim. R. 7 and consistent with the facts of the case. Therefore, the motion is </w:t>
      </w:r>
      <w:r>
        <w:rPr>
          <w:rFonts w:ascii="Palatino Linotype" w:hAnsi="Palatino Linotype"/>
          <w:sz w:val="20"/>
          <w:szCs w:val="20"/>
          <w:lang w:val="en-CA"/>
        </w:rPr>
        <w:t>{AmendOffenseMotionDisposition}</w:t>
      </w:r>
      <w:r>
        <w:rPr>
          <w:rFonts w:ascii="Palatino Linotype" w:hAnsi="Palatino Linotype"/>
          <w:sz w:val="20"/>
          <w:szCs w:val="20"/>
          <w:lang w:val="en-CA"/>
        </w:rPr>
        <w:t xml:space="preserve">. The charge(s) of  and is amended to . The Court found the amendment did alter the name or identify of the offense(s) and therefore the motion is </w:t>
      </w:r>
      <w:r>
        <w:rPr>
          <w:rFonts w:ascii="Palatino Linotype" w:hAnsi="Palatino Linotype"/>
          <w:sz w:val="20"/>
          <w:szCs w:val="20"/>
          <w:lang w:val="en-CA"/>
        </w:rPr>
        <w:t>{AmendOffenseMotionDisposition}</w:t>
      </w:r>
      <w:r>
        <w:rPr>
          <w:rFonts w:ascii="Palatino Linotype" w:hAnsi="Palatino Linotype"/>
          <w:sz w:val="20"/>
          <w:szCs w:val="20"/>
          <w:lang w:val="en-CA"/>
        </w:rPr>
        <w:t>.</w:t>
      </w:r>
    </w:p>
    <w:p w14:paraId="3C262A2B" w14:textId="77777777" w:rsidR="001C7AC2" w:rsidRPr="00FC46AD" w:rsidRDefault="001C7AC2" w:rsidP="001C7AC2">
      <w:pPr>
        <w:jc w:val="both"/>
        <w:rPr>
          <w:rFonts w:ascii="Palatino Linotype" w:hAnsi="Palatino Linotype"/>
          <w:sz w:val="20"/>
          <w:szCs w:val="20"/>
        </w:rPr>
      </w:pPr>
    </w:p>
    <w:p w14:paraId="0BCF5C46" w14:textId="7F2EE82B" w:rsidR="00552179" w:rsidRPr="005E4634" w:rsidRDefault="00552179" w:rsidP="00552179">
      <w:pPr>
        <w:jc w:val="both"/>
        <w:rPr>
          <w:rFonts w:ascii="Palatino Linotype" w:hAnsi="Palatino Linotype"/>
          <w:sz w:val="20"/>
          <w:szCs w:val="20"/>
        </w:rPr>
      </w:pPr>
      <w:bookmarkStart w:id="0" w:name="_Hlk159405813"/>
      <w:r>
        <w:rPr>
          <w:rFonts w:ascii="Palatino Linotype" w:hAnsi="Palatino Linotype"/>
          <w:sz w:val="20"/>
          <w:szCs w:val="20"/>
        </w:rPr>
        <w:t xml:space="preserve">The Defendant understood the nature of the charge(s), all constitutional rights, potential consequences to citizenship, and the effects of the plea. </w:t>
      </w:r>
      <w:bookmarkEnd w:id="0"/>
      <w:r w:rsidRPr="005E4634">
        <w:rPr>
          <w:rFonts w:ascii="Palatino Linotype" w:hAnsi="Palatino Linotype"/>
          <w:sz w:val="20"/>
          <w:szCs w:val="20"/>
        </w:rPr>
        <w:t>The Court accepted Defendant’s plea, finding it was entered knowingly, voluntarily, and intelligently. The Court considered the overriding purposes of misdemeanor sentencing when making its findings and entered the following sentence:</w:t>
      </w:r>
    </w:p>
    <w:p w14:paraId="7DB2D22C" w14:textId="77777777" w:rsidR="0096603B" w:rsidRDefault="0096603B" w:rsidP="006763D0">
      <w:pPr>
        <w:jc w:val="both"/>
        <w:rPr>
          <w:rFonts w:ascii="Palatino Linotype" w:hAnsi="Palatino Linotype"/>
          <w:sz w:val="20"/>
          <w:szCs w:val="20"/>
        </w:rPr>
      </w:pPr>
    </w:p>
    <w:p w14:paraId="50AD2104" w14:textId="77777777" w:rsidR="00E02157" w:rsidRDefault="0050230D" w:rsidP="006763D0">
      <w:pPr>
        <w:jc w:val="both"/>
        <w:rPr>
          <w:rFonts w:ascii="Palatino Linotype" w:hAnsi="Palatino Linotype"/>
          <w:sz w:val="20"/>
          <w:szCs w:val="20"/>
        </w:rPr>
      </w:pPr>
      <w:r>
        <w:rPr>
          <w:rFonts w:ascii="Palatino Linotype" w:hAnsi="Palatino Linotype"/>
          <w:b/>
          <w:sz w:val="20"/>
          <w:szCs w:val="20"/>
        </w:rPr>
        <w:t xml:space="preserve">Diversion.  Defendant is eligible for the </w:t>
      </w:r>
      <w:r>
        <w:rPr>
          <w:rFonts w:ascii="Palatino Linotype" w:hAnsi="Palatino Linotype"/>
          <w:b/>
          <w:sz w:val="20"/>
          <w:szCs w:val="20"/>
        </w:rPr>
        <w:t>{DiversionProgramName}</w:t>
      </w:r>
      <w:r>
        <w:rPr>
          <w:rFonts w:ascii="Palatino Linotype" w:hAnsi="Palatino Linotype"/>
          <w:b/>
          <w:sz w:val="20"/>
          <w:szCs w:val="20"/>
        </w:rPr>
        <w:t xml:space="preserve">. The Defendant’s plea and the Court’s findings are set forth in the chart below. The sentence, including any fines, costs and jail days, is SUSPENDED pending Defendant’s completion of the </w:t>
      </w:r>
      <w:r>
        <w:rPr>
          <w:rFonts w:ascii="Palatino Linotype" w:hAnsi="Palatino Linotype"/>
          <w:b/>
          <w:sz w:val="20"/>
          <w:szCs w:val="20"/>
        </w:rPr>
        <w:t>{DiversionProgramName}</w:t>
      </w:r>
      <w:r>
        <w:rPr>
          <w:rFonts w:ascii="Palatino Linotype" w:hAnsi="Palatino Linotype"/>
          <w:b/>
          <w:sz w:val="20"/>
          <w:szCs w:val="20"/>
        </w:rPr>
        <w:t xml:space="preserve"> by </w:t>
      </w:r>
      <w:r>
        <w:rPr>
          <w:rFonts w:ascii="Palatino Linotype" w:hAnsi="Palatino Linotype"/>
          <w:b/>
          <w:sz w:val="20"/>
          <w:szCs w:val="20"/>
        </w:rPr>
        <w:t>{DiversionCompletionDate}</w:t>
      </w:r>
      <w:r>
        <w:rPr>
          <w:rFonts w:ascii="Palatino Linotype" w:hAnsi="Palatino Linotype"/>
          <w:b/>
          <w:sz w:val="20"/>
          <w:szCs w:val="20"/>
        </w:rPr>
        <w:t xml:space="preserve">. </w:t>
      </w:r>
    </w:p>
    <w:p w14:paraId="368C7C97" w14:textId="77777777" w:rsidR="00E02157" w:rsidRDefault="00E02157" w:rsidP="006763D0">
      <w:pPr>
        <w:jc w:val="both"/>
        <w:rPr>
          <w:rFonts w:ascii="Palatino Linotype" w:hAnsi="Palatino Linotype"/>
          <w:sz w:val="20"/>
          <w:szCs w:val="20"/>
        </w:rPr>
      </w:pPr>
    </w:p>
    <w:p w14:paraId="1585E736" w14:textId="48E5649E" w:rsidR="003F5959" w:rsidRDefault="00221067" w:rsidP="006763D0">
      <w:pPr>
        <w:jc w:val="both"/>
        <w:rPr>
          <w:rFonts w:ascii="Palatino Linotype" w:hAnsi="Palatino Linotype"/>
          <w:sz w:val="20"/>
          <w:szCs w:val="20"/>
        </w:rPr>
      </w:pPr>
      <w:r>
        <w:rPr>
          <w:rFonts w:ascii="Palatino Linotype" w:hAnsi="Palatino Linotype"/>
          <w:sz w:val="20"/>
          <w:szCs w:val="20"/>
        </w:rPr>
        <w:t xml:space="preserve">Should Defendant fail to complete the terms of the </w:t>
      </w:r>
      <w:r>
        <w:rPr>
          <w:rFonts w:ascii="Palatino Linotype" w:hAnsi="Palatino Linotype"/>
          <w:sz w:val="20"/>
          <w:szCs w:val="20"/>
        </w:rPr>
        <w:t>{DiversionProgramName}</w:t>
      </w:r>
      <w:r>
        <w:rPr>
          <w:rFonts w:ascii="Palatino Linotype" w:hAnsi="Palatino Linotype"/>
          <w:sz w:val="20"/>
          <w:szCs w:val="20"/>
        </w:rPr>
        <w:t xml:space="preserve"> the sentence shall apply, and Defendant shall pay fines and court costs by </w:t>
      </w:r>
      <w:r>
        <w:rPr>
          <w:rFonts w:ascii="Palatino Linotype" w:hAnsi="Palatino Linotype"/>
          <w:sz w:val="20"/>
          <w:szCs w:val="20"/>
        </w:rPr>
        <w:t>{DiversionFinePayDate}</w:t>
      </w:r>
      <w:r>
        <w:rPr>
          <w:rFonts w:ascii="Palatino Linotype" w:hAnsi="Palatino Linotype"/>
          <w:sz w:val="20"/>
          <w:szCs w:val="20"/>
        </w:rPr>
        <w:t>. Any jail days imposed for failure to complete diversion shall be scheduled through Community Control.</w:t>
      </w:r>
    </w:p>
    <w:p w14:paraId="5C8CB0F3" w14:textId="77777777" w:rsidR="00D25613" w:rsidRPr="00FC46AD" w:rsidRDefault="00D25613" w:rsidP="006763D0">
      <w:pPr>
        <w:jc w:val="both"/>
        <w:rPr>
          <w:rFonts w:ascii="Palatino Linotype" w:hAnsi="Palatino Linotype"/>
          <w:sz w:val="20"/>
          <w:szCs w:val="20"/>
        </w:rPr>
      </w:pPr>
    </w:p>
    <w:tbl>
      <w:tblPr>
        <w:tblStyle w:val="TableGrid"/>
        <w:tblW w:w="0" w:type="auto"/>
        <w:jc w:val="center"/>
        <w:tblLook w:val="04A0" w:firstRow="1" w:lastRow="0" w:firstColumn="1" w:lastColumn="0" w:noHBand="0" w:noVBand="1"/>
      </w:tblPr>
      <w:tblGrid>
        <w:gridCol w:w="2182"/>
        <w:gridCol w:w="1559"/>
        <w:gridCol w:w="3289"/>
        <w:gridCol w:w="1632"/>
      </w:tblGrid>
      <w:tr w:rsidR="003F5959" w:rsidRPr="00FC46AD" w14:paraId="6200BF7E" w14:textId="77777777" w:rsidTr="0061689C">
        <w:trPr>
          <w:jc w:val="center"/>
        </w:trPr>
        <w:tc>
          <w:tcPr>
            <w:tcW w:w="2182" w:type="dxa"/>
          </w:tcPr>
          <w:p w14:paraId="4D03B2DF"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Offense</w:t>
            </w:r>
          </w:p>
        </w:tc>
        <w:tc>
          <w:tcPr>
            <w:tcW w:w="1559" w:type="dxa"/>
          </w:tcPr>
          <w:p w14:paraId="21F1F975"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5AFBB09B"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{ChargeOffense}</w:t>
            </w:r>
          </w:p>
        </w:tc>
        <w:tc>
          <w:tcPr>
            <w:tcW w:w="1632" w:type="dxa"/>
          </w:tcPr>
          <w:p w14:paraId="04B2FF82"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44F64875" w14:textId="77777777" w:rsidTr="0061689C">
        <w:trPr>
          <w:jc w:val="center"/>
        </w:trPr>
        <w:tc>
          <w:tcPr>
            <w:tcW w:w="2182" w:type="dxa"/>
          </w:tcPr>
          <w:p w14:paraId="1B9F3CD3" w14:textId="38A7A34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Statute/Ord.</w:t>
            </w:r>
          </w:p>
        </w:tc>
        <w:tc>
          <w:tcPr>
            <w:tcW w:w="1559" w:type="dxa"/>
          </w:tcPr>
          <w:p w14:paraId="46ED294B" w14:textId="2CFC53E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1355F665" w14:textId="47FE521C"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{ChargeStatute}</w:t>
            </w:r>
          </w:p>
        </w:tc>
        <w:tc>
          <w:tcPr>
            <w:tcW w:w="1632" w:type="dxa"/>
          </w:tcPr>
          <w:p w14:paraId="63DA337E" w14:textId="0AF87DE2"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3564C662" w14:textId="77777777" w:rsidTr="0061689C">
        <w:trPr>
          <w:jc w:val="center"/>
        </w:trPr>
        <w:tc>
          <w:tcPr>
            <w:tcW w:w="2182" w:type="dxa"/>
          </w:tcPr>
          <w:p w14:paraId="51BF377D"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Degree</w:t>
            </w:r>
          </w:p>
        </w:tc>
        <w:tc>
          <w:tcPr>
            <w:tcW w:w="1559" w:type="dxa"/>
          </w:tcPr>
          <w:p w14:paraId="2FC093C6"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09F1D2D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{ChargeDegree}</w:t>
            </w:r>
          </w:p>
        </w:tc>
        <w:tc>
          <w:tcPr>
            <w:tcW w:w="1632" w:type="dxa"/>
          </w:tcPr>
          <w:p w14:paraId="1D327FFD"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3D701710" w14:textId="77777777" w:rsidTr="0061689C">
        <w:trPr>
          <w:jc w:val="center"/>
        </w:trPr>
        <w:tc>
          <w:tcPr>
            <w:tcW w:w="2182" w:type="dxa"/>
          </w:tcPr>
          <w:p w14:paraId="761B5D4A"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Plea</w:t>
            </w:r>
          </w:p>
        </w:tc>
        <w:tc>
          <w:tcPr>
            <w:tcW w:w="1559" w:type="dxa"/>
          </w:tcPr>
          <w:p w14:paraId="12D6C8DC"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54E465D4"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{ChargePlea}</w:t>
            </w:r>
          </w:p>
        </w:tc>
        <w:tc>
          <w:tcPr>
            <w:tcW w:w="1632" w:type="dxa"/>
          </w:tcPr>
          <w:p w14:paraId="592361E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7077A9DB" w14:textId="77777777" w:rsidTr="0061689C">
        <w:trPr>
          <w:jc w:val="center"/>
        </w:trPr>
        <w:tc>
          <w:tcPr>
            <w:tcW w:w="2182" w:type="dxa"/>
          </w:tcPr>
          <w:p w14:paraId="10319E7A"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Finding</w:t>
            </w:r>
          </w:p>
        </w:tc>
        <w:tc>
          <w:tcPr>
            <w:tcW w:w="1559" w:type="dxa"/>
          </w:tcPr>
          <w:p w14:paraId="5A9963BE"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49945D6B"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{ChargeFinding}</w:t>
            </w:r>
          </w:p>
        </w:tc>
        <w:tc>
          <w:tcPr>
            <w:tcW w:w="1632" w:type="dxa"/>
          </w:tcPr>
          <w:p w14:paraId="5BD0B334"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03AD1B0B" w14:textId="77777777" w:rsidTr="0061689C">
        <w:trPr>
          <w:jc w:val="center"/>
        </w:trPr>
        <w:tc>
          <w:tcPr>
            <w:tcW w:w="2182" w:type="dxa"/>
          </w:tcPr>
          <w:p w14:paraId="39BC19D7"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Fine Amount</w:t>
            </w:r>
          </w:p>
        </w:tc>
        <w:tc>
          <w:tcPr>
            <w:tcW w:w="1559" w:type="dxa"/>
          </w:tcPr>
          <w:p w14:paraId="00381A83"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035DB90F" w14:textId="397B8DE3"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{ChargeFinesAmount}</w:t>
            </w:r>
          </w:p>
        </w:tc>
        <w:tc>
          <w:tcPr>
            <w:tcW w:w="1632" w:type="dxa"/>
          </w:tcPr>
          <w:p w14:paraId="3D91210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2021CFE6" w14:textId="77777777" w:rsidTr="0061689C">
        <w:trPr>
          <w:jc w:val="center"/>
        </w:trPr>
        <w:tc>
          <w:tcPr>
            <w:tcW w:w="2182" w:type="dxa"/>
          </w:tcPr>
          <w:p w14:paraId="22F32E3E" w14:textId="4DE968D2" w:rsidR="00297071" w:rsidRPr="004705C5" w:rsidRDefault="004705C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4705C5">
              <w:rPr>
                <w:rFonts w:ascii="Palatino Linotype" w:hAnsi="Palatino Linotype"/>
                <w:b/>
                <w:bCs/>
                <w:sz w:val="20"/>
                <w:szCs w:val="20"/>
              </w:rPr>
              <w:t xml:space="preserve">Fines </w:t>
            </w:r>
            <w:r>
              <w:rPr>
                <w:rFonts w:ascii="Palatino Linotype" w:hAnsi="Palatino Linotype"/>
                <w:b/>
                <w:bCs/>
                <w:sz w:val="20"/>
                <w:szCs w:val="20"/>
              </w:rPr>
              <w:t>Suspend</w:t>
            </w:r>
            <w:r w:rsidR="00DC11D5">
              <w:rPr>
                <w:rFonts w:ascii="Palatino Linotype" w:hAnsi="Palatino Linotype"/>
                <w:b/>
                <w:bCs/>
                <w:sz w:val="20"/>
                <w:szCs w:val="20"/>
              </w:rPr>
              <w:t>ed</w:t>
            </w:r>
          </w:p>
        </w:tc>
        <w:tc>
          <w:tcPr>
            <w:tcW w:w="1559" w:type="dxa"/>
          </w:tcPr>
          <w:p w14:paraId="6641D1AB"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06158276" w14:textId="66FE2821"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{ChargeFinesSuspended}</w:t>
            </w:r>
          </w:p>
        </w:tc>
        <w:tc>
          <w:tcPr>
            <w:tcW w:w="1632" w:type="dxa"/>
          </w:tcPr>
          <w:p w14:paraId="023AAD95"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B70FE5" w:rsidRPr="00FC46AD" w14:paraId="09A8F028" w14:textId="77777777" w:rsidTr="0061689C">
        <w:trPr>
          <w:jc w:val="center"/>
        </w:trPr>
        <w:tc>
          <w:tcPr>
            <w:tcW w:w="2182" w:type="dxa"/>
          </w:tcPr>
          <w:p w14:paraId="242C3415" w14:textId="7FB5E2B5" w:rsidR="00B70FE5" w:rsidRPr="004705C5"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Jail Days</w:t>
            </w:r>
          </w:p>
        </w:tc>
        <w:tc>
          <w:tcPr>
            <w:tcW w:w="1559" w:type="dxa"/>
          </w:tcPr>
          <w:p w14:paraId="4ED6D8D4" w14:textId="76EC008C" w:rsidR="00B70FE5" w:rsidRPr="00FC46AD"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234916A2" w14:textId="550204AA" w:rsidR="00B70FE5" w:rsidRDefault="00B70FE5" w:rsidP="00B70FE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{ChargeJailDays}</w:t>
            </w:r>
          </w:p>
        </w:tc>
        <w:tc>
          <w:tcPr>
            <w:tcW w:w="1632" w:type="dxa"/>
          </w:tcPr>
          <w:p w14:paraId="45F6019E" w14:textId="1B322654" w:rsidR="00B70FE5" w:rsidRPr="00FC46AD"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B70FE5" w:rsidRPr="00FC46AD" w14:paraId="75929803" w14:textId="77777777" w:rsidTr="0061689C">
        <w:trPr>
          <w:jc w:val="center"/>
        </w:trPr>
        <w:tc>
          <w:tcPr>
            <w:tcW w:w="2182" w:type="dxa"/>
          </w:tcPr>
          <w:p w14:paraId="6C4D9B99" w14:textId="4C9D75EB" w:rsidR="00B70FE5" w:rsidRPr="004705C5"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Jail Days</w:t>
            </w:r>
            <w:r w:rsidRPr="004705C5">
              <w:rPr>
                <w:rFonts w:ascii="Palatino Linotype" w:hAnsi="Palatino Linotype"/>
                <w:b/>
                <w:bCs/>
                <w:sz w:val="20"/>
                <w:szCs w:val="20"/>
              </w:rPr>
              <w:t xml:space="preserve"> </w:t>
            </w:r>
            <w:r>
              <w:rPr>
                <w:rFonts w:ascii="Palatino Linotype" w:hAnsi="Palatino Linotype"/>
                <w:b/>
                <w:bCs/>
                <w:sz w:val="20"/>
                <w:szCs w:val="20"/>
              </w:rPr>
              <w:t>Suspended</w:t>
            </w:r>
          </w:p>
        </w:tc>
        <w:tc>
          <w:tcPr>
            <w:tcW w:w="1559" w:type="dxa"/>
          </w:tcPr>
          <w:p w14:paraId="78573AD5" w14:textId="7366263D" w:rsidR="00B70FE5" w:rsidRPr="00FC46AD"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45790021" w14:textId="21E793C9" w:rsidR="00B70FE5" w:rsidRDefault="00B70FE5" w:rsidP="00B70FE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{ChargeJailDaysSuspended}</w:t>
            </w:r>
          </w:p>
        </w:tc>
        <w:tc>
          <w:tcPr>
            <w:tcW w:w="1632" w:type="dxa"/>
          </w:tcPr>
          <w:p w14:paraId="4E06CA7A" w14:textId="182A8948" w:rsidR="00B70FE5" w:rsidRPr="00FC46AD"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bl>
    <w:p w14:paraId="6F3423B9" w14:textId="77777777" w:rsidR="00572713" w:rsidRDefault="00572713" w:rsidP="00657F5F">
      <w:pPr>
        <w:jc w:val="both"/>
        <w:rPr>
          <w:rFonts w:ascii="Palatino Linotype" w:hAnsi="Palatino Linotype"/>
          <w:sz w:val="20"/>
          <w:szCs w:val="20"/>
        </w:rPr>
      </w:pPr>
    </w:p>
    <w:p w14:paraId="27E30C72" w14:textId="6CAD41E3" w:rsidR="00657F5F" w:rsidRPr="00CF06CA" w:rsidRDefault="00E86FC8" w:rsidP="00657F5F">
      <w:pPr>
        <w:jc w:val="both"/>
        <w:rPr>
          <w:rFonts w:ascii="Palatino Linotype" w:hAnsi="Palatino Linotype"/>
          <w:b/>
          <w:sz w:val="20"/>
          <w:szCs w:val="20"/>
        </w:rPr>
      </w:pPr>
      <w:r>
        <w:rPr>
          <w:rFonts w:ascii="Palatino Linotype" w:hAnsi="Palatino Linotype"/>
          <w:sz w:val="20"/>
          <w:szCs w:val="20"/>
        </w:rPr>
        <w:t>Restitution. The Defendant must pay restitution in the amount of $</w:t>
      </w:r>
      <w:r>
        <w:rPr>
          <w:rFonts w:ascii="Palatino Linotype" w:hAnsi="Palatino Linotype"/>
          <w:sz w:val="20"/>
          <w:szCs w:val="20"/>
        </w:rPr>
        <w:t>{PayRestitutionAmount}</w:t>
      </w:r>
      <w:r>
        <w:rPr>
          <w:rFonts w:ascii="Palatino Linotype" w:hAnsi="Palatino Linotype"/>
          <w:sz w:val="20"/>
          <w:szCs w:val="20"/>
        </w:rPr>
        <w:t xml:space="preserve"> to </w:t>
      </w:r>
      <w:r>
        <w:rPr>
          <w:rFonts w:ascii="Palatino Linotype" w:hAnsi="Palatino Linotype"/>
          <w:sz w:val="20"/>
          <w:szCs w:val="20"/>
        </w:rPr>
        <w:t>{PayRestitutionTo}</w:t>
      </w:r>
      <w:r>
        <w:rPr>
          <w:rFonts w:ascii="Palatino Linotype" w:hAnsi="Palatino Linotype"/>
          <w:sz w:val="20"/>
          <w:szCs w:val="20"/>
        </w:rPr>
        <w:t xml:space="preserve"> no later than </w:t>
      </w:r>
      <w:r>
        <w:rPr>
          <w:rFonts w:ascii="Palatino Linotype" w:hAnsi="Palatino Linotype"/>
          <w:sz w:val="20"/>
          <w:szCs w:val="20"/>
        </w:rPr>
        <w:t>{DiversionCompletionDate}</w:t>
      </w:r>
      <w:r>
        <w:rPr>
          <w:rFonts w:ascii="Palatino Linotype" w:hAnsi="Palatino Linotype"/>
          <w:sz w:val="20"/>
          <w:szCs w:val="20"/>
        </w:rPr>
        <w:t xml:space="preserve"> in order to successfully complete the diversion program. Community Control. If Defendant fails to complete the Diversion program, then for a period of one year from the date of the entry indicating the Defendant failed to complete the Diversion Program, Defendant shall be under basic supervision with Community Control.  The Court advised Defendant that as a result of any failure to comply with the terms of community control, the Court may impose a longer term of community control up to a total of 5 years; impose a definite jail term to include any days stayed or otherwise authorized by law; and/or otherwise modify the terms of community control set forth below.</w:t>
      </w:r>
    </w:p>
    <w:p w14:paraId="4C614928" w14:textId="77777777" w:rsidR="00657F5F" w:rsidRPr="00A53114" w:rsidRDefault="00657F5F" w:rsidP="00657F5F">
      <w:pPr>
        <w:spacing w:line="276" w:lineRule="auto"/>
        <w:jc w:val="both"/>
        <w:rPr>
          <w:rFonts w:ascii="Palatino Linotype" w:hAnsi="Palatino Linotype"/>
          <w:b/>
          <w:sz w:val="20"/>
          <w:szCs w:val="20"/>
        </w:rPr>
      </w:pPr>
    </w:p>
    <w:p w14:paraId="4B4051E8" w14:textId="77777777" w:rsidR="00657F5F" w:rsidRDefault="00657F5F" w:rsidP="00657F5F">
      <w:pPr>
        <w:jc w:val="both"/>
        <w:rPr>
          <w:rFonts w:ascii="Palatino Linotype" w:hAnsi="Palatino Linotype"/>
          <w:sz w:val="20"/>
          <w:szCs w:val="20"/>
        </w:rPr>
      </w:pPr>
      <w:r>
        <w:rPr>
          <w:rFonts w:ascii="Palatino Linotype" w:hAnsi="Palatino Linotype"/>
          <w:sz w:val="20"/>
          <w:szCs w:val="20"/>
        </w:rPr>
        <w:t xml:space="preserve">While subject to </w:t>
      </w:r>
      <w:r w:rsidRPr="001D2453">
        <w:rPr>
          <w:rFonts w:ascii="Palatino Linotype" w:hAnsi="Palatino Linotype"/>
          <w:sz w:val="20"/>
          <w:szCs w:val="20"/>
        </w:rPr>
        <w:t xml:space="preserve">community control, Defendant shall: </w:t>
      </w:r>
    </w:p>
    <w:p w14:paraId="7D930AF8" w14:textId="77777777" w:rsidR="00657F5F" w:rsidRDefault="00657F5F" w:rsidP="00657F5F">
      <w:pPr>
        <w:jc w:val="both"/>
        <w:rPr>
          <w:rFonts w:ascii="Palatino Linotype" w:hAnsi="Palatino Linotype"/>
          <w:sz w:val="20"/>
          <w:szCs w:val="20"/>
        </w:rPr>
      </w:pPr>
    </w:p>
    <w:p w14:paraId="0D18B632" w14:textId="77777777" w:rsidR="00657F5F" w:rsidRPr="00A259F3" w:rsidRDefault="00657F5F" w:rsidP="00657F5F">
      <w:pPr>
        <w:ind w:firstLine="419"/>
        <w:jc w:val="both"/>
        <w:rPr>
          <w:rFonts w:ascii="Palatino Linotype" w:hAnsi="Palatino Linotype"/>
          <w:sz w:val="20"/>
          <w:szCs w:val="20"/>
          <w:u w:val="single"/>
        </w:rPr>
      </w:pPr>
      <w:r w:rsidRPr="00A259F3">
        <w:rPr>
          <w:rFonts w:ascii="Palatino Linotype" w:hAnsi="Palatino Linotype"/>
          <w:sz w:val="20"/>
          <w:szCs w:val="20"/>
          <w:u w:val="single"/>
        </w:rPr>
        <w:t>General Terms</w:t>
      </w:r>
    </w:p>
    <w:p w14:paraId="08125770" w14:textId="77777777" w:rsidR="00657F5F" w:rsidRPr="001D2453" w:rsidRDefault="00657F5F" w:rsidP="00657F5F">
      <w:pPr>
        <w:pStyle w:val="ListParagraph"/>
        <w:widowControl/>
        <w:numPr>
          <w:ilvl w:val="0"/>
          <w:numId w:val="2"/>
        </w:numPr>
        <w:autoSpaceDE/>
        <w:autoSpaceDN/>
        <w:adjustRightInd/>
        <w:jc w:val="both"/>
        <w:rPr>
          <w:rFonts w:ascii="Palatino Linotype" w:hAnsi="Palatino Linotype"/>
          <w:sz w:val="20"/>
          <w:szCs w:val="20"/>
        </w:rPr>
      </w:pPr>
      <w:r w:rsidRPr="001D2453">
        <w:rPr>
          <w:rFonts w:ascii="Palatino Linotype" w:hAnsi="Palatino Linotype"/>
          <w:sz w:val="20"/>
          <w:szCs w:val="20"/>
        </w:rPr>
        <w:t xml:space="preserve">Report forthwith to </w:t>
      </w:r>
      <w:r>
        <w:rPr>
          <w:rFonts w:ascii="Palatino Linotype" w:hAnsi="Palatino Linotype"/>
          <w:sz w:val="20"/>
          <w:szCs w:val="20"/>
        </w:rPr>
        <w:t>Community Control at 70 N. Union St., Delaware, OH 43015</w:t>
      </w:r>
      <w:r w:rsidRPr="001D2453">
        <w:rPr>
          <w:rFonts w:ascii="Palatino Linotype" w:hAnsi="Palatino Linotype"/>
          <w:sz w:val="20"/>
          <w:szCs w:val="20"/>
        </w:rPr>
        <w:t>.</w:t>
      </w:r>
    </w:p>
    <w:p w14:paraId="42B10ACD" w14:textId="77777777" w:rsidR="00657F5F" w:rsidRPr="001D2453" w:rsidRDefault="00657F5F" w:rsidP="00657F5F">
      <w:pPr>
        <w:pStyle w:val="ListParagraph"/>
        <w:widowControl/>
        <w:numPr>
          <w:ilvl w:val="0"/>
          <w:numId w:val="2"/>
        </w:numPr>
        <w:autoSpaceDE/>
        <w:autoSpaceDN/>
        <w:adjustRightInd/>
        <w:jc w:val="both"/>
        <w:rPr>
          <w:rFonts w:ascii="Palatino Linotype" w:hAnsi="Palatino Linotype"/>
          <w:sz w:val="20"/>
          <w:szCs w:val="20"/>
        </w:rPr>
      </w:pPr>
      <w:r w:rsidRPr="001D2453">
        <w:rPr>
          <w:rFonts w:ascii="Palatino Linotype" w:hAnsi="Palatino Linotype"/>
          <w:sz w:val="20"/>
          <w:szCs w:val="20"/>
        </w:rPr>
        <w:t>Abide by the law, comply with the community control</w:t>
      </w:r>
      <w:r>
        <w:rPr>
          <w:rFonts w:ascii="Palatino Linotype" w:hAnsi="Palatino Linotype"/>
          <w:sz w:val="20"/>
          <w:szCs w:val="20"/>
        </w:rPr>
        <w:t xml:space="preserve"> terms set by Community Control</w:t>
      </w:r>
      <w:r w:rsidRPr="001D2453">
        <w:rPr>
          <w:rFonts w:ascii="Palatino Linotype" w:hAnsi="Palatino Linotype"/>
          <w:sz w:val="20"/>
          <w:szCs w:val="20"/>
        </w:rPr>
        <w:t xml:space="preserve">, and not leave the state without the permission of the Court and/or </w:t>
      </w:r>
      <w:r>
        <w:rPr>
          <w:rFonts w:ascii="Palatino Linotype" w:hAnsi="Palatino Linotype"/>
          <w:sz w:val="20"/>
          <w:szCs w:val="20"/>
        </w:rPr>
        <w:t>Community Control</w:t>
      </w:r>
      <w:r w:rsidRPr="001D2453">
        <w:rPr>
          <w:rFonts w:ascii="Palatino Linotype" w:hAnsi="Palatino Linotype"/>
          <w:sz w:val="20"/>
          <w:szCs w:val="20"/>
        </w:rPr>
        <w:t>.</w:t>
      </w:r>
    </w:p>
    <w:p w14:paraId="1CF82D45" w14:textId="77777777" w:rsidR="00657F5F" w:rsidRPr="00313AA9" w:rsidRDefault="00657F5F" w:rsidP="00657F5F">
      <w:pPr>
        <w:pStyle w:val="ListParagraph"/>
        <w:widowControl/>
        <w:numPr>
          <w:ilvl w:val="0"/>
          <w:numId w:val="2"/>
        </w:numPr>
        <w:autoSpaceDE/>
        <w:autoSpaceDN/>
        <w:adjustRightInd/>
        <w:jc w:val="both"/>
        <w:rPr>
          <w:rFonts w:ascii="Palatino Linotype" w:hAnsi="Palatino Linotype"/>
          <w:b/>
          <w:bCs/>
          <w:sz w:val="20"/>
          <w:szCs w:val="20"/>
        </w:rPr>
      </w:pPr>
      <w:r w:rsidRPr="001D2453">
        <w:rPr>
          <w:rFonts w:ascii="Palatino Linotype" w:hAnsi="Palatino Linotype"/>
          <w:sz w:val="20"/>
          <w:szCs w:val="20"/>
        </w:rPr>
        <w:t xml:space="preserve">Make </w:t>
      </w:r>
      <w:proofErr w:type="gramStart"/>
      <w:r w:rsidRPr="001D2453">
        <w:rPr>
          <w:rFonts w:ascii="Palatino Linotype" w:hAnsi="Palatino Linotype"/>
          <w:sz w:val="20"/>
          <w:szCs w:val="20"/>
        </w:rPr>
        <w:t>all</w:t>
      </w:r>
      <w:proofErr w:type="gramEnd"/>
      <w:r w:rsidRPr="001D2453">
        <w:rPr>
          <w:rFonts w:ascii="Palatino Linotype" w:hAnsi="Palatino Linotype"/>
          <w:sz w:val="20"/>
          <w:szCs w:val="20"/>
        </w:rPr>
        <w:t xml:space="preserve"> reasonable effort to obtain and maintain employment.  </w:t>
      </w:r>
      <w:proofErr w:type="gramStart"/>
      <w:r w:rsidRPr="001D2453">
        <w:rPr>
          <w:rFonts w:ascii="Palatino Linotype" w:hAnsi="Palatino Linotype"/>
          <w:sz w:val="20"/>
          <w:szCs w:val="20"/>
        </w:rPr>
        <w:t>Defendant</w:t>
      </w:r>
      <w:proofErr w:type="gramEnd"/>
      <w:r w:rsidRPr="001D2453">
        <w:rPr>
          <w:rFonts w:ascii="Palatino Linotype" w:hAnsi="Palatino Linotype"/>
          <w:sz w:val="20"/>
          <w:szCs w:val="20"/>
        </w:rPr>
        <w:t xml:space="preserve"> shall report any change in employment status immediately.</w:t>
      </w:r>
    </w:p>
    <w:p w14:paraId="77ED7EE3" w14:textId="77777777" w:rsidR="00657F5F" w:rsidRPr="006428A3" w:rsidRDefault="00657F5F" w:rsidP="00657F5F">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Comply with all requirements related to any driving privileges granted in this case.</w:t>
      </w:r>
    </w:p>
    <w:p w14:paraId="6D29CDF6" w14:textId="77777777" w:rsidR="00657F5F" w:rsidRPr="006428A3" w:rsidRDefault="00657F5F" w:rsidP="00657F5F">
      <w:pPr>
        <w:pStyle w:val="ListParagraph"/>
        <w:widowControl/>
        <w:numPr>
          <w:ilvl w:val="0"/>
          <w:numId w:val="2"/>
        </w:numPr>
        <w:autoSpaceDE/>
        <w:autoSpaceDN/>
        <w:adjustRightInd/>
        <w:jc w:val="both"/>
        <w:rPr>
          <w:rFonts w:ascii="Palatino Linotype" w:hAnsi="Palatino Linotype"/>
          <w:b/>
          <w:bCs/>
          <w:sz w:val="20"/>
          <w:szCs w:val="20"/>
        </w:rPr>
      </w:pPr>
      <w:r w:rsidRPr="001D2453">
        <w:rPr>
          <w:rFonts w:ascii="Palatino Linotype" w:hAnsi="Palatino Linotype"/>
          <w:sz w:val="20"/>
          <w:szCs w:val="20"/>
        </w:rPr>
        <w:t>Submit to alcohol/drug testing at the request of community control or any other law enforcement officer.</w:t>
      </w:r>
    </w:p>
    <w:p w14:paraId="77CF4E2D" w14:textId="77777777" w:rsidR="00657F5F" w:rsidRPr="00027BF2" w:rsidRDefault="00657F5F" w:rsidP="00657F5F">
      <w:pPr>
        <w:pStyle w:val="ListParagraph"/>
        <w:widowControl/>
        <w:numPr>
          <w:ilvl w:val="0"/>
          <w:numId w:val="2"/>
        </w:numPr>
        <w:autoSpaceDE/>
        <w:autoSpaceDN/>
        <w:adjustRightInd/>
        <w:jc w:val="both"/>
        <w:rPr>
          <w:rFonts w:ascii="Palatino Linotype" w:hAnsi="Palatino Linotype"/>
          <w:b/>
          <w:bCs/>
          <w:sz w:val="20"/>
          <w:szCs w:val="20"/>
        </w:rPr>
      </w:pPr>
      <w:bookmarkStart w:id="1" w:name="_Hlk116270476"/>
      <w:r w:rsidRPr="001D2453">
        <w:rPr>
          <w:rFonts w:ascii="Palatino Linotype" w:hAnsi="Palatino Linotype"/>
          <w:sz w:val="20"/>
          <w:szCs w:val="20"/>
        </w:rPr>
        <w:lastRenderedPageBreak/>
        <w:t>Not possess</w:t>
      </w:r>
      <w:r>
        <w:rPr>
          <w:rFonts w:ascii="Palatino Linotype" w:hAnsi="Palatino Linotype"/>
          <w:sz w:val="20"/>
          <w:szCs w:val="20"/>
        </w:rPr>
        <w:t xml:space="preserve">, </w:t>
      </w:r>
      <w:r w:rsidRPr="001D2453">
        <w:rPr>
          <w:rFonts w:ascii="Palatino Linotype" w:hAnsi="Palatino Linotype"/>
          <w:sz w:val="20"/>
          <w:szCs w:val="20"/>
        </w:rPr>
        <w:t>consume</w:t>
      </w:r>
      <w:r>
        <w:rPr>
          <w:rFonts w:ascii="Palatino Linotype" w:hAnsi="Palatino Linotype"/>
          <w:sz w:val="20"/>
          <w:szCs w:val="20"/>
        </w:rPr>
        <w:t xml:space="preserve">, or </w:t>
      </w:r>
      <w:r w:rsidRPr="001D2453">
        <w:rPr>
          <w:rFonts w:ascii="Palatino Linotype" w:hAnsi="Palatino Linotype"/>
          <w:sz w:val="20"/>
          <w:szCs w:val="20"/>
        </w:rPr>
        <w:t>purchase any alcoholic beverages or drugs of abuse.</w:t>
      </w:r>
    </w:p>
    <w:p w14:paraId="66F6FF45" w14:textId="77777777" w:rsidR="00657F5F" w:rsidRPr="006428A3" w:rsidRDefault="00657F5F" w:rsidP="00657F5F">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Not</w:t>
      </w:r>
      <w:r w:rsidRPr="009665E0">
        <w:rPr>
          <w:rFonts w:ascii="Palatino Linotype" w:hAnsi="Palatino Linotype"/>
          <w:sz w:val="20"/>
          <w:szCs w:val="20"/>
        </w:rPr>
        <w:t xml:space="preserve"> ship, transport, purcha</w:t>
      </w:r>
      <w:r>
        <w:rPr>
          <w:rFonts w:ascii="Palatino Linotype" w:hAnsi="Palatino Linotype"/>
          <w:sz w:val="20"/>
          <w:szCs w:val="20"/>
        </w:rPr>
        <w:t>se</w:t>
      </w:r>
      <w:r w:rsidRPr="009665E0">
        <w:rPr>
          <w:rFonts w:ascii="Palatino Linotype" w:hAnsi="Palatino Linotype"/>
          <w:sz w:val="20"/>
          <w:szCs w:val="20"/>
        </w:rPr>
        <w:t>, possess, or own a firearm or ammunition.</w:t>
      </w:r>
    </w:p>
    <w:bookmarkEnd w:id="1"/>
    <w:p w14:paraId="1F5F80A4" w14:textId="066A16E2" w:rsidR="004666E0" w:rsidRPr="00FC46AD" w:rsidRDefault="00301897" w:rsidP="00657F5F">
      <w:pPr>
        <w:jc w:val="both"/>
        <w:rPr>
          <w:rFonts w:ascii="Palatino Linotype" w:hAnsi="Palatino Linotype"/>
          <w:sz w:val="20"/>
          <w:szCs w:val="20"/>
        </w:rPr>
      </w:pPr>
      <w:r>
        <w:rPr>
          <w:rFonts w:ascii="Palatino Linotype" w:hAnsi="Palatino Linotype"/>
          <w:bCs/>
          <w:sz w:val="20"/>
          <w:szCs w:val="20"/>
        </w:rPr>
        <w:t xml:space="preserve">Other Conditions. </w:t>
      </w:r>
      <w:r>
        <w:rPr>
          <w:rFonts w:ascii="Palatino Linotype" w:hAnsi="Palatino Linotype"/>
          <w:bCs/>
          <w:sz w:val="20"/>
          <w:szCs w:val="20"/>
        </w:rPr>
        <w:t>{OtherConditionsText}</w:t>
      </w:r>
      <w:r>
        <w:rPr>
          <w:rFonts w:ascii="Palatino Linotype" w:hAnsi="Palatino Linotype"/>
          <w:bCs/>
          <w:sz w:val="20"/>
          <w:szCs w:val="20"/>
        </w:rPr>
        <w:t xml:space="preserve">Fines and Costs.  The Defendant shall pay the diversion program fee and does not owe the fines and court costs if the </w:t>
      </w:r>
      <w:r>
        <w:rPr>
          <w:rFonts w:ascii="Palatino Linotype" w:hAnsi="Palatino Linotype"/>
          <w:bCs/>
          <w:sz w:val="20"/>
          <w:szCs w:val="20"/>
        </w:rPr>
        <w:t>{DiversionProgramName}</w:t>
      </w:r>
      <w:r>
        <w:rPr>
          <w:rFonts w:ascii="Palatino Linotype" w:hAnsi="Palatino Linotype"/>
          <w:bCs/>
          <w:sz w:val="20"/>
          <w:szCs w:val="20"/>
        </w:rPr>
        <w:t xml:space="preserve"> is successfully completed. If Defendant does not successfully complete the </w:t>
      </w:r>
      <w:r>
        <w:rPr>
          <w:rFonts w:ascii="Palatino Linotype" w:hAnsi="Palatino Linotype"/>
          <w:bCs/>
          <w:sz w:val="20"/>
          <w:szCs w:val="20"/>
        </w:rPr>
        <w:t>{DiversionProgramName}</w:t>
      </w:r>
      <w:r>
        <w:rPr>
          <w:rFonts w:ascii="Palatino Linotype" w:hAnsi="Palatino Linotype"/>
          <w:bCs/>
          <w:sz w:val="20"/>
          <w:szCs w:val="20"/>
        </w:rPr>
        <w:t>, then the diversion program fee shall be applied to fines and costs. </w:t>
      </w:r>
    </w:p>
    <w:p w14:paraId="6FA305AF" w14:textId="77777777" w:rsidR="002A76AF" w:rsidRDefault="003F5959" w:rsidP="006127BC">
      <w:pPr>
        <w:jc w:val="both"/>
        <w:rPr>
          <w:rFonts w:ascii="Palatino Linotype" w:hAnsi="Palatino Linotype"/>
          <w:sz w:val="20"/>
          <w:szCs w:val="20"/>
        </w:rPr>
      </w:pPr>
      <w:r>
        <w:rPr>
          <w:rFonts w:ascii="Palatino Linotype" w:hAnsi="Palatino Linotype"/>
          <w:b/>
          <w:bCs/>
          <w:sz w:val="20"/>
          <w:szCs w:val="20"/>
        </w:rPr>
        <w:t>Proof of Financial Responsibility.  The Defendant showed proof of financial responsibility at the time of the offense.The Defendant showed the Court proof of responsibility during the proceeding.The Defendant did not show proof of financial responsibility at the time of the offense or during the proceeding, but may show proof to Clerk of Court at any time prior to the submission of this matter to the Ohio Bureau of Motor Vehicles.</w:t>
      </w:r>
    </w:p>
    <w:p w14:paraId="5623E4C4" w14:textId="77777777" w:rsidR="003E2BB8" w:rsidRPr="00FC46AD" w:rsidRDefault="003E2BB8" w:rsidP="00A431DF">
      <w:pPr>
        <w:spacing w:line="276" w:lineRule="auto"/>
        <w:jc w:val="both"/>
        <w:rPr>
          <w:rFonts w:ascii="Palatino Linotype" w:hAnsi="Palatino Linotype"/>
          <w:sz w:val="20"/>
          <w:szCs w:val="20"/>
        </w:rPr>
      </w:pPr>
    </w:p>
    <w:p w14:paraId="48684DE4" w14:textId="4549EC43" w:rsidR="00E26CC7" w:rsidRPr="00FC46AD" w:rsidRDefault="00DB38A1" w:rsidP="001254BE">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sz w:val="20"/>
          <w:szCs w:val="20"/>
        </w:rPr>
      </w:pP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00E26CC7" w:rsidRPr="00FC46AD">
        <w:rPr>
          <w:rFonts w:ascii="Palatino Linotype" w:hAnsi="Palatino Linotype"/>
          <w:sz w:val="20"/>
          <w:szCs w:val="20"/>
        </w:rPr>
        <w:tab/>
      </w:r>
      <w:r w:rsidR="00E26CC7" w:rsidRPr="00FC46AD">
        <w:rPr>
          <w:rFonts w:ascii="Palatino Linotype" w:hAnsi="Palatino Linotype"/>
          <w:sz w:val="20"/>
          <w:szCs w:val="20"/>
        </w:rPr>
        <w:tab/>
      </w:r>
      <w:r w:rsidR="00FD1C9A" w:rsidRPr="00FC46AD">
        <w:rPr>
          <w:rFonts w:ascii="Palatino Linotype" w:hAnsi="Palatino Linotype"/>
          <w:sz w:val="20"/>
          <w:szCs w:val="20"/>
        </w:rPr>
        <w:tab/>
      </w:r>
      <w:r w:rsidR="00547749" w:rsidRPr="00FC46AD">
        <w:rPr>
          <w:rFonts w:ascii="Palatino Linotype" w:hAnsi="Palatino Linotype"/>
          <w:sz w:val="20"/>
          <w:szCs w:val="20"/>
        </w:rPr>
        <w:tab/>
      </w:r>
      <w:bookmarkStart w:id="2" w:name="_Hlk160191650"/>
      <w:r w:rsidR="00C5603F" w:rsidRPr="004F336C">
        <w:rPr>
          <w:rFonts w:ascii="Palatino Linotype" w:hAnsi="Palatino Linotype"/>
        </w:rPr>
        <w:t>_____________________________</w:t>
      </w:r>
      <w:r w:rsidR="00C5603F">
        <w:rPr>
          <w:rFonts w:ascii="Palatino Linotype" w:hAnsi="Palatino Linotype"/>
        </w:rPr>
        <w:t>_</w:t>
      </w:r>
      <w:r w:rsidR="00C5603F" w:rsidRPr="004F336C">
        <w:rPr>
          <w:rFonts w:ascii="Palatino Linotype" w:hAnsi="Palatino Linotype"/>
        </w:rPr>
        <w:t>_</w:t>
      </w:r>
      <w:r w:rsidR="00C5603F" w:rsidRPr="006F1358">
        <w:rPr>
          <w:rFonts w:ascii="Palatino Linotype" w:hAnsi="Palatino Linotype"/>
          <w:sz w:val="16"/>
          <w:szCs w:val="16"/>
        </w:rPr>
        <w:fldChar w:fldCharType="begin"/>
      </w:r>
      <w:r w:rsidR="00C5603F" w:rsidRPr="006F1358">
        <w:rPr>
          <w:rFonts w:ascii="Palatino Linotype" w:hAnsi="Palatino Linotype"/>
          <w:sz w:val="16"/>
          <w:szCs w:val="16"/>
        </w:rPr>
        <w:instrText xml:space="preserve"> PRINTDATE  \@ "M/d/yy"  \* MERGEFORMAT </w:instrText>
      </w:r>
      <w:r w:rsidR="00C5603F" w:rsidRPr="006F1358">
        <w:rPr>
          <w:rFonts w:ascii="Palatino Linotype" w:hAnsi="Palatino Linotype"/>
          <w:sz w:val="16"/>
          <w:szCs w:val="16"/>
        </w:rPr>
        <w:fldChar w:fldCharType="separate"/>
      </w:r>
      <w:r w:rsidR="00C5603F" w:rsidRPr="006F1358">
        <w:rPr>
          <w:rFonts w:ascii="Palatino Linotype" w:hAnsi="Palatino Linotype"/>
          <w:noProof/>
          <w:sz w:val="16"/>
          <w:szCs w:val="16"/>
        </w:rPr>
        <w:t>3/1/24</w:t>
      </w:r>
      <w:r w:rsidR="00C5603F" w:rsidRPr="006F1358">
        <w:rPr>
          <w:rFonts w:ascii="Palatino Linotype" w:hAnsi="Palatino Linotype"/>
          <w:sz w:val="16"/>
          <w:szCs w:val="16"/>
        </w:rPr>
        <w:fldChar w:fldCharType="end"/>
      </w:r>
      <w:bookmarkEnd w:id="2"/>
    </w:p>
    <w:p w14:paraId="3301C9B1" w14:textId="07171729" w:rsidR="00547749" w:rsidRPr="00FC46AD" w:rsidRDefault="00FD1C9A" w:rsidP="00A431DF">
      <w:pPr>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sz w:val="20"/>
          <w:szCs w:val="20"/>
        </w:rPr>
      </w:pPr>
      <w:r>
        <w:rPr>
          <w:rFonts w:ascii="Palatino Linotype" w:hAnsi="Palatino Linotype"/>
          <w:sz w:val="20"/>
          <w:szCs w:val="20"/>
        </w:rPr>
        <w:t>{JudicialOfficerType}</w:t>
      </w:r>
      <w:r>
        <w:rPr>
          <w:rFonts w:ascii="Palatino Linotype" w:hAnsi="Palatino Linotype"/>
          <w:sz w:val="20"/>
          <w:szCs w:val="20"/>
        </w:rPr>
        <w:t xml:space="preserve"> </w:t>
      </w:r>
      <w:r>
        <w:rPr>
          <w:rFonts w:ascii="Palatino Linotype" w:hAnsi="Palatino Linotype"/>
          <w:sz w:val="20"/>
          <w:szCs w:val="20"/>
        </w:rPr>
        <w:t>{JudicialOfficerFirstName}</w:t>
      </w:r>
      <w:r>
        <w:rPr>
          <w:rFonts w:ascii="Palatino Linotype" w:hAnsi="Palatino Linotype"/>
          <w:sz w:val="20"/>
          <w:szCs w:val="20"/>
        </w:rPr>
        <w:t xml:space="preserve"> </w:t>
      </w:r>
      <w:r>
        <w:rPr>
          <w:rFonts w:ascii="Palatino Linotype" w:hAnsi="Palatino Linotype"/>
          <w:sz w:val="20"/>
          <w:szCs w:val="20"/>
        </w:rPr>
        <w:t>{JudicialOfficerLastName}</w:t>
      </w:r>
    </w:p>
    <w:p w14:paraId="3C618E6C" w14:textId="55CA731A" w:rsidR="002F1755" w:rsidRDefault="004C6D63"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sz w:val="20"/>
          <w:szCs w:val="20"/>
        </w:rPr>
      </w:pPr>
    </w:p>
    <w:p w14:paraId="398DE35E" w14:textId="78F7B23F" w:rsidR="008A66AA" w:rsidRPr="00510093" w:rsidRDefault="008A66AA" w:rsidP="00A431DF">
      <w:pPr>
        <w:tabs>
          <w:tab w:val="center" w:pos="4680"/>
        </w:tabs>
        <w:jc w:val="both"/>
        <w:rPr>
          <w:rFonts w:ascii="Palatino Linotype" w:hAnsi="Palatino Linotype"/>
          <w:b/>
          <w:bCs/>
          <w:i/>
          <w:sz w:val="19"/>
          <w:szCs w:val="19"/>
        </w:rPr>
      </w:pPr>
      <w:r w:rsidRPr="00510093">
        <w:rPr>
          <w:rFonts w:ascii="Palatino Linotype" w:hAnsi="Palatino Linotype"/>
          <w:b/>
          <w:bCs/>
          <w:i/>
          <w:sz w:val="19"/>
          <w:szCs w:val="19"/>
        </w:rPr>
        <w:t xml:space="preserve">Pursuant to Criminal Rule 19(D) and Traffic Rule 14, written objections to this magistrate’s decision must be filed within </w:t>
      </w:r>
      <w:r w:rsidR="0039445E">
        <w:rPr>
          <w:rFonts w:ascii="Palatino Linotype" w:hAnsi="Palatino Linotype"/>
          <w:b/>
          <w:bCs/>
          <w:i/>
          <w:sz w:val="19"/>
          <w:szCs w:val="19"/>
        </w:rPr>
        <w:t>14</w:t>
      </w:r>
      <w:r w:rsidRPr="00510093">
        <w:rPr>
          <w:rFonts w:ascii="Palatino Linotype" w:hAnsi="Palatino Linotype"/>
          <w:b/>
          <w:bCs/>
          <w:i/>
          <w:sz w:val="19"/>
          <w:szCs w:val="19"/>
        </w:rPr>
        <w:t xml:space="preserve"> days of the filing of this decision. Any </w:t>
      </w:r>
      <w:proofErr w:type="gramStart"/>
      <w:r w:rsidRPr="00510093">
        <w:rPr>
          <w:rFonts w:ascii="Palatino Linotype" w:hAnsi="Palatino Linotype"/>
          <w:b/>
          <w:bCs/>
          <w:i/>
          <w:sz w:val="19"/>
          <w:szCs w:val="19"/>
        </w:rPr>
        <w:t>objections</w:t>
      </w:r>
      <w:proofErr w:type="gramEnd"/>
      <w:r w:rsidRPr="00510093">
        <w:rPr>
          <w:rFonts w:ascii="Palatino Linotype" w:hAnsi="Palatino Linotype"/>
          <w:b/>
          <w:bCs/>
          <w:i/>
          <w:sz w:val="19"/>
          <w:szCs w:val="19"/>
        </w:rPr>
        <w:t xml:space="preserve"> must state with specificity the grounds of the objections. </w:t>
      </w:r>
      <w:r w:rsidR="002E099C" w:rsidRPr="00510093">
        <w:rPr>
          <w:rFonts w:ascii="Palatino Linotype" w:hAnsi="Palatino Linotype"/>
          <w:b/>
          <w:bCs/>
          <w:i/>
          <w:sz w:val="19"/>
          <w:szCs w:val="19"/>
        </w:rPr>
        <w:t xml:space="preserve">A party shall not assign as error on appeal the court’s adoption of this decision unless the party timely </w:t>
      </w:r>
      <w:r w:rsidR="00510093">
        <w:rPr>
          <w:rFonts w:ascii="Palatino Linotype" w:hAnsi="Palatino Linotype"/>
          <w:b/>
          <w:bCs/>
          <w:i/>
          <w:sz w:val="19"/>
          <w:szCs w:val="19"/>
        </w:rPr>
        <w:t>files objections.</w:t>
      </w:r>
    </w:p>
    <w:p w14:paraId="62F0B22D" w14:textId="0AF74AD4" w:rsidR="002F1755" w:rsidRPr="00100A62" w:rsidRDefault="00AF1A36"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446CA9C6" w14:textId="77777777" w:rsidR="00A22E17" w:rsidRDefault="00A22E17" w:rsidP="00A22E17">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Copies served by Dep. Clerk ___________________________ on the following date ____________________ to:</w:t>
      </w:r>
    </w:p>
    <w:p w14:paraId="17B9EDB2" w14:textId="77777777" w:rsidR="00A22E17" w:rsidRDefault="00A22E17" w:rsidP="00A22E17">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Prosecutor’s Office: PS    OM     EM; Defendant’s Attorney: PS     OM     EM; </w:t>
      </w:r>
      <w:r>
        <w:rPr>
          <w:rFonts w:ascii="Palatino Linotype" w:hAnsi="Palatino Linotype"/>
          <w:sz w:val="16"/>
          <w:szCs w:val="16"/>
        </w:rPr>
        <w:t>{DefendantFirstName}</w:t>
      </w:r>
      <w:r>
        <w:rPr>
          <w:rFonts w:ascii="Palatino Linotype" w:hAnsi="Palatino Linotype"/>
          <w:sz w:val="16"/>
          <w:szCs w:val="16"/>
        </w:rPr>
        <w:t xml:space="preserve"> </w:t>
      </w:r>
      <w:r>
        <w:rPr>
          <w:rFonts w:ascii="Palatino Linotype" w:hAnsi="Palatino Linotype"/>
          <w:sz w:val="16"/>
          <w:szCs w:val="16"/>
        </w:rPr>
        <w:t>{DefendantLastName}</w:t>
      </w:r>
      <w:r>
        <w:rPr>
          <w:rFonts w:ascii="Palatino Linotype" w:hAnsi="Palatino Linotype"/>
          <w:sz w:val="16"/>
          <w:szCs w:val="16"/>
        </w:rPr>
        <w:t>: PS     OM     EM; Community Control: PS    EM; County Jail: PS   EM;</w:t>
      </w:r>
    </w:p>
    <w:p w14:paraId="00C89C88" w14:textId="61819CE3" w:rsidR="00455922" w:rsidRDefault="00455922" w:rsidP="00A22E17">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p>
    <w:sectPr w:rsidR="00455922" w:rsidSect="00DE280E">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5FAEE" w14:textId="77777777" w:rsidR="009306F2" w:rsidRDefault="009306F2" w:rsidP="008F0DC3">
      <w:r>
        <w:separator/>
      </w:r>
    </w:p>
  </w:endnote>
  <w:endnote w:type="continuationSeparator" w:id="0">
    <w:p w14:paraId="7C361817" w14:textId="77777777" w:rsidR="009306F2" w:rsidRDefault="009306F2" w:rsidP="008F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69764" w14:textId="77777777" w:rsidR="00E53625" w:rsidRDefault="00E536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alatino Linotype" w:hAnsi="Palatino Linotype"/>
        <w:sz w:val="20"/>
        <w:szCs w:val="20"/>
      </w:rPr>
      <w:id w:val="-2099861789"/>
      <w:docPartObj>
        <w:docPartGallery w:val="Page Numbers (Bottom of Page)"/>
        <w:docPartUnique/>
      </w:docPartObj>
    </w:sdtPr>
    <w:sdtContent>
      <w:sdt>
        <w:sdtPr>
          <w:rPr>
            <w:rFonts w:ascii="Palatino Linotype" w:hAnsi="Palatino Linotype"/>
            <w:sz w:val="20"/>
            <w:szCs w:val="20"/>
          </w:rPr>
          <w:id w:val="860082579"/>
          <w:docPartObj>
            <w:docPartGallery w:val="Page Numbers (Top of Page)"/>
            <w:docPartUnique/>
          </w:docPartObj>
        </w:sdtPr>
        <w:sdtContent>
          <w:p w14:paraId="6A5156DE" w14:textId="77777777" w:rsidR="00320C7C" w:rsidRDefault="00E53625" w:rsidP="00040AE4">
            <w:pPr>
              <w:tabs>
                <w:tab w:val="left" w:pos="-1080"/>
                <w:tab w:val="left" w:pos="-720"/>
                <w:tab w:val="left" w:pos="0"/>
                <w:tab w:val="left" w:pos="720"/>
                <w:tab w:val="left" w:pos="1440"/>
                <w:tab w:val="left" w:pos="2160"/>
                <w:tab w:val="left" w:pos="2880"/>
                <w:tab w:val="left" w:pos="3600"/>
                <w:tab w:val="left" w:pos="4320"/>
                <w:tab w:val="left" w:pos="4680"/>
              </w:tabs>
              <w:jc w:val="right"/>
              <w:rPr>
                <w:rFonts w:ascii="Palatino Linotype" w:hAnsi="Palatino Linotype"/>
                <w:sz w:val="20"/>
                <w:szCs w:val="20"/>
              </w:rPr>
            </w:pPr>
            <w:r>
              <w:rPr>
                <w:rFonts w:ascii="Palatino Linotype" w:hAnsi="Palatino Linotype"/>
                <w:sz w:val="20"/>
                <w:szCs w:val="20"/>
              </w:rPr>
              <w:t xml:space="preserve">Page 2 of 5 Magistrate Decision </w:t>
            </w:r>
            <w:r>
              <w:rPr>
                <w:rFonts w:ascii="Palatino Linotype" w:hAnsi="Palatino Linotype"/>
                <w:sz w:val="20"/>
                <w:szCs w:val="20"/>
              </w:rPr>
              <w:t>{CaseNumber}</w:t>
            </w:r>
          </w:p>
          <w:p w14:paraId="7C2E69B7" w14:textId="505EEF6A" w:rsidR="00E53625" w:rsidRPr="00320C7C" w:rsidRDefault="00320C7C" w:rsidP="00320C7C">
            <w:pPr>
              <w:pStyle w:val="Footer"/>
              <w:jc w:val="right"/>
              <w:rPr>
                <w:rFonts w:ascii="Palatino Linotype" w:hAnsi="Palatino Linotype"/>
                <w:sz w:val="12"/>
                <w:szCs w:val="12"/>
              </w:rPr>
            </w:pPr>
            <w:bookmarkStart w:id="3" w:name="_Hlk160190315"/>
            <w:bookmarkStart w:id="4" w:name="_Hlk160190316"/>
            <w:bookmarkStart w:id="5" w:name="_Hlk160191569"/>
            <w:bookmarkStart w:id="6" w:name="_Hlk160191570"/>
            <w:bookmarkStart w:id="7" w:name="_Hlk160191578"/>
            <w:bookmarkStart w:id="8" w:name="_Hlk160191579"/>
            <w:bookmarkStart w:id="9" w:name="_Hlk160191721"/>
            <w:bookmarkStart w:id="10" w:name="_Hlk160191722"/>
            <w:bookmarkStart w:id="11" w:name="_Hlk160192028"/>
            <w:bookmarkStart w:id="12" w:name="_Hlk160192029"/>
            <w:r w:rsidRPr="006F1358">
              <w:rPr>
                <w:rFonts w:ascii="Palatino Linotype" w:hAnsi="Palatino Linotype"/>
                <w:sz w:val="12"/>
                <w:szCs w:val="12"/>
              </w:rPr>
              <w:t xml:space="preserve">Printed </w:t>
            </w:r>
            <w:r w:rsidRPr="006F1358">
              <w:rPr>
                <w:rFonts w:ascii="Palatino Linotype" w:hAnsi="Palatino Linotype"/>
                <w:sz w:val="12"/>
                <w:szCs w:val="12"/>
              </w:rPr>
              <w:fldChar w:fldCharType="begin"/>
            </w:r>
            <w:r w:rsidRPr="006F1358">
              <w:rPr>
                <w:rFonts w:ascii="Palatino Linotype" w:hAnsi="Palatino Linotype"/>
                <w:sz w:val="12"/>
                <w:szCs w:val="12"/>
              </w:rPr>
              <w:instrText xml:space="preserve"> PRINTDATE  \@ "M/d/yyyy h:mm am/pm"  \* MERGEFORMAT </w:instrText>
            </w:r>
            <w:r w:rsidRPr="006F1358">
              <w:rPr>
                <w:rFonts w:ascii="Palatino Linotype" w:hAnsi="Palatino Linotype"/>
                <w:sz w:val="12"/>
                <w:szCs w:val="12"/>
              </w:rPr>
              <w:fldChar w:fldCharType="separate"/>
            </w:r>
            <w:r w:rsidRPr="006F1358">
              <w:rPr>
                <w:rFonts w:ascii="Palatino Linotype" w:hAnsi="Palatino Linotype"/>
                <w:noProof/>
                <w:sz w:val="12"/>
                <w:szCs w:val="12"/>
              </w:rPr>
              <w:t>3/1/2024 8:33 AM</w:t>
            </w:r>
            <w:r w:rsidRPr="006F1358">
              <w:rPr>
                <w:rFonts w:ascii="Palatino Linotype" w:hAnsi="Palatino Linotype"/>
                <w:sz w:val="12"/>
                <w:szCs w:val="12"/>
              </w:rPr>
              <w:fldChar w:fldCharType="end"/>
            </w:r>
          </w:p>
          <w:bookmarkEnd w:id="12" w:displacedByCustomXml="next"/>
          <w:bookmarkEnd w:id="11" w:displacedByCustomXml="next"/>
          <w:bookmarkEnd w:id="10" w:displacedByCustomXml="next"/>
          <w:bookmarkEnd w:id="9" w:displacedByCustomXml="next"/>
          <w:bookmarkEnd w:id="8" w:displacedByCustomXml="next"/>
          <w:bookmarkEnd w:id="7" w:displacedByCustomXml="next"/>
          <w:bookmarkEnd w:id="6" w:displacedByCustomXml="next"/>
          <w:bookmarkEnd w:id="5" w:displacedByCustomXml="next"/>
          <w:bookmarkEnd w:id="4" w:displacedByCustomXml="next"/>
          <w:bookmarkEnd w:id="3" w:displacedByCustomXml="next"/>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1EF81" w14:textId="77777777" w:rsidR="00E53625" w:rsidRDefault="00E53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465B8" w14:textId="77777777" w:rsidR="009306F2" w:rsidRDefault="009306F2" w:rsidP="008F0DC3">
      <w:r>
        <w:separator/>
      </w:r>
    </w:p>
  </w:footnote>
  <w:footnote w:type="continuationSeparator" w:id="0">
    <w:p w14:paraId="3AE819D3" w14:textId="77777777" w:rsidR="009306F2" w:rsidRDefault="009306F2" w:rsidP="008F0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F4A69" w14:textId="77777777" w:rsidR="00E53625" w:rsidRDefault="00E536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D606" w14:textId="77777777" w:rsidR="008F0DC3" w:rsidRPr="00DD6225" w:rsidRDefault="008F0DC3" w:rsidP="008F0DC3">
    <w:pPr>
      <w:pStyle w:val="Header"/>
      <w:jc w:val="center"/>
      <w:rPr>
        <w:b/>
        <w:sz w:val="32"/>
        <w:szCs w:val="32"/>
      </w:rPr>
    </w:pPr>
    <w:r>
      <w:rPr>
        <w:b/>
        <w:sz w:val="32"/>
        <w:szCs w:val="32"/>
      </w:rPr>
      <w:t>IN THE DELAWARE MUNICIPAL COURT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EB6A1" w14:textId="77777777" w:rsidR="00E53625" w:rsidRDefault="00E536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01C"/>
    <w:multiLevelType w:val="hybridMultilevel"/>
    <w:tmpl w:val="F2A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9660C9"/>
    <w:multiLevelType w:val="hybridMultilevel"/>
    <w:tmpl w:val="672EC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17566E"/>
    <w:multiLevelType w:val="hybridMultilevel"/>
    <w:tmpl w:val="00866CE6"/>
    <w:lvl w:ilvl="0" w:tplc="04090001">
      <w:start w:val="1"/>
      <w:numFmt w:val="bullet"/>
      <w:lvlText w:val=""/>
      <w:lvlJc w:val="left"/>
      <w:pPr>
        <w:ind w:left="779" w:hanging="360"/>
      </w:pPr>
      <w:rPr>
        <w:rFonts w:ascii="Symbol" w:hAnsi="Symbol" w:hint="default"/>
      </w:rPr>
    </w:lvl>
    <w:lvl w:ilvl="1" w:tplc="04090003">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num w:numId="1" w16cid:durableId="411122931">
    <w:abstractNumId w:val="0"/>
  </w:num>
  <w:num w:numId="2" w16cid:durableId="165942248">
    <w:abstractNumId w:val="2"/>
  </w:num>
  <w:num w:numId="3" w16cid:durableId="743375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6CC7"/>
    <w:rsid w:val="0000359E"/>
    <w:rsid w:val="000059B4"/>
    <w:rsid w:val="00005B4C"/>
    <w:rsid w:val="000131DC"/>
    <w:rsid w:val="0001659E"/>
    <w:rsid w:val="00017705"/>
    <w:rsid w:val="00025FFA"/>
    <w:rsid w:val="00040AE4"/>
    <w:rsid w:val="0004275F"/>
    <w:rsid w:val="00042DB6"/>
    <w:rsid w:val="00044E1C"/>
    <w:rsid w:val="00045554"/>
    <w:rsid w:val="000479D9"/>
    <w:rsid w:val="000547C8"/>
    <w:rsid w:val="00055A18"/>
    <w:rsid w:val="00062579"/>
    <w:rsid w:val="000661FD"/>
    <w:rsid w:val="00075CB2"/>
    <w:rsid w:val="00081DC1"/>
    <w:rsid w:val="0008610F"/>
    <w:rsid w:val="00086565"/>
    <w:rsid w:val="00092006"/>
    <w:rsid w:val="00092788"/>
    <w:rsid w:val="0009306F"/>
    <w:rsid w:val="000A0E11"/>
    <w:rsid w:val="000A2D6D"/>
    <w:rsid w:val="000A36F0"/>
    <w:rsid w:val="000B3923"/>
    <w:rsid w:val="000B528B"/>
    <w:rsid w:val="000B666F"/>
    <w:rsid w:val="000B77F0"/>
    <w:rsid w:val="000B78EA"/>
    <w:rsid w:val="000C1226"/>
    <w:rsid w:val="000D2409"/>
    <w:rsid w:val="000D2607"/>
    <w:rsid w:val="000D3249"/>
    <w:rsid w:val="000D59EF"/>
    <w:rsid w:val="000E26D5"/>
    <w:rsid w:val="000E736E"/>
    <w:rsid w:val="000F06B4"/>
    <w:rsid w:val="000F1088"/>
    <w:rsid w:val="000F1ABC"/>
    <w:rsid w:val="000F1C6D"/>
    <w:rsid w:val="000F2F37"/>
    <w:rsid w:val="000F4A5D"/>
    <w:rsid w:val="000F7E80"/>
    <w:rsid w:val="00100A62"/>
    <w:rsid w:val="00101089"/>
    <w:rsid w:val="001013B3"/>
    <w:rsid w:val="00101754"/>
    <w:rsid w:val="001060E9"/>
    <w:rsid w:val="001131DF"/>
    <w:rsid w:val="0012158B"/>
    <w:rsid w:val="001254BE"/>
    <w:rsid w:val="001325C4"/>
    <w:rsid w:val="0013383D"/>
    <w:rsid w:val="00140CC2"/>
    <w:rsid w:val="00143597"/>
    <w:rsid w:val="00143FC0"/>
    <w:rsid w:val="00150DBE"/>
    <w:rsid w:val="00154C94"/>
    <w:rsid w:val="00157595"/>
    <w:rsid w:val="00157B90"/>
    <w:rsid w:val="001643BD"/>
    <w:rsid w:val="001647B9"/>
    <w:rsid w:val="001656EA"/>
    <w:rsid w:val="00165BC0"/>
    <w:rsid w:val="00166BA4"/>
    <w:rsid w:val="00167B2E"/>
    <w:rsid w:val="0017211E"/>
    <w:rsid w:val="00172686"/>
    <w:rsid w:val="00181392"/>
    <w:rsid w:val="001842F0"/>
    <w:rsid w:val="00184955"/>
    <w:rsid w:val="00185492"/>
    <w:rsid w:val="00185C5A"/>
    <w:rsid w:val="00185E55"/>
    <w:rsid w:val="001934A8"/>
    <w:rsid w:val="001A0D94"/>
    <w:rsid w:val="001B78A3"/>
    <w:rsid w:val="001C5A3A"/>
    <w:rsid w:val="001C67B7"/>
    <w:rsid w:val="001C7508"/>
    <w:rsid w:val="001C7AC2"/>
    <w:rsid w:val="001D1822"/>
    <w:rsid w:val="001D2453"/>
    <w:rsid w:val="001E2321"/>
    <w:rsid w:val="001E44C2"/>
    <w:rsid w:val="001F0356"/>
    <w:rsid w:val="001F0695"/>
    <w:rsid w:val="001F60F7"/>
    <w:rsid w:val="00205F64"/>
    <w:rsid w:val="00206B86"/>
    <w:rsid w:val="002124A3"/>
    <w:rsid w:val="0021688E"/>
    <w:rsid w:val="00217DB4"/>
    <w:rsid w:val="00221067"/>
    <w:rsid w:val="002222CC"/>
    <w:rsid w:val="00226FDF"/>
    <w:rsid w:val="00236C23"/>
    <w:rsid w:val="0024229A"/>
    <w:rsid w:val="0024279F"/>
    <w:rsid w:val="00243D9D"/>
    <w:rsid w:val="002514C1"/>
    <w:rsid w:val="00252858"/>
    <w:rsid w:val="0025408A"/>
    <w:rsid w:val="00262A87"/>
    <w:rsid w:val="00262E51"/>
    <w:rsid w:val="00266F25"/>
    <w:rsid w:val="00266FB8"/>
    <w:rsid w:val="00271E78"/>
    <w:rsid w:val="00275634"/>
    <w:rsid w:val="0029235A"/>
    <w:rsid w:val="0029467E"/>
    <w:rsid w:val="002966E8"/>
    <w:rsid w:val="0029698F"/>
    <w:rsid w:val="00297071"/>
    <w:rsid w:val="002A0CBA"/>
    <w:rsid w:val="002A3E2A"/>
    <w:rsid w:val="002A7542"/>
    <w:rsid w:val="002A76AF"/>
    <w:rsid w:val="002C062F"/>
    <w:rsid w:val="002C4477"/>
    <w:rsid w:val="002C6522"/>
    <w:rsid w:val="002D1ED1"/>
    <w:rsid w:val="002D4892"/>
    <w:rsid w:val="002D4FFD"/>
    <w:rsid w:val="002E099C"/>
    <w:rsid w:val="002E099F"/>
    <w:rsid w:val="002E57CA"/>
    <w:rsid w:val="002F1755"/>
    <w:rsid w:val="002F1B4F"/>
    <w:rsid w:val="00301897"/>
    <w:rsid w:val="00304FD0"/>
    <w:rsid w:val="00306DE1"/>
    <w:rsid w:val="00311078"/>
    <w:rsid w:val="00312708"/>
    <w:rsid w:val="00312893"/>
    <w:rsid w:val="00312B91"/>
    <w:rsid w:val="003175AA"/>
    <w:rsid w:val="00320C7C"/>
    <w:rsid w:val="00325A49"/>
    <w:rsid w:val="003311B7"/>
    <w:rsid w:val="00334EFF"/>
    <w:rsid w:val="003416F2"/>
    <w:rsid w:val="00342125"/>
    <w:rsid w:val="00343C74"/>
    <w:rsid w:val="003537A4"/>
    <w:rsid w:val="0035463D"/>
    <w:rsid w:val="00357B76"/>
    <w:rsid w:val="00360293"/>
    <w:rsid w:val="003638AC"/>
    <w:rsid w:val="00363FB9"/>
    <w:rsid w:val="003663A3"/>
    <w:rsid w:val="003756DA"/>
    <w:rsid w:val="0037682F"/>
    <w:rsid w:val="00377DFC"/>
    <w:rsid w:val="00386F81"/>
    <w:rsid w:val="003914F6"/>
    <w:rsid w:val="0039445E"/>
    <w:rsid w:val="003961B5"/>
    <w:rsid w:val="003968BA"/>
    <w:rsid w:val="003A0484"/>
    <w:rsid w:val="003A4378"/>
    <w:rsid w:val="003C0454"/>
    <w:rsid w:val="003C3652"/>
    <w:rsid w:val="003C49D7"/>
    <w:rsid w:val="003C55D8"/>
    <w:rsid w:val="003D1F18"/>
    <w:rsid w:val="003D2059"/>
    <w:rsid w:val="003D3087"/>
    <w:rsid w:val="003D56DC"/>
    <w:rsid w:val="003D7818"/>
    <w:rsid w:val="003D7B51"/>
    <w:rsid w:val="003E04B8"/>
    <w:rsid w:val="003E2BB8"/>
    <w:rsid w:val="003E2F60"/>
    <w:rsid w:val="003E6DE8"/>
    <w:rsid w:val="003F1912"/>
    <w:rsid w:val="003F5959"/>
    <w:rsid w:val="00401F57"/>
    <w:rsid w:val="004058A3"/>
    <w:rsid w:val="00407648"/>
    <w:rsid w:val="004152B4"/>
    <w:rsid w:val="00417940"/>
    <w:rsid w:val="00425955"/>
    <w:rsid w:val="004268ED"/>
    <w:rsid w:val="00431D61"/>
    <w:rsid w:val="004320B6"/>
    <w:rsid w:val="00436723"/>
    <w:rsid w:val="004421BA"/>
    <w:rsid w:val="00446711"/>
    <w:rsid w:val="004545BB"/>
    <w:rsid w:val="004547DF"/>
    <w:rsid w:val="00455922"/>
    <w:rsid w:val="00457E64"/>
    <w:rsid w:val="00461279"/>
    <w:rsid w:val="004634FB"/>
    <w:rsid w:val="004650C8"/>
    <w:rsid w:val="004666E0"/>
    <w:rsid w:val="004705C5"/>
    <w:rsid w:val="00472559"/>
    <w:rsid w:val="00490303"/>
    <w:rsid w:val="004A0A39"/>
    <w:rsid w:val="004A46DD"/>
    <w:rsid w:val="004A4A5C"/>
    <w:rsid w:val="004B0547"/>
    <w:rsid w:val="004B7376"/>
    <w:rsid w:val="004B7DB0"/>
    <w:rsid w:val="004C639A"/>
    <w:rsid w:val="004C6D63"/>
    <w:rsid w:val="004C7DEB"/>
    <w:rsid w:val="004E0A21"/>
    <w:rsid w:val="004F3323"/>
    <w:rsid w:val="00500F30"/>
    <w:rsid w:val="005016FA"/>
    <w:rsid w:val="0050230D"/>
    <w:rsid w:val="00505FC4"/>
    <w:rsid w:val="00510093"/>
    <w:rsid w:val="00513724"/>
    <w:rsid w:val="00515B77"/>
    <w:rsid w:val="00533EF0"/>
    <w:rsid w:val="00537FDF"/>
    <w:rsid w:val="00544856"/>
    <w:rsid w:val="00547749"/>
    <w:rsid w:val="00552179"/>
    <w:rsid w:val="005522ED"/>
    <w:rsid w:val="0055383B"/>
    <w:rsid w:val="00561D87"/>
    <w:rsid w:val="0056237E"/>
    <w:rsid w:val="005657F0"/>
    <w:rsid w:val="005660D0"/>
    <w:rsid w:val="00570D42"/>
    <w:rsid w:val="00572713"/>
    <w:rsid w:val="005744B4"/>
    <w:rsid w:val="00577A04"/>
    <w:rsid w:val="00582118"/>
    <w:rsid w:val="0058632E"/>
    <w:rsid w:val="0058671E"/>
    <w:rsid w:val="005914A9"/>
    <w:rsid w:val="005945BE"/>
    <w:rsid w:val="00595567"/>
    <w:rsid w:val="0059577E"/>
    <w:rsid w:val="00595A4D"/>
    <w:rsid w:val="005A1618"/>
    <w:rsid w:val="005A5070"/>
    <w:rsid w:val="005B7D0E"/>
    <w:rsid w:val="005C3C6D"/>
    <w:rsid w:val="005D0042"/>
    <w:rsid w:val="005D4D4F"/>
    <w:rsid w:val="005E1A80"/>
    <w:rsid w:val="005F144F"/>
    <w:rsid w:val="005F311F"/>
    <w:rsid w:val="005F7CF2"/>
    <w:rsid w:val="00603592"/>
    <w:rsid w:val="006043B0"/>
    <w:rsid w:val="00606263"/>
    <w:rsid w:val="006069EC"/>
    <w:rsid w:val="00611AB8"/>
    <w:rsid w:val="006127BC"/>
    <w:rsid w:val="0061689C"/>
    <w:rsid w:val="006315E8"/>
    <w:rsid w:val="00634ACD"/>
    <w:rsid w:val="00641A23"/>
    <w:rsid w:val="0064280E"/>
    <w:rsid w:val="006428A3"/>
    <w:rsid w:val="00650051"/>
    <w:rsid w:val="00653882"/>
    <w:rsid w:val="00657F5F"/>
    <w:rsid w:val="00660124"/>
    <w:rsid w:val="00664016"/>
    <w:rsid w:val="00664E04"/>
    <w:rsid w:val="00670B9B"/>
    <w:rsid w:val="006763D0"/>
    <w:rsid w:val="00676673"/>
    <w:rsid w:val="0068523F"/>
    <w:rsid w:val="00687DDB"/>
    <w:rsid w:val="006905E9"/>
    <w:rsid w:val="00697A9F"/>
    <w:rsid w:val="006A1330"/>
    <w:rsid w:val="006A13E0"/>
    <w:rsid w:val="006A17F1"/>
    <w:rsid w:val="006B5767"/>
    <w:rsid w:val="006B61EC"/>
    <w:rsid w:val="006C07A3"/>
    <w:rsid w:val="006C4A93"/>
    <w:rsid w:val="006D12FB"/>
    <w:rsid w:val="006D2B1C"/>
    <w:rsid w:val="006D3368"/>
    <w:rsid w:val="006D4146"/>
    <w:rsid w:val="006D6C55"/>
    <w:rsid w:val="006D701A"/>
    <w:rsid w:val="006D7586"/>
    <w:rsid w:val="006E1991"/>
    <w:rsid w:val="006E1BC9"/>
    <w:rsid w:val="006E29D3"/>
    <w:rsid w:val="006E4EEB"/>
    <w:rsid w:val="006E696B"/>
    <w:rsid w:val="006E69BE"/>
    <w:rsid w:val="006F3DAB"/>
    <w:rsid w:val="007012AD"/>
    <w:rsid w:val="00710FE5"/>
    <w:rsid w:val="0071247A"/>
    <w:rsid w:val="00714EA2"/>
    <w:rsid w:val="007328F9"/>
    <w:rsid w:val="00741A1A"/>
    <w:rsid w:val="007458B2"/>
    <w:rsid w:val="007469E5"/>
    <w:rsid w:val="00757964"/>
    <w:rsid w:val="0076250D"/>
    <w:rsid w:val="00762A20"/>
    <w:rsid w:val="00763CBE"/>
    <w:rsid w:val="007733A5"/>
    <w:rsid w:val="00780F2F"/>
    <w:rsid w:val="00781A46"/>
    <w:rsid w:val="00782773"/>
    <w:rsid w:val="00784B4F"/>
    <w:rsid w:val="007933C6"/>
    <w:rsid w:val="00793587"/>
    <w:rsid w:val="007A2E1B"/>
    <w:rsid w:val="007B0CAB"/>
    <w:rsid w:val="007B2AA0"/>
    <w:rsid w:val="007B5EAA"/>
    <w:rsid w:val="007C047E"/>
    <w:rsid w:val="007C63B5"/>
    <w:rsid w:val="007C63EB"/>
    <w:rsid w:val="007D10F3"/>
    <w:rsid w:val="007D18AD"/>
    <w:rsid w:val="007D6901"/>
    <w:rsid w:val="007D6D41"/>
    <w:rsid w:val="007D7054"/>
    <w:rsid w:val="007E135E"/>
    <w:rsid w:val="007E3677"/>
    <w:rsid w:val="007E3A4E"/>
    <w:rsid w:val="007E3B25"/>
    <w:rsid w:val="007F0A5D"/>
    <w:rsid w:val="007F19D0"/>
    <w:rsid w:val="007F2209"/>
    <w:rsid w:val="007F259B"/>
    <w:rsid w:val="007F5A3D"/>
    <w:rsid w:val="007F713C"/>
    <w:rsid w:val="00800124"/>
    <w:rsid w:val="00800C55"/>
    <w:rsid w:val="0080111B"/>
    <w:rsid w:val="00802954"/>
    <w:rsid w:val="00803F01"/>
    <w:rsid w:val="00805BA0"/>
    <w:rsid w:val="008126B7"/>
    <w:rsid w:val="00813BB7"/>
    <w:rsid w:val="00815B59"/>
    <w:rsid w:val="008220B1"/>
    <w:rsid w:val="00824D0B"/>
    <w:rsid w:val="008253BC"/>
    <w:rsid w:val="0082764D"/>
    <w:rsid w:val="00830D74"/>
    <w:rsid w:val="008400BC"/>
    <w:rsid w:val="008401ED"/>
    <w:rsid w:val="00840E68"/>
    <w:rsid w:val="00841CFF"/>
    <w:rsid w:val="008423B4"/>
    <w:rsid w:val="00842C92"/>
    <w:rsid w:val="00847B18"/>
    <w:rsid w:val="00851D7C"/>
    <w:rsid w:val="00855CFC"/>
    <w:rsid w:val="00864BF9"/>
    <w:rsid w:val="0086534E"/>
    <w:rsid w:val="00865767"/>
    <w:rsid w:val="00875951"/>
    <w:rsid w:val="00882DDD"/>
    <w:rsid w:val="00882EF2"/>
    <w:rsid w:val="00890A26"/>
    <w:rsid w:val="00894E9A"/>
    <w:rsid w:val="008A66AA"/>
    <w:rsid w:val="008A68B2"/>
    <w:rsid w:val="008B1FD6"/>
    <w:rsid w:val="008B5923"/>
    <w:rsid w:val="008C063D"/>
    <w:rsid w:val="008C14D4"/>
    <w:rsid w:val="008C247A"/>
    <w:rsid w:val="008D0C49"/>
    <w:rsid w:val="008D2C7B"/>
    <w:rsid w:val="008D3B3A"/>
    <w:rsid w:val="008D69AC"/>
    <w:rsid w:val="008E04FA"/>
    <w:rsid w:val="008E33EE"/>
    <w:rsid w:val="008E5581"/>
    <w:rsid w:val="008E586A"/>
    <w:rsid w:val="008F0DC3"/>
    <w:rsid w:val="008F2642"/>
    <w:rsid w:val="00901A03"/>
    <w:rsid w:val="00905216"/>
    <w:rsid w:val="00913DEE"/>
    <w:rsid w:val="00915F9C"/>
    <w:rsid w:val="0092067A"/>
    <w:rsid w:val="009254FE"/>
    <w:rsid w:val="00926E37"/>
    <w:rsid w:val="009274DD"/>
    <w:rsid w:val="009306F2"/>
    <w:rsid w:val="00933646"/>
    <w:rsid w:val="00937B4D"/>
    <w:rsid w:val="00940E3F"/>
    <w:rsid w:val="0094450C"/>
    <w:rsid w:val="00945845"/>
    <w:rsid w:val="0094737C"/>
    <w:rsid w:val="00947EA8"/>
    <w:rsid w:val="00952ED9"/>
    <w:rsid w:val="00953061"/>
    <w:rsid w:val="00960002"/>
    <w:rsid w:val="0096289D"/>
    <w:rsid w:val="0096603B"/>
    <w:rsid w:val="00972265"/>
    <w:rsid w:val="00976386"/>
    <w:rsid w:val="00976AFE"/>
    <w:rsid w:val="009810F9"/>
    <w:rsid w:val="009922F7"/>
    <w:rsid w:val="00995403"/>
    <w:rsid w:val="009A0FFD"/>
    <w:rsid w:val="009A1C80"/>
    <w:rsid w:val="009B0FDC"/>
    <w:rsid w:val="009B6965"/>
    <w:rsid w:val="009C067E"/>
    <w:rsid w:val="009C1984"/>
    <w:rsid w:val="009C53A3"/>
    <w:rsid w:val="009D1327"/>
    <w:rsid w:val="009D245F"/>
    <w:rsid w:val="009D3110"/>
    <w:rsid w:val="009D52CA"/>
    <w:rsid w:val="009E2629"/>
    <w:rsid w:val="009F0A4C"/>
    <w:rsid w:val="009F11BF"/>
    <w:rsid w:val="009F4BEA"/>
    <w:rsid w:val="00A00F2D"/>
    <w:rsid w:val="00A02387"/>
    <w:rsid w:val="00A03FDC"/>
    <w:rsid w:val="00A04668"/>
    <w:rsid w:val="00A06107"/>
    <w:rsid w:val="00A070A3"/>
    <w:rsid w:val="00A22E17"/>
    <w:rsid w:val="00A250B5"/>
    <w:rsid w:val="00A259F3"/>
    <w:rsid w:val="00A330F3"/>
    <w:rsid w:val="00A339EF"/>
    <w:rsid w:val="00A3586C"/>
    <w:rsid w:val="00A41B11"/>
    <w:rsid w:val="00A431DF"/>
    <w:rsid w:val="00A47DDC"/>
    <w:rsid w:val="00A52571"/>
    <w:rsid w:val="00A53114"/>
    <w:rsid w:val="00A547DE"/>
    <w:rsid w:val="00A550F5"/>
    <w:rsid w:val="00A552CF"/>
    <w:rsid w:val="00A57A6D"/>
    <w:rsid w:val="00A60A1E"/>
    <w:rsid w:val="00A62D54"/>
    <w:rsid w:val="00A64E64"/>
    <w:rsid w:val="00A73353"/>
    <w:rsid w:val="00A73CE0"/>
    <w:rsid w:val="00A775E4"/>
    <w:rsid w:val="00A83A07"/>
    <w:rsid w:val="00A84848"/>
    <w:rsid w:val="00A87B57"/>
    <w:rsid w:val="00A925D3"/>
    <w:rsid w:val="00A973F3"/>
    <w:rsid w:val="00AA1B60"/>
    <w:rsid w:val="00AA1FD7"/>
    <w:rsid w:val="00AB0FE8"/>
    <w:rsid w:val="00AB324F"/>
    <w:rsid w:val="00AB7BF9"/>
    <w:rsid w:val="00AC0C2B"/>
    <w:rsid w:val="00AC58F6"/>
    <w:rsid w:val="00AD22FA"/>
    <w:rsid w:val="00AD28BF"/>
    <w:rsid w:val="00AD4C05"/>
    <w:rsid w:val="00AD74E3"/>
    <w:rsid w:val="00AE3BCD"/>
    <w:rsid w:val="00AE45E8"/>
    <w:rsid w:val="00AF1A36"/>
    <w:rsid w:val="00AF323E"/>
    <w:rsid w:val="00AF5259"/>
    <w:rsid w:val="00B00AE5"/>
    <w:rsid w:val="00B06F1E"/>
    <w:rsid w:val="00B07F46"/>
    <w:rsid w:val="00B118CF"/>
    <w:rsid w:val="00B1196A"/>
    <w:rsid w:val="00B1434B"/>
    <w:rsid w:val="00B15F82"/>
    <w:rsid w:val="00B23045"/>
    <w:rsid w:val="00B25413"/>
    <w:rsid w:val="00B25B9D"/>
    <w:rsid w:val="00B2717E"/>
    <w:rsid w:val="00B27A6D"/>
    <w:rsid w:val="00B314B7"/>
    <w:rsid w:val="00B31CB7"/>
    <w:rsid w:val="00B32FF8"/>
    <w:rsid w:val="00B33033"/>
    <w:rsid w:val="00B373F9"/>
    <w:rsid w:val="00B3773B"/>
    <w:rsid w:val="00B37855"/>
    <w:rsid w:val="00B45E3B"/>
    <w:rsid w:val="00B474C0"/>
    <w:rsid w:val="00B47A86"/>
    <w:rsid w:val="00B576C6"/>
    <w:rsid w:val="00B642C6"/>
    <w:rsid w:val="00B64A66"/>
    <w:rsid w:val="00B64B85"/>
    <w:rsid w:val="00B65178"/>
    <w:rsid w:val="00B67890"/>
    <w:rsid w:val="00B70FE5"/>
    <w:rsid w:val="00B804D6"/>
    <w:rsid w:val="00B82CA9"/>
    <w:rsid w:val="00B83E0C"/>
    <w:rsid w:val="00B91AF5"/>
    <w:rsid w:val="00B94E76"/>
    <w:rsid w:val="00BA7478"/>
    <w:rsid w:val="00BB0D79"/>
    <w:rsid w:val="00BB1742"/>
    <w:rsid w:val="00BB2D0B"/>
    <w:rsid w:val="00BB601B"/>
    <w:rsid w:val="00BC0A61"/>
    <w:rsid w:val="00BC0C11"/>
    <w:rsid w:val="00BF185F"/>
    <w:rsid w:val="00BF43DF"/>
    <w:rsid w:val="00C03BDC"/>
    <w:rsid w:val="00C1673C"/>
    <w:rsid w:val="00C202A2"/>
    <w:rsid w:val="00C2697F"/>
    <w:rsid w:val="00C27997"/>
    <w:rsid w:val="00C33A35"/>
    <w:rsid w:val="00C454CC"/>
    <w:rsid w:val="00C4709E"/>
    <w:rsid w:val="00C4774D"/>
    <w:rsid w:val="00C51F47"/>
    <w:rsid w:val="00C55952"/>
    <w:rsid w:val="00C5603F"/>
    <w:rsid w:val="00C60E40"/>
    <w:rsid w:val="00C6178C"/>
    <w:rsid w:val="00C63D41"/>
    <w:rsid w:val="00C74E9B"/>
    <w:rsid w:val="00C74EE5"/>
    <w:rsid w:val="00C752D9"/>
    <w:rsid w:val="00C77053"/>
    <w:rsid w:val="00C77D70"/>
    <w:rsid w:val="00C857E6"/>
    <w:rsid w:val="00C87CE5"/>
    <w:rsid w:val="00C911BC"/>
    <w:rsid w:val="00C94D5C"/>
    <w:rsid w:val="00C97176"/>
    <w:rsid w:val="00C97AF4"/>
    <w:rsid w:val="00CA5A32"/>
    <w:rsid w:val="00CB65F2"/>
    <w:rsid w:val="00CB7D22"/>
    <w:rsid w:val="00CC0BEA"/>
    <w:rsid w:val="00CC0E25"/>
    <w:rsid w:val="00CC1191"/>
    <w:rsid w:val="00CC4AA7"/>
    <w:rsid w:val="00CC77D4"/>
    <w:rsid w:val="00CC7ED1"/>
    <w:rsid w:val="00CE2AF6"/>
    <w:rsid w:val="00CE3C1E"/>
    <w:rsid w:val="00CF06CA"/>
    <w:rsid w:val="00CF536F"/>
    <w:rsid w:val="00CF5FF7"/>
    <w:rsid w:val="00D0171A"/>
    <w:rsid w:val="00D024C5"/>
    <w:rsid w:val="00D05644"/>
    <w:rsid w:val="00D05BEC"/>
    <w:rsid w:val="00D10813"/>
    <w:rsid w:val="00D12534"/>
    <w:rsid w:val="00D14F22"/>
    <w:rsid w:val="00D22B4D"/>
    <w:rsid w:val="00D24276"/>
    <w:rsid w:val="00D25613"/>
    <w:rsid w:val="00D34058"/>
    <w:rsid w:val="00D359BE"/>
    <w:rsid w:val="00D40BCE"/>
    <w:rsid w:val="00D46B92"/>
    <w:rsid w:val="00D46E1F"/>
    <w:rsid w:val="00D46EC8"/>
    <w:rsid w:val="00D51CF6"/>
    <w:rsid w:val="00D54E59"/>
    <w:rsid w:val="00D612B4"/>
    <w:rsid w:val="00D62952"/>
    <w:rsid w:val="00D6613A"/>
    <w:rsid w:val="00D67E4C"/>
    <w:rsid w:val="00D7540F"/>
    <w:rsid w:val="00D76A68"/>
    <w:rsid w:val="00D7748E"/>
    <w:rsid w:val="00D811B8"/>
    <w:rsid w:val="00D819C5"/>
    <w:rsid w:val="00D81E65"/>
    <w:rsid w:val="00D8369E"/>
    <w:rsid w:val="00D864F3"/>
    <w:rsid w:val="00D959F3"/>
    <w:rsid w:val="00DA2A4B"/>
    <w:rsid w:val="00DB38A1"/>
    <w:rsid w:val="00DC11D5"/>
    <w:rsid w:val="00DC1DEA"/>
    <w:rsid w:val="00DC5FBF"/>
    <w:rsid w:val="00DD0BC8"/>
    <w:rsid w:val="00DE280E"/>
    <w:rsid w:val="00DE3F31"/>
    <w:rsid w:val="00DF0D50"/>
    <w:rsid w:val="00DF2959"/>
    <w:rsid w:val="00DF2D1D"/>
    <w:rsid w:val="00DF7C20"/>
    <w:rsid w:val="00E02157"/>
    <w:rsid w:val="00E03BFD"/>
    <w:rsid w:val="00E04B8F"/>
    <w:rsid w:val="00E13881"/>
    <w:rsid w:val="00E1469A"/>
    <w:rsid w:val="00E146C8"/>
    <w:rsid w:val="00E1615E"/>
    <w:rsid w:val="00E2159D"/>
    <w:rsid w:val="00E22497"/>
    <w:rsid w:val="00E26A83"/>
    <w:rsid w:val="00E26CC7"/>
    <w:rsid w:val="00E3151D"/>
    <w:rsid w:val="00E31EB0"/>
    <w:rsid w:val="00E4619B"/>
    <w:rsid w:val="00E53625"/>
    <w:rsid w:val="00E541E7"/>
    <w:rsid w:val="00E56897"/>
    <w:rsid w:val="00E609EB"/>
    <w:rsid w:val="00E66BAB"/>
    <w:rsid w:val="00E73949"/>
    <w:rsid w:val="00E73A36"/>
    <w:rsid w:val="00E74F3A"/>
    <w:rsid w:val="00E80160"/>
    <w:rsid w:val="00E84B4E"/>
    <w:rsid w:val="00E86FC8"/>
    <w:rsid w:val="00E872A3"/>
    <w:rsid w:val="00E91561"/>
    <w:rsid w:val="00E95578"/>
    <w:rsid w:val="00E9590E"/>
    <w:rsid w:val="00EA102F"/>
    <w:rsid w:val="00EB2E75"/>
    <w:rsid w:val="00EB63EF"/>
    <w:rsid w:val="00EC00A5"/>
    <w:rsid w:val="00EC0FB1"/>
    <w:rsid w:val="00EC5DA5"/>
    <w:rsid w:val="00EC7E39"/>
    <w:rsid w:val="00ED1923"/>
    <w:rsid w:val="00ED228F"/>
    <w:rsid w:val="00ED38C5"/>
    <w:rsid w:val="00ED69BE"/>
    <w:rsid w:val="00EE0422"/>
    <w:rsid w:val="00EE3032"/>
    <w:rsid w:val="00EE3D64"/>
    <w:rsid w:val="00EE4878"/>
    <w:rsid w:val="00EF1D71"/>
    <w:rsid w:val="00EF4D8E"/>
    <w:rsid w:val="00F00249"/>
    <w:rsid w:val="00F13C6F"/>
    <w:rsid w:val="00F1673A"/>
    <w:rsid w:val="00F27563"/>
    <w:rsid w:val="00F312DF"/>
    <w:rsid w:val="00F3436B"/>
    <w:rsid w:val="00F36CBC"/>
    <w:rsid w:val="00F37ACD"/>
    <w:rsid w:val="00F42FAB"/>
    <w:rsid w:val="00F516E2"/>
    <w:rsid w:val="00F567D1"/>
    <w:rsid w:val="00F66436"/>
    <w:rsid w:val="00F7346E"/>
    <w:rsid w:val="00F73578"/>
    <w:rsid w:val="00F73E31"/>
    <w:rsid w:val="00F84465"/>
    <w:rsid w:val="00F92F1C"/>
    <w:rsid w:val="00F946CD"/>
    <w:rsid w:val="00F95694"/>
    <w:rsid w:val="00FA7CE6"/>
    <w:rsid w:val="00FB7574"/>
    <w:rsid w:val="00FC420E"/>
    <w:rsid w:val="00FC46AD"/>
    <w:rsid w:val="00FC5EBE"/>
    <w:rsid w:val="00FC662E"/>
    <w:rsid w:val="00FC72BB"/>
    <w:rsid w:val="00FD1C9A"/>
    <w:rsid w:val="00FD67AE"/>
    <w:rsid w:val="00FE0958"/>
    <w:rsid w:val="00FE12A3"/>
    <w:rsid w:val="00FE1924"/>
    <w:rsid w:val="00FE1E4A"/>
    <w:rsid w:val="00FE2FFD"/>
    <w:rsid w:val="00FE3EE6"/>
    <w:rsid w:val="00FE45C7"/>
    <w:rsid w:val="00FE48A0"/>
    <w:rsid w:val="00FE4FEC"/>
    <w:rsid w:val="00FE5FA7"/>
    <w:rsid w:val="00FF2C53"/>
    <w:rsid w:val="00FF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1701AA"/>
  <w14:defaultImageDpi w14:val="0"/>
  <w15:docId w15:val="{196B90F9-A788-4191-AD46-3F0284C78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670B9B"/>
    <w:rPr>
      <w:rFonts w:ascii="Tahoma" w:hAnsi="Tahoma" w:cs="Tahoma"/>
      <w:sz w:val="16"/>
      <w:szCs w:val="16"/>
    </w:rPr>
  </w:style>
  <w:style w:type="character" w:customStyle="1" w:styleId="BalloonTextChar">
    <w:name w:val="Balloon Text Char"/>
    <w:basedOn w:val="DefaultParagraphFont"/>
    <w:link w:val="BalloonText"/>
    <w:uiPriority w:val="99"/>
    <w:semiHidden/>
    <w:rsid w:val="00670B9B"/>
    <w:rPr>
      <w:rFonts w:ascii="Tahoma" w:hAnsi="Tahoma" w:cs="Tahoma"/>
      <w:sz w:val="16"/>
      <w:szCs w:val="16"/>
    </w:rPr>
  </w:style>
  <w:style w:type="paragraph" w:styleId="Header">
    <w:name w:val="header"/>
    <w:basedOn w:val="Normal"/>
    <w:link w:val="HeaderChar"/>
    <w:uiPriority w:val="99"/>
    <w:unhideWhenUsed/>
    <w:rsid w:val="008F0DC3"/>
    <w:pPr>
      <w:tabs>
        <w:tab w:val="center" w:pos="4680"/>
        <w:tab w:val="right" w:pos="9360"/>
      </w:tabs>
    </w:pPr>
  </w:style>
  <w:style w:type="character" w:customStyle="1" w:styleId="HeaderChar">
    <w:name w:val="Header Char"/>
    <w:basedOn w:val="DefaultParagraphFont"/>
    <w:link w:val="Header"/>
    <w:uiPriority w:val="99"/>
    <w:rsid w:val="008F0DC3"/>
    <w:rPr>
      <w:rFonts w:ascii="Times New Roman" w:hAnsi="Times New Roman" w:cs="Times New Roman"/>
      <w:sz w:val="24"/>
      <w:szCs w:val="24"/>
    </w:rPr>
  </w:style>
  <w:style w:type="paragraph" w:styleId="Footer">
    <w:name w:val="footer"/>
    <w:basedOn w:val="Normal"/>
    <w:link w:val="FooterChar"/>
    <w:uiPriority w:val="99"/>
    <w:unhideWhenUsed/>
    <w:rsid w:val="008F0DC3"/>
    <w:pPr>
      <w:tabs>
        <w:tab w:val="center" w:pos="4680"/>
        <w:tab w:val="right" w:pos="9360"/>
      </w:tabs>
    </w:pPr>
  </w:style>
  <w:style w:type="character" w:customStyle="1" w:styleId="FooterChar">
    <w:name w:val="Footer Char"/>
    <w:basedOn w:val="DefaultParagraphFont"/>
    <w:link w:val="Footer"/>
    <w:uiPriority w:val="99"/>
    <w:rsid w:val="008F0DC3"/>
    <w:rPr>
      <w:rFonts w:ascii="Times New Roman" w:hAnsi="Times New Roman" w:cs="Times New Roman"/>
      <w:sz w:val="24"/>
      <w:szCs w:val="24"/>
    </w:rPr>
  </w:style>
  <w:style w:type="table" w:styleId="TableGrid">
    <w:name w:val="Table Grid"/>
    <w:basedOn w:val="TableNormal"/>
    <w:uiPriority w:val="59"/>
    <w:unhideWhenUsed/>
    <w:rsid w:val="0094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713C"/>
    <w:pPr>
      <w:ind w:left="720"/>
      <w:contextualSpacing/>
    </w:pPr>
  </w:style>
  <w:style w:type="character" w:styleId="CommentReference">
    <w:name w:val="annotation reference"/>
    <w:basedOn w:val="DefaultParagraphFont"/>
    <w:uiPriority w:val="99"/>
    <w:semiHidden/>
    <w:unhideWhenUsed/>
    <w:rsid w:val="00A53114"/>
    <w:rPr>
      <w:sz w:val="16"/>
      <w:szCs w:val="16"/>
    </w:rPr>
  </w:style>
  <w:style w:type="paragraph" w:styleId="CommentText">
    <w:name w:val="annotation text"/>
    <w:basedOn w:val="Normal"/>
    <w:link w:val="CommentTextChar"/>
    <w:uiPriority w:val="99"/>
    <w:unhideWhenUsed/>
    <w:rsid w:val="00A53114"/>
    <w:pPr>
      <w:widowControl/>
      <w:autoSpaceDE/>
      <w:autoSpaceDN/>
      <w:adjustRightInd/>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A53114"/>
    <w:rPr>
      <w:rFonts w:eastAsia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93776">
      <w:bodyDiv w:val="1"/>
      <w:marLeft w:val="0"/>
      <w:marRight w:val="0"/>
      <w:marTop w:val="0"/>
      <w:marBottom w:val="0"/>
      <w:divBdr>
        <w:top w:val="none" w:sz="0" w:space="0" w:color="auto"/>
        <w:left w:val="none" w:sz="0" w:space="0" w:color="auto"/>
        <w:bottom w:val="none" w:sz="0" w:space="0" w:color="auto"/>
        <w:right w:val="none" w:sz="0" w:space="0" w:color="auto"/>
      </w:divBdr>
    </w:div>
    <w:div w:id="185826129">
      <w:bodyDiv w:val="1"/>
      <w:marLeft w:val="0"/>
      <w:marRight w:val="0"/>
      <w:marTop w:val="0"/>
      <w:marBottom w:val="0"/>
      <w:divBdr>
        <w:top w:val="none" w:sz="0" w:space="0" w:color="auto"/>
        <w:left w:val="none" w:sz="0" w:space="0" w:color="auto"/>
        <w:bottom w:val="none" w:sz="0" w:space="0" w:color="auto"/>
        <w:right w:val="none" w:sz="0" w:space="0" w:color="auto"/>
      </w:divBdr>
    </w:div>
    <w:div w:id="1379741319">
      <w:bodyDiv w:val="1"/>
      <w:marLeft w:val="0"/>
      <w:marRight w:val="0"/>
      <w:marTop w:val="0"/>
      <w:marBottom w:val="0"/>
      <w:divBdr>
        <w:top w:val="none" w:sz="0" w:space="0" w:color="auto"/>
        <w:left w:val="none" w:sz="0" w:space="0" w:color="auto"/>
        <w:bottom w:val="none" w:sz="0" w:space="0" w:color="auto"/>
        <w:right w:val="none" w:sz="0" w:space="0" w:color="auto"/>
      </w:divBdr>
    </w:div>
    <w:div w:id="1598714401">
      <w:bodyDiv w:val="1"/>
      <w:marLeft w:val="0"/>
      <w:marRight w:val="0"/>
      <w:marTop w:val="0"/>
      <w:marBottom w:val="0"/>
      <w:divBdr>
        <w:top w:val="none" w:sz="0" w:space="0" w:color="auto"/>
        <w:left w:val="none" w:sz="0" w:space="0" w:color="auto"/>
        <w:bottom w:val="none" w:sz="0" w:space="0" w:color="auto"/>
        <w:right w:val="none" w:sz="0" w:space="0" w:color="auto"/>
      </w:divBdr>
    </w:div>
    <w:div w:id="1695112107">
      <w:bodyDiv w:val="1"/>
      <w:marLeft w:val="0"/>
      <w:marRight w:val="0"/>
      <w:marTop w:val="0"/>
      <w:marBottom w:val="0"/>
      <w:divBdr>
        <w:top w:val="none" w:sz="0" w:space="0" w:color="auto"/>
        <w:left w:val="none" w:sz="0" w:space="0" w:color="auto"/>
        <w:bottom w:val="none" w:sz="0" w:space="0" w:color="auto"/>
        <w:right w:val="none" w:sz="0" w:space="0" w:color="auto"/>
      </w:divBdr>
    </w:div>
    <w:div w:id="171153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56432-1160-4B98-AD7B-192B4C02C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Pages>
  <Words>1050</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Dattilo</dc:creator>
  <cp:lastModifiedBy>Justin Kudela</cp:lastModifiedBy>
  <cp:revision>42</cp:revision>
  <cp:lastPrinted>2018-07-24T14:18:00Z</cp:lastPrinted>
  <dcterms:created xsi:type="dcterms:W3CDTF">2022-03-05T11:03:00Z</dcterms:created>
  <dcterms:modified xsi:type="dcterms:W3CDTF">2025-03-12T13:38:00Z</dcterms:modified>
</cp:coreProperties>
</file>