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452B8D7" w:rsidR="00E26CC7" w:rsidRPr="00100A62" w:rsidRDefault="0081274E"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7224D03D" w:rsidR="00E26CC7" w:rsidRPr="00100A62" w:rsidRDefault="00747CB8">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415AC16D"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Pr>
          <w:rFonts w:ascii="Palatino Linotype" w:hAnsi="Palatino Linotype"/>
          <w:sz w:val="20"/>
          <w:szCs w:val="20"/>
        </w:rPr>
        <w:t xml:space="preserve">vs.Case No.  </w:t>
      </w:r>
      <w:r>
        <w:rPr>
          <w:rFonts w:ascii="Palatino Linotype" w:hAnsi="Palatino Linotype"/>
          <w:sz w:val="20"/>
          <w:szCs w:val="20"/>
        </w:rPr>
        <w:t>{CaseNumber}</w:t>
      </w:r>
      <w:r>
        <w:rPr>
          <w:rFonts w:ascii="Palatino Linotype" w:hAnsi="Palatino Linotype"/>
          <w:sz w:val="20"/>
          <w:szCs w:val="20"/>
        </w:rPr>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{DefendantFirstName}</w:t>
      </w:r>
      <w:r>
        <w:rPr>
          <w:rFonts w:ascii="Palatino Linotype" w:hAnsi="Palatino Linotype"/>
          <w:sz w:val="20"/>
          <w:szCs w:val="20"/>
        </w:rPr>
        <w:t xml:space="preserve"> </w:t>
      </w:r>
      <w:r>
        <w:rPr>
          <w:rFonts w:ascii="Palatino Linotype" w:hAnsi="Palatino Linotype"/>
          <w:sz w:val="20"/>
          <w:szCs w:val="20"/>
        </w:rPr>
        <w:t>{DefendantLastName}</w:t>
      </w:r>
      <w:r>
        <w:rPr>
          <w:rFonts w:ascii="Palatino Linotype" w:hAnsi="Palatino Linotype"/>
          <w:sz w:val="20"/>
          <w:szCs w:val="20"/>
        </w:rPr>
        <w:t>,</w:t>
      </w:r>
    </w:p>
    <w:p w14:paraId="39EB7CAA" w14:textId="346F33E4" w:rsidR="00E26CC7" w:rsidRPr="00100A62" w:rsidRDefault="003A6C67" w:rsidP="003A6C67">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18220909"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44392F5D" w14:textId="1E9A602B"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A250B5">
        <w:rPr>
          <w:rFonts w:ascii="Palatino Linotype" w:hAnsi="Palatino Linotype"/>
          <w:b/>
          <w:bCs/>
          <w:sz w:val="20"/>
          <w:szCs w:val="20"/>
          <w:u w:val="single"/>
        </w:rPr>
        <w:t>DECISION</w:t>
      </w:r>
      <w:r w:rsidR="00D64A4C">
        <w:rPr>
          <w:rFonts w:ascii="Palatino Linotype" w:hAnsi="Palatino Linotype"/>
          <w:b/>
          <w:bCs/>
          <w:sz w:val="20"/>
          <w:szCs w:val="20"/>
          <w:u w:val="single"/>
        </w:rPr>
        <w:t xml:space="preserve"> – </w:t>
      </w:r>
      <w:r w:rsidR="00AD3F55">
        <w:rPr>
          <w:rFonts w:ascii="Palatino Linotype" w:hAnsi="Palatino Linotype"/>
          <w:b/>
          <w:bCs/>
          <w:sz w:val="20"/>
          <w:szCs w:val="20"/>
          <w:u w:val="single"/>
        </w:rPr>
        <w:t>FAILURE TO APPEAR</w:t>
      </w:r>
      <w:r w:rsidR="00D64A4C">
        <w:rPr>
          <w:rFonts w:ascii="Palatino Linotype" w:hAnsi="Palatino Linotype"/>
          <w:b/>
          <w:bCs/>
          <w:sz w:val="20"/>
          <w:szCs w:val="20"/>
          <w:u w:val="single"/>
        </w:rPr>
        <w:t xml:space="preserve"> ENTRY</w:t>
      </w:r>
    </w:p>
    <w:p w14:paraId="3D8A70EE" w14:textId="287610B8" w:rsidR="00044E1C" w:rsidRDefault="00240EB1" w:rsidP="00044E1C">
      <w:pPr>
        <w:tabs>
          <w:tab w:val="center" w:pos="4680"/>
        </w:tabs>
        <w:rPr>
          <w:rFonts w:ascii="Palatino Linotype" w:hAnsi="Palatino Linotype"/>
          <w:sz w:val="20"/>
          <w:szCs w:val="20"/>
        </w:rPr>
      </w:pPr>
    </w:p>
    <w:p w14:paraId="02018F77" w14:textId="7A5FC116" w:rsidR="00044E1C" w:rsidRPr="00100A62" w:rsidRDefault="00AD3F55" w:rsidP="00044E1C">
      <w:pPr>
        <w:tabs>
          <w:tab w:val="center" w:pos="4680"/>
        </w:tabs>
        <w:jc w:val="center"/>
        <w:rPr>
          <w:rFonts w:ascii="Palatino Linotype" w:hAnsi="Palatino Linotype"/>
          <w:sz w:val="20"/>
          <w:szCs w:val="20"/>
        </w:rPr>
      </w:pPr>
      <w:r>
        <w:rPr>
          <w:rFonts w:ascii="Palatino Linotype" w:hAnsi="Palatino Linotype"/>
          <w:b/>
          <w:bCs/>
          <w:sz w:val="20"/>
          <w:szCs w:val="20"/>
          <w:u w:val="single"/>
        </w:rPr>
        <w:t>FAILURE TO APPEAR</w:t>
      </w:r>
      <w:r w:rsidR="00D64A4C">
        <w:rPr>
          <w:rFonts w:ascii="Palatino Linotype" w:hAnsi="Palatino Linotype"/>
          <w:b/>
          <w:bCs/>
          <w:sz w:val="20"/>
          <w:szCs w:val="20"/>
          <w:u w:val="single"/>
        </w:rPr>
        <w:t xml:space="preserve"> </w:t>
      </w:r>
      <w:r w:rsidR="00044E1C" w:rsidRPr="00100A62">
        <w:rPr>
          <w:rFonts w:ascii="Palatino Linotype" w:hAnsi="Palatino Linotype"/>
          <w:b/>
          <w:bCs/>
          <w:sz w:val="20"/>
          <w:szCs w:val="20"/>
          <w:u w:val="single"/>
        </w:rPr>
        <w:t>JUDGMENT ENTRY</w:t>
      </w:r>
    </w:p>
    <w:p w14:paraId="1F04DC75" w14:textId="77777777" w:rsidR="00203D39" w:rsidRDefault="00F00249" w:rsidP="00203D39">
      <w:pPr>
        <w:tabs>
          <w:tab w:val="center" w:pos="4680"/>
        </w:tabs>
        <w:rPr>
          <w:rFonts w:ascii="Palatino Linotype" w:hAnsi="Palatino Linotype"/>
          <w:sz w:val="20"/>
          <w:szCs w:val="20"/>
        </w:rPr>
      </w:pPr>
    </w:p>
    <w:p w14:paraId="3587DBD9" w14:textId="7A2F2276" w:rsidR="00D07A7C" w:rsidRDefault="00B42A61" w:rsidP="001C0B67">
      <w:pPr>
        <w:tabs>
          <w:tab w:val="center" w:pos="4680"/>
        </w:tabs>
        <w:jc w:val="both"/>
        <w:rPr>
          <w:rFonts w:ascii="Palatino Linotype" w:hAnsi="Palatino Linotype"/>
          <w:sz w:val="20"/>
          <w:szCs w:val="20"/>
        </w:rPr>
      </w:pPr>
      <w:r>
        <w:rPr>
          <w:rFonts w:ascii="Palatino Linotype" w:hAnsi="Palatino Linotype"/>
          <w:sz w:val="20"/>
          <w:szCs w:val="20"/>
        </w:rPr>
        <w:t xml:space="preserve">Defendant was scheduled to appear in Court for </w:t>
      </w:r>
      <w:r>
        <w:rPr>
          <w:rFonts w:ascii="Palatino Linotype" w:hAnsi="Palatino Linotype"/>
          <w:sz w:val="20"/>
          <w:szCs w:val="20"/>
        </w:rPr>
        <w:t>{AppearanceReason}</w:t>
      </w:r>
      <w:r>
        <w:rPr>
          <w:rFonts w:ascii="Palatino Linotype" w:hAnsi="Palatino Linotype"/>
          <w:sz w:val="20"/>
          <w:szCs w:val="20"/>
        </w:rPr>
        <w:t xml:space="preserve"> on </w:t>
      </w:r>
      <w:r>
        <w:rPr>
          <w:rFonts w:ascii="Palatino Linotype" w:hAnsi="Palatino Linotype"/>
          <w:sz w:val="20"/>
          <w:szCs w:val="20"/>
        </w:rPr>
        <w:t>{PleaTrialDate}</w:t>
      </w:r>
      <w:r>
        <w:rPr>
          <w:rFonts w:ascii="Palatino Linotype" w:hAnsi="Palatino Linotype"/>
          <w:sz w:val="20"/>
          <w:szCs w:val="20"/>
        </w:rPr>
        <w:t xml:space="preserve">, but failed to appear. Therefore, the Court orders the following: </w:t>
      </w:r>
    </w:p>
    <w:p w14:paraId="463F96AB" w14:textId="3809F4F1" w:rsidR="003D2A8A" w:rsidRDefault="005B7421" w:rsidP="001C0B67">
      <w:pPr>
        <w:tabs>
          <w:tab w:val="center" w:pos="4680"/>
        </w:tabs>
        <w:jc w:val="both"/>
        <w:rPr>
          <w:rFonts w:ascii="Palatino Linotype" w:hAnsi="Palatino Linotype"/>
          <w:sz w:val="20"/>
          <w:szCs w:val="20"/>
        </w:rPr>
      </w:pPr>
    </w:p>
    <w:p w14:paraId="2F8D83E8" w14:textId="004361BC" w:rsidR="003D2A8A" w:rsidRPr="004D201D" w:rsidRDefault="003D2A8A" w:rsidP="001C0B67">
      <w:pPr>
        <w:pStyle w:val="ListParagraph"/>
        <w:numPr>
          <w:ilvl w:val="0"/>
          <w:numId w:val="8"/>
        </w:numPr>
        <w:tabs>
          <w:tab w:val="center" w:pos="4680"/>
        </w:tabs>
        <w:spacing w:after="120"/>
        <w:jc w:val="both"/>
        <w:rPr>
          <w:rFonts w:ascii="Palatino Linotype" w:hAnsi="Palatino Linotype"/>
          <w:bCs/>
          <w:sz w:val="20"/>
          <w:szCs w:val="20"/>
        </w:rPr>
      </w:pPr>
      <w:r>
        <w:rPr>
          <w:rFonts w:ascii="Palatino Linotype" w:hAnsi="Palatino Linotype"/>
          <w:sz w:val="20"/>
          <w:szCs w:val="20"/>
        </w:rPr>
        <w:t xml:space="preserve">An arrest warrant for the Defendant shall issue forthwith. The pickup radius for the warrant is </w:t>
      </w:r>
      <w:r>
        <w:rPr>
          <w:rFonts w:ascii="Palatino Linotype" w:hAnsi="Palatino Linotype"/>
          <w:sz w:val="20"/>
          <w:szCs w:val="20"/>
        </w:rPr>
        <w:t>{ArrestWarrantRadius}</w:t>
      </w:r>
      <w:r>
        <w:rPr>
          <w:rFonts w:ascii="Palatino Linotype" w:hAnsi="Palatino Linotype"/>
          <w:sz w:val="20"/>
          <w:szCs w:val="20"/>
        </w:rPr>
        <w:t xml:space="preserve">. </w:t>
      </w:r>
    </w:p>
    <w:p w14:paraId="3DEE89B1" w14:textId="5961D7F9" w:rsidR="004D201D" w:rsidRPr="00892CB2" w:rsidRDefault="004D201D" w:rsidP="001C0B67">
      <w:pPr>
        <w:pStyle w:val="ListParagraph"/>
        <w:numPr>
          <w:ilvl w:val="0"/>
          <w:numId w:val="8"/>
        </w:numPr>
        <w:tabs>
          <w:tab w:val="center" w:pos="4680"/>
        </w:tabs>
        <w:jc w:val="both"/>
        <w:rPr>
          <w:rFonts w:ascii="Palatino Linotype" w:hAnsi="Palatino Linotype"/>
          <w:bCs/>
          <w:sz w:val="20"/>
          <w:szCs w:val="20"/>
        </w:rPr>
      </w:pPr>
      <w:r>
        <w:rPr>
          <w:rFonts w:ascii="Palatino Linotype" w:hAnsi="Palatino Linotype"/>
          <w:sz w:val="20"/>
          <w:szCs w:val="20"/>
        </w:rPr>
        <w:t xml:space="preserve">Bond is forfeited pursuant to R.C. § 2937.35. The Clerk shall apply and deposit and dispose of security as provided in R.C. § 2937.36. </w:t>
      </w:r>
    </w:p>
    <w:p w14:paraId="0105A639" w14:textId="739681CE" w:rsidR="00E13270" w:rsidRPr="00E13270" w:rsidRDefault="00892CB2" w:rsidP="001C0B67">
      <w:pPr>
        <w:pStyle w:val="ListParagraph"/>
        <w:numPr>
          <w:ilvl w:val="0"/>
          <w:numId w:val="8"/>
        </w:numPr>
        <w:tabs>
          <w:tab w:val="center" w:pos="4680"/>
        </w:tabs>
        <w:jc w:val="both"/>
        <w:rPr>
          <w:rFonts w:ascii="Palatino Linotype" w:hAnsi="Palatino Linotype"/>
          <w:bCs/>
          <w:sz w:val="20"/>
          <w:szCs w:val="20"/>
        </w:rPr>
      </w:pPr>
      <w:r>
        <w:rPr>
          <w:rFonts w:ascii="Palatino Linotype" w:hAnsi="Palatino Linotype"/>
          <w:sz w:val="20"/>
          <w:szCs w:val="20"/>
        </w:rPr>
        <w:t xml:space="preserve">The Court will set no trial until the Defendant appears. Failure by Defendant to request a trial date within 72 hours of posting bond shall be deemed a request to forfeit bond deposit and close the case. The motion is granted without further notice or order from the Court. </w:t>
      </w:r>
    </w:p>
    <w:p w14:paraId="4ADD07D6" w14:textId="77777777" w:rsidR="00881D1E" w:rsidRPr="00E13270" w:rsidRDefault="00881D1E" w:rsidP="00881D1E">
      <w:pPr>
        <w:pStyle w:val="ListParagraph"/>
        <w:numPr>
          <w:ilvl w:val="0"/>
          <w:numId w:val="8"/>
        </w:numPr>
        <w:tabs>
          <w:tab w:val="center" w:pos="4680"/>
        </w:tabs>
        <w:jc w:val="both"/>
        <w:rPr>
          <w:rFonts w:ascii="Palatino Linotype" w:hAnsi="Palatino Linotype"/>
          <w:bCs/>
          <w:sz w:val="20"/>
          <w:szCs w:val="20"/>
        </w:rPr>
      </w:pPr>
      <w:r>
        <w:rPr>
          <w:rFonts w:ascii="Palatino Linotype" w:hAnsi="Palatino Linotype"/>
          <w:sz w:val="20"/>
          <w:szCs w:val="20"/>
        </w:rPr>
        <w:t>Pursuant to R.C. 2937.36 the surety is ordered to appear and show cause to avoid judgment for penal amount of recognizance.</w:t>
      </w:r>
    </w:p>
    <w:p w14:paraId="1C826EB7" w14:textId="77777777" w:rsidR="00881D1E" w:rsidRPr="00655122" w:rsidRDefault="00881D1E" w:rsidP="00881D1E">
      <w:pPr>
        <w:pStyle w:val="ListParagraph"/>
        <w:numPr>
          <w:ilvl w:val="0"/>
          <w:numId w:val="8"/>
        </w:numPr>
        <w:tabs>
          <w:tab w:val="center" w:pos="4680"/>
        </w:tabs>
        <w:jc w:val="both"/>
        <w:rPr>
          <w:rFonts w:ascii="Palatino Linotype" w:hAnsi="Palatino Linotype"/>
          <w:bCs/>
          <w:sz w:val="20"/>
          <w:szCs w:val="20"/>
        </w:rPr>
      </w:pPr>
      <w:r>
        <w:rPr>
          <w:rFonts w:ascii="Palatino Linotype" w:hAnsi="Palatino Linotype"/>
          <w:sz w:val="20"/>
          <w:szCs w:val="20"/>
        </w:rPr>
        <w:t xml:space="preserve">The Clerk of Court is ordered to serve the surety with this entry by certified and ordinary mail to address on bond within </w:t>
      </w:r>
      <w:r w:rsidRPr="00655122">
        <w:rPr>
          <w:rFonts w:ascii="Palatino Linotype" w:hAnsi="Palatino Linotype"/>
          <w:sz w:val="20"/>
          <w:szCs w:val="20"/>
          <w:u w:val="single"/>
        </w:rPr>
        <w:t>3 days of the date of this order</w:t>
      </w:r>
      <w:r>
        <w:rPr>
          <w:rFonts w:ascii="Palatino Linotype" w:hAnsi="Palatino Linotype"/>
          <w:sz w:val="20"/>
          <w:szCs w:val="20"/>
        </w:rPr>
        <w:t xml:space="preserve">. </w:t>
      </w:r>
    </w:p>
    <w:p w14:paraId="52DE3161" w14:textId="77777777" w:rsidR="00881D1E" w:rsidRPr="000B44A8" w:rsidRDefault="00881D1E" w:rsidP="00881D1E">
      <w:pPr>
        <w:pStyle w:val="ListParagraph"/>
        <w:numPr>
          <w:ilvl w:val="0"/>
          <w:numId w:val="8"/>
        </w:numPr>
        <w:tabs>
          <w:tab w:val="center" w:pos="4680"/>
        </w:tabs>
        <w:jc w:val="both"/>
        <w:rPr>
          <w:rFonts w:ascii="Palatino Linotype" w:hAnsi="Palatino Linotype"/>
          <w:bCs/>
          <w:sz w:val="20"/>
          <w:szCs w:val="20"/>
        </w:rPr>
      </w:pPr>
      <w:r>
        <w:rPr>
          <w:rFonts w:ascii="Palatino Linotype" w:hAnsi="Palatino Linotype"/>
          <w:sz w:val="20"/>
          <w:szCs w:val="20"/>
        </w:rPr>
        <w:t xml:space="preserve">The surety hearing for this case is set for __________________________________________, which is not less than 48 days nor more than 63 days from the date of this entry. </w:t>
      </w:r>
    </w:p>
    <w:p w14:paraId="499C6363" w14:textId="413AB5BB" w:rsidR="000B44A8" w:rsidRPr="00036B9C" w:rsidRDefault="000B44A8" w:rsidP="001C0B67">
      <w:pPr>
        <w:pStyle w:val="ListParagraph"/>
        <w:numPr>
          <w:ilvl w:val="0"/>
          <w:numId w:val="8"/>
        </w:numPr>
        <w:tabs>
          <w:tab w:val="center" w:pos="4680"/>
        </w:tabs>
        <w:jc w:val="both"/>
        <w:rPr>
          <w:rFonts w:ascii="Palatino Linotype" w:hAnsi="Palatino Linotype"/>
          <w:bCs/>
          <w:sz w:val="20"/>
          <w:szCs w:val="20"/>
        </w:rPr>
      </w:pPr>
      <w:r>
        <w:rPr>
          <w:rFonts w:ascii="Palatino Linotype" w:hAnsi="Palatino Linotype"/>
          <w:sz w:val="20"/>
          <w:szCs w:val="20"/>
        </w:rPr>
        <w:t xml:space="preserve">Defendant’s Operator’s License/Commercial Driver’s License/Permit appears to be valid and is hereby forfeited for failure to appear pursuant to Revised Code § 4510.22. License and vehicle registrations/transfers shall be suspended or blocked. Clerk shall send notice in 30 days to the Ohio BMV and shall send the Defendant’s operator’s license if it is in the file. </w:t>
      </w:r>
    </w:p>
    <w:p w14:paraId="045A9EFA" w14:textId="24127762" w:rsidR="00036B9C" w:rsidRPr="00AA1F14" w:rsidRDefault="00036B9C" w:rsidP="001C0B67">
      <w:pPr>
        <w:pStyle w:val="ListParagraph"/>
        <w:numPr>
          <w:ilvl w:val="0"/>
          <w:numId w:val="8"/>
        </w:numPr>
        <w:tabs>
          <w:tab w:val="center" w:pos="4680"/>
        </w:tabs>
        <w:jc w:val="both"/>
        <w:rPr>
          <w:rFonts w:ascii="Palatino Linotype" w:hAnsi="Palatino Linotype"/>
          <w:bCs/>
          <w:sz w:val="20"/>
          <w:szCs w:val="20"/>
        </w:rPr>
      </w:pPr>
      <w:r>
        <w:rPr>
          <w:rFonts w:ascii="Palatino Linotype" w:hAnsi="Palatino Linotype"/>
          <w:sz w:val="20"/>
          <w:szCs w:val="20"/>
        </w:rPr>
        <w:t xml:space="preserve">Defendant has a Non-Resident Violator Compact State Operator’s License. Clerk shall notify the Defendant’s home state to suspend Defendant’s Operator’s License pursuant to R.C. § 4510.71. </w:t>
      </w:r>
    </w:p>
    <w:p w14:paraId="48FE46B9" w14:textId="6458900C" w:rsidR="00AA1F14" w:rsidRPr="00AA1F14" w:rsidRDefault="00AA1F14" w:rsidP="001C0B67">
      <w:pPr>
        <w:pStyle w:val="ListParagraph"/>
        <w:numPr>
          <w:ilvl w:val="0"/>
          <w:numId w:val="8"/>
        </w:numPr>
        <w:tabs>
          <w:tab w:val="center" w:pos="4680"/>
        </w:tabs>
        <w:jc w:val="both"/>
        <w:rPr>
          <w:rFonts w:ascii="Palatino Linotype" w:hAnsi="Palatino Linotype"/>
          <w:bCs/>
          <w:sz w:val="20"/>
          <w:szCs w:val="20"/>
        </w:rPr>
      </w:pPr>
      <w:r>
        <w:rPr>
          <w:rFonts w:ascii="Palatino Linotype" w:hAnsi="Palatino Linotype"/>
          <w:sz w:val="20"/>
          <w:szCs w:val="20"/>
        </w:rPr>
        <w:t xml:space="preserve">The Clerk shall issue a supplemental summons to the Defendant by regular mail. </w:t>
      </w:r>
    </w:p>
    <w:p w14:paraId="349B136C" w14:textId="25EDEFCA" w:rsidR="00AA1F14" w:rsidRPr="005D0E0B" w:rsidRDefault="005D0E0B" w:rsidP="001C0B67">
      <w:pPr>
        <w:pStyle w:val="ListParagraph"/>
        <w:numPr>
          <w:ilvl w:val="0"/>
          <w:numId w:val="8"/>
        </w:numPr>
        <w:tabs>
          <w:tab w:val="center" w:pos="4680"/>
        </w:tabs>
        <w:jc w:val="both"/>
        <w:rPr>
          <w:rFonts w:ascii="Palatino Linotype" w:hAnsi="Palatino Linotype"/>
          <w:bCs/>
          <w:sz w:val="20"/>
          <w:szCs w:val="20"/>
        </w:rPr>
      </w:pPr>
      <w:r>
        <w:rPr>
          <w:rFonts w:ascii="Palatino Linotype" w:hAnsi="Palatino Linotype"/>
          <w:sz w:val="20"/>
          <w:szCs w:val="20"/>
        </w:rPr>
        <w:t xml:space="preserve">Pursuant to Traffic Rule 7, absent proof of service of the summons or warrant within 28 days of the date of this entry, this case is closed subject to reopen without further order from the Court. </w:t>
      </w:r>
    </w:p>
    <w:p w14:paraId="3414EA48" w14:textId="4BB3E6FE" w:rsidR="005D0E0B" w:rsidRPr="004D201D" w:rsidRDefault="005D0E0B" w:rsidP="001C0B67">
      <w:pPr>
        <w:pStyle w:val="ListParagraph"/>
        <w:numPr>
          <w:ilvl w:val="0"/>
          <w:numId w:val="8"/>
        </w:numPr>
        <w:tabs>
          <w:tab w:val="center" w:pos="4680"/>
        </w:tabs>
        <w:jc w:val="both"/>
        <w:rPr>
          <w:rFonts w:ascii="Palatino Linotype" w:hAnsi="Palatino Linotype"/>
          <w:bCs/>
          <w:sz w:val="20"/>
          <w:szCs w:val="20"/>
        </w:rPr>
      </w:pPr>
      <w:r>
        <w:rPr>
          <w:rFonts w:ascii="Palatino Linotype" w:hAnsi="Palatino Linotype"/>
          <w:sz w:val="20"/>
          <w:szCs w:val="20"/>
        </w:rPr>
        <w:t xml:space="preserve">Defendant’s Vehicle Registration is blocked absent compliance within 30 days. Failure to timely respond to this notice may result in the blocking of motor vehicle registration or transfer of registration. The Defendant shall contact the Clerk’s Office within 30 days for more information. </w:t>
      </w:r>
    </w:p>
    <w:p w14:paraId="7F94426D" w14:textId="543F94F5" w:rsidR="00E52632" w:rsidRDefault="00E52632" w:rsidP="001C0B67">
      <w:pPr>
        <w:tabs>
          <w:tab w:val="center" w:pos="4680"/>
        </w:tabs>
        <w:jc w:val="both"/>
        <w:rPr>
          <w:rFonts w:ascii="Palatino Linotype" w:hAnsi="Palatino Linotype"/>
          <w:bCs/>
          <w:sz w:val="20"/>
          <w:szCs w:val="20"/>
        </w:rPr>
      </w:pPr>
    </w:p>
    <w:p w14:paraId="230BA9DF" w14:textId="5326CA69" w:rsidR="001C0B67" w:rsidRDefault="00C706B8" w:rsidP="006A3C48">
      <w:pPr>
        <w:tabs>
          <w:tab w:val="center" w:pos="4680"/>
        </w:tabs>
        <w:jc w:val="center"/>
        <w:rPr>
          <w:rFonts w:ascii="Palatino Linotype" w:hAnsi="Palatino Linotype"/>
          <w:b/>
          <w:sz w:val="20"/>
          <w:szCs w:val="20"/>
          <w:u w:val="single"/>
        </w:rPr>
      </w:pPr>
      <w:r>
        <w:rPr>
          <w:rFonts w:ascii="Palatino Linotype" w:hAnsi="Palatino Linotype"/>
          <w:bCs/>
          <w:sz w:val="20"/>
          <w:szCs w:val="20"/>
        </w:rPr>
        <w:t>Bond</w:t>
      </w:r>
    </w:p>
    <w:p w14:paraId="5817EFE3" w14:textId="3C786C33" w:rsidR="006A3C48" w:rsidRDefault="006A3C48" w:rsidP="00EF3C5B">
      <w:pPr>
        <w:tabs>
          <w:tab w:val="center" w:pos="4680"/>
        </w:tabs>
        <w:rPr>
          <w:rFonts w:ascii="Palatino Linotype" w:hAnsi="Palatino Linotype"/>
          <w:b/>
          <w:sz w:val="20"/>
          <w:szCs w:val="20"/>
          <w:u w:val="single"/>
        </w:rPr>
      </w:pPr>
    </w:p>
    <w:p w14:paraId="3D17EC96" w14:textId="485A0813" w:rsidR="00C706B8" w:rsidRDefault="000A04BE" w:rsidP="00837283">
      <w:pPr>
        <w:tabs>
          <w:tab w:val="center" w:pos="4680"/>
        </w:tabs>
        <w:ind w:hanging="90"/>
        <w:jc w:val="both"/>
        <w:rPr>
          <w:rFonts w:ascii="Palatino Linotype" w:hAnsi="Palatino Linotype"/>
          <w:bCs/>
          <w:sz w:val="20"/>
          <w:szCs w:val="20"/>
        </w:rPr>
      </w:pPr>
      <w:r>
        <w:rPr>
          <w:rFonts w:ascii="Palatino Linotype" w:hAnsi="Palatino Linotype"/>
          <w:bCs/>
          <w:sz w:val="20"/>
          <w:szCs w:val="20"/>
        </w:rPr>
        <w:t>Upon apprehension or appearance, Defendant shall be held without bond pending a bond hearing by the Court.</w:t>
      </w:r>
    </w:p>
    <w:p w14:paraId="09DC50E2" w14:textId="7C259C91" w:rsidR="00AD221B" w:rsidRDefault="00AD221B" w:rsidP="001C0B67">
      <w:pPr>
        <w:tabs>
          <w:tab w:val="center" w:pos="4680"/>
        </w:tabs>
        <w:jc w:val="both"/>
        <w:rPr>
          <w:rFonts w:ascii="Palatino Linotype" w:hAnsi="Palatino Linotype"/>
          <w:bCs/>
          <w:sz w:val="20"/>
          <w:szCs w:val="20"/>
        </w:rPr>
      </w:pPr>
    </w:p>
    <w:p w14:paraId="49F46621" w14:textId="42C5CBBC" w:rsidR="00AD221B" w:rsidRDefault="00AD221B" w:rsidP="001C0B67">
      <w:pPr>
        <w:tabs>
          <w:tab w:val="center" w:pos="4680"/>
        </w:tabs>
        <w:jc w:val="both"/>
        <w:rPr>
          <w:rFonts w:ascii="Palatino Linotype" w:hAnsi="Palatino Linotype"/>
          <w:bCs/>
          <w:sz w:val="20"/>
          <w:szCs w:val="20"/>
        </w:rPr>
      </w:pPr>
      <w:r>
        <w:rPr>
          <w:rFonts w:ascii="Palatino Linotype" w:hAnsi="Palatino Linotype"/>
          <w:bCs/>
          <w:sz w:val="20"/>
          <w:szCs w:val="20"/>
        </w:rPr>
        <w:t>If the Defendant executes a bond as permitted by this order, Defendant shall comply with the following conditions:</w:t>
      </w:r>
    </w:p>
    <w:p w14:paraId="79DC1805" w14:textId="77777777" w:rsidR="00AD221B" w:rsidRPr="00CE3EF6" w:rsidRDefault="00AD221B" w:rsidP="001C0B67">
      <w:pPr>
        <w:pStyle w:val="ListParagraph"/>
        <w:numPr>
          <w:ilvl w:val="0"/>
          <w:numId w:val="6"/>
        </w:numPr>
        <w:tabs>
          <w:tab w:val="center" w:pos="4680"/>
        </w:tabs>
        <w:jc w:val="both"/>
        <w:rPr>
          <w:rFonts w:ascii="Palatino Linotype" w:hAnsi="Palatino Linotype"/>
          <w:b/>
          <w:bCs/>
          <w:sz w:val="20"/>
          <w:szCs w:val="20"/>
        </w:rPr>
      </w:pPr>
      <w:proofErr w:type="gramStart"/>
      <w:r w:rsidRPr="00CE3EF6">
        <w:rPr>
          <w:rFonts w:ascii="Palatino Linotype" w:hAnsi="Palatino Linotype"/>
          <w:bCs/>
          <w:sz w:val="20"/>
          <w:szCs w:val="20"/>
        </w:rPr>
        <w:t>Defendant</w:t>
      </w:r>
      <w:proofErr w:type="gramEnd"/>
      <w:r w:rsidRPr="00CE3EF6">
        <w:rPr>
          <w:rFonts w:ascii="Palatino Linotype" w:hAnsi="Palatino Linotype"/>
          <w:bCs/>
          <w:sz w:val="20"/>
          <w:szCs w:val="20"/>
        </w:rPr>
        <w:t xml:space="preserve"> shall behave lawfully, comply with any protection orders and/or other orders of this Court, and shall maintain contact and cooperation with counsel of record.</w:t>
      </w:r>
    </w:p>
    <w:p w14:paraId="0B92673D" w14:textId="77777777" w:rsidR="00AD221B" w:rsidRPr="00CE3EF6" w:rsidRDefault="00AD221B" w:rsidP="001C0B67">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Office of Community Control</w:t>
      </w:r>
      <w:r>
        <w:rPr>
          <w:rFonts w:ascii="Palatino Linotype" w:hAnsi="Palatino Linotype"/>
          <w:bCs/>
          <w:sz w:val="20"/>
          <w:szCs w:val="20"/>
        </w:rPr>
        <w:t>, located at 70 N. Union St., Delaware, OH 43015,</w:t>
      </w:r>
      <w:r w:rsidRPr="00CE3EF6">
        <w:rPr>
          <w:rFonts w:ascii="Palatino Linotype" w:hAnsi="Palatino Linotype"/>
          <w:bCs/>
          <w:sz w:val="20"/>
          <w:szCs w:val="20"/>
        </w:rPr>
        <w:t xml:space="preserve"> at least 10 days prior to leaving Ohio.</w:t>
      </w:r>
      <w:r w:rsidRPr="00CE3EF6">
        <w:rPr>
          <w:rFonts w:ascii="Palatino Linotype" w:hAnsi="Palatino Linotype"/>
          <w:bCs/>
          <w:color w:val="FF0000"/>
          <w:sz w:val="20"/>
          <w:szCs w:val="20"/>
        </w:rPr>
        <w:t xml:space="preserve"> </w:t>
      </w:r>
    </w:p>
    <w:p w14:paraId="3E76BE92" w14:textId="3F377237" w:rsidR="003D2A8A" w:rsidRPr="00FA225C" w:rsidRDefault="00AD221B" w:rsidP="001C0B67">
      <w:pPr>
        <w:pStyle w:val="ListParagraph"/>
        <w:numPr>
          <w:ilvl w:val="0"/>
          <w:numId w:val="6"/>
        </w:numPr>
        <w:tabs>
          <w:tab w:val="center" w:pos="4680"/>
        </w:tabs>
        <w:jc w:val="both"/>
        <w:rPr>
          <w:rFonts w:ascii="Palatino Linotype" w:hAnsi="Palatino Linotype"/>
          <w:bCs/>
          <w:sz w:val="20"/>
          <w:szCs w:val="20"/>
        </w:rPr>
      </w:pPr>
      <w:r>
        <w:rPr>
          <w:rFonts w:ascii="Palatino Linotype" w:hAnsi="Palatino Linotype"/>
          <w:bCs/>
          <w:sz w:val="20"/>
          <w:szCs w:val="20"/>
        </w:rPr>
        <w:t xml:space="preserve">Defendant shall provide written notice to the Clerk of Court at least 10 days prior to any change of address. </w:t>
      </w:r>
    </w:p>
    <w:p w14:paraId="356F563D" w14:textId="4FAB68AA" w:rsidR="00E52632" w:rsidRDefault="00146F86" w:rsidP="00E52632">
      <w:pPr>
        <w:tabs>
          <w:tab w:val="center" w:pos="4680"/>
        </w:tabs>
        <w:rPr>
          <w:rFonts w:ascii="Palatino Linotype" w:hAnsi="Palatino Linotype"/>
          <w:sz w:val="20"/>
          <w:szCs w:val="20"/>
        </w:rPr>
      </w:pPr>
      <w:r>
        <w:rPr>
          <w:rFonts w:ascii="Palatino Linotype" w:hAnsi="Palatino Linotype"/>
          <w:sz w:val="20"/>
          <w:szCs w:val="20"/>
        </w:rPr>
        <w:t xml:space="preserve">     </w:t>
      </w:r>
    </w:p>
    <w:p w14:paraId="48684DE4" w14:textId="6CC43F82" w:rsidR="00E26CC7" w:rsidRPr="00CE3EF6" w:rsidRDefault="00DB38A1" w:rsidP="00B71894">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00E26CC7" w:rsidRPr="00CE3EF6">
        <w:rPr>
          <w:rFonts w:ascii="Palatino Linotype" w:hAnsi="Palatino Linotype"/>
          <w:sz w:val="20"/>
          <w:szCs w:val="20"/>
        </w:rPr>
        <w:tab/>
      </w:r>
      <w:r w:rsidR="00E26CC7" w:rsidRPr="00CE3EF6">
        <w:rPr>
          <w:rFonts w:ascii="Palatino Linotype" w:hAnsi="Palatino Linotype"/>
          <w:sz w:val="20"/>
          <w:szCs w:val="20"/>
        </w:rPr>
        <w:tab/>
      </w:r>
      <w:r w:rsidR="00FD1C9A" w:rsidRPr="00CE3EF6">
        <w:rPr>
          <w:rFonts w:ascii="Palatino Linotype" w:hAnsi="Palatino Linotype"/>
          <w:sz w:val="20"/>
          <w:szCs w:val="20"/>
        </w:rPr>
        <w:tab/>
      </w:r>
      <w:r w:rsidR="00547749" w:rsidRPr="00CE3EF6">
        <w:rPr>
          <w:rFonts w:ascii="Palatino Linotype" w:hAnsi="Palatino Linotype"/>
          <w:sz w:val="20"/>
          <w:szCs w:val="20"/>
        </w:rPr>
        <w:tab/>
      </w:r>
      <w:bookmarkStart w:id="0" w:name="_Hlk160191650"/>
      <w:r w:rsidR="007032EE" w:rsidRPr="004F336C">
        <w:rPr>
          <w:rFonts w:ascii="Palatino Linotype" w:hAnsi="Palatino Linotype"/>
        </w:rPr>
        <w:t>_____________________________</w:t>
      </w:r>
      <w:r w:rsidR="007032EE">
        <w:rPr>
          <w:rFonts w:ascii="Palatino Linotype" w:hAnsi="Palatino Linotype"/>
        </w:rPr>
        <w:t>_</w:t>
      </w:r>
      <w:r w:rsidR="007032EE" w:rsidRPr="004F336C">
        <w:rPr>
          <w:rFonts w:ascii="Palatino Linotype" w:hAnsi="Palatino Linotype"/>
        </w:rPr>
        <w:t>_</w:t>
      </w:r>
      <w:r w:rsidR="007032EE" w:rsidRPr="006F1358">
        <w:rPr>
          <w:rFonts w:ascii="Palatino Linotype" w:hAnsi="Palatino Linotype"/>
          <w:sz w:val="16"/>
          <w:szCs w:val="16"/>
        </w:rPr>
        <w:fldChar w:fldCharType="begin"/>
      </w:r>
      <w:r w:rsidR="007032EE" w:rsidRPr="006F1358">
        <w:rPr>
          <w:rFonts w:ascii="Palatino Linotype" w:hAnsi="Palatino Linotype"/>
          <w:sz w:val="16"/>
          <w:szCs w:val="16"/>
        </w:rPr>
        <w:instrText xml:space="preserve"> PRINTDATE  \@ "M/d/yy"  \* MERGEFORMAT </w:instrText>
      </w:r>
      <w:r w:rsidR="007032EE" w:rsidRPr="006F1358">
        <w:rPr>
          <w:rFonts w:ascii="Palatino Linotype" w:hAnsi="Palatino Linotype"/>
          <w:sz w:val="16"/>
          <w:szCs w:val="16"/>
        </w:rPr>
        <w:fldChar w:fldCharType="separate"/>
      </w:r>
      <w:r w:rsidR="007032EE" w:rsidRPr="006F1358">
        <w:rPr>
          <w:rFonts w:ascii="Palatino Linotype" w:hAnsi="Palatino Linotype"/>
          <w:noProof/>
          <w:sz w:val="16"/>
          <w:szCs w:val="16"/>
        </w:rPr>
        <w:t>3/1/24</w:t>
      </w:r>
      <w:r w:rsidR="007032EE" w:rsidRPr="006F1358">
        <w:rPr>
          <w:rFonts w:ascii="Palatino Linotype" w:hAnsi="Palatino Linotype"/>
          <w:sz w:val="16"/>
          <w:szCs w:val="16"/>
        </w:rPr>
        <w:fldChar w:fldCharType="end"/>
      </w:r>
      <w:bookmarkEnd w:id="0"/>
    </w:p>
    <w:p w14:paraId="3301C9B1" w14:textId="07171729" w:rsidR="00547749" w:rsidRPr="00CE3EF6"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Pr>
          <w:rFonts w:ascii="Palatino Linotype" w:hAnsi="Palatino Linotype"/>
          <w:sz w:val="20"/>
          <w:szCs w:val="20"/>
        </w:rPr>
        <w:t>{JudicialOfficerType}</w:t>
      </w:r>
      <w:r>
        <w:rPr>
          <w:rFonts w:ascii="Palatino Linotype" w:hAnsi="Palatino Linotype"/>
          <w:sz w:val="20"/>
          <w:szCs w:val="20"/>
        </w:rPr>
        <w:t xml:space="preserve"> </w:t>
      </w:r>
      <w:r>
        <w:rPr>
          <w:rFonts w:ascii="Palatino Linotype" w:hAnsi="Palatino Linotype"/>
          <w:sz w:val="20"/>
          <w:szCs w:val="20"/>
        </w:rPr>
        <w:t>{JudicialOfficerFirstName}</w:t>
      </w:r>
      <w:r>
        <w:rPr>
          <w:rFonts w:ascii="Palatino Linotype" w:hAnsi="Palatino Linotype"/>
          <w:sz w:val="20"/>
          <w:szCs w:val="20"/>
        </w:rPr>
        <w:t xml:space="preserve"> </w:t>
      </w:r>
      <w:r>
        <w:rPr>
          <w:rFonts w:ascii="Palatino Linotype" w:hAnsi="Palatino Linotype"/>
          <w:sz w:val="20"/>
          <w:szCs w:val="20"/>
        </w:rPr>
        <w:t>{JudicialOfficerLastName}</w:t>
      </w:r>
    </w:p>
    <w:p w14:paraId="650D8365" w14:textId="77777777" w:rsidR="006561F5" w:rsidRPr="00281912" w:rsidRDefault="006561F5"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3C618E6C" w14:textId="58C4B0FB" w:rsidR="002F1755" w:rsidRPr="00AB49F6"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w:t>
      </w:r>
      <w:proofErr w:type="gramStart"/>
      <w:r w:rsidRPr="00510093">
        <w:rPr>
          <w:rFonts w:ascii="Palatino Linotype" w:hAnsi="Palatino Linotype"/>
          <w:b/>
          <w:bCs/>
          <w:i/>
          <w:sz w:val="19"/>
          <w:szCs w:val="19"/>
        </w:rPr>
        <w:t>objections</w:t>
      </w:r>
      <w:proofErr w:type="gramEnd"/>
      <w:r w:rsidRPr="00510093">
        <w:rPr>
          <w:rFonts w:ascii="Palatino Linotype" w:hAnsi="Palatino Linotype"/>
          <w:b/>
          <w:bCs/>
          <w:i/>
          <w:sz w:val="19"/>
          <w:szCs w:val="19"/>
        </w:rPr>
        <w:t xml:space="preserve">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821C60"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color w:val="FF0000"/>
          <w:sz w:val="20"/>
          <w:szCs w:val="20"/>
        </w:rPr>
      </w:pPr>
    </w:p>
    <w:p w14:paraId="4144F890" w14:textId="77777777" w:rsidR="00F65949" w:rsidRDefault="00F65949"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0E007D77" w14:textId="77777777" w:rsidR="00F65949" w:rsidRDefault="00F65949"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w:t>
      </w:r>
      <w:r>
        <w:rPr>
          <w:rFonts w:ascii="Palatino Linotype" w:hAnsi="Palatino Linotype"/>
          <w:sz w:val="16"/>
          <w:szCs w:val="16"/>
        </w:rPr>
        <w:t>{DefendantFirstName}</w:t>
      </w:r>
      <w:r>
        <w:rPr>
          <w:rFonts w:ascii="Palatino Linotype" w:hAnsi="Palatino Linotype"/>
          <w:sz w:val="16"/>
          <w:szCs w:val="16"/>
        </w:rPr>
        <w:t xml:space="preserve"> </w:t>
      </w:r>
      <w:r>
        <w:rPr>
          <w:rFonts w:ascii="Palatino Linotype" w:hAnsi="Palatino Linotype"/>
          <w:sz w:val="16"/>
          <w:szCs w:val="16"/>
        </w:rPr>
        <w:t>{DefendantLastName}</w:t>
      </w:r>
      <w:r>
        <w:rPr>
          <w:rFonts w:ascii="Palatino Linotype" w:hAnsi="Palatino Linotype"/>
          <w:sz w:val="16"/>
          <w:szCs w:val="16"/>
        </w:rPr>
        <w:t>: PS     OM     EM; Community Control: PS    EM; County Jail: PS   EM;</w:t>
      </w:r>
    </w:p>
    <w:p w14:paraId="41BAE439" w14:textId="21536910" w:rsidR="00650051" w:rsidRPr="00A435FD" w:rsidRDefault="00A435FD" w:rsidP="00AB324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Surety: OM</w:t>
      </w:r>
      <w:r w:rsidR="00E11A64">
        <w:rPr>
          <w:rFonts w:ascii="Palatino Linotype" w:hAnsi="Palatino Linotype"/>
          <w:sz w:val="16"/>
          <w:szCs w:val="16"/>
        </w:rPr>
        <w:tab/>
        <w:t>PS;</w:t>
      </w:r>
      <w:r>
        <w:rPr>
          <w:rFonts w:ascii="Palatino Linotype" w:hAnsi="Palatino Linotype"/>
          <w:sz w:val="16"/>
          <w:szCs w:val="16"/>
        </w:rPr>
        <w:t xml:space="preserve"> </w:t>
      </w:r>
      <w:r w:rsidR="004F336D">
        <w:rPr>
          <w:rFonts w:ascii="Palatino Linotype" w:hAnsi="Palatino Linotype"/>
          <w:sz w:val="16"/>
          <w:szCs w:val="16"/>
        </w:rPr>
        <w:t>Surety Insurance Company: OM</w:t>
      </w:r>
      <w:r w:rsidR="004F336D">
        <w:rPr>
          <w:rFonts w:ascii="Palatino Linotype" w:hAnsi="Palatino Linotype"/>
          <w:sz w:val="16"/>
          <w:szCs w:val="16"/>
        </w:rPr>
        <w:tab/>
      </w:r>
      <w:proofErr w:type="gramStart"/>
      <w:r w:rsidR="004F336D">
        <w:rPr>
          <w:rFonts w:ascii="Palatino Linotype" w:hAnsi="Palatino Linotype"/>
          <w:sz w:val="16"/>
          <w:szCs w:val="16"/>
        </w:rPr>
        <w:t>PS;</w:t>
      </w:r>
      <w:proofErr w:type="gramEnd"/>
    </w:p>
    <w:sectPr w:rsidR="00650051" w:rsidRPr="00A435FD" w:rsidSect="00E1049D">
      <w:headerReference w:type="default" r:id="rId8"/>
      <w:footerReference w:type="default" r:id="rId9"/>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F7C94" w14:textId="77777777" w:rsidR="004A26FD" w:rsidRDefault="004A26FD" w:rsidP="008F0DC3">
      <w:r>
        <w:separator/>
      </w:r>
    </w:p>
  </w:endnote>
  <w:endnote w:type="continuationSeparator" w:id="0">
    <w:p w14:paraId="29746B69" w14:textId="77777777" w:rsidR="004A26FD" w:rsidRDefault="004A26FD"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2EB6230B" w:rsidR="00AF4DB1" w:rsidRDefault="00127B48" w:rsidP="00127B48">
    <w:pPr>
      <w:pStyle w:val="Footer"/>
      <w:jc w:val="right"/>
      <w:rPr>
        <w:rFonts w:ascii="Palatino Linotype" w:hAnsi="Palatino Linotype"/>
        <w:sz w:val="20"/>
        <w:szCs w:val="20"/>
      </w:rPr>
    </w:pPr>
    <w:r>
      <w:t xml:space="preserve">Page 3 of 3 Magistrate Decision – Failure To Appear Entry </w:t>
    </w:r>
    <w:r>
      <w:t>{CaseNumber}</w:t>
    </w:r>
  </w:p>
  <w:p w14:paraId="685EE590" w14:textId="77777777" w:rsidR="007F2C0C" w:rsidRPr="006F1358" w:rsidRDefault="007F2C0C" w:rsidP="007F2C0C">
    <w:pPr>
      <w:pStyle w:val="Footer"/>
      <w:jc w:val="right"/>
      <w:rPr>
        <w:rFonts w:ascii="Palatino Linotype" w:hAnsi="Palatino Linotype"/>
        <w:sz w:val="12"/>
        <w:szCs w:val="12"/>
      </w:rPr>
    </w:pPr>
    <w:bookmarkStart w:id="1" w:name="_Hlk160190315"/>
    <w:bookmarkStart w:id="2" w:name="_Hlk160190316"/>
    <w:bookmarkStart w:id="3" w:name="_Hlk160191569"/>
    <w:bookmarkStart w:id="4" w:name="_Hlk160191570"/>
    <w:bookmarkStart w:id="5" w:name="_Hlk160191578"/>
    <w:bookmarkStart w:id="6" w:name="_Hlk160191579"/>
    <w:bookmarkStart w:id="7" w:name="_Hlk160191721"/>
    <w:bookmarkStart w:id="8" w:name="_Hlk160191722"/>
    <w:bookmarkStart w:id="9" w:name="_Hlk160192028"/>
    <w:bookmarkStart w:id="10" w:name="_Hlk160192029"/>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1"/>
    <w:bookmarkEnd w:id="2"/>
    <w:bookmarkEnd w:id="3"/>
    <w:bookmarkEnd w:id="4"/>
    <w:bookmarkEnd w:id="5"/>
    <w:bookmarkEnd w:id="6"/>
    <w:bookmarkEnd w:id="7"/>
    <w:bookmarkEnd w:id="8"/>
    <w:bookmarkEnd w:id="9"/>
    <w:bookmarkEnd w:id="1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63B38" w14:textId="77777777" w:rsidR="004A26FD" w:rsidRDefault="004A26FD" w:rsidP="008F0DC3">
      <w:r>
        <w:separator/>
      </w:r>
    </w:p>
  </w:footnote>
  <w:footnote w:type="continuationSeparator" w:id="0">
    <w:p w14:paraId="3374048A" w14:textId="77777777" w:rsidR="004A26FD" w:rsidRDefault="004A26FD"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CDD0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B7B8A"/>
    <w:multiLevelType w:val="hybridMultilevel"/>
    <w:tmpl w:val="51D4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D1612F"/>
    <w:multiLevelType w:val="hybridMultilevel"/>
    <w:tmpl w:val="119A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734016">
    <w:abstractNumId w:val="0"/>
  </w:num>
  <w:num w:numId="2" w16cid:durableId="1980454973">
    <w:abstractNumId w:val="6"/>
  </w:num>
  <w:num w:numId="3" w16cid:durableId="1461609978">
    <w:abstractNumId w:val="4"/>
  </w:num>
  <w:num w:numId="4" w16cid:durableId="1039210611">
    <w:abstractNumId w:val="3"/>
  </w:num>
  <w:num w:numId="5" w16cid:durableId="159197600">
    <w:abstractNumId w:val="7"/>
  </w:num>
  <w:num w:numId="6" w16cid:durableId="24412067">
    <w:abstractNumId w:val="2"/>
  </w:num>
  <w:num w:numId="7" w16cid:durableId="1305702349">
    <w:abstractNumId w:val="1"/>
  </w:num>
  <w:num w:numId="8" w16cid:durableId="25760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131DC"/>
    <w:rsid w:val="0001659E"/>
    <w:rsid w:val="000171C8"/>
    <w:rsid w:val="00017705"/>
    <w:rsid w:val="00025FFA"/>
    <w:rsid w:val="000350BA"/>
    <w:rsid w:val="000366DA"/>
    <w:rsid w:val="00036B9C"/>
    <w:rsid w:val="0004275F"/>
    <w:rsid w:val="00042DB6"/>
    <w:rsid w:val="00044E1C"/>
    <w:rsid w:val="00045554"/>
    <w:rsid w:val="000543D6"/>
    <w:rsid w:val="000547C8"/>
    <w:rsid w:val="00055A18"/>
    <w:rsid w:val="00064876"/>
    <w:rsid w:val="000661FD"/>
    <w:rsid w:val="00081CCF"/>
    <w:rsid w:val="00081DC1"/>
    <w:rsid w:val="00082210"/>
    <w:rsid w:val="00082E35"/>
    <w:rsid w:val="0008610F"/>
    <w:rsid w:val="00092006"/>
    <w:rsid w:val="00092788"/>
    <w:rsid w:val="00097139"/>
    <w:rsid w:val="000A04BE"/>
    <w:rsid w:val="000A7A5E"/>
    <w:rsid w:val="000A7ABF"/>
    <w:rsid w:val="000B3923"/>
    <w:rsid w:val="000B44A8"/>
    <w:rsid w:val="000B77F0"/>
    <w:rsid w:val="000C463E"/>
    <w:rsid w:val="000D2607"/>
    <w:rsid w:val="000D5026"/>
    <w:rsid w:val="000E26D5"/>
    <w:rsid w:val="000E2FBB"/>
    <w:rsid w:val="000E736E"/>
    <w:rsid w:val="000F06B4"/>
    <w:rsid w:val="000F1088"/>
    <w:rsid w:val="000F1C6D"/>
    <w:rsid w:val="000F2F37"/>
    <w:rsid w:val="00100A62"/>
    <w:rsid w:val="00100D23"/>
    <w:rsid w:val="00101089"/>
    <w:rsid w:val="001013B3"/>
    <w:rsid w:val="00104E8C"/>
    <w:rsid w:val="001060E9"/>
    <w:rsid w:val="00107607"/>
    <w:rsid w:val="00107CF0"/>
    <w:rsid w:val="00127B48"/>
    <w:rsid w:val="0013383D"/>
    <w:rsid w:val="00143597"/>
    <w:rsid w:val="00143FC0"/>
    <w:rsid w:val="00146F86"/>
    <w:rsid w:val="00150DBE"/>
    <w:rsid w:val="00154C94"/>
    <w:rsid w:val="001643BD"/>
    <w:rsid w:val="001647B9"/>
    <w:rsid w:val="00165594"/>
    <w:rsid w:val="00165BC0"/>
    <w:rsid w:val="00165F33"/>
    <w:rsid w:val="00167B2E"/>
    <w:rsid w:val="0017211E"/>
    <w:rsid w:val="00172686"/>
    <w:rsid w:val="00181141"/>
    <w:rsid w:val="00181392"/>
    <w:rsid w:val="00183AC2"/>
    <w:rsid w:val="001842F0"/>
    <w:rsid w:val="00184955"/>
    <w:rsid w:val="001A0D94"/>
    <w:rsid w:val="001B1198"/>
    <w:rsid w:val="001B78A3"/>
    <w:rsid w:val="001B7F38"/>
    <w:rsid w:val="001C0B67"/>
    <w:rsid w:val="001C4C68"/>
    <w:rsid w:val="001C7508"/>
    <w:rsid w:val="001D37D1"/>
    <w:rsid w:val="001D5432"/>
    <w:rsid w:val="001D5CE7"/>
    <w:rsid w:val="001D5ECC"/>
    <w:rsid w:val="001E539D"/>
    <w:rsid w:val="001E7F9B"/>
    <w:rsid w:val="001F0356"/>
    <w:rsid w:val="00201BD0"/>
    <w:rsid w:val="00203D39"/>
    <w:rsid w:val="00206B86"/>
    <w:rsid w:val="002124A3"/>
    <w:rsid w:val="00215312"/>
    <w:rsid w:val="00217DB4"/>
    <w:rsid w:val="00217EB2"/>
    <w:rsid w:val="00223948"/>
    <w:rsid w:val="00226FDF"/>
    <w:rsid w:val="00230F77"/>
    <w:rsid w:val="00236C23"/>
    <w:rsid w:val="00240EB1"/>
    <w:rsid w:val="002461F5"/>
    <w:rsid w:val="002514C1"/>
    <w:rsid w:val="00252743"/>
    <w:rsid w:val="00252858"/>
    <w:rsid w:val="002626F3"/>
    <w:rsid w:val="00262A87"/>
    <w:rsid w:val="002630FB"/>
    <w:rsid w:val="00271E78"/>
    <w:rsid w:val="00275634"/>
    <w:rsid w:val="00281912"/>
    <w:rsid w:val="002861AD"/>
    <w:rsid w:val="0029467E"/>
    <w:rsid w:val="002966E8"/>
    <w:rsid w:val="00297071"/>
    <w:rsid w:val="002A0CBA"/>
    <w:rsid w:val="002A3E2A"/>
    <w:rsid w:val="002A4A31"/>
    <w:rsid w:val="002B5575"/>
    <w:rsid w:val="002C062F"/>
    <w:rsid w:val="002C6522"/>
    <w:rsid w:val="002D1ED1"/>
    <w:rsid w:val="002E099C"/>
    <w:rsid w:val="002E099F"/>
    <w:rsid w:val="002E238A"/>
    <w:rsid w:val="002E34A5"/>
    <w:rsid w:val="002F1755"/>
    <w:rsid w:val="00301E5C"/>
    <w:rsid w:val="00306DE1"/>
    <w:rsid w:val="00307740"/>
    <w:rsid w:val="00312708"/>
    <w:rsid w:val="00312A99"/>
    <w:rsid w:val="00321690"/>
    <w:rsid w:val="00325A49"/>
    <w:rsid w:val="00326EAF"/>
    <w:rsid w:val="0033703D"/>
    <w:rsid w:val="003416F2"/>
    <w:rsid w:val="00341AC7"/>
    <w:rsid w:val="003537A4"/>
    <w:rsid w:val="0035463D"/>
    <w:rsid w:val="00354929"/>
    <w:rsid w:val="00355182"/>
    <w:rsid w:val="00360293"/>
    <w:rsid w:val="003620FF"/>
    <w:rsid w:val="0036236F"/>
    <w:rsid w:val="00362765"/>
    <w:rsid w:val="003638AC"/>
    <w:rsid w:val="003663A3"/>
    <w:rsid w:val="00377DFC"/>
    <w:rsid w:val="00377F9D"/>
    <w:rsid w:val="00385148"/>
    <w:rsid w:val="0038516D"/>
    <w:rsid w:val="00386F81"/>
    <w:rsid w:val="0039014D"/>
    <w:rsid w:val="003914F6"/>
    <w:rsid w:val="0039445E"/>
    <w:rsid w:val="003961B5"/>
    <w:rsid w:val="00396A5D"/>
    <w:rsid w:val="003A0484"/>
    <w:rsid w:val="003A2607"/>
    <w:rsid w:val="003A4378"/>
    <w:rsid w:val="003A6C67"/>
    <w:rsid w:val="003B3DF3"/>
    <w:rsid w:val="003B7C08"/>
    <w:rsid w:val="003C3213"/>
    <w:rsid w:val="003C3652"/>
    <w:rsid w:val="003C49D7"/>
    <w:rsid w:val="003C55D8"/>
    <w:rsid w:val="003D1F18"/>
    <w:rsid w:val="003D2059"/>
    <w:rsid w:val="003D2A8A"/>
    <w:rsid w:val="003D3087"/>
    <w:rsid w:val="003D5F88"/>
    <w:rsid w:val="003E04B8"/>
    <w:rsid w:val="003E1ECA"/>
    <w:rsid w:val="003E2BB8"/>
    <w:rsid w:val="003E2F60"/>
    <w:rsid w:val="003E5513"/>
    <w:rsid w:val="003E6DE8"/>
    <w:rsid w:val="003F1912"/>
    <w:rsid w:val="003F4115"/>
    <w:rsid w:val="003F5959"/>
    <w:rsid w:val="00401F57"/>
    <w:rsid w:val="004058A3"/>
    <w:rsid w:val="004068EF"/>
    <w:rsid w:val="00407648"/>
    <w:rsid w:val="0041022A"/>
    <w:rsid w:val="00410B36"/>
    <w:rsid w:val="0042206C"/>
    <w:rsid w:val="00425955"/>
    <w:rsid w:val="00431D61"/>
    <w:rsid w:val="004421BA"/>
    <w:rsid w:val="004545BB"/>
    <w:rsid w:val="004547DF"/>
    <w:rsid w:val="00455922"/>
    <w:rsid w:val="00457E64"/>
    <w:rsid w:val="004634FB"/>
    <w:rsid w:val="004666E0"/>
    <w:rsid w:val="004705C5"/>
    <w:rsid w:val="00472559"/>
    <w:rsid w:val="004750F8"/>
    <w:rsid w:val="004757BA"/>
    <w:rsid w:val="00490303"/>
    <w:rsid w:val="004909F6"/>
    <w:rsid w:val="004912B9"/>
    <w:rsid w:val="004A027D"/>
    <w:rsid w:val="004A26FD"/>
    <w:rsid w:val="004A46DD"/>
    <w:rsid w:val="004A4A5C"/>
    <w:rsid w:val="004B0547"/>
    <w:rsid w:val="004B3616"/>
    <w:rsid w:val="004B69B7"/>
    <w:rsid w:val="004B7376"/>
    <w:rsid w:val="004B7DB0"/>
    <w:rsid w:val="004C0E51"/>
    <w:rsid w:val="004C6D63"/>
    <w:rsid w:val="004D201D"/>
    <w:rsid w:val="004F3323"/>
    <w:rsid w:val="004F336D"/>
    <w:rsid w:val="004F4AE4"/>
    <w:rsid w:val="005016FA"/>
    <w:rsid w:val="00505FC4"/>
    <w:rsid w:val="00510093"/>
    <w:rsid w:val="00515ADE"/>
    <w:rsid w:val="00516E85"/>
    <w:rsid w:val="005268C8"/>
    <w:rsid w:val="00526C59"/>
    <w:rsid w:val="00536AA6"/>
    <w:rsid w:val="00540D56"/>
    <w:rsid w:val="00547749"/>
    <w:rsid w:val="005514D0"/>
    <w:rsid w:val="0055383B"/>
    <w:rsid w:val="00554697"/>
    <w:rsid w:val="0056237E"/>
    <w:rsid w:val="005660D0"/>
    <w:rsid w:val="00570D42"/>
    <w:rsid w:val="00571F64"/>
    <w:rsid w:val="005744B4"/>
    <w:rsid w:val="00576887"/>
    <w:rsid w:val="005849FC"/>
    <w:rsid w:val="00586E58"/>
    <w:rsid w:val="005A0CF2"/>
    <w:rsid w:val="005A687E"/>
    <w:rsid w:val="005B4767"/>
    <w:rsid w:val="005B7421"/>
    <w:rsid w:val="005C0C53"/>
    <w:rsid w:val="005C5B00"/>
    <w:rsid w:val="005D0042"/>
    <w:rsid w:val="005D0E0B"/>
    <w:rsid w:val="005D2555"/>
    <w:rsid w:val="005D39F6"/>
    <w:rsid w:val="005D4D4F"/>
    <w:rsid w:val="005D6193"/>
    <w:rsid w:val="005D6BE4"/>
    <w:rsid w:val="005E0418"/>
    <w:rsid w:val="005E1A94"/>
    <w:rsid w:val="005E6D4B"/>
    <w:rsid w:val="005F7CF2"/>
    <w:rsid w:val="006043B0"/>
    <w:rsid w:val="00606569"/>
    <w:rsid w:val="00606D30"/>
    <w:rsid w:val="0061303A"/>
    <w:rsid w:val="00614F69"/>
    <w:rsid w:val="00634ACD"/>
    <w:rsid w:val="0063653D"/>
    <w:rsid w:val="00641A23"/>
    <w:rsid w:val="0064280E"/>
    <w:rsid w:val="00650051"/>
    <w:rsid w:val="00653882"/>
    <w:rsid w:val="0065467D"/>
    <w:rsid w:val="006561F5"/>
    <w:rsid w:val="00660124"/>
    <w:rsid w:val="00670B9B"/>
    <w:rsid w:val="006755D6"/>
    <w:rsid w:val="00675D4B"/>
    <w:rsid w:val="00676673"/>
    <w:rsid w:val="00682EB0"/>
    <w:rsid w:val="0068523F"/>
    <w:rsid w:val="006872B9"/>
    <w:rsid w:val="00691241"/>
    <w:rsid w:val="006954CB"/>
    <w:rsid w:val="00696B0D"/>
    <w:rsid w:val="006A1330"/>
    <w:rsid w:val="006A2D04"/>
    <w:rsid w:val="006A3C48"/>
    <w:rsid w:val="006B5767"/>
    <w:rsid w:val="006B61EC"/>
    <w:rsid w:val="006C07A3"/>
    <w:rsid w:val="006D2B1C"/>
    <w:rsid w:val="006D3368"/>
    <w:rsid w:val="006D4146"/>
    <w:rsid w:val="006D6C55"/>
    <w:rsid w:val="006E1B83"/>
    <w:rsid w:val="006E1BC9"/>
    <w:rsid w:val="006E22A1"/>
    <w:rsid w:val="006E4EEB"/>
    <w:rsid w:val="007001ED"/>
    <w:rsid w:val="007032EE"/>
    <w:rsid w:val="00710FE5"/>
    <w:rsid w:val="0071247A"/>
    <w:rsid w:val="0073592A"/>
    <w:rsid w:val="007408A4"/>
    <w:rsid w:val="00741A1A"/>
    <w:rsid w:val="00742994"/>
    <w:rsid w:val="00743AC0"/>
    <w:rsid w:val="007458B2"/>
    <w:rsid w:val="00747CB8"/>
    <w:rsid w:val="007510F6"/>
    <w:rsid w:val="0075326B"/>
    <w:rsid w:val="00757964"/>
    <w:rsid w:val="00762A20"/>
    <w:rsid w:val="007674C6"/>
    <w:rsid w:val="00770261"/>
    <w:rsid w:val="007715D6"/>
    <w:rsid w:val="00781A46"/>
    <w:rsid w:val="00782773"/>
    <w:rsid w:val="007875F0"/>
    <w:rsid w:val="007933C6"/>
    <w:rsid w:val="007A2E1B"/>
    <w:rsid w:val="007A5247"/>
    <w:rsid w:val="007A7BFE"/>
    <w:rsid w:val="007B0CAB"/>
    <w:rsid w:val="007B2AA0"/>
    <w:rsid w:val="007B5EAA"/>
    <w:rsid w:val="007C047E"/>
    <w:rsid w:val="007C1226"/>
    <w:rsid w:val="007C63B5"/>
    <w:rsid w:val="007D18AD"/>
    <w:rsid w:val="007D7054"/>
    <w:rsid w:val="007E135E"/>
    <w:rsid w:val="007E2453"/>
    <w:rsid w:val="007E3A4E"/>
    <w:rsid w:val="007E3B25"/>
    <w:rsid w:val="007E4019"/>
    <w:rsid w:val="007E5D16"/>
    <w:rsid w:val="007F19D0"/>
    <w:rsid w:val="007F2209"/>
    <w:rsid w:val="007F259B"/>
    <w:rsid w:val="007F2C0C"/>
    <w:rsid w:val="007F5A3D"/>
    <w:rsid w:val="007F713C"/>
    <w:rsid w:val="0080111B"/>
    <w:rsid w:val="00802954"/>
    <w:rsid w:val="00805BA0"/>
    <w:rsid w:val="008126B7"/>
    <w:rsid w:val="0081274E"/>
    <w:rsid w:val="00813BB7"/>
    <w:rsid w:val="00815B59"/>
    <w:rsid w:val="00817BB2"/>
    <w:rsid w:val="00821033"/>
    <w:rsid w:val="00821C60"/>
    <w:rsid w:val="00824D0B"/>
    <w:rsid w:val="00827245"/>
    <w:rsid w:val="0082764D"/>
    <w:rsid w:val="00831253"/>
    <w:rsid w:val="00835438"/>
    <w:rsid w:val="00837283"/>
    <w:rsid w:val="008400BC"/>
    <w:rsid w:val="00840E68"/>
    <w:rsid w:val="00841CFF"/>
    <w:rsid w:val="008423B4"/>
    <w:rsid w:val="00842C92"/>
    <w:rsid w:val="008457AF"/>
    <w:rsid w:val="00846140"/>
    <w:rsid w:val="00851D7C"/>
    <w:rsid w:val="00854C11"/>
    <w:rsid w:val="00857F44"/>
    <w:rsid w:val="00864BF9"/>
    <w:rsid w:val="00865767"/>
    <w:rsid w:val="00870895"/>
    <w:rsid w:val="00875951"/>
    <w:rsid w:val="00881D1E"/>
    <w:rsid w:val="00882DDD"/>
    <w:rsid w:val="00882EF2"/>
    <w:rsid w:val="00887A7B"/>
    <w:rsid w:val="00890A26"/>
    <w:rsid w:val="00892CB2"/>
    <w:rsid w:val="00893860"/>
    <w:rsid w:val="00894E9A"/>
    <w:rsid w:val="008A66AA"/>
    <w:rsid w:val="008B1FD6"/>
    <w:rsid w:val="008B3A37"/>
    <w:rsid w:val="008C2473"/>
    <w:rsid w:val="008C247A"/>
    <w:rsid w:val="008C46CA"/>
    <w:rsid w:val="008D0C49"/>
    <w:rsid w:val="008D1961"/>
    <w:rsid w:val="008D3320"/>
    <w:rsid w:val="008D3B3A"/>
    <w:rsid w:val="008E150F"/>
    <w:rsid w:val="008E33EE"/>
    <w:rsid w:val="008E408B"/>
    <w:rsid w:val="008E586A"/>
    <w:rsid w:val="008F0DC3"/>
    <w:rsid w:val="008F3328"/>
    <w:rsid w:val="00902443"/>
    <w:rsid w:val="00903EC5"/>
    <w:rsid w:val="00905216"/>
    <w:rsid w:val="00911974"/>
    <w:rsid w:val="00915F9C"/>
    <w:rsid w:val="00922C9D"/>
    <w:rsid w:val="00926E37"/>
    <w:rsid w:val="009274DD"/>
    <w:rsid w:val="009323A0"/>
    <w:rsid w:val="00933478"/>
    <w:rsid w:val="00937B4D"/>
    <w:rsid w:val="00940E3F"/>
    <w:rsid w:val="00945845"/>
    <w:rsid w:val="009466BD"/>
    <w:rsid w:val="0094737C"/>
    <w:rsid w:val="0094796D"/>
    <w:rsid w:val="00947EA8"/>
    <w:rsid w:val="00952ED9"/>
    <w:rsid w:val="0095600B"/>
    <w:rsid w:val="00960002"/>
    <w:rsid w:val="0096289D"/>
    <w:rsid w:val="009629BB"/>
    <w:rsid w:val="0096767F"/>
    <w:rsid w:val="00972265"/>
    <w:rsid w:val="00976386"/>
    <w:rsid w:val="00976AFE"/>
    <w:rsid w:val="009810CF"/>
    <w:rsid w:val="009810F9"/>
    <w:rsid w:val="009922F7"/>
    <w:rsid w:val="00997ABB"/>
    <w:rsid w:val="009A0FFD"/>
    <w:rsid w:val="009C1984"/>
    <w:rsid w:val="009C401A"/>
    <w:rsid w:val="009D1DE1"/>
    <w:rsid w:val="009D3110"/>
    <w:rsid w:val="009E2629"/>
    <w:rsid w:val="009F06F5"/>
    <w:rsid w:val="009F11BF"/>
    <w:rsid w:val="009F1BF4"/>
    <w:rsid w:val="009F2FAE"/>
    <w:rsid w:val="009F4BEA"/>
    <w:rsid w:val="00A00F2D"/>
    <w:rsid w:val="00A02387"/>
    <w:rsid w:val="00A070A3"/>
    <w:rsid w:val="00A144DB"/>
    <w:rsid w:val="00A206AB"/>
    <w:rsid w:val="00A250B5"/>
    <w:rsid w:val="00A431DF"/>
    <w:rsid w:val="00A435FD"/>
    <w:rsid w:val="00A52571"/>
    <w:rsid w:val="00A52E49"/>
    <w:rsid w:val="00A547DE"/>
    <w:rsid w:val="00A55811"/>
    <w:rsid w:val="00A57A6D"/>
    <w:rsid w:val="00A60A1E"/>
    <w:rsid w:val="00A62D54"/>
    <w:rsid w:val="00A630AC"/>
    <w:rsid w:val="00A83A07"/>
    <w:rsid w:val="00A840CC"/>
    <w:rsid w:val="00A850DB"/>
    <w:rsid w:val="00A87B57"/>
    <w:rsid w:val="00A925D3"/>
    <w:rsid w:val="00A94583"/>
    <w:rsid w:val="00AA1F14"/>
    <w:rsid w:val="00AA36E2"/>
    <w:rsid w:val="00AB0FFB"/>
    <w:rsid w:val="00AB324F"/>
    <w:rsid w:val="00AB34FA"/>
    <w:rsid w:val="00AB49F6"/>
    <w:rsid w:val="00AB735B"/>
    <w:rsid w:val="00AB7BF9"/>
    <w:rsid w:val="00AC321A"/>
    <w:rsid w:val="00AC33A9"/>
    <w:rsid w:val="00AC58F6"/>
    <w:rsid w:val="00AD221B"/>
    <w:rsid w:val="00AD3F55"/>
    <w:rsid w:val="00AD4C05"/>
    <w:rsid w:val="00AD672B"/>
    <w:rsid w:val="00AD74E3"/>
    <w:rsid w:val="00AE3BCD"/>
    <w:rsid w:val="00AE45E8"/>
    <w:rsid w:val="00AF1A36"/>
    <w:rsid w:val="00AF1B7B"/>
    <w:rsid w:val="00AF323E"/>
    <w:rsid w:val="00AF4DB1"/>
    <w:rsid w:val="00B04CE9"/>
    <w:rsid w:val="00B05EB0"/>
    <w:rsid w:val="00B07F46"/>
    <w:rsid w:val="00B1434B"/>
    <w:rsid w:val="00B15F82"/>
    <w:rsid w:val="00B25B9D"/>
    <w:rsid w:val="00B2717E"/>
    <w:rsid w:val="00B27A6D"/>
    <w:rsid w:val="00B3139E"/>
    <w:rsid w:val="00B314B7"/>
    <w:rsid w:val="00B3151D"/>
    <w:rsid w:val="00B3152E"/>
    <w:rsid w:val="00B32FF8"/>
    <w:rsid w:val="00B3773B"/>
    <w:rsid w:val="00B4267F"/>
    <w:rsid w:val="00B42A61"/>
    <w:rsid w:val="00B454D6"/>
    <w:rsid w:val="00B47A86"/>
    <w:rsid w:val="00B642C6"/>
    <w:rsid w:val="00B64B85"/>
    <w:rsid w:val="00B65178"/>
    <w:rsid w:val="00B6717A"/>
    <w:rsid w:val="00B67890"/>
    <w:rsid w:val="00B71894"/>
    <w:rsid w:val="00B804D6"/>
    <w:rsid w:val="00B83E0C"/>
    <w:rsid w:val="00B93C16"/>
    <w:rsid w:val="00B94E76"/>
    <w:rsid w:val="00BB1BCE"/>
    <w:rsid w:val="00BB601B"/>
    <w:rsid w:val="00BC0A61"/>
    <w:rsid w:val="00BC0C11"/>
    <w:rsid w:val="00BD06DD"/>
    <w:rsid w:val="00BD0CBF"/>
    <w:rsid w:val="00BE207A"/>
    <w:rsid w:val="00BF43DF"/>
    <w:rsid w:val="00BF449E"/>
    <w:rsid w:val="00BF4D6B"/>
    <w:rsid w:val="00C0033E"/>
    <w:rsid w:val="00C127F5"/>
    <w:rsid w:val="00C13C2F"/>
    <w:rsid w:val="00C202A2"/>
    <w:rsid w:val="00C25602"/>
    <w:rsid w:val="00C2697F"/>
    <w:rsid w:val="00C27F63"/>
    <w:rsid w:val="00C33620"/>
    <w:rsid w:val="00C33A35"/>
    <w:rsid w:val="00C42CCA"/>
    <w:rsid w:val="00C449FA"/>
    <w:rsid w:val="00C44B24"/>
    <w:rsid w:val="00C454CC"/>
    <w:rsid w:val="00C45D82"/>
    <w:rsid w:val="00C51F47"/>
    <w:rsid w:val="00C548C9"/>
    <w:rsid w:val="00C60E40"/>
    <w:rsid w:val="00C6178C"/>
    <w:rsid w:val="00C63B22"/>
    <w:rsid w:val="00C63D41"/>
    <w:rsid w:val="00C706B8"/>
    <w:rsid w:val="00C721BB"/>
    <w:rsid w:val="00C74E9B"/>
    <w:rsid w:val="00C74EE5"/>
    <w:rsid w:val="00C77D70"/>
    <w:rsid w:val="00C857E6"/>
    <w:rsid w:val="00C87EC1"/>
    <w:rsid w:val="00C94D5C"/>
    <w:rsid w:val="00C97176"/>
    <w:rsid w:val="00C97AF4"/>
    <w:rsid w:val="00CA040C"/>
    <w:rsid w:val="00CA36F3"/>
    <w:rsid w:val="00CA5A32"/>
    <w:rsid w:val="00CA7DBF"/>
    <w:rsid w:val="00CB5EE1"/>
    <w:rsid w:val="00CB7D22"/>
    <w:rsid w:val="00CC0411"/>
    <w:rsid w:val="00CC0E25"/>
    <w:rsid w:val="00CC1191"/>
    <w:rsid w:val="00CC4AA7"/>
    <w:rsid w:val="00CC7ED1"/>
    <w:rsid w:val="00CD0D18"/>
    <w:rsid w:val="00CE3EF6"/>
    <w:rsid w:val="00CE4ED1"/>
    <w:rsid w:val="00CE6BD5"/>
    <w:rsid w:val="00CF536F"/>
    <w:rsid w:val="00CF5FF7"/>
    <w:rsid w:val="00CF7E53"/>
    <w:rsid w:val="00D016D3"/>
    <w:rsid w:val="00D0171A"/>
    <w:rsid w:val="00D05BEC"/>
    <w:rsid w:val="00D066BE"/>
    <w:rsid w:val="00D07A7C"/>
    <w:rsid w:val="00D12534"/>
    <w:rsid w:val="00D21AE5"/>
    <w:rsid w:val="00D24276"/>
    <w:rsid w:val="00D31B9A"/>
    <w:rsid w:val="00D34058"/>
    <w:rsid w:val="00D44797"/>
    <w:rsid w:val="00D46B92"/>
    <w:rsid w:val="00D46E1F"/>
    <w:rsid w:val="00D5273B"/>
    <w:rsid w:val="00D541FA"/>
    <w:rsid w:val="00D57473"/>
    <w:rsid w:val="00D64A4C"/>
    <w:rsid w:val="00D73D86"/>
    <w:rsid w:val="00D7540F"/>
    <w:rsid w:val="00D76A68"/>
    <w:rsid w:val="00D819C5"/>
    <w:rsid w:val="00D8369E"/>
    <w:rsid w:val="00D84B32"/>
    <w:rsid w:val="00D91AF6"/>
    <w:rsid w:val="00D95406"/>
    <w:rsid w:val="00D979F7"/>
    <w:rsid w:val="00DA2A4B"/>
    <w:rsid w:val="00DA57A9"/>
    <w:rsid w:val="00DA775F"/>
    <w:rsid w:val="00DB0E05"/>
    <w:rsid w:val="00DB38A1"/>
    <w:rsid w:val="00DC1DEA"/>
    <w:rsid w:val="00DD0BC8"/>
    <w:rsid w:val="00DF2959"/>
    <w:rsid w:val="00DF2D1D"/>
    <w:rsid w:val="00DF7C20"/>
    <w:rsid w:val="00DF7DD9"/>
    <w:rsid w:val="00E035C4"/>
    <w:rsid w:val="00E1049D"/>
    <w:rsid w:val="00E1167C"/>
    <w:rsid w:val="00E11A64"/>
    <w:rsid w:val="00E13270"/>
    <w:rsid w:val="00E13881"/>
    <w:rsid w:val="00E14EE9"/>
    <w:rsid w:val="00E15FD4"/>
    <w:rsid w:val="00E26A83"/>
    <w:rsid w:val="00E26CC7"/>
    <w:rsid w:val="00E3151D"/>
    <w:rsid w:val="00E365A1"/>
    <w:rsid w:val="00E52632"/>
    <w:rsid w:val="00E541E7"/>
    <w:rsid w:val="00E55933"/>
    <w:rsid w:val="00E56897"/>
    <w:rsid w:val="00E62588"/>
    <w:rsid w:val="00E73949"/>
    <w:rsid w:val="00E73A36"/>
    <w:rsid w:val="00E834A4"/>
    <w:rsid w:val="00E84B4E"/>
    <w:rsid w:val="00E87680"/>
    <w:rsid w:val="00E9525E"/>
    <w:rsid w:val="00E9590E"/>
    <w:rsid w:val="00EA102F"/>
    <w:rsid w:val="00EA5825"/>
    <w:rsid w:val="00EB657C"/>
    <w:rsid w:val="00EC00A5"/>
    <w:rsid w:val="00EC0FB1"/>
    <w:rsid w:val="00EC52E6"/>
    <w:rsid w:val="00EC5DA5"/>
    <w:rsid w:val="00EC7EBD"/>
    <w:rsid w:val="00ED1923"/>
    <w:rsid w:val="00EE3032"/>
    <w:rsid w:val="00EE3D64"/>
    <w:rsid w:val="00EF3C5B"/>
    <w:rsid w:val="00F00249"/>
    <w:rsid w:val="00F00C91"/>
    <w:rsid w:val="00F0513F"/>
    <w:rsid w:val="00F13C6F"/>
    <w:rsid w:val="00F1673A"/>
    <w:rsid w:val="00F20C0D"/>
    <w:rsid w:val="00F2507A"/>
    <w:rsid w:val="00F27563"/>
    <w:rsid w:val="00F276D0"/>
    <w:rsid w:val="00F312DF"/>
    <w:rsid w:val="00F32DB7"/>
    <w:rsid w:val="00F3436B"/>
    <w:rsid w:val="00F37ACD"/>
    <w:rsid w:val="00F402E0"/>
    <w:rsid w:val="00F411E6"/>
    <w:rsid w:val="00F42FAB"/>
    <w:rsid w:val="00F44466"/>
    <w:rsid w:val="00F516E2"/>
    <w:rsid w:val="00F567D1"/>
    <w:rsid w:val="00F65949"/>
    <w:rsid w:val="00F660E8"/>
    <w:rsid w:val="00F7346E"/>
    <w:rsid w:val="00F73E31"/>
    <w:rsid w:val="00F7787C"/>
    <w:rsid w:val="00F836C3"/>
    <w:rsid w:val="00F92D68"/>
    <w:rsid w:val="00F92F1C"/>
    <w:rsid w:val="00F946CD"/>
    <w:rsid w:val="00FA225C"/>
    <w:rsid w:val="00FA28CB"/>
    <w:rsid w:val="00FA76B3"/>
    <w:rsid w:val="00FB5171"/>
    <w:rsid w:val="00FC420E"/>
    <w:rsid w:val="00FC46AD"/>
    <w:rsid w:val="00FC5EBE"/>
    <w:rsid w:val="00FC662E"/>
    <w:rsid w:val="00FC72BB"/>
    <w:rsid w:val="00FD1C9A"/>
    <w:rsid w:val="00FD1D67"/>
    <w:rsid w:val="00FD67AE"/>
    <w:rsid w:val="00FE0958"/>
    <w:rsid w:val="00FE2FFD"/>
    <w:rsid w:val="00FE3EE6"/>
    <w:rsid w:val="00FE4FEC"/>
    <w:rsid w:val="00FE5FA7"/>
    <w:rsid w:val="00FF2CBD"/>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semiHidden/>
    <w:unhideWhenUsed/>
    <w:rsid w:val="00146F86"/>
    <w:rPr>
      <w:sz w:val="20"/>
      <w:szCs w:val="20"/>
    </w:rPr>
  </w:style>
  <w:style w:type="character" w:customStyle="1" w:styleId="CommentTextChar">
    <w:name w:val="Comment Text Char"/>
    <w:basedOn w:val="DefaultParagraphFont"/>
    <w:link w:val="CommentText"/>
    <w:uiPriority w:val="99"/>
    <w:semiHidden/>
    <w:rsid w:val="00146F8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841919338">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57</cp:revision>
  <cp:lastPrinted>2018-07-24T14:18:00Z</cp:lastPrinted>
  <dcterms:created xsi:type="dcterms:W3CDTF">2022-03-19T09:22:00Z</dcterms:created>
  <dcterms:modified xsi:type="dcterms:W3CDTF">2025-03-12T16:00:00Z</dcterms:modified>
</cp:coreProperties>
</file>