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1FBE1" w14:textId="3757FDBC" w:rsidR="00653B93" w:rsidRDefault="00436747" w:rsidP="00653B93">
      <w:pPr>
        <w:rPr>
          <w:rFonts w:ascii="Palatino Linotype" w:hAnsi="Palatino Linotype"/>
          <w:color w:val="FFFFFF"/>
        </w:rPr>
      </w:pPr>
      <w:r>
        <w:rPr>
          <w:rFonts w:ascii="Palatino Linotype" w:hAnsi="Palatino Linotype"/>
        </w:rPr>
        <w:t>The State of Ohio</w:t>
      </w:r>
      <w:r w:rsidR="0082655B" w:rsidRPr="00C134AB">
        <w:rPr>
          <w:rFonts w:ascii="Palatino Linotype" w:hAnsi="Palatino Linotype"/>
        </w:rPr>
        <w:t>,</w:t>
      </w:r>
    </w:p>
    <w:p w14:paraId="5FB1579C" w14:textId="5664D397" w:rsidR="0082655B" w:rsidRPr="00653B93" w:rsidRDefault="0082655B" w:rsidP="004349B8">
      <w:pPr>
        <w:ind w:firstLine="720"/>
        <w:rPr>
          <w:rFonts w:ascii="Palatino Linotype" w:hAnsi="Palatino Linotype"/>
          <w:color w:val="FFFFFF"/>
        </w:rPr>
      </w:pPr>
      <w:r w:rsidRPr="00C134AB">
        <w:rPr>
          <w:rFonts w:ascii="Palatino Linotype" w:hAnsi="Palatino Linotype"/>
        </w:rPr>
        <w:t>Plaintiff,</w:t>
      </w:r>
    </w:p>
    <w:p w14:paraId="2280B293" w14:textId="7DAF04DC" w:rsidR="00A85393" w:rsidRDefault="00436747" w:rsidP="004349B8">
      <w:pPr>
        <w:ind w:left="720" w:firstLine="72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vs.Case No. </w:t>
      </w:r>
      <w:r>
        <w:rPr>
          <w:rFonts w:ascii="Palatino Linotype" w:hAnsi="Palatino Linotype"/>
        </w:rPr>
        <w:t>{CaseNumber}</w:t>
      </w:r>
    </w:p>
    <w:p w14:paraId="65B63690" w14:textId="77777777" w:rsidR="00653B93" w:rsidRDefault="00570911" w:rsidP="00653B93">
      <w:pPr>
        <w:tabs>
          <w:tab w:val="left" w:pos="720"/>
          <w:tab w:val="right" w:pos="936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>{DefendantFirstName}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{DefendantLastName}</w:t>
      </w:r>
      <w:r>
        <w:rPr>
          <w:rFonts w:ascii="Palatino Linotype" w:hAnsi="Palatino Linotype"/>
        </w:rPr>
        <w:t>,</w:t>
      </w:r>
    </w:p>
    <w:p w14:paraId="4FB2304A" w14:textId="79C179FB" w:rsidR="00570911" w:rsidRPr="00C134AB" w:rsidRDefault="004349B8" w:rsidP="00AC5BA0">
      <w:pPr>
        <w:tabs>
          <w:tab w:val="left" w:pos="720"/>
          <w:tab w:val="right" w:pos="9360"/>
        </w:tabs>
        <w:rPr>
          <w:rFonts w:ascii="Palatino Linotype" w:hAnsi="Palatino Linotype"/>
        </w:rPr>
      </w:pPr>
      <w:r>
        <w:rPr>
          <w:rFonts w:ascii="Palatino Linotype" w:hAnsi="Palatino Linotype"/>
        </w:rPr>
        <w:tab/>
      </w:r>
      <w:r w:rsidR="0082655B" w:rsidRPr="00C134AB">
        <w:rPr>
          <w:rFonts w:ascii="Palatino Linotype" w:hAnsi="Palatino Linotype"/>
        </w:rPr>
        <w:t>Defendant</w:t>
      </w:r>
      <w:r w:rsidR="00570911" w:rsidRPr="00C134AB">
        <w:rPr>
          <w:rFonts w:ascii="Palatino Linotype" w:hAnsi="Palatino Linotype"/>
        </w:rPr>
        <w:t>.</w:t>
      </w:r>
      <w:r w:rsidR="00A85393" w:rsidRPr="00A85393">
        <w:rPr>
          <w:rFonts w:ascii="Palatino Linotype" w:hAnsi="Palatino Linotype"/>
          <w:b/>
        </w:rPr>
        <w:t xml:space="preserve"> </w:t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</w:r>
      <w:r w:rsidR="00A85393">
        <w:rPr>
          <w:rFonts w:ascii="Palatino Linotype" w:hAnsi="Palatino Linotype"/>
          <w:b/>
        </w:rPr>
        <w:tab/>
        <w:t>Judge Marianne T. Hemmeter</w:t>
      </w:r>
    </w:p>
    <w:p w14:paraId="5312DE56" w14:textId="2705F4F8" w:rsidR="00AC5BA0" w:rsidRDefault="00AC5BA0" w:rsidP="00AC5BA0">
      <w:pPr>
        <w:ind w:left="4320" w:firstLine="720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>Assigned to:</w:t>
      </w:r>
    </w:p>
    <w:p w14:paraId="15E86914" w14:textId="1E6C3D34" w:rsidR="00AC5BA0" w:rsidRDefault="00AC5BA0" w:rsidP="00AC5BA0">
      <w:pPr>
        <w:ind w:firstLine="720"/>
        <w:rPr>
          <w:rFonts w:ascii="Palatino Linotype" w:hAnsi="Palatino Linotype"/>
          <w:b/>
          <w:bCs/>
        </w:rPr>
      </w:pP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ab/>
      </w:r>
      <w:r w:rsidR="00FE1B4C">
        <w:rPr>
          <w:rFonts w:ascii="Palatino Linotype" w:hAnsi="Palatino Linotype"/>
          <w:b/>
          <w:bCs/>
        </w:rPr>
        <w:tab/>
      </w:r>
      <w:r>
        <w:rPr>
          <w:rFonts w:ascii="Palatino Linotype" w:hAnsi="Palatino Linotype"/>
          <w:b/>
          <w:bCs/>
        </w:rPr>
        <w:t xml:space="preserve">Judge </w:t>
      </w:r>
      <w:r w:rsidR="00941675">
        <w:rPr>
          <w:rFonts w:ascii="Palatino Linotype" w:hAnsi="Palatino Linotype"/>
          <w:b/>
          <w:bCs/>
        </w:rPr>
        <w:t xml:space="preserve">Mark W. Fowler </w:t>
      </w:r>
    </w:p>
    <w:p w14:paraId="73C3D6A7" w14:textId="43EB2090" w:rsidR="00A85393" w:rsidRDefault="00A85393" w:rsidP="006B3E9A">
      <w:pPr>
        <w:tabs>
          <w:tab w:val="left" w:pos="1440"/>
          <w:tab w:val="left" w:pos="5400"/>
        </w:tabs>
        <w:rPr>
          <w:rFonts w:ascii="Palatino Linotype" w:hAnsi="Palatino Linotype"/>
          <w:b/>
        </w:rPr>
      </w:pPr>
    </w:p>
    <w:p w14:paraId="01F35723" w14:textId="3330649F" w:rsidR="00570911" w:rsidRPr="00C134AB" w:rsidRDefault="00570911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  <w:b/>
          <w:u w:val="single"/>
        </w:rPr>
      </w:pPr>
      <w:r w:rsidRPr="00C134AB">
        <w:rPr>
          <w:rFonts w:ascii="Palatino Linotype" w:hAnsi="Palatino Linotype"/>
          <w:b/>
          <w:u w:val="single"/>
        </w:rPr>
        <w:t>SCHEDULING ENTRY</w:t>
      </w:r>
    </w:p>
    <w:p w14:paraId="6F627B6E" w14:textId="77777777" w:rsidR="00570911" w:rsidRPr="00C134AB" w:rsidRDefault="00570911" w:rsidP="00570911">
      <w:pPr>
        <w:tabs>
          <w:tab w:val="left" w:pos="1440"/>
          <w:tab w:val="left" w:pos="5400"/>
        </w:tabs>
        <w:jc w:val="center"/>
        <w:rPr>
          <w:rFonts w:ascii="Palatino Linotype" w:hAnsi="Palatino Linotype"/>
        </w:rPr>
      </w:pPr>
    </w:p>
    <w:p w14:paraId="30262120" w14:textId="0410F052" w:rsidR="00570911" w:rsidRPr="00C134AB" w:rsidRDefault="00570911" w:rsidP="00436747">
      <w:pPr>
        <w:tabs>
          <w:tab w:val="right" w:pos="9360"/>
        </w:tabs>
        <w:spacing w:line="480" w:lineRule="auto"/>
        <w:rPr>
          <w:rFonts w:ascii="Palatino Linotype" w:hAnsi="Palatino Linotype"/>
          <w:b/>
          <w:bCs/>
          <w:i/>
          <w:iCs/>
        </w:rPr>
      </w:pPr>
      <w:r w:rsidRPr="00C134AB">
        <w:rPr>
          <w:rFonts w:ascii="Palatino Linotype" w:hAnsi="Palatino Linotype"/>
        </w:rPr>
        <w:t>The Court hereby advises the parties of the following:</w:t>
      </w:r>
    </w:p>
    <w:p w14:paraId="41D1A443" w14:textId="77777777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C134AB">
        <w:rPr>
          <w:rFonts w:ascii="Palatino Linotype" w:hAnsi="Palatino Linotype"/>
        </w:rPr>
        <w:t>The parties shall file Pre-Trial Motions in accordance with the requirements set forth in Ohio Criminal Rule 12(D).</w:t>
      </w:r>
    </w:p>
    <w:p w14:paraId="22977DCD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28C1E4AF" w14:textId="61BAA746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All matters before the Court shall proceed as set forth below unless otherwise requested in advance by the parties, in writing, and approved by the Court. </w:t>
      </w:r>
    </w:p>
    <w:p w14:paraId="316EE4CB" w14:textId="77777777" w:rsidR="00570911" w:rsidRPr="00C134AB" w:rsidRDefault="00570911" w:rsidP="006B3E9A">
      <w:pPr>
        <w:jc w:val="both"/>
        <w:rPr>
          <w:rFonts w:ascii="Palatino Linotype" w:hAnsi="Palatino Linotype"/>
        </w:rPr>
      </w:pPr>
    </w:p>
    <w:p w14:paraId="064C03B6" w14:textId="5A9FDF69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The parties shall participate in a telephonic pre-trial conference on or before </w:t>
      </w:r>
      <w:r>
        <w:rPr>
          <w:rFonts w:ascii="Palatino Linotype" w:hAnsi="Palatino Linotype"/>
        </w:rPr>
        <w:t>{PretrialDate}</w:t>
      </w:r>
      <w:r>
        <w:rPr>
          <w:rFonts w:ascii="Palatino Linotype" w:hAnsi="Palatino Linotype"/>
        </w:rPr>
        <w:t xml:space="preserve"> between 3:00 PM and 5:00 PM.</w:t>
      </w:r>
    </w:p>
    <w:p w14:paraId="2D3706EE" w14:textId="77777777" w:rsidR="00570911" w:rsidRPr="00C134AB" w:rsidRDefault="00570911" w:rsidP="006B3E9A">
      <w:pPr>
        <w:pStyle w:val="ListParagraph"/>
        <w:numPr>
          <w:ilvl w:val="0"/>
          <w:numId w:val="2"/>
        </w:numPr>
        <w:jc w:val="both"/>
        <w:rPr>
          <w:rFonts w:ascii="Palatino Linotype" w:hAnsi="Palatino Linotype"/>
          <w:b/>
          <w:bCs/>
        </w:rPr>
      </w:pPr>
      <w:r w:rsidRPr="00C134AB">
        <w:rPr>
          <w:rFonts w:ascii="Palatino Linotype" w:hAnsi="Palatino Linotype"/>
          <w:b/>
          <w:bCs/>
        </w:rPr>
        <w:t>If you have not retained an attorney by the above pre-trial date, you must contact the Delaware City Prosecutor’s Office at 740.203.1175 on the pre-trial date.</w:t>
      </w:r>
    </w:p>
    <w:p w14:paraId="33119993" w14:textId="77777777" w:rsidR="00570911" w:rsidRPr="00C134AB" w:rsidRDefault="00570911" w:rsidP="006B3E9A">
      <w:pPr>
        <w:pStyle w:val="ListParagraph"/>
        <w:ind w:left="1440"/>
        <w:jc w:val="both"/>
        <w:rPr>
          <w:rFonts w:ascii="Palatino Linotype" w:hAnsi="Palatino Linotype"/>
          <w:b/>
          <w:bCs/>
        </w:rPr>
      </w:pPr>
    </w:p>
    <w:p w14:paraId="453D7052" w14:textId="340DD5A6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Following the pre-trial, Counsel for the State shall submit to the Court a Pre-Trial Conference Memorandum if the matter requires scheduling for a motion hearing or change of plea. </w:t>
      </w:r>
    </w:p>
    <w:p w14:paraId="610AE469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79E97C30" w14:textId="5C757830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The parties shall appear for an in-person Final Pre-trial Conference on </w:t>
      </w:r>
      <w:r>
        <w:rPr>
          <w:rFonts w:ascii="Palatino Linotype" w:hAnsi="Palatino Linotype"/>
        </w:rPr>
        <w:t>{FinalPretrialDate}</w:t>
      </w:r>
      <w:r>
        <w:rPr>
          <w:rFonts w:ascii="Palatino Linotype" w:hAnsi="Palatino Linotype"/>
        </w:rPr>
        <w:t xml:space="preserve"> at </w:t>
      </w:r>
      <w:r>
        <w:rPr>
          <w:rFonts w:ascii="Palatino Linotype" w:hAnsi="Palatino Linotype"/>
        </w:rPr>
        <w:t>{FinalPretrialTime}</w:t>
      </w:r>
      <w:r>
        <w:rPr>
          <w:rFonts w:ascii="Palatino Linotype" w:hAnsi="Palatino Linotype"/>
        </w:rPr>
        <w:t>.  The Court cannot conduct a change of plea hearing during the scheduled Final Pre-trial Conference without prior notice from the parties and approval of the Court.</w:t>
      </w:r>
    </w:p>
    <w:p w14:paraId="0D4E3ACC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0D32533E" w14:textId="3A7E97EF" w:rsidR="00570911" w:rsidRPr="00C134AB" w:rsidRDefault="00570911" w:rsidP="006B3E9A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This matter is scheduled for Jury Trial on </w:t>
      </w:r>
      <w:r>
        <w:rPr>
          <w:rFonts w:ascii="Palatino Linotype" w:hAnsi="Palatino Linotype"/>
        </w:rPr>
        <w:t>{JuryTrialDate}</w:t>
      </w:r>
      <w:r>
        <w:rPr>
          <w:rFonts w:ascii="Palatino Linotype" w:hAnsi="Palatino Linotype"/>
        </w:rPr>
        <w:t xml:space="preserve"> at </w:t>
      </w:r>
      <w:r>
        <w:rPr>
          <w:rFonts w:ascii="Palatino Linotype" w:hAnsi="Palatino Linotype"/>
        </w:rPr>
        <w:t>{JuryTrialTime}</w:t>
      </w:r>
      <w:r>
        <w:rPr>
          <w:rFonts w:ascii="Palatino Linotype" w:hAnsi="Palatino Linotype"/>
        </w:rPr>
        <w:t>.</w:t>
      </w:r>
    </w:p>
    <w:p w14:paraId="5EB02EAA" w14:textId="77777777" w:rsidR="00570911" w:rsidRPr="00C134AB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C134AB">
        <w:rPr>
          <w:rFonts w:ascii="Palatino Linotype" w:hAnsi="Palatino Linotype"/>
        </w:rPr>
        <w:t>The parties shall reduce all stipulations to writing and file them with the Court no later than the beginning of trial.</w:t>
      </w:r>
    </w:p>
    <w:p w14:paraId="27FB11FE" w14:textId="77777777" w:rsidR="00570911" w:rsidRPr="00C134AB" w:rsidRDefault="00570911" w:rsidP="006B3E9A">
      <w:pPr>
        <w:pStyle w:val="ListParagraph"/>
        <w:jc w:val="both"/>
        <w:rPr>
          <w:rFonts w:ascii="Palatino Linotype" w:hAnsi="Palatino Linotype"/>
        </w:rPr>
      </w:pPr>
    </w:p>
    <w:p w14:paraId="65EDF5C4" w14:textId="7D98DE1F" w:rsidR="002D7240" w:rsidRDefault="00570911" w:rsidP="006B3E9A">
      <w:pPr>
        <w:pStyle w:val="ListParagraph"/>
        <w:numPr>
          <w:ilvl w:val="0"/>
          <w:numId w:val="1"/>
        </w:numPr>
        <w:jc w:val="both"/>
        <w:rPr>
          <w:rFonts w:ascii="Palatino Linotype" w:hAnsi="Palatino Linotype"/>
        </w:rPr>
      </w:pPr>
      <w:r w:rsidRPr="00C134AB">
        <w:rPr>
          <w:rFonts w:ascii="Palatino Linotype" w:hAnsi="Palatino Linotype"/>
        </w:rPr>
        <w:t xml:space="preserve">Prior to trial, the parties shall submit all proposed </w:t>
      </w:r>
      <w:r w:rsidRPr="00C134AB">
        <w:rPr>
          <w:rFonts w:ascii="Palatino Linotype" w:hAnsi="Palatino Linotype"/>
          <w:u w:val="single"/>
        </w:rPr>
        <w:t>special</w:t>
      </w:r>
      <w:r w:rsidRPr="00C134AB">
        <w:rPr>
          <w:rFonts w:ascii="Palatino Linotype" w:hAnsi="Palatino Linotype"/>
        </w:rPr>
        <w:t xml:space="preserve"> jury instructions to the Court in writing.</w:t>
      </w:r>
      <w:r w:rsidR="00345889" w:rsidRPr="00C134AB">
        <w:rPr>
          <w:rFonts w:ascii="Palatino Linotype" w:hAnsi="Palatino Linotype"/>
        </w:rPr>
        <w:tab/>
      </w:r>
    </w:p>
    <w:p w14:paraId="64370182" w14:textId="0220C8CC" w:rsidR="00385CE8" w:rsidRDefault="00385CE8" w:rsidP="00385CE8">
      <w:pPr>
        <w:pStyle w:val="ListParagraph"/>
        <w:ind w:left="0"/>
        <w:jc w:val="both"/>
        <w:rPr>
          <w:rFonts w:ascii="Palatino Linotype" w:hAnsi="Palatino Linotype"/>
        </w:rPr>
      </w:pPr>
    </w:p>
    <w:p w14:paraId="743A75C9" w14:textId="6C8E5175" w:rsidR="00385CE8" w:rsidRPr="00064C70" w:rsidRDefault="00385CE8" w:rsidP="00385CE8">
      <w:pPr>
        <w:pStyle w:val="ListParagraph"/>
        <w:ind w:left="0"/>
        <w:jc w:val="both"/>
        <w:rPr>
          <w:rFonts w:ascii="Palatino Linotype" w:hAnsi="Palatino Linotype"/>
        </w:rPr>
      </w:pPr>
      <w:r>
        <w:rPr>
          <w:noProof/>
        </w:rPr>
        <w:pict w14:anchorId="77CB5F2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6" type="#_x0000_t75" style="position:absolute;left:0;text-align:left;margin-left:257.65pt;margin-top:-24.8pt;width:96.15pt;height:64.1pt;z-index:-2;mso-position-horizontal-relative:text;mso-position-vertical-relative:text;mso-width-relative:page;mso-height-relative:page" wrapcoords="-134 0 -134 21398 21600 21398 21600 0 -134 0">
            <v:imagedata r:id="rId8" o:title="JudgeFowler"/>
          </v:shape>
        </w:pict>
      </w:r>
    </w:p>
    <w:tbl>
      <w:tblPr>
        <w:tblpPr w:leftFromText="180" w:rightFromText="180" w:vertAnchor="text" w:horzAnchor="margin" w:tblpXSpec="right" w:tblpY="47"/>
        <w:tblOverlap w:val="never"/>
        <w:tblW w:w="0" w:type="auto"/>
        <w:tblLook w:val="04A0" w:firstRow="1" w:lastRow="0" w:firstColumn="1" w:lastColumn="0" w:noHBand="0" w:noVBand="1"/>
      </w:tblPr>
      <w:tblGrid>
        <w:gridCol w:w="4617"/>
      </w:tblGrid>
      <w:tr w:rsidR="00385CE8" w:rsidRPr="000F4A91" w14:paraId="6050A184" w14:textId="77777777" w:rsidTr="00385CE8">
        <w:trPr>
          <w:trHeight w:val="482"/>
        </w:trPr>
        <w:tc>
          <w:tcPr>
            <w:tcW w:w="4617" w:type="dxa"/>
            <w:tcBorders>
              <w:top w:val="single" w:sz="4" w:space="0" w:color="auto"/>
            </w:tcBorders>
            <w:shd w:val="clear" w:color="auto" w:fill="auto"/>
          </w:tcPr>
          <w:p w14:paraId="799EE8A9" w14:textId="77777777" w:rsidR="00385CE8" w:rsidRPr="000F4A91" w:rsidRDefault="00385CE8" w:rsidP="00385CE8">
            <w:pPr>
              <w:widowControl w:val="0"/>
              <w:tabs>
                <w:tab w:val="left" w:pos="4590"/>
                <w:tab w:val="right" w:pos="9360"/>
              </w:tabs>
              <w:rPr>
                <w:rFonts w:ascii="Palatino Linotype" w:hAnsi="Palatino Linotype"/>
              </w:rPr>
            </w:pPr>
            <w:r>
              <w:rPr>
                <w:noProof/>
              </w:rPr>
              <w:pict w14:anchorId="5BD4466F">
                <v:shape id="Picture 2" o:spid="_x0000_s2057" type="#_x0000_t75" alt="A picture containing diagram&#10;&#10;Description automatically generated" style="position:absolute;margin-left:349.6pt;margin-top:564.15pt;width:190.25pt;height:61pt;z-index:-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  <v:imagedata r:id="rId9" o:title="A picture containing diagram&#10;&#10;Description automatically generated"/>
                </v:shape>
              </w:pict>
            </w:r>
            <w:r w:rsidRPr="000F4A91">
              <w:rPr>
                <w:rFonts w:ascii="Palatino Linotype" w:hAnsi="Palatino Linotype"/>
              </w:rPr>
              <w:t xml:space="preserve">Judge </w:t>
            </w:r>
            <w:r>
              <w:rPr>
                <w:rFonts w:ascii="Palatino Linotype" w:hAnsi="Palatino Linotype"/>
              </w:rPr>
              <w:t>Mark W. Fowler</w:t>
            </w:r>
            <w:r w:rsidRPr="000F4A91">
              <w:rPr>
                <w:rFonts w:ascii="Palatino Linotype" w:hAnsi="Palatino Linotype"/>
              </w:rPr>
              <w:tab/>
            </w:r>
          </w:p>
        </w:tc>
      </w:tr>
    </w:tbl>
    <w:p w14:paraId="3DD9EC59" w14:textId="49DE069A" w:rsidR="00306DDA" w:rsidRPr="00C134AB" w:rsidRDefault="00306DDA" w:rsidP="00345889">
      <w:pPr>
        <w:rPr>
          <w:rFonts w:ascii="Palatino Linotype" w:hAnsi="Palatino Linotype"/>
        </w:rPr>
      </w:pPr>
    </w:p>
    <w:p w14:paraId="6C4CE74C" w14:textId="77777777" w:rsidR="00306DDA" w:rsidRPr="00C134AB" w:rsidRDefault="00306DDA" w:rsidP="00345889">
      <w:pPr>
        <w:rPr>
          <w:rFonts w:ascii="Palatino Linotype" w:hAnsi="Palatino Linotype"/>
        </w:rPr>
      </w:pPr>
    </w:p>
    <w:p w14:paraId="76502F33" w14:textId="77777777" w:rsidR="00D630EC" w:rsidRDefault="00D630EC" w:rsidP="00636FD8">
      <w:pPr>
        <w:rPr>
          <w:sz w:val="24"/>
          <w:szCs w:val="24"/>
        </w:rPr>
      </w:pPr>
    </w:p>
    <w:p w14:paraId="52249054" w14:textId="36ECB32B" w:rsidR="00D630EC" w:rsidRPr="009847FF" w:rsidRDefault="00D630EC" w:rsidP="00D630EC">
      <w:pPr>
        <w:pStyle w:val="ListParagraph"/>
        <w:ind w:left="0"/>
        <w:rPr>
          <w:rFonts w:ascii="Palatino Linotype" w:hAnsi="Palatino Linotype"/>
        </w:rPr>
      </w:pPr>
      <w:r>
        <w:rPr>
          <w:rFonts w:ascii="Palatino Linotype" w:hAnsi="Palatino Linotype"/>
        </w:rPr>
        <w:t>Dates were Confirmed with Counsel.</w:t>
      </w:r>
    </w:p>
    <w:p w14:paraId="400E109B" w14:textId="06AF642E" w:rsidR="00F26A2C" w:rsidRDefault="00670093" w:rsidP="00636FD8">
      <w:pPr>
        <w:rPr>
          <w:sz w:val="24"/>
          <w:szCs w:val="24"/>
        </w:rPr>
      </w:pPr>
      <w:r>
        <w:rPr>
          <w:rFonts w:ascii="Palatino Linotype" w:hAnsi="Palatino Linotype"/>
        </w:rPr>
        <w:t xml:space="preserve">Interpreter Required: </w:t>
      </w:r>
      <w:r>
        <w:rPr>
          <w:rFonts w:ascii="Palatino Linotype" w:hAnsi="Palatino Linotype"/>
        </w:rPr>
        <w:t>{LanguageRequired}</w:t>
      </w:r>
    </w:p>
    <w:p w14:paraId="6E50FF5D" w14:textId="77777777" w:rsidR="00F26A2C" w:rsidRPr="0082655B" w:rsidRDefault="00F26A2C" w:rsidP="00636FD8">
      <w:pPr>
        <w:rPr>
          <w:sz w:val="24"/>
          <w:szCs w:val="24"/>
        </w:rPr>
      </w:pPr>
    </w:p>
    <w:sectPr w:rsidR="00F26A2C" w:rsidRPr="0082655B" w:rsidSect="00DB567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 w:code="1"/>
      <w:pgMar w:top="1440" w:right="1440" w:bottom="1440" w:left="1440" w:header="72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7BC14" w14:textId="77777777" w:rsidR="001B0BBB" w:rsidRDefault="001B0BBB" w:rsidP="008661FF">
      <w:r>
        <w:separator/>
      </w:r>
    </w:p>
  </w:endnote>
  <w:endnote w:type="continuationSeparator" w:id="0">
    <w:p w14:paraId="05BC52A1" w14:textId="77777777" w:rsidR="001B0BBB" w:rsidRDefault="001B0BBB" w:rsidP="00866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9FA98" w14:textId="77777777" w:rsidR="001B5B78" w:rsidRDefault="001B5B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6C45A" w14:textId="77777777" w:rsidR="001B5B78" w:rsidRDefault="001B5B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7842" w14:textId="61427A95" w:rsidR="001A31C3" w:rsidRDefault="001A31C3" w:rsidP="001A31C3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>Copies served by Dep. Clerk _______________________________ on the following date ________________________ to:</w:t>
    </w:r>
  </w:p>
  <w:p w14:paraId="00F78360" w14:textId="23C029E8" w:rsidR="001A31C3" w:rsidRDefault="001A31C3" w:rsidP="001A31C3">
    <w:pPr>
      <w:tabs>
        <w:tab w:val="left" w:pos="-108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4680"/>
      </w:tabs>
      <w:rPr>
        <w:rFonts w:ascii="Palatino Linotype" w:hAnsi="Palatino Linotype"/>
        <w:sz w:val="16"/>
        <w:szCs w:val="16"/>
      </w:rPr>
    </w:pPr>
    <w:r>
      <w:rPr>
        <w:rFonts w:ascii="Palatino Linotype" w:hAnsi="Palatino Linotype"/>
        <w:sz w:val="16"/>
        <w:szCs w:val="16"/>
      </w:rPr>
      <w:t xml:space="preserve">Prosecutor’s Office: PS    OM     EM; Defendant’s Attorney/Public Defender’s Office: PS     OM     EM; </w:t>
    </w:r>
    <w:r>
      <w:rPr>
        <w:rFonts w:ascii="Palatino Linotype" w:hAnsi="Palatino Linotype"/>
        <w:sz w:val="16"/>
        <w:szCs w:val="16"/>
      </w:rPr>
      <w:t>{DefendantFirstName}</w:t>
    </w:r>
    <w:r>
      <w:rPr>
        <w:rFonts w:ascii="Palatino Linotype" w:hAnsi="Palatino Linotype"/>
        <w:sz w:val="16"/>
        <w:szCs w:val="16"/>
      </w:rPr>
      <w:t xml:space="preserve"> </w:t>
    </w:r>
    <w:r>
      <w:rPr>
        <w:rFonts w:ascii="Palatino Linotype" w:hAnsi="Palatino Linotype"/>
        <w:sz w:val="16"/>
        <w:szCs w:val="16"/>
      </w:rPr>
      <w:t>{DefendantLastName}</w:t>
    </w:r>
    <w:r>
      <w:rPr>
        <w:rFonts w:ascii="Palatino Linotype" w:hAnsi="Palatino Linotype"/>
        <w:sz w:val="16"/>
        <w:szCs w:val="16"/>
      </w:rPr>
      <w:t>: PS     OM     EM; Community Control: PS    EM; County Jail: PS   EM; Victim’s Attorney (if applicable): PS   OS   EM</w:t>
    </w:r>
  </w:p>
  <w:p w14:paraId="767ED7CB" w14:textId="77777777" w:rsidR="001A31C3" w:rsidRDefault="001A31C3" w:rsidP="000E1774">
    <w:pPr>
      <w:pStyle w:val="Footer"/>
      <w:jc w:val="right"/>
      <w:rPr>
        <w:rFonts w:ascii="Palatino Linotype" w:hAnsi="Palatino Linotype"/>
      </w:rPr>
    </w:pPr>
  </w:p>
  <w:p w14:paraId="219D5859" w14:textId="1C68AB43" w:rsidR="000E1774" w:rsidRDefault="000E1774" w:rsidP="000E1774">
    <w:pPr>
      <w:pStyle w:val="Footer"/>
      <w:jc w:val="right"/>
      <w:rPr>
        <w:rFonts w:ascii="Palatino Linotype" w:hAnsi="Palatino Linotype"/>
      </w:rPr>
    </w:pPr>
    <w:r>
      <w:rPr>
        <w:rFonts w:ascii="Palatino Linotype" w:hAnsi="Palatino Linotype"/>
      </w:rPr>
      <w:t xml:space="preserve">Page 1 of 1 Scheduling Entry </w:t>
    </w:r>
    <w:r>
      <w:rPr>
        <w:rFonts w:ascii="Palatino Linotype" w:hAnsi="Palatino Linotype"/>
      </w:rPr>
      <w:t>{CaseNumber}</w:t>
    </w:r>
  </w:p>
  <w:p w14:paraId="3CA873F8" w14:textId="70BAA164" w:rsidR="00A05005" w:rsidRPr="00A05005" w:rsidRDefault="00A05005" w:rsidP="00A05005">
    <w:pPr>
      <w:pStyle w:val="Footer"/>
      <w:jc w:val="right"/>
      <w:rPr>
        <w:rFonts w:ascii="Palatino Linotype" w:hAnsi="Palatino Linotype"/>
        <w:sz w:val="12"/>
        <w:szCs w:val="12"/>
      </w:rPr>
    </w:pPr>
    <w:bookmarkStart w:id="0" w:name="_Hlk160190315"/>
    <w:bookmarkStart w:id="1" w:name="_Hlk160190316"/>
    <w:bookmarkStart w:id="2" w:name="_Hlk160191569"/>
    <w:bookmarkStart w:id="3" w:name="_Hlk160191570"/>
    <w:bookmarkStart w:id="4" w:name="_Hlk160191578"/>
    <w:bookmarkStart w:id="5" w:name="_Hlk160191579"/>
    <w:bookmarkStart w:id="6" w:name="_Hlk160191721"/>
    <w:bookmarkStart w:id="7" w:name="_Hlk160191722"/>
    <w:bookmarkStart w:id="8" w:name="_Hlk160192028"/>
    <w:bookmarkStart w:id="9" w:name="_Hlk160192029"/>
    <w:bookmarkStart w:id="10" w:name="_Hlk160192073"/>
    <w:bookmarkStart w:id="11" w:name="_Hlk160192074"/>
    <w:bookmarkStart w:id="12" w:name="_Hlk160192122"/>
    <w:bookmarkStart w:id="13" w:name="_Hlk160192123"/>
    <w:bookmarkStart w:id="14" w:name="_Hlk160192146"/>
    <w:bookmarkStart w:id="15" w:name="_Hlk160192147"/>
    <w:bookmarkStart w:id="16" w:name="_Hlk160192476"/>
    <w:bookmarkStart w:id="17" w:name="_Hlk160192477"/>
    <w:bookmarkStart w:id="18" w:name="_Hlk160192615"/>
    <w:bookmarkStart w:id="19" w:name="_Hlk160192616"/>
    <w:bookmarkStart w:id="20" w:name="_Hlk160203071"/>
    <w:bookmarkStart w:id="21" w:name="_Hlk160203072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="00C95C4B">
      <w:rPr>
        <w:rFonts w:ascii="Palatino Linotype" w:hAnsi="Palatino Linotype"/>
        <w:noProof/>
        <w:sz w:val="12"/>
        <w:szCs w:val="12"/>
      </w:rPr>
      <w:t>3/25/2025 11:29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  <w:p w14:paraId="458AE380" w14:textId="77777777" w:rsidR="000E1774" w:rsidRDefault="000E17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F6206" w14:textId="77777777" w:rsidR="001B0BBB" w:rsidRDefault="001B0BBB" w:rsidP="008661FF">
      <w:r>
        <w:separator/>
      </w:r>
    </w:p>
  </w:footnote>
  <w:footnote w:type="continuationSeparator" w:id="0">
    <w:p w14:paraId="07AFDDE0" w14:textId="77777777" w:rsidR="001B0BBB" w:rsidRDefault="001B0BBB" w:rsidP="00866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EBEC3" w14:textId="77777777" w:rsidR="001B5B78" w:rsidRDefault="001B5B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E2699" w14:textId="77777777" w:rsidR="001B5B78" w:rsidRDefault="001B5B7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CA767" w14:textId="77777777" w:rsidR="00570911" w:rsidRDefault="00C134AB" w:rsidP="00C134AB">
    <w:pPr>
      <w:pStyle w:val="Header"/>
      <w:jc w:val="center"/>
    </w:pPr>
    <w:r w:rsidRPr="00BF5A11">
      <w:rPr>
        <w:rFonts w:ascii="Palatino Linotype" w:hAnsi="Palatino Linotype"/>
        <w:b/>
        <w:sz w:val="32"/>
        <w:szCs w:val="32"/>
      </w:rPr>
      <w:t>IN THE DELAWARE MUNICIPAL COUR</w:t>
    </w:r>
    <w:r>
      <w:rPr>
        <w:rFonts w:ascii="Palatino Linotype" w:hAnsi="Palatino Linotype"/>
        <w:b/>
        <w:sz w:val="32"/>
        <w:szCs w:val="32"/>
      </w:rPr>
      <w:t>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F47CE"/>
    <w:multiLevelType w:val="hybridMultilevel"/>
    <w:tmpl w:val="C5803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43B55AC"/>
    <w:multiLevelType w:val="hybridMultilevel"/>
    <w:tmpl w:val="5EB6EA08"/>
    <w:lvl w:ilvl="0" w:tplc="B8B47B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485687">
    <w:abstractNumId w:val="1"/>
  </w:num>
  <w:num w:numId="2" w16cid:durableId="712341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doNotUseHTMLParagraphAutoSpacing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1EBC"/>
    <w:rsid w:val="0001016F"/>
    <w:rsid w:val="0002540F"/>
    <w:rsid w:val="000269AA"/>
    <w:rsid w:val="00027FBE"/>
    <w:rsid w:val="00044F4D"/>
    <w:rsid w:val="00046288"/>
    <w:rsid w:val="000473B8"/>
    <w:rsid w:val="00050027"/>
    <w:rsid w:val="0005646A"/>
    <w:rsid w:val="00064C70"/>
    <w:rsid w:val="00085A33"/>
    <w:rsid w:val="00090BEB"/>
    <w:rsid w:val="0009253A"/>
    <w:rsid w:val="0009484B"/>
    <w:rsid w:val="000B31BB"/>
    <w:rsid w:val="000D2027"/>
    <w:rsid w:val="000D2796"/>
    <w:rsid w:val="000D5ED6"/>
    <w:rsid w:val="000E1774"/>
    <w:rsid w:val="000F7839"/>
    <w:rsid w:val="001355EC"/>
    <w:rsid w:val="00145907"/>
    <w:rsid w:val="001552B4"/>
    <w:rsid w:val="00163248"/>
    <w:rsid w:val="0017348A"/>
    <w:rsid w:val="00173ED1"/>
    <w:rsid w:val="001A31C3"/>
    <w:rsid w:val="001A78D2"/>
    <w:rsid w:val="001B0BBB"/>
    <w:rsid w:val="001B1C26"/>
    <w:rsid w:val="001B5B78"/>
    <w:rsid w:val="001D2D67"/>
    <w:rsid w:val="001F4722"/>
    <w:rsid w:val="002029BB"/>
    <w:rsid w:val="002048C9"/>
    <w:rsid w:val="00221D01"/>
    <w:rsid w:val="00225A33"/>
    <w:rsid w:val="00245520"/>
    <w:rsid w:val="0024584A"/>
    <w:rsid w:val="002555F1"/>
    <w:rsid w:val="00256303"/>
    <w:rsid w:val="00260305"/>
    <w:rsid w:val="00263131"/>
    <w:rsid w:val="00266D61"/>
    <w:rsid w:val="00282AF5"/>
    <w:rsid w:val="002849EB"/>
    <w:rsid w:val="002A0F9E"/>
    <w:rsid w:val="002A2648"/>
    <w:rsid w:val="002B2C77"/>
    <w:rsid w:val="002D1DF7"/>
    <w:rsid w:val="002D7240"/>
    <w:rsid w:val="002E274E"/>
    <w:rsid w:val="00304064"/>
    <w:rsid w:val="00306DDA"/>
    <w:rsid w:val="003417B7"/>
    <w:rsid w:val="00343B9B"/>
    <w:rsid w:val="00345889"/>
    <w:rsid w:val="00355AC1"/>
    <w:rsid w:val="00371854"/>
    <w:rsid w:val="00385CE8"/>
    <w:rsid w:val="00391675"/>
    <w:rsid w:val="00392AA9"/>
    <w:rsid w:val="00395955"/>
    <w:rsid w:val="0039651E"/>
    <w:rsid w:val="003C03AA"/>
    <w:rsid w:val="003C46B7"/>
    <w:rsid w:val="003D493C"/>
    <w:rsid w:val="003D645D"/>
    <w:rsid w:val="003E5D41"/>
    <w:rsid w:val="004122EF"/>
    <w:rsid w:val="0041483C"/>
    <w:rsid w:val="0042493A"/>
    <w:rsid w:val="004349B8"/>
    <w:rsid w:val="00436747"/>
    <w:rsid w:val="00446DF1"/>
    <w:rsid w:val="00453C6F"/>
    <w:rsid w:val="0049453E"/>
    <w:rsid w:val="004A58D0"/>
    <w:rsid w:val="004B09B2"/>
    <w:rsid w:val="004C5915"/>
    <w:rsid w:val="004D326F"/>
    <w:rsid w:val="0051542A"/>
    <w:rsid w:val="00543D5F"/>
    <w:rsid w:val="00561F88"/>
    <w:rsid w:val="005659B8"/>
    <w:rsid w:val="00567585"/>
    <w:rsid w:val="00570911"/>
    <w:rsid w:val="00582163"/>
    <w:rsid w:val="005927E3"/>
    <w:rsid w:val="005A308D"/>
    <w:rsid w:val="005C3F19"/>
    <w:rsid w:val="005D470B"/>
    <w:rsid w:val="005D63A1"/>
    <w:rsid w:val="005E12A3"/>
    <w:rsid w:val="005F4886"/>
    <w:rsid w:val="00606E8D"/>
    <w:rsid w:val="00614B5A"/>
    <w:rsid w:val="00621B4F"/>
    <w:rsid w:val="0063224E"/>
    <w:rsid w:val="00636FD8"/>
    <w:rsid w:val="00653B93"/>
    <w:rsid w:val="00660DCB"/>
    <w:rsid w:val="00670093"/>
    <w:rsid w:val="00673BE5"/>
    <w:rsid w:val="006774C8"/>
    <w:rsid w:val="00685826"/>
    <w:rsid w:val="00696D1E"/>
    <w:rsid w:val="006B0385"/>
    <w:rsid w:val="006B3E9A"/>
    <w:rsid w:val="006B47B9"/>
    <w:rsid w:val="006B6EB9"/>
    <w:rsid w:val="006C158A"/>
    <w:rsid w:val="006C4ED9"/>
    <w:rsid w:val="006E0563"/>
    <w:rsid w:val="006E3217"/>
    <w:rsid w:val="006E6DAC"/>
    <w:rsid w:val="006F3A49"/>
    <w:rsid w:val="006F549E"/>
    <w:rsid w:val="00701626"/>
    <w:rsid w:val="00713150"/>
    <w:rsid w:val="007207C2"/>
    <w:rsid w:val="007234A0"/>
    <w:rsid w:val="00731A31"/>
    <w:rsid w:val="00750F72"/>
    <w:rsid w:val="007563B9"/>
    <w:rsid w:val="0076764F"/>
    <w:rsid w:val="00772893"/>
    <w:rsid w:val="0078418A"/>
    <w:rsid w:val="0079049D"/>
    <w:rsid w:val="00795237"/>
    <w:rsid w:val="007A36FF"/>
    <w:rsid w:val="007B098F"/>
    <w:rsid w:val="007B2774"/>
    <w:rsid w:val="007C2790"/>
    <w:rsid w:val="008119CC"/>
    <w:rsid w:val="00820344"/>
    <w:rsid w:val="0082655B"/>
    <w:rsid w:val="00830C12"/>
    <w:rsid w:val="0085334B"/>
    <w:rsid w:val="00854BEF"/>
    <w:rsid w:val="00856030"/>
    <w:rsid w:val="008661FF"/>
    <w:rsid w:val="00870A88"/>
    <w:rsid w:val="0087384B"/>
    <w:rsid w:val="00883EEC"/>
    <w:rsid w:val="008950A4"/>
    <w:rsid w:val="00895AB4"/>
    <w:rsid w:val="008B3F96"/>
    <w:rsid w:val="008D61F4"/>
    <w:rsid w:val="008E0547"/>
    <w:rsid w:val="008E6DAC"/>
    <w:rsid w:val="008F631E"/>
    <w:rsid w:val="008F7F64"/>
    <w:rsid w:val="00910997"/>
    <w:rsid w:val="00922E99"/>
    <w:rsid w:val="0093665C"/>
    <w:rsid w:val="00937075"/>
    <w:rsid w:val="00941675"/>
    <w:rsid w:val="00946B18"/>
    <w:rsid w:val="00957CA6"/>
    <w:rsid w:val="0096711C"/>
    <w:rsid w:val="00970C7B"/>
    <w:rsid w:val="009847FF"/>
    <w:rsid w:val="00987A96"/>
    <w:rsid w:val="0099366E"/>
    <w:rsid w:val="0099624B"/>
    <w:rsid w:val="009A6191"/>
    <w:rsid w:val="009C130B"/>
    <w:rsid w:val="009C167F"/>
    <w:rsid w:val="009C283B"/>
    <w:rsid w:val="009C7DD0"/>
    <w:rsid w:val="009F40C7"/>
    <w:rsid w:val="00A05005"/>
    <w:rsid w:val="00A100B9"/>
    <w:rsid w:val="00A103FF"/>
    <w:rsid w:val="00A12AFC"/>
    <w:rsid w:val="00A15ADC"/>
    <w:rsid w:val="00A72063"/>
    <w:rsid w:val="00A85393"/>
    <w:rsid w:val="00A864F8"/>
    <w:rsid w:val="00A875C9"/>
    <w:rsid w:val="00AB63A4"/>
    <w:rsid w:val="00AC5BA0"/>
    <w:rsid w:val="00AD570B"/>
    <w:rsid w:val="00AF5AE2"/>
    <w:rsid w:val="00AF68B2"/>
    <w:rsid w:val="00B043C3"/>
    <w:rsid w:val="00B06055"/>
    <w:rsid w:val="00B23868"/>
    <w:rsid w:val="00B2435D"/>
    <w:rsid w:val="00B34084"/>
    <w:rsid w:val="00B666A9"/>
    <w:rsid w:val="00B80A15"/>
    <w:rsid w:val="00B920F9"/>
    <w:rsid w:val="00BD7102"/>
    <w:rsid w:val="00BE59D9"/>
    <w:rsid w:val="00C12E30"/>
    <w:rsid w:val="00C134AB"/>
    <w:rsid w:val="00C21A97"/>
    <w:rsid w:val="00C24600"/>
    <w:rsid w:val="00C272F0"/>
    <w:rsid w:val="00C36D17"/>
    <w:rsid w:val="00C415F4"/>
    <w:rsid w:val="00C75F99"/>
    <w:rsid w:val="00C80E44"/>
    <w:rsid w:val="00C866BF"/>
    <w:rsid w:val="00C95C4B"/>
    <w:rsid w:val="00C97627"/>
    <w:rsid w:val="00CA7240"/>
    <w:rsid w:val="00CB027F"/>
    <w:rsid w:val="00CB6D45"/>
    <w:rsid w:val="00CF43E8"/>
    <w:rsid w:val="00CF4421"/>
    <w:rsid w:val="00D02209"/>
    <w:rsid w:val="00D15E11"/>
    <w:rsid w:val="00D50892"/>
    <w:rsid w:val="00D51C41"/>
    <w:rsid w:val="00D57FA7"/>
    <w:rsid w:val="00D630EC"/>
    <w:rsid w:val="00D63DCB"/>
    <w:rsid w:val="00D7255D"/>
    <w:rsid w:val="00D94F79"/>
    <w:rsid w:val="00DA30D4"/>
    <w:rsid w:val="00DA44AA"/>
    <w:rsid w:val="00DB5676"/>
    <w:rsid w:val="00DB70AC"/>
    <w:rsid w:val="00DD6891"/>
    <w:rsid w:val="00DD78A7"/>
    <w:rsid w:val="00DE02BB"/>
    <w:rsid w:val="00DF332D"/>
    <w:rsid w:val="00DF5074"/>
    <w:rsid w:val="00DF6A77"/>
    <w:rsid w:val="00E00C39"/>
    <w:rsid w:val="00E04604"/>
    <w:rsid w:val="00E10AE6"/>
    <w:rsid w:val="00E207D2"/>
    <w:rsid w:val="00E37F2E"/>
    <w:rsid w:val="00E42D55"/>
    <w:rsid w:val="00E54067"/>
    <w:rsid w:val="00E545F5"/>
    <w:rsid w:val="00E678A4"/>
    <w:rsid w:val="00E83137"/>
    <w:rsid w:val="00E84CCA"/>
    <w:rsid w:val="00E97994"/>
    <w:rsid w:val="00EA1C92"/>
    <w:rsid w:val="00EA1D88"/>
    <w:rsid w:val="00EA35DE"/>
    <w:rsid w:val="00EB3970"/>
    <w:rsid w:val="00EC660C"/>
    <w:rsid w:val="00F14639"/>
    <w:rsid w:val="00F26A2C"/>
    <w:rsid w:val="00F52D7F"/>
    <w:rsid w:val="00F5571B"/>
    <w:rsid w:val="00F76958"/>
    <w:rsid w:val="00F9453A"/>
    <w:rsid w:val="00F95F80"/>
    <w:rsid w:val="00FB4CC8"/>
    <w:rsid w:val="00FC431D"/>
    <w:rsid w:val="00FD5A5A"/>
    <w:rsid w:val="00FE1B4C"/>
    <w:rsid w:val="00FE1EBC"/>
    <w:rsid w:val="00FE6807"/>
    <w:rsid w:val="00FF62B5"/>
    <w:rsid w:val="00FF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0AA25445"/>
  <w15:chartTrackingRefBased/>
  <w15:docId w15:val="{3F84C39D-5740-4416-8A56-9A43043D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Typewriter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E6DA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21D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21D01"/>
    <w:rPr>
      <w:rFonts w:ascii="Segoe UI" w:hAnsi="Segoe UI" w:cs="Segoe UI"/>
      <w:sz w:val="18"/>
      <w:szCs w:val="18"/>
    </w:rPr>
  </w:style>
  <w:style w:type="character" w:styleId="Hyperlink">
    <w:name w:val="Hyperlink"/>
    <w:rsid w:val="00772893"/>
    <w:rPr>
      <w:color w:val="0000FF"/>
      <w:u w:val="single"/>
    </w:rPr>
  </w:style>
  <w:style w:type="paragraph" w:styleId="Header">
    <w:name w:val="header"/>
    <w:basedOn w:val="Normal"/>
    <w:link w:val="HeaderChar"/>
    <w:rsid w:val="008661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661FF"/>
  </w:style>
  <w:style w:type="paragraph" w:styleId="Footer">
    <w:name w:val="footer"/>
    <w:basedOn w:val="Normal"/>
    <w:link w:val="FooterChar"/>
    <w:uiPriority w:val="99"/>
    <w:rsid w:val="008661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1FF"/>
  </w:style>
  <w:style w:type="paragraph" w:styleId="FootnoteText">
    <w:name w:val="footnote text"/>
    <w:basedOn w:val="Normal"/>
    <w:link w:val="FootnoteTextChar"/>
    <w:rsid w:val="00E10AE6"/>
  </w:style>
  <w:style w:type="character" w:customStyle="1" w:styleId="FootnoteTextChar">
    <w:name w:val="Footnote Text Char"/>
    <w:basedOn w:val="DefaultParagraphFont"/>
    <w:link w:val="FootnoteText"/>
    <w:rsid w:val="00E10AE6"/>
  </w:style>
  <w:style w:type="character" w:styleId="FootnoteReference">
    <w:name w:val="footnote reference"/>
    <w:rsid w:val="00E10AE6"/>
    <w:rPr>
      <w:vertAlign w:val="superscript"/>
    </w:rPr>
  </w:style>
  <w:style w:type="paragraph" w:styleId="ListParagraph">
    <w:name w:val="List Paragraph"/>
    <w:basedOn w:val="Normal"/>
    <w:uiPriority w:val="34"/>
    <w:qFormat/>
    <w:rsid w:val="00345889"/>
    <w:pPr>
      <w:ind w:left="720"/>
      <w:contextualSpacing/>
    </w:pPr>
  </w:style>
  <w:style w:type="paragraph" w:styleId="Revision">
    <w:name w:val="Revision"/>
    <w:hidden/>
    <w:uiPriority w:val="99"/>
    <w:semiHidden/>
    <w:rsid w:val="00750F72"/>
  </w:style>
  <w:style w:type="character" w:styleId="PlaceholderText">
    <w:name w:val="Placeholder Text"/>
    <w:uiPriority w:val="99"/>
    <w:semiHidden/>
    <w:rsid w:val="008F7F64"/>
    <w:rPr>
      <w:color w:val="808080"/>
    </w:rPr>
  </w:style>
  <w:style w:type="character" w:customStyle="1" w:styleId="Style1">
    <w:name w:val="Style1"/>
    <w:uiPriority w:val="1"/>
    <w:rsid w:val="008F7F64"/>
    <w:rPr>
      <w:rFonts w:ascii="Times New Roman" w:hAnsi="Times New Roman"/>
      <w:b/>
    </w:rPr>
  </w:style>
  <w:style w:type="character" w:customStyle="1" w:styleId="Style2">
    <w:name w:val="Style2"/>
    <w:uiPriority w:val="1"/>
    <w:rsid w:val="00AB63A4"/>
    <w:rPr>
      <w:rFonts w:ascii="Times New Roman" w:hAnsi="Times New Roman"/>
      <w:b/>
    </w:rPr>
  </w:style>
  <w:style w:type="character" w:customStyle="1" w:styleId="Style3">
    <w:name w:val="Style3"/>
    <w:uiPriority w:val="1"/>
    <w:rsid w:val="00AB63A4"/>
    <w:rPr>
      <w:rFonts w:ascii="Times New Roman" w:hAnsi="Times New Roman"/>
      <w:b/>
      <w:sz w:val="24"/>
    </w:rPr>
  </w:style>
  <w:style w:type="character" w:customStyle="1" w:styleId="Style4">
    <w:name w:val="Style4"/>
    <w:uiPriority w:val="1"/>
    <w:rsid w:val="00AB63A4"/>
    <w:rPr>
      <w:rFonts w:ascii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D5E79-041A-41DA-8308-2D8F1685E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Forms Generation Merge Doument</vt:lpstr>
    </vt:vector>
  </TitlesOfParts>
  <Company>MAXIMUS Inc,</Company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Forms Generation Merge Doument</dc:title>
  <dc:subject>Court View 2000 Forms Generation</dc:subject>
  <dc:creator>Neil Hupp</dc:creator>
  <cp:keywords/>
  <dc:description>This document contains the form letter format and Visual Basic macros required for the forms generation function of the CourtView 2000 application.</dc:description>
  <cp:lastModifiedBy>Justin Kudela</cp:lastModifiedBy>
  <cp:revision>7</cp:revision>
  <cp:lastPrinted>2025-03-25T15:29:00Z</cp:lastPrinted>
  <dcterms:created xsi:type="dcterms:W3CDTF">2025-03-12T14:23:00Z</dcterms:created>
  <dcterms:modified xsi:type="dcterms:W3CDTF">2025-03-25T18:54:00Z</dcterms:modified>
  <cp:category>CourtView 2000</cp:category>
</cp:coreProperties>
</file>