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97E" w:rsidRPr="001B7489" w:rsidRDefault="001B7489">
      <w:pPr>
        <w:pStyle w:val="Paper-Title"/>
        <w:spacing w:after="60"/>
      </w:pPr>
      <w:proofErr w:type="spellStart"/>
      <w:r>
        <w:t>ICVGoggles</w:t>
      </w:r>
      <w:proofErr w:type="spellEnd"/>
      <w:r>
        <w:t xml:space="preserve">: Wearable Personalised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lastRenderedPageBreak/>
        <w:br w:type="column"/>
      </w:r>
      <w:proofErr w:type="spellStart"/>
      <w:r w:rsidR="001B7489">
        <w:rPr>
          <w:spacing w:val="-2"/>
        </w:rPr>
        <w:lastRenderedPageBreak/>
        <w:t>Babak</w:t>
      </w:r>
      <w:proofErr w:type="spellEnd"/>
      <w:r w:rsidR="001B7489">
        <w:rPr>
          <w:spacing w:val="-2"/>
        </w:rPr>
        <w:t xml:space="preserve"> </w:t>
      </w:r>
      <w:proofErr w:type="spellStart"/>
      <w:r w:rsidR="001B7489">
        <w:rPr>
          <w:spacing w:val="-2"/>
        </w:rPr>
        <w:t>Momen</w:t>
      </w:r>
      <w:proofErr w:type="spellEnd"/>
    </w:p>
    <w:p w:rsidR="008B197E" w:rsidRDefault="001B7489">
      <w:pPr>
        <w:pStyle w:val="Affiliations"/>
        <w:rPr>
          <w:spacing w:val="-2"/>
        </w:rPr>
      </w:pPr>
      <w:r>
        <w:rPr>
          <w:spacing w:val="-2"/>
        </w:rPr>
        <w:t>AC40001 Honours Project</w:t>
      </w:r>
      <w:r w:rsidR="008B197E">
        <w:rPr>
          <w:spacing w:val="-2"/>
        </w:rPr>
        <w:br/>
      </w:r>
      <w:r>
        <w:rPr>
          <w:spacing w:val="-2"/>
        </w:rPr>
        <w:t xml:space="preserve">BSc (Hons) Applied Computing </w:t>
      </w:r>
      <w:r w:rsidR="008B197E">
        <w:rPr>
          <w:spacing w:val="-2"/>
        </w:rPr>
        <w:br/>
      </w:r>
      <w:r>
        <w:rPr>
          <w:spacing w:val="-2"/>
        </w:rPr>
        <w:t>University of Dundee, 2016</w:t>
      </w:r>
      <w:r w:rsidR="008B197E">
        <w:rPr>
          <w:spacing w:val="-2"/>
        </w:rPr>
        <w:br/>
      </w:r>
      <w:r>
        <w:rPr>
          <w:spacing w:val="-2"/>
        </w:rPr>
        <w:t xml:space="preserve">Supervisor: Dr. David </w:t>
      </w:r>
      <w:proofErr w:type="spellStart"/>
      <w:r>
        <w:rPr>
          <w:spacing w:val="-2"/>
        </w:rPr>
        <w:t>Flatla</w:t>
      </w:r>
      <w:proofErr w:type="spellEnd"/>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lastRenderedPageBreak/>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This project aims to go above and beyond current technologies to provide designers with adjustable simulations vie</w:t>
      </w:r>
      <w:r w:rsidR="00EB1C75">
        <w:rPr>
          <w:sz w:val="20"/>
        </w:rPr>
        <w:t>wed with a hands-free Oculus Rift headset.</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Most cases of Impaired Colour Vision (ICV) are hereditary meaning it is passed on genetically from parent to offspring. They can also occasionally be acquired as a result of certain eye diseases. Failing to discriminate between red and green is the most common form of ICV (</w:t>
      </w:r>
      <w:proofErr w:type="spellStart"/>
      <w:r>
        <w:rPr>
          <w:sz w:val="20"/>
        </w:rPr>
        <w:t>Protanopia</w:t>
      </w:r>
      <w:proofErr w:type="spellEnd"/>
      <w:r>
        <w:rPr>
          <w:sz w:val="20"/>
        </w:rPr>
        <w:t xml:space="preserve"> / </w:t>
      </w:r>
      <w:proofErr w:type="spellStart"/>
      <w:r w:rsidR="0034780C">
        <w:rPr>
          <w:sz w:val="20"/>
        </w:rPr>
        <w:t>Deuteranopia</w:t>
      </w:r>
      <w:proofErr w:type="spellEnd"/>
      <w:r>
        <w:rPr>
          <w:sz w:val="20"/>
        </w:rPr>
        <w:t xml:space="preserve">) and the gene is X- linked recessive which explains the prevalence difference between genders (8% in males and 0.5% in females). Blue-yellow ICV or </w:t>
      </w:r>
      <w:proofErr w:type="spellStart"/>
      <w:r>
        <w:rPr>
          <w:sz w:val="20"/>
        </w:rPr>
        <w:t>Tritanopia</w:t>
      </w:r>
      <w:proofErr w:type="spellEnd"/>
      <w:r>
        <w:rPr>
          <w:sz w:val="20"/>
        </w:rPr>
        <w:t xml:space="preserve"> is rare and tritanomalous symptoms are more commonly acquired from environmental factors such as age, where the eye lens be</w:t>
      </w:r>
      <w:r w:rsidR="00E61225">
        <w:rPr>
          <w:sz w:val="20"/>
        </w:rPr>
        <w:t>comes increasingly yellow over time</w:t>
      </w:r>
      <w:r>
        <w:rPr>
          <w:sz w:val="20"/>
        </w:rPr>
        <w:t xml:space="preserve">, cataracts or trauma to the front or the back of the head. </w:t>
      </w:r>
      <w:proofErr w:type="spellStart"/>
      <w:r>
        <w:rPr>
          <w:sz w:val="20"/>
        </w:rPr>
        <w:t>Monochromacy</w:t>
      </w:r>
      <w:proofErr w:type="spellEnd"/>
      <w:r>
        <w:rPr>
          <w:sz w:val="20"/>
        </w:rPr>
        <w:t xml:space="preserve">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Impaired colour vision varies in 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lastRenderedPageBreak/>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A309C9">
        <w:fldChar w:fldCharType="begin"/>
      </w:r>
      <w:r>
        <w:instrText xml:space="preserve"> SEQ Figure \* ARABIC </w:instrText>
      </w:r>
      <w:r w:rsidR="00A309C9">
        <w:fldChar w:fldCharType="separate"/>
      </w:r>
      <w:r w:rsidR="00816205">
        <w:rPr>
          <w:noProof/>
        </w:rPr>
        <w:t>1</w:t>
      </w:r>
      <w:r w:rsidR="00A309C9">
        <w:fldChar w:fldCharType="end"/>
      </w:r>
      <w:r>
        <w:t xml:space="preserve"> - Left-to-right, top-to-bottom: Normal colour vision, </w:t>
      </w:r>
      <w:proofErr w:type="spellStart"/>
      <w:r>
        <w:t>Protanopia</w:t>
      </w:r>
      <w:proofErr w:type="spellEnd"/>
      <w:r>
        <w:t xml:space="preserve">, </w:t>
      </w:r>
      <w:proofErr w:type="spellStart"/>
      <w:r>
        <w:t>Deuteranopia</w:t>
      </w:r>
      <w:proofErr w:type="spellEnd"/>
      <w:r>
        <w:t xml:space="preserve">, </w:t>
      </w:r>
      <w:proofErr w:type="spellStart"/>
      <w:r>
        <w:t>Tritanopia</w:t>
      </w:r>
      <w:proofErr w:type="spellEnd"/>
      <w:r>
        <w:t>.</w:t>
      </w:r>
    </w:p>
    <w:p w:rsidR="00A02F02" w:rsidRPr="00A02F02" w:rsidRDefault="00A02F02" w:rsidP="00A02F02">
      <w:pPr>
        <w:rPr>
          <w:lang w:eastAsia="en-AU"/>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p>
    <w:p w:rsidR="00304193" w:rsidRDefault="00304193" w:rsidP="0054074A">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Pr>
          <w:rStyle w:val="FootnoteReference"/>
          <w:sz w:val="20"/>
        </w:rPr>
        <w:footnoteReference w:id="2"/>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ED6CA4" w:rsidRDefault="00ED6CA4" w:rsidP="00ED6CA4">
      <w:pPr>
        <w:pStyle w:val="Heading3"/>
      </w:pPr>
      <w:proofErr w:type="spellStart"/>
      <w:r>
        <w:lastRenderedPageBreak/>
        <w:t>Vischeck</w:t>
      </w:r>
      <w:proofErr w:type="spellEnd"/>
    </w:p>
    <w:p w:rsidR="000C7548" w:rsidRDefault="000C7548" w:rsidP="000C7548"/>
    <w:p w:rsidR="000C7548" w:rsidRDefault="000C7548" w:rsidP="000C7548">
      <w:pPr>
        <w:rPr>
          <w:sz w:val="20"/>
        </w:rPr>
      </w:pPr>
      <w:proofErr w:type="spellStart"/>
      <w:r>
        <w:rPr>
          <w:sz w:val="20"/>
        </w:rPr>
        <w:t>Vischeck</w:t>
      </w:r>
      <w:proofErr w:type="spellEnd"/>
      <w:r>
        <w:rPr>
          <w:rStyle w:val="FootnoteReference"/>
        </w:rPr>
        <w:footnoteReference w:id="3"/>
      </w:r>
      <w:r>
        <w:rPr>
          <w:sz w:val="20"/>
        </w:rPr>
        <w:t xml:space="preserve"> provides different toolsets for simulating ICV, some are available to use online whilst others require down</w:t>
      </w:r>
      <w:r w:rsidR="00D51618">
        <w:rPr>
          <w:sz w:val="20"/>
        </w:rPr>
        <w:t xml:space="preserve">loading and installing. The web version of </w:t>
      </w:r>
      <w:proofErr w:type="spellStart"/>
      <w:r w:rsidR="00D51618">
        <w:rPr>
          <w:sz w:val="20"/>
        </w:rPr>
        <w:t>Vischeck</w:t>
      </w:r>
      <w:proofErr w:type="spellEnd"/>
      <w:r w:rsidR="00D51618">
        <w:rPr>
          <w:sz w:val="20"/>
        </w:rPr>
        <w:t xml:space="preserve"> lets users upload images and see them through the eyes of an ICV user.</w:t>
      </w:r>
      <w:r w:rsidR="003D19E3">
        <w:rPr>
          <w:sz w:val="20"/>
        </w:rPr>
        <w:t xml:space="preserve"> There is also a Photoshop plugin which enables ICV simulations within the application.</w:t>
      </w:r>
      <w:r w:rsidR="00A86038">
        <w:rPr>
          <w:sz w:val="20"/>
        </w:rPr>
        <w:t xml:space="preserve"> </w:t>
      </w:r>
      <w:proofErr w:type="spellStart"/>
      <w:r w:rsidR="00A86038">
        <w:rPr>
          <w:sz w:val="20"/>
        </w:rPr>
        <w:t>Vischeck</w:t>
      </w:r>
      <w:proofErr w:type="spellEnd"/>
      <w:r w:rsidR="00A86038">
        <w:rPr>
          <w:sz w:val="20"/>
        </w:rPr>
        <w:t xml:space="preserve"> does not provide a real-time ICV simulation tool however.</w:t>
      </w:r>
    </w:p>
    <w:p w:rsidR="00767998" w:rsidRDefault="00767998" w:rsidP="000C7548">
      <w:pPr>
        <w:rPr>
          <w:sz w:val="20"/>
        </w:rPr>
      </w:pPr>
    </w:p>
    <w:p w:rsidR="00ED6CA4" w:rsidRDefault="00767998" w:rsidP="00767998">
      <w:pPr>
        <w:pStyle w:val="Heading3"/>
      </w:pPr>
      <w:proofErr w:type="spellStart"/>
      <w:r>
        <w:t>Colourblind</w:t>
      </w:r>
      <w:proofErr w:type="spellEnd"/>
      <w:r>
        <w:t xml:space="preserve"> Vision</w:t>
      </w:r>
    </w:p>
    <w:p w:rsidR="00FE498B" w:rsidRDefault="00FE498B" w:rsidP="00FE498B"/>
    <w:p w:rsidR="00FE498B" w:rsidRPr="00FE498B" w:rsidRDefault="00FE498B" w:rsidP="00FE498B">
      <w:pPr>
        <w:rPr>
          <w:sz w:val="20"/>
        </w:rPr>
      </w:pPr>
      <w:proofErr w:type="spellStart"/>
      <w:r>
        <w:rPr>
          <w:sz w:val="20"/>
        </w:rPr>
        <w:t>Colourblind</w:t>
      </w:r>
      <w:proofErr w:type="spellEnd"/>
      <w:r>
        <w:rPr>
          <w:sz w:val="20"/>
        </w:rPr>
        <w:t xml:space="preserve"> Vision</w:t>
      </w:r>
      <w:r w:rsidR="0000620B">
        <w:rPr>
          <w:rStyle w:val="FootnoteReference"/>
        </w:rPr>
        <w:footnoteReference w:id="4"/>
      </w:r>
      <w:r>
        <w:rPr>
          <w:sz w:val="20"/>
        </w:rPr>
        <w:t xml:space="preserve"> is an application developed for Android smartphones. It was created by Bradley C. Grimm and provides real-time ICV simulations using the smartphones back camera.</w:t>
      </w:r>
      <w:r w:rsidR="00057BF0">
        <w:rPr>
          <w:sz w:val="20"/>
        </w:rPr>
        <w:t xml:space="preserve"> The application also enables users to simulate ICV on images found on the camera reel.</w:t>
      </w:r>
      <w:r w:rsidR="008C70CF">
        <w:rPr>
          <w:sz w:val="20"/>
        </w:rPr>
        <w:t xml:space="preserve"> There are similar applications available for iPhone users, showing there is an interest in simulating ICV on handheld devices.</w:t>
      </w:r>
    </w:p>
    <w:p w:rsidR="00ED6CA4" w:rsidRPr="00ED6CA4" w:rsidRDefault="00ED6CA4"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w:t>
      </w:r>
      <w:proofErr w:type="spellStart"/>
      <w:r w:rsidR="0050594A" w:rsidRPr="0034780C">
        <w:rPr>
          <w:sz w:val="20"/>
        </w:rPr>
        <w:t>ICVGoggl</w:t>
      </w:r>
      <w:r w:rsidR="00D94B20" w:rsidRPr="0034780C">
        <w:rPr>
          <w:sz w:val="20"/>
        </w:rPr>
        <w:t>es</w:t>
      </w:r>
      <w:proofErr w:type="spellEnd"/>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w:t>
      </w:r>
      <w:proofErr w:type="spellStart"/>
      <w:r w:rsidR="00771A95">
        <w:rPr>
          <w:sz w:val="20"/>
        </w:rPr>
        <w:t>ICVGoggles</w:t>
      </w:r>
      <w:proofErr w:type="spellEnd"/>
      <w:r w:rsidR="00771A95">
        <w:rPr>
          <w:sz w:val="20"/>
        </w:rPr>
        <w:t xml:space="preserve">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many simulation techniques show the most severe forms of ICV</w:t>
      </w:r>
      <w:r w:rsidR="008F39F4">
        <w:rPr>
          <w:sz w:val="20"/>
        </w:rPr>
        <w:t xml:space="preserve"> only</w:t>
      </w:r>
      <w:r w:rsidR="00417B28">
        <w:rPr>
          <w:sz w:val="20"/>
        </w:rPr>
        <w:t xml:space="preserve"> instead </w:t>
      </w:r>
      <w:r w:rsidR="00417B28">
        <w:rPr>
          <w:sz w:val="20"/>
        </w:rPr>
        <w:lastRenderedPageBreak/>
        <w:t>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w:t>
      </w:r>
      <w:proofErr w:type="spellStart"/>
      <w:r w:rsidR="00901772">
        <w:rPr>
          <w:sz w:val="20"/>
        </w:rPr>
        <w:t>ICVGoggles</w:t>
      </w:r>
      <w:proofErr w:type="spellEnd"/>
      <w:r w:rsidR="00901772">
        <w:rPr>
          <w:sz w:val="20"/>
        </w:rPr>
        <w:t xml:space="preserve"> is a powerful tool to raise awareness </w:t>
      </w:r>
      <w:r w:rsidR="00FA0198">
        <w:rPr>
          <w:sz w:val="20"/>
        </w:rPr>
        <w:t>for ICV.</w:t>
      </w:r>
    </w:p>
    <w:p w:rsidR="006B11DC" w:rsidRPr="006B11DC" w:rsidRDefault="006B11DC" w:rsidP="006B11DC"/>
    <w:p w:rsidR="00F5271C" w:rsidRDefault="00F5271C" w:rsidP="00F5271C">
      <w:pPr>
        <w:pStyle w:val="Heading2"/>
      </w:pPr>
      <w:r>
        <w:t>Previous Work</w:t>
      </w:r>
    </w:p>
    <w:p w:rsidR="00873DC6" w:rsidRDefault="00873DC6" w:rsidP="00386DD7"/>
    <w:p w:rsidR="008C203B" w:rsidRPr="008C203B" w:rsidRDefault="008C203B" w:rsidP="00386DD7">
      <w:pPr>
        <w:rPr>
          <w:sz w:val="20"/>
        </w:rPr>
      </w:pPr>
      <w:proofErr w:type="spellStart"/>
      <w:r w:rsidRPr="008C203B">
        <w:rPr>
          <w:sz w:val="20"/>
        </w:rPr>
        <w:t>ICVGoggles</w:t>
      </w:r>
      <w:proofErr w:type="spellEnd"/>
      <w:r w:rsidRPr="008C203B">
        <w:rPr>
          <w:sz w:val="20"/>
        </w:rPr>
        <w:t xml:space="preserve"> is a project which has inherited work from previous research. The colour swapping in </w:t>
      </w:r>
      <w:proofErr w:type="spellStart"/>
      <w:r w:rsidRPr="008C203B">
        <w:rPr>
          <w:sz w:val="20"/>
        </w:rPr>
        <w:t>ICVGoggles</w:t>
      </w:r>
      <w:proofErr w:type="spellEnd"/>
      <w:r w:rsidRPr="008C203B">
        <w:rPr>
          <w:sz w:val="20"/>
        </w:rPr>
        <w:t xml:space="preserve"> is based off of </w:t>
      </w:r>
      <w:proofErr w:type="spellStart"/>
      <w:r w:rsidRPr="008C203B">
        <w:rPr>
          <w:sz w:val="20"/>
        </w:rPr>
        <w:t>CVDSimulation</w:t>
      </w:r>
      <w:proofErr w:type="spellEnd"/>
      <w:r w:rsidRPr="008C203B">
        <w:rPr>
          <w:sz w:val="20"/>
        </w:rPr>
        <w:t xml:space="preserve">, a Processing application created by Dr. David </w:t>
      </w:r>
      <w:proofErr w:type="spellStart"/>
      <w:r w:rsidRPr="008C203B">
        <w:rPr>
          <w:sz w:val="20"/>
        </w:rPr>
        <w:t>Flatla</w:t>
      </w:r>
      <w:proofErr w:type="spellEnd"/>
      <w:r w:rsidRPr="008C203B">
        <w:rPr>
          <w:sz w:val="20"/>
        </w:rPr>
        <w:t xml:space="preserve">. </w:t>
      </w:r>
      <w:proofErr w:type="spellStart"/>
      <w:r w:rsidR="00C93D53">
        <w:rPr>
          <w:sz w:val="20"/>
        </w:rPr>
        <w:t>CVDSimulation</w:t>
      </w:r>
      <w:proofErr w:type="spellEnd"/>
      <w:r w:rsidR="00C93D53">
        <w:rPr>
          <w:sz w:val="20"/>
        </w:rPr>
        <w:t xml:space="preserve"> provides the ground work for </w:t>
      </w:r>
      <w:proofErr w:type="spellStart"/>
      <w:r w:rsidR="00C93D53">
        <w:rPr>
          <w:sz w:val="20"/>
        </w:rPr>
        <w:t>ICVGoggles</w:t>
      </w:r>
      <w:proofErr w:type="spellEnd"/>
      <w:r w:rsidR="00C93D53">
        <w:rPr>
          <w:sz w:val="20"/>
        </w:rPr>
        <w:t xml:space="preserve"> and is itself based on the paper “</w:t>
      </w:r>
      <w:r w:rsidR="00C93D53" w:rsidRPr="00C93D53">
        <w:rPr>
          <w:sz w:val="20"/>
        </w:rPr>
        <w:t xml:space="preserve">A Physiologically-based Model for Simulation of </w:t>
      </w:r>
      <w:proofErr w:type="spellStart"/>
      <w:r w:rsidR="00C93D53" w:rsidRPr="00C93D53">
        <w:rPr>
          <w:sz w:val="20"/>
        </w:rPr>
        <w:t>Color</w:t>
      </w:r>
      <w:proofErr w:type="spellEnd"/>
      <w:r w:rsidR="00C93D53" w:rsidRPr="00C93D53">
        <w:rPr>
          <w:sz w:val="20"/>
        </w:rPr>
        <w:t xml:space="preserve"> Vision Deficiency</w:t>
      </w:r>
      <w:r w:rsidR="00C93D53">
        <w:rPr>
          <w:sz w:val="20"/>
        </w:rPr>
        <w:t>” [5] and a tutorial</w:t>
      </w:r>
      <w:r w:rsidR="00C93D53">
        <w:rPr>
          <w:rStyle w:val="FootnoteReference"/>
        </w:rPr>
        <w:footnoteReference w:id="5"/>
      </w:r>
      <w:r w:rsidR="00C93D53">
        <w:rPr>
          <w:sz w:val="20"/>
        </w:rPr>
        <w:t>.</w:t>
      </w:r>
      <w:r w:rsidR="00FE00B2">
        <w:rPr>
          <w:sz w:val="20"/>
        </w:rPr>
        <w:t xml:space="preserve"> The tutorial contains a large 4 dimensional array which contains float values. By applying the correct formula to red, green and blue pixels</w:t>
      </w:r>
      <w:r w:rsidR="00DB3324">
        <w:rPr>
          <w:sz w:val="20"/>
        </w:rPr>
        <w:t xml:space="preserve"> with these values</w:t>
      </w:r>
      <w:r w:rsidR="00004D6F">
        <w:rPr>
          <w:sz w:val="20"/>
        </w:rPr>
        <w:t xml:space="preserve"> </w:t>
      </w:r>
      <w:proofErr w:type="spellStart"/>
      <w:r w:rsidR="00004D6F">
        <w:rPr>
          <w:sz w:val="20"/>
        </w:rPr>
        <w:t>Protanopia</w:t>
      </w:r>
      <w:proofErr w:type="spellEnd"/>
      <w:r w:rsidR="00004D6F">
        <w:rPr>
          <w:sz w:val="20"/>
        </w:rPr>
        <w:t xml:space="preserve">, </w:t>
      </w:r>
      <w:proofErr w:type="spellStart"/>
      <w:r w:rsidR="00004D6F">
        <w:rPr>
          <w:sz w:val="20"/>
        </w:rPr>
        <w:t>Deuteranopia</w:t>
      </w:r>
      <w:proofErr w:type="spellEnd"/>
      <w:r w:rsidR="00004D6F">
        <w:rPr>
          <w:sz w:val="20"/>
        </w:rPr>
        <w:t xml:space="preserve"> and </w:t>
      </w:r>
      <w:proofErr w:type="spellStart"/>
      <w:r w:rsidR="00004D6F">
        <w:rPr>
          <w:sz w:val="20"/>
        </w:rPr>
        <w:t>Tritanopia</w:t>
      </w:r>
      <w:proofErr w:type="spellEnd"/>
      <w:r w:rsidR="00004D6F">
        <w:rPr>
          <w:sz w:val="20"/>
        </w:rPr>
        <w:t xml:space="preserve"> </w:t>
      </w:r>
      <w:r w:rsidR="00FE00B2">
        <w:rPr>
          <w:sz w:val="20"/>
        </w:rPr>
        <w:t>ICV can be simulated.</w:t>
      </w:r>
    </w:p>
    <w:p w:rsidR="006201CC" w:rsidRDefault="0003643E" w:rsidP="0009221E">
      <w:pPr>
        <w:spacing w:after="0"/>
        <w:rPr>
          <w:sz w:val="20"/>
        </w:rPr>
      </w:pPr>
      <w:proofErr w:type="spellStart"/>
      <w:r>
        <w:rPr>
          <w:sz w:val="20"/>
        </w:rPr>
        <w:t>CVDSimulation's</w:t>
      </w:r>
      <w:proofErr w:type="spellEnd"/>
      <w:r>
        <w:rPr>
          <w:sz w:val="20"/>
        </w:rPr>
        <w:t xml:space="preserve"> functionality is very similar to what </w:t>
      </w:r>
      <w:proofErr w:type="spellStart"/>
      <w:r>
        <w:rPr>
          <w:sz w:val="20"/>
        </w:rPr>
        <w:t>ICVGoggles</w:t>
      </w:r>
      <w:proofErr w:type="spellEnd"/>
      <w:r>
        <w:rPr>
          <w:sz w:val="20"/>
        </w:rPr>
        <w:t xml:space="preserve"> aims for.</w:t>
      </w:r>
      <w:r w:rsidR="00143317">
        <w:rPr>
          <w:sz w:val="20"/>
        </w:rPr>
        <w:t xml:space="preserve"> The application lets the user select a webcam and then begins streaming. </w:t>
      </w:r>
      <w:proofErr w:type="spellStart"/>
      <w:r w:rsidR="00143317">
        <w:rPr>
          <w:sz w:val="20"/>
        </w:rPr>
        <w:t>Protan</w:t>
      </w:r>
      <w:r w:rsidR="00004D6F">
        <w:rPr>
          <w:sz w:val="20"/>
        </w:rPr>
        <w:t>opia</w:t>
      </w:r>
      <w:proofErr w:type="spellEnd"/>
      <w:r w:rsidR="00143317">
        <w:rPr>
          <w:sz w:val="20"/>
        </w:rPr>
        <w:t xml:space="preserve">, </w:t>
      </w:r>
      <w:proofErr w:type="spellStart"/>
      <w:r w:rsidR="00143317">
        <w:rPr>
          <w:sz w:val="20"/>
        </w:rPr>
        <w:t>Deuteranopia</w:t>
      </w:r>
      <w:proofErr w:type="spellEnd"/>
      <w:r w:rsidR="00143317">
        <w:rPr>
          <w:sz w:val="20"/>
        </w:rPr>
        <w:t xml:space="preserve"> and </w:t>
      </w:r>
      <w:proofErr w:type="spellStart"/>
      <w:r w:rsidR="00143317">
        <w:rPr>
          <w:sz w:val="20"/>
        </w:rPr>
        <w:t>Tritanopia</w:t>
      </w:r>
      <w:proofErr w:type="spellEnd"/>
      <w:r w:rsidR="00143317">
        <w:rPr>
          <w:sz w:val="20"/>
        </w:rPr>
        <w:t xml:space="preserve"> are the three types of ICV which can be freely switched between.</w:t>
      </w:r>
      <w:r w:rsidR="00CC4CF7">
        <w:rPr>
          <w:sz w:val="20"/>
        </w:rPr>
        <w:t xml:space="preserve"> The severity can also be adjusted, giving the users a sense of how it can affect people differently.</w:t>
      </w:r>
      <w:r w:rsidR="00D66A40">
        <w:rPr>
          <w:sz w:val="20"/>
        </w:rPr>
        <w:t xml:space="preserve"> </w:t>
      </w:r>
      <w:proofErr w:type="spellStart"/>
      <w:r w:rsidR="00D66A40">
        <w:rPr>
          <w:sz w:val="20"/>
        </w:rPr>
        <w:t>CVDSimulation</w:t>
      </w:r>
      <w:proofErr w:type="spellEnd"/>
      <w:r w:rsidR="00D66A40">
        <w:rPr>
          <w:sz w:val="20"/>
        </w:rPr>
        <w:t xml:space="preserve"> is available to use inside the </w:t>
      </w:r>
      <w:proofErr w:type="spellStart"/>
      <w:r w:rsidR="00D66A40">
        <w:rPr>
          <w:sz w:val="20"/>
        </w:rPr>
        <w:t>ICVGoggles</w:t>
      </w:r>
      <w:proofErr w:type="spellEnd"/>
      <w:r w:rsidR="00D66A40">
        <w:rPr>
          <w:sz w:val="20"/>
        </w:rPr>
        <w:t xml:space="preserve"> </w:t>
      </w:r>
      <w:proofErr w:type="spellStart"/>
      <w:r w:rsidR="00D66A40">
        <w:rPr>
          <w:sz w:val="20"/>
        </w:rPr>
        <w:t>GitHub</w:t>
      </w:r>
      <w:proofErr w:type="spellEnd"/>
      <w:r w:rsidR="00D66A40">
        <w:rPr>
          <w:sz w:val="20"/>
        </w:rPr>
        <w:t xml:space="preserve"> repository.</w:t>
      </w:r>
    </w:p>
    <w:p w:rsidR="008E2C07" w:rsidRDefault="008E2C07" w:rsidP="0009221E">
      <w:pPr>
        <w:spacing w:after="0"/>
        <w:rPr>
          <w:sz w:val="20"/>
        </w:rPr>
      </w:pPr>
    </w:p>
    <w:p w:rsidR="005534E8" w:rsidRDefault="006201CC" w:rsidP="005534E8">
      <w:pPr>
        <w:pStyle w:val="Heading1"/>
      </w:pPr>
      <w:r>
        <w:t>SPECIFICATION</w:t>
      </w:r>
    </w:p>
    <w:p w:rsidR="006201CC" w:rsidRDefault="00304193" w:rsidP="00304193">
      <w:pPr>
        <w:pStyle w:val="Heading2"/>
      </w:pPr>
      <w:r>
        <w:t>The Problem</w:t>
      </w:r>
    </w:p>
    <w:p w:rsidR="003C6B75" w:rsidRPr="00CF2C36" w:rsidRDefault="003C6B75" w:rsidP="003C6B75">
      <w:pPr>
        <w:rPr>
          <w:sz w:val="20"/>
        </w:rPr>
      </w:pPr>
    </w:p>
    <w:p w:rsidR="00675401" w:rsidRDefault="00675401" w:rsidP="003C6B75">
      <w:pPr>
        <w:rPr>
          <w:sz w:val="20"/>
        </w:rPr>
      </w:pPr>
      <w:r>
        <w:rPr>
          <w:sz w:val="20"/>
        </w:rPr>
        <w:t xml:space="preserve">The process of simulating ICV has been around for a while and there is no shortage of applications and tools which can do so. What many of these tools cannot do is simulate the surroundings of the user in real-time, this is the problem </w:t>
      </w:r>
      <w:proofErr w:type="spellStart"/>
      <w:r>
        <w:rPr>
          <w:sz w:val="20"/>
        </w:rPr>
        <w:t>ICVGoggles</w:t>
      </w:r>
      <w:proofErr w:type="spellEnd"/>
      <w:r>
        <w:rPr>
          <w:sz w:val="20"/>
        </w:rPr>
        <w:t xml:space="preserve"> aims to solve.</w:t>
      </w:r>
    </w:p>
    <w:p w:rsidR="003C6B75" w:rsidRDefault="003C6B75" w:rsidP="003C6B75">
      <w:pPr>
        <w:rPr>
          <w:sz w:val="20"/>
        </w:rPr>
      </w:pPr>
      <w:r w:rsidRPr="00CF2C36">
        <w:rPr>
          <w:sz w:val="20"/>
        </w:rPr>
        <w:t xml:space="preserve">Currently most ICV simulation tools provide a solution to specific problems and have downfalls when applied in other areas. For example, </w:t>
      </w:r>
      <w:proofErr w:type="spellStart"/>
      <w:r w:rsidRPr="00CF2C36">
        <w:rPr>
          <w:sz w:val="20"/>
        </w:rPr>
        <w:t>Vischeck</w:t>
      </w:r>
      <w:proofErr w:type="spellEnd"/>
      <w:r w:rsidR="00357564">
        <w:rPr>
          <w:sz w:val="20"/>
        </w:rPr>
        <w:t xml:space="preserve"> provides </w:t>
      </w:r>
      <w:r w:rsidRPr="00CF2C36">
        <w:rPr>
          <w:sz w:val="20"/>
        </w:rPr>
        <w:t>developers with a way to see their work through the eyes of an ICV user, however it does not take external lighting or screen brightness into consideration.</w:t>
      </w:r>
      <w:r w:rsidR="00152ED6" w:rsidRPr="00CF2C36">
        <w:rPr>
          <w:sz w:val="20"/>
        </w:rPr>
        <w:t xml:space="preserve"> Other solutions such as mobile applications</w:t>
      </w:r>
      <w:r w:rsidR="00CD2424" w:rsidRPr="00CF2C36">
        <w:rPr>
          <w:rStyle w:val="FootnoteReference"/>
          <w:sz w:val="20"/>
        </w:rPr>
        <w:footnoteReference w:id="6"/>
      </w:r>
      <w:r w:rsidR="00152ED6" w:rsidRPr="00CF2C36">
        <w:rPr>
          <w:sz w:val="20"/>
        </w:rPr>
        <w:t xml:space="preserve"> </w:t>
      </w:r>
      <w:r w:rsidR="00E14C91" w:rsidRPr="00CF2C36">
        <w:rPr>
          <w:sz w:val="20"/>
        </w:rPr>
        <w:t xml:space="preserve">are restricted by the hardware they are on; users must always </w:t>
      </w:r>
      <w:r w:rsidR="00616B38" w:rsidRPr="00CF2C36">
        <w:rPr>
          <w:sz w:val="20"/>
        </w:rPr>
        <w:t>use</w:t>
      </w:r>
      <w:r w:rsidR="00E14C91" w:rsidRPr="00CF2C36">
        <w:rPr>
          <w:sz w:val="20"/>
        </w:rPr>
        <w:t xml:space="preserve"> one hand to move the mobile device around.</w:t>
      </w:r>
    </w:p>
    <w:p w:rsidR="00680D5F" w:rsidRDefault="00680D5F" w:rsidP="00680D5F">
      <w:pPr>
        <w:pStyle w:val="Heading2"/>
      </w:pPr>
      <w:r>
        <w:t>Motivation</w:t>
      </w:r>
    </w:p>
    <w:p w:rsidR="00097225" w:rsidRDefault="00097225" w:rsidP="00097225"/>
    <w:p w:rsidR="00097225" w:rsidRDefault="00097225" w:rsidP="00097225">
      <w:pPr>
        <w:rPr>
          <w:sz w:val="20"/>
        </w:rPr>
      </w:pPr>
      <w:r>
        <w:rPr>
          <w:sz w:val="20"/>
        </w:rPr>
        <w:lastRenderedPageBreak/>
        <w:t xml:space="preserve">It is becoming more commonplace for applications to have colour blind settings, however there are very few which display ICV simulations in real time. </w:t>
      </w:r>
      <w:proofErr w:type="spellStart"/>
      <w:r>
        <w:rPr>
          <w:sz w:val="20"/>
        </w:rPr>
        <w:t>ICVGoggles</w:t>
      </w:r>
      <w:proofErr w:type="spellEnd"/>
      <w:r>
        <w:rPr>
          <w:sz w:val="20"/>
        </w:rPr>
        <w:t xml:space="preserve"> aims to take simulating ICV to the real world</w:t>
      </w:r>
      <w:r w:rsidR="00DB6166">
        <w:rPr>
          <w:sz w:val="20"/>
        </w:rPr>
        <w:t xml:space="preserve"> and will use an Oculus Rift headset to do so. This will result in a simulation tool which will give the user both hands to operate the world around them.</w:t>
      </w:r>
      <w:r w:rsidR="00E274A4">
        <w:rPr>
          <w:sz w:val="20"/>
        </w:rPr>
        <w:t xml:space="preserve"> The tool could be used for designing both digital and physical products, or it could be used to educate and teach. </w:t>
      </w:r>
      <w:proofErr w:type="spellStart"/>
      <w:r w:rsidR="00E274A4">
        <w:rPr>
          <w:sz w:val="20"/>
        </w:rPr>
        <w:t>ICVGoggles</w:t>
      </w:r>
      <w:proofErr w:type="spellEnd"/>
      <w:r w:rsidR="00E274A4">
        <w:rPr>
          <w:sz w:val="20"/>
        </w:rPr>
        <w:t xml:space="preserve"> will be open to many different routes when it is complete.</w:t>
      </w:r>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 xml:space="preserve">When planning </w:t>
      </w:r>
      <w:proofErr w:type="spellStart"/>
      <w:r>
        <w:rPr>
          <w:sz w:val="20"/>
        </w:rPr>
        <w:t>ICVGoggles</w:t>
      </w:r>
      <w:proofErr w:type="spellEnd"/>
      <w:r>
        <w:rPr>
          <w:sz w:val="20"/>
        </w:rPr>
        <w:t>,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1079C2" w:rsidP="008124A3">
      <w:pPr>
        <w:pStyle w:val="Heading3"/>
      </w:pPr>
      <w:r>
        <w:t>Display Camera Feed i</w:t>
      </w:r>
      <w:r w:rsidR="008124A3">
        <w:t>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w:t>
      </w:r>
      <w:proofErr w:type="spellStart"/>
      <w:r>
        <w:rPr>
          <w:sz w:val="20"/>
        </w:rPr>
        <w:t>OVRVision</w:t>
      </w:r>
      <w:proofErr w:type="spellEnd"/>
      <w:r>
        <w:rPr>
          <w:sz w:val="20"/>
        </w:rPr>
        <w:t xml:space="preserve"> cameras on the Oculus Rift. This task would set the foundation </w:t>
      </w:r>
      <w:r w:rsidR="003E30BE">
        <w:rPr>
          <w:sz w:val="20"/>
        </w:rPr>
        <w:t xml:space="preserve">for </w:t>
      </w:r>
      <w:proofErr w:type="spellStart"/>
      <w:r w:rsidR="003E30BE">
        <w:rPr>
          <w:sz w:val="20"/>
        </w:rPr>
        <w:t>ICVGoggles's</w:t>
      </w:r>
      <w:proofErr w:type="spellEnd"/>
      <w:r w:rsidR="003E30BE">
        <w:rPr>
          <w:sz w:val="20"/>
        </w:rPr>
        <w:t xml:space="preserve">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proofErr w:type="spellStart"/>
      <w:r>
        <w:t>Monochromacy</w:t>
      </w:r>
      <w:proofErr w:type="spellEnd"/>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w:t>
      </w:r>
      <w:proofErr w:type="spellStart"/>
      <w:r w:rsidR="00145A39">
        <w:rPr>
          <w:sz w:val="20"/>
        </w:rPr>
        <w:t>M</w:t>
      </w:r>
      <w:r>
        <w:rPr>
          <w:sz w:val="20"/>
        </w:rPr>
        <w:t>onochromacy</w:t>
      </w:r>
      <w:proofErr w:type="spellEnd"/>
      <w:r>
        <w:rPr>
          <w:sz w:val="20"/>
        </w:rPr>
        <w:t xml:space="preserve">. </w:t>
      </w:r>
      <w:r w:rsidR="00145A39">
        <w:rPr>
          <w:sz w:val="20"/>
        </w:rPr>
        <w:t xml:space="preserve">This type of ICV was chosen first as it is relatively simple to program in </w:t>
      </w:r>
      <w:proofErr w:type="spellStart"/>
      <w:r w:rsidR="00145A39">
        <w:rPr>
          <w:sz w:val="20"/>
        </w:rPr>
        <w:t>OpenFrameworks</w:t>
      </w:r>
      <w:proofErr w:type="spellEnd"/>
      <w:r w:rsidR="00145A39">
        <w:rPr>
          <w:sz w:val="20"/>
        </w:rPr>
        <w:t>.</w:t>
      </w:r>
      <w:r w:rsidR="00874085">
        <w:rPr>
          <w:sz w:val="20"/>
        </w:rPr>
        <w:t xml:space="preserve"> Since the framework gives access to RGB values in pixels, simulating </w:t>
      </w:r>
      <w:proofErr w:type="spellStart"/>
      <w:r w:rsidR="00874085">
        <w:rPr>
          <w:sz w:val="20"/>
        </w:rPr>
        <w:t>Monochromacy</w:t>
      </w:r>
      <w:proofErr w:type="spellEnd"/>
      <w:r w:rsidR="00874085">
        <w:rPr>
          <w:sz w:val="20"/>
        </w:rPr>
        <w:t xml:space="preserve">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p>
    <w:p w:rsidR="00A768D2" w:rsidRDefault="00A768D2" w:rsidP="004871C3">
      <w:pPr>
        <w:rPr>
          <w:sz w:val="20"/>
        </w:rPr>
      </w:pPr>
    </w:p>
    <w:p w:rsidR="00A768D2" w:rsidRDefault="00A768D2" w:rsidP="00A768D2">
      <w:pPr>
        <w:pStyle w:val="Heading3"/>
      </w:pPr>
      <w:proofErr w:type="spellStart"/>
      <w:r>
        <w:t>Protan</w:t>
      </w:r>
      <w:proofErr w:type="spellEnd"/>
      <w:r>
        <w:t xml:space="preserve">, </w:t>
      </w:r>
      <w:proofErr w:type="spellStart"/>
      <w:r>
        <w:t>Deutan</w:t>
      </w:r>
      <w:proofErr w:type="spellEnd"/>
      <w:r>
        <w:t xml:space="preserve"> and </w:t>
      </w:r>
      <w:proofErr w:type="spellStart"/>
      <w:r>
        <w:t>Tritan</w:t>
      </w:r>
      <w:proofErr w:type="spellEnd"/>
      <w:r>
        <w:t xml:space="preserve"> Simulations</w:t>
      </w:r>
    </w:p>
    <w:p w:rsidR="00A768D2" w:rsidRDefault="00A768D2" w:rsidP="00A768D2">
      <w:pPr>
        <w:rPr>
          <w:sz w:val="20"/>
        </w:rPr>
      </w:pPr>
    </w:p>
    <w:p w:rsidR="00A768D2" w:rsidRDefault="00A768D2" w:rsidP="00A768D2">
      <w:pPr>
        <w:rPr>
          <w:sz w:val="20"/>
        </w:rPr>
      </w:pPr>
      <w:r>
        <w:rPr>
          <w:sz w:val="20"/>
        </w:rPr>
        <w:t xml:space="preserve">By referring to </w:t>
      </w:r>
      <w:proofErr w:type="spellStart"/>
      <w:r>
        <w:rPr>
          <w:sz w:val="20"/>
        </w:rPr>
        <w:t>CVDSimulation</w:t>
      </w:r>
      <w:proofErr w:type="spellEnd"/>
      <w:r>
        <w:rPr>
          <w:sz w:val="20"/>
        </w:rPr>
        <w:t xml:space="preserve">, a Processing application developed by Dr. David </w:t>
      </w:r>
      <w:proofErr w:type="spellStart"/>
      <w:r>
        <w:rPr>
          <w:sz w:val="20"/>
        </w:rPr>
        <w:t>Flatla</w:t>
      </w:r>
      <w:proofErr w:type="spellEnd"/>
      <w:r>
        <w:rPr>
          <w:sz w:val="20"/>
        </w:rPr>
        <w:t>, the student would go on to create simulations for different types of ICV.</w:t>
      </w:r>
      <w:r w:rsidR="00636079">
        <w:rPr>
          <w:sz w:val="20"/>
        </w:rPr>
        <w:t xml:space="preserve"> The colour value swap matrices mentioned in </w:t>
      </w:r>
      <w:r w:rsidR="00636079" w:rsidRPr="00636079">
        <w:rPr>
          <w:i/>
          <w:sz w:val="20"/>
        </w:rPr>
        <w:t>Section 1.5 Previous Work</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lastRenderedPageBreak/>
        <w:t>With the Oculus Rift on the users face, it can be quite difficult to navigate and press keys on a keyboard.</w:t>
      </w:r>
      <w:r w:rsidR="008E2C07">
        <w:rPr>
          <w:sz w:val="20"/>
        </w:rPr>
        <w:t xml:space="preserve"> The student took this into consideration when creating the controls for </w:t>
      </w:r>
      <w:proofErr w:type="spellStart"/>
      <w:r w:rsidR="008E2C07">
        <w:rPr>
          <w:sz w:val="20"/>
        </w:rPr>
        <w:t>ICVGoggles</w:t>
      </w:r>
      <w:proofErr w:type="spellEnd"/>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 each increment affects the type of ICV displayed.</w:t>
      </w:r>
    </w:p>
    <w:p w:rsidR="00DE5086" w:rsidRDefault="00305E48" w:rsidP="00004D6F">
      <w:pPr>
        <w:keepNext/>
        <w:jc w:val="center"/>
      </w:pPr>
      <w:r>
        <w:rPr>
          <w:noProof/>
          <w:lang w:eastAsia="en-GB"/>
        </w:rPr>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r w:rsidR="00A309C9">
        <w:fldChar w:fldCharType="begin"/>
      </w:r>
      <w:r w:rsidR="004E3B41">
        <w:instrText xml:space="preserve"> SEQ Figure \* ARABIC </w:instrText>
      </w:r>
      <w:r w:rsidR="00A309C9">
        <w:fldChar w:fldCharType="separate"/>
      </w:r>
      <w:r w:rsidR="00816205">
        <w:rPr>
          <w:noProof/>
        </w:rPr>
        <w:t>2</w:t>
      </w:r>
      <w:r w:rsidR="00A309C9">
        <w:rPr>
          <w:noProof/>
        </w:rPr>
        <w:fldChar w:fldCharType="end"/>
      </w:r>
      <w:r>
        <w:t xml:space="preserve"> - Proposed Control Scheme for </w:t>
      </w:r>
      <w:proofErr w:type="spellStart"/>
      <w:r>
        <w:t>ICVGoggles</w:t>
      </w:r>
      <w:proofErr w:type="spellEnd"/>
    </w:p>
    <w:p w:rsidR="000C75F5" w:rsidRDefault="000C75F5" w:rsidP="00A768D2">
      <w:pPr>
        <w:rPr>
          <w:sz w:val="20"/>
        </w:rPr>
      </w:pPr>
    </w:p>
    <w:p w:rsidR="0079464A" w:rsidRDefault="00771C1B" w:rsidP="0079464A">
      <w:pPr>
        <w:pStyle w:val="Heading3"/>
      </w:pPr>
      <w:r>
        <w:t>Heads u</w:t>
      </w:r>
      <w:r w:rsidR="000C75F5">
        <w:t>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Dr. David </w:t>
      </w:r>
      <w:proofErr w:type="spellStart"/>
      <w:r w:rsidR="00386DD7" w:rsidRPr="002B3C51">
        <w:rPr>
          <w:sz w:val="20"/>
        </w:rPr>
        <w:t>Flatla</w:t>
      </w:r>
      <w:proofErr w:type="spellEnd"/>
      <w:r w:rsidR="00386DD7" w:rsidRPr="002B3C51">
        <w:rPr>
          <w:sz w:val="20"/>
        </w:rPr>
        <w:t>.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 xml:space="preserve">These minute meetings contain thoughts gathered with the supervisor and were used to plan work and to be reflected </w:t>
      </w:r>
      <w:r w:rsidR="000241BA" w:rsidRPr="002B3C51">
        <w:rPr>
          <w:sz w:val="20"/>
        </w:rPr>
        <w:lastRenderedPageBreak/>
        <w:t>upon for the following week.</w:t>
      </w:r>
      <w:r w:rsidR="00873DC6">
        <w:rPr>
          <w:sz w:val="20"/>
        </w:rPr>
        <w:t xml:space="preserve"> A GitH</w:t>
      </w:r>
      <w:r w:rsidR="00E80B05" w:rsidRPr="002B3C51">
        <w:rPr>
          <w:sz w:val="20"/>
        </w:rPr>
        <w:t>ub repository was set up at the start to store all work done 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w:t>
      </w:r>
      <w:proofErr w:type="spellStart"/>
      <w:r w:rsidR="007A6C0D">
        <w:rPr>
          <w:sz w:val="20"/>
        </w:rPr>
        <w:t>prestudy</w:t>
      </w:r>
      <w:proofErr w:type="spellEnd"/>
      <w:r w:rsidR="007A6C0D">
        <w:rPr>
          <w:sz w:val="20"/>
        </w:rPr>
        <w:t xml:space="preserve">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w:t>
      </w:r>
      <w:proofErr w:type="spellStart"/>
      <w:r>
        <w:rPr>
          <w:sz w:val="20"/>
        </w:rPr>
        <w:t>prestudy</w:t>
      </w:r>
      <w:proofErr w:type="spellEnd"/>
      <w:r>
        <w:rPr>
          <w:sz w:val="20"/>
        </w:rPr>
        <w:t xml:space="preserve"> interviews and the second stage evaluations. </w:t>
      </w:r>
      <w:r w:rsidR="001065BD">
        <w:rPr>
          <w:sz w:val="20"/>
        </w:rPr>
        <w:t xml:space="preserve">Within the labs is a PC which contains the Oculus Runtime and this enables the use of </w:t>
      </w:r>
      <w:proofErr w:type="spellStart"/>
      <w:r w:rsidR="00675401">
        <w:rPr>
          <w:sz w:val="20"/>
        </w:rPr>
        <w:t>ICVGoggles</w:t>
      </w:r>
      <w:proofErr w:type="spellEnd"/>
      <w:r w:rsidR="00675401">
        <w:rPr>
          <w:sz w:val="20"/>
        </w:rPr>
        <w:t>.</w:t>
      </w:r>
    </w:p>
    <w:p w:rsidR="00EF3996" w:rsidRPr="00F5271C" w:rsidRDefault="00EF3996" w:rsidP="00DB6166">
      <w:pPr>
        <w:rPr>
          <w:sz w:val="20"/>
        </w:rPr>
      </w:pPr>
      <w:r>
        <w:rPr>
          <w:sz w:val="20"/>
        </w:rPr>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 xml:space="preserve">The student required a platform to develop </w:t>
      </w:r>
      <w:proofErr w:type="spellStart"/>
      <w:r w:rsidRPr="00B96F41">
        <w:rPr>
          <w:sz w:val="20"/>
        </w:rPr>
        <w:t>ICVGoggles</w:t>
      </w:r>
      <w:proofErr w:type="spellEnd"/>
      <w:r w:rsidRPr="00B96F41">
        <w:rPr>
          <w:sz w:val="20"/>
        </w:rPr>
        <w:t xml:space="preserve">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w:t>
      </w:r>
      <w:r w:rsidRPr="00B96F41">
        <w:rPr>
          <w:sz w:val="20"/>
        </w:rPr>
        <w:lastRenderedPageBreak/>
        <w:t xml:space="preserve">have still been created in a platform centred </w:t>
      </w:r>
      <w:r w:rsidR="00B96F41" w:rsidRPr="00B96F41">
        <w:rPr>
          <w:sz w:val="20"/>
        </w:rPr>
        <w:t>on</w:t>
      </w:r>
      <w:r w:rsidRPr="00B96F41">
        <w:rPr>
          <w:sz w:val="20"/>
        </w:rPr>
        <w:t xml:space="preserve"> a different 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testing</w:t>
      </w:r>
      <w:r w:rsidR="0085093A">
        <w:rPr>
          <w:sz w:val="20"/>
        </w:rPr>
        <w:t>. The personalised simulations have been added to future work.</w:t>
      </w:r>
      <w:r w:rsidR="008940B4">
        <w:rPr>
          <w:sz w:val="20"/>
        </w:rPr>
        <w:t xml:space="preserve">  </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 xml:space="preserve">The coding language of choice for </w:t>
      </w:r>
      <w:proofErr w:type="spellStart"/>
      <w:r>
        <w:rPr>
          <w:sz w:val="20"/>
        </w:rPr>
        <w:t>ICVGoggles</w:t>
      </w:r>
      <w:proofErr w:type="spellEnd"/>
      <w:r>
        <w:rPr>
          <w:sz w:val="20"/>
        </w:rPr>
        <w:t xml:space="preserve">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E36AC3">
        <w:rPr>
          <w:sz w:val="20"/>
        </w:rPr>
        <w:t>1]</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18069F">
        <w:rPr>
          <w:sz w:val="20"/>
        </w:rPr>
        <w:t xml:space="preserve"> through revision</w:t>
      </w:r>
      <w:r w:rsidR="00E314BD">
        <w:rPr>
          <w:sz w:val="20"/>
        </w:rPr>
        <w:t>.</w:t>
      </w:r>
      <w:r w:rsidR="00B67A76">
        <w:rPr>
          <w:sz w:val="20"/>
        </w:rPr>
        <w:t xml:space="preserve"> Thankfully </w:t>
      </w:r>
      <w:proofErr w:type="spellStart"/>
      <w:r w:rsidR="00B67A76">
        <w:rPr>
          <w:sz w:val="20"/>
        </w:rPr>
        <w:t>OpenFrameworks</w:t>
      </w:r>
      <w:proofErr w:type="spellEnd"/>
      <w:r w:rsidR="00B67A76">
        <w:rPr>
          <w:sz w:val="20"/>
        </w:rPr>
        <w:t xml:space="preserve"> contains a project generator which aided in starting up greatly.</w:t>
      </w:r>
      <w:r w:rsidR="00D81E48">
        <w:rPr>
          <w:sz w:val="20"/>
        </w:rPr>
        <w:t xml:space="preserve"> Visual 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proofErr w:type="spellStart"/>
      <w:r>
        <w:t>OpenFrameworks</w:t>
      </w:r>
      <w:proofErr w:type="spellEnd"/>
    </w:p>
    <w:p w:rsidR="00591BF4" w:rsidRPr="00591BF4" w:rsidRDefault="00591BF4" w:rsidP="00591BF4"/>
    <w:p w:rsidR="00770A2C" w:rsidRDefault="0072509A" w:rsidP="005404A8">
      <w:pPr>
        <w:rPr>
          <w:sz w:val="20"/>
        </w:rPr>
      </w:pPr>
      <w:r>
        <w:rPr>
          <w:sz w:val="20"/>
        </w:rPr>
        <w:t xml:space="preserve">Coding </w:t>
      </w:r>
      <w:proofErr w:type="spellStart"/>
      <w:r>
        <w:rPr>
          <w:sz w:val="20"/>
        </w:rPr>
        <w:t>ICVGoggles</w:t>
      </w:r>
      <w:proofErr w:type="spellEnd"/>
      <w:r>
        <w:rPr>
          <w:sz w:val="20"/>
        </w:rPr>
        <w:t xml:space="preserve"> with just C++ and the Oculus SDK is a difficult task without the help of a framework. </w:t>
      </w:r>
      <w:proofErr w:type="spellStart"/>
      <w:r>
        <w:rPr>
          <w:sz w:val="20"/>
        </w:rPr>
        <w:t>OpenFrameworks</w:t>
      </w:r>
      <w:proofErr w:type="spellEnd"/>
      <w:r>
        <w:rPr>
          <w:sz w:val="20"/>
        </w:rPr>
        <w:t xml:space="preserve"> is an intuitive open-source C++ framework design</w:t>
      </w:r>
      <w:r w:rsidR="008074A5">
        <w:rPr>
          <w:sz w:val="20"/>
        </w:rPr>
        <w:t>ed to assist creative processes [</w:t>
      </w:r>
      <w:r>
        <w:rPr>
          <w:sz w:val="20"/>
        </w:rPr>
        <w:t>2]</w:t>
      </w:r>
      <w:r w:rsidR="00B34CC1">
        <w:rPr>
          <w:sz w:val="20"/>
        </w:rPr>
        <w:t>.</w:t>
      </w:r>
      <w:r w:rsidR="00AE4595">
        <w:rPr>
          <w:sz w:val="20"/>
        </w:rPr>
        <w:t xml:space="preserve"> The toolkits design philosophy is DIWO (Do it with Others),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w:t>
      </w:r>
      <w:proofErr w:type="spellStart"/>
      <w:r w:rsidR="00885C5B">
        <w:rPr>
          <w:sz w:val="20"/>
        </w:rPr>
        <w:t>ICVGoggles</w:t>
      </w:r>
      <w:proofErr w:type="spellEnd"/>
      <w:r w:rsidR="00885C5B">
        <w:rPr>
          <w:sz w:val="20"/>
        </w:rPr>
        <w:t>.</w:t>
      </w:r>
      <w:r w:rsidR="001A2DEB">
        <w:rPr>
          <w:sz w:val="20"/>
        </w:rPr>
        <w:t xml:space="preserve"> </w:t>
      </w:r>
      <w:proofErr w:type="spellStart"/>
      <w:r w:rsidR="001A2DEB">
        <w:rPr>
          <w:sz w:val="20"/>
        </w:rPr>
        <w:t>OpenFrameworks</w:t>
      </w:r>
      <w:proofErr w:type="spellEnd"/>
      <w:r w:rsidR="001A2DEB">
        <w:rPr>
          <w:sz w:val="20"/>
        </w:rPr>
        <w:t xml:space="preserve"> is very similar to the programming language Processing</w:t>
      </w:r>
      <w:r w:rsidR="000A3D28">
        <w:rPr>
          <w:sz w:val="20"/>
        </w:rPr>
        <w:t xml:space="preserve"> [3]</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w:t>
      </w:r>
      <w:r w:rsidR="00852BCE">
        <w:rPr>
          <w:sz w:val="20"/>
        </w:rPr>
        <w:t xml:space="preserve"> structure and</w:t>
      </w:r>
      <w:r w:rsidR="00996FF3">
        <w:rPr>
          <w:sz w:val="20"/>
        </w:rPr>
        <w:t xml:space="preserve"> documentation.</w:t>
      </w:r>
    </w:p>
    <w:p w:rsidR="00315EA8" w:rsidRDefault="00315EA8" w:rsidP="00315EA8">
      <w:pPr>
        <w:keepNext/>
        <w:jc w:val="center"/>
      </w:pPr>
      <w:r>
        <w:rPr>
          <w:noProof/>
          <w:lang w:eastAsia="en-GB"/>
        </w:rPr>
        <w:lastRenderedPageBreak/>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A309C9">
        <w:fldChar w:fldCharType="begin"/>
      </w:r>
      <w:r>
        <w:instrText xml:space="preserve"> SEQ Figure \* ARABIC </w:instrText>
      </w:r>
      <w:r w:rsidR="00A309C9">
        <w:fldChar w:fldCharType="separate"/>
      </w:r>
      <w:r w:rsidR="00816205">
        <w:rPr>
          <w:noProof/>
        </w:rPr>
        <w:t>3</w:t>
      </w:r>
      <w:r w:rsidR="00A309C9">
        <w:fldChar w:fldCharType="end"/>
      </w:r>
      <w:r w:rsidR="00C10D13">
        <w:t xml:space="preserve"> - </w:t>
      </w:r>
      <w:proofErr w:type="spellStart"/>
      <w:r w:rsidR="00C10D13">
        <w:t>OpenFrameworks</w:t>
      </w:r>
      <w:proofErr w:type="spellEnd"/>
      <w:r>
        <w:t xml:space="preserve"> Project Generation</w:t>
      </w:r>
    </w:p>
    <w:p w:rsidR="005404A8" w:rsidRPr="005404A8" w:rsidRDefault="005404A8" w:rsidP="005404A8">
      <w:pPr>
        <w:rPr>
          <w:lang w:eastAsia="en-AU"/>
        </w:rPr>
      </w:pPr>
      <w:proofErr w:type="spellStart"/>
      <w:r>
        <w:rPr>
          <w:sz w:val="20"/>
        </w:rPr>
        <w:t>OpenFrameworks</w:t>
      </w:r>
      <w:proofErr w:type="spellEnd"/>
      <w:r>
        <w:rPr>
          <w:sz w:val="20"/>
        </w:rPr>
        <w:t xml:space="preserve"> comes with a project generation tool. After searching and finding which IDE's are installed on the machine, the tool allows the user to select additional add-ons to include in the project. For </w:t>
      </w:r>
      <w:proofErr w:type="spellStart"/>
      <w:r>
        <w:rPr>
          <w:sz w:val="20"/>
        </w:rPr>
        <w:t>ICVGoggles</w:t>
      </w:r>
      <w:proofErr w:type="spellEnd"/>
      <w:r>
        <w:rPr>
          <w:sz w:val="20"/>
        </w:rPr>
        <w:t>,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w:t>
      </w:r>
      <w:proofErr w:type="spellStart"/>
      <w:r w:rsidR="00EE456A">
        <w:rPr>
          <w:sz w:val="20"/>
        </w:rPr>
        <w:t>ICVGoggles</w:t>
      </w:r>
      <w:proofErr w:type="spellEnd"/>
      <w:r w:rsidR="00EE456A">
        <w:rPr>
          <w:sz w:val="20"/>
        </w:rPr>
        <w:t xml:space="preserve">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w:t>
      </w:r>
      <w:proofErr w:type="spellStart"/>
      <w:r w:rsidR="009F7648">
        <w:rPr>
          <w:sz w:val="20"/>
        </w:rPr>
        <w:t>addon</w:t>
      </w:r>
      <w:proofErr w:type="spellEnd"/>
      <w:r w:rsidR="009F7648">
        <w:rPr>
          <w:sz w:val="20"/>
        </w:rPr>
        <w:t xml:space="preserve"> required this specific version.</w:t>
      </w:r>
    </w:p>
    <w:p w:rsidR="00EE456A" w:rsidRPr="00247039" w:rsidRDefault="00EE456A" w:rsidP="007F0DFB">
      <w:pPr>
        <w:rPr>
          <w:sz w:val="20"/>
        </w:rPr>
      </w:pPr>
    </w:p>
    <w:p w:rsidR="00377E47" w:rsidRDefault="001551EB" w:rsidP="00377E47">
      <w:pPr>
        <w:pStyle w:val="Heading3"/>
      </w:pPr>
      <w:r>
        <w:t xml:space="preserve">ofxOculusDK2 </w:t>
      </w:r>
      <w:r w:rsidR="003B71B8">
        <w:t>Add-on</w:t>
      </w:r>
    </w:p>
    <w:p w:rsidR="00377E47" w:rsidRPr="00377E47" w:rsidRDefault="00377E47" w:rsidP="00377E47">
      <w:pPr>
        <w:spacing w:after="0"/>
      </w:pPr>
    </w:p>
    <w:p w:rsidR="00770A2C" w:rsidRDefault="0031668E" w:rsidP="00770A2C">
      <w:pPr>
        <w:rPr>
          <w:sz w:val="20"/>
        </w:rPr>
      </w:pPr>
      <w:r>
        <w:rPr>
          <w:sz w:val="20"/>
        </w:rPr>
        <w:t xml:space="preserve">Since </w:t>
      </w:r>
      <w:proofErr w:type="spellStart"/>
      <w:r>
        <w:rPr>
          <w:sz w:val="20"/>
        </w:rPr>
        <w:t>OpenFrameworks</w:t>
      </w:r>
      <w:proofErr w:type="spellEnd"/>
      <w:r>
        <w:rPr>
          <w:sz w:val="20"/>
        </w:rPr>
        <w:t xml:space="preserve">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w:t>
      </w:r>
      <w:proofErr w:type="spellStart"/>
      <w:r w:rsidR="00E13FE4">
        <w:rPr>
          <w:sz w:val="20"/>
        </w:rPr>
        <w:t>OpenFrameworks</w:t>
      </w:r>
      <w:proofErr w:type="spellEnd"/>
      <w:r w:rsidR="00E13FE4">
        <w:rPr>
          <w:sz w:val="20"/>
        </w:rPr>
        <w:t xml:space="preserve"> Oculus Developer Kit 2</w:t>
      </w:r>
      <w:r w:rsidR="00E13FE4" w:rsidRPr="008C75BE">
        <w:rPr>
          <w:sz w:val="20"/>
        </w:rPr>
        <w:t>)</w:t>
      </w:r>
      <w:r w:rsidR="00E13FE4">
        <w:rPr>
          <w:sz w:val="20"/>
        </w:rPr>
        <w:t xml:space="preserve"> was created by developer Andreas Muller and refactored by James George</w:t>
      </w:r>
      <w:r w:rsidR="009E599F">
        <w:rPr>
          <w:sz w:val="20"/>
        </w:rPr>
        <w:t xml:space="preserve"> [4]</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lastRenderedPageBreak/>
        <w:t>Oculus Rift</w:t>
      </w:r>
    </w:p>
    <w:p w:rsidR="00680D5F" w:rsidRDefault="00680D5F" w:rsidP="00680D5F">
      <w:pPr>
        <w:rPr>
          <w:sz w:val="20"/>
        </w:rPr>
      </w:pPr>
      <w:r w:rsidRPr="00CF2C36">
        <w:rPr>
          <w:sz w:val="20"/>
        </w:rPr>
        <w:t xml:space="preserve">The Oculus Rift was chosen as the headset for </w:t>
      </w:r>
      <w:proofErr w:type="spellStart"/>
      <w:r w:rsidRPr="00CF2C36">
        <w:rPr>
          <w:sz w:val="20"/>
        </w:rPr>
        <w:t>ICVGoggles</w:t>
      </w:r>
      <w:proofErr w:type="spellEnd"/>
      <w:r w:rsidRPr="00CF2C36">
        <w:rPr>
          <w:sz w:val="20"/>
        </w:rPr>
        <w:t xml:space="preserve">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w:t>
      </w:r>
      <w:proofErr w:type="spellStart"/>
      <w:r w:rsidR="0055773E">
        <w:rPr>
          <w:sz w:val="20"/>
        </w:rPr>
        <w:t>ICVGoggles</w:t>
      </w:r>
      <w:proofErr w:type="spellEnd"/>
      <w:r w:rsidR="0055773E">
        <w:rPr>
          <w:sz w:val="20"/>
        </w:rPr>
        <w:t>, both eyes will be drawing and manipulating a camera feed to simulate the real world.</w:t>
      </w:r>
    </w:p>
    <w:p w:rsidR="00EE456A" w:rsidRPr="00680D5F" w:rsidRDefault="00EE456A" w:rsidP="00680D5F"/>
    <w:p w:rsidR="001551EB" w:rsidRDefault="001551EB" w:rsidP="001551EB">
      <w:pPr>
        <w:pStyle w:val="Heading3"/>
      </w:pPr>
      <w:proofErr w:type="spellStart"/>
      <w:r>
        <w:t>OVRVision</w:t>
      </w:r>
      <w:proofErr w:type="spellEnd"/>
      <w:r>
        <w:t xml:space="preserve">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proofErr w:type="spellStart"/>
      <w:r w:rsidR="00E87F9D">
        <w:rPr>
          <w:sz w:val="20"/>
        </w:rPr>
        <w:t>OVRVision</w:t>
      </w:r>
      <w:proofErr w:type="spellEnd"/>
      <w:r w:rsidR="00E87F9D">
        <w:rPr>
          <w:sz w:val="20"/>
        </w:rPr>
        <w:t xml:space="preserve"> was created by a small tech start-up in Japan and provides two cameras to be mounted on the Oculus Rift.</w:t>
      </w:r>
      <w:r w:rsidR="008255B1">
        <w:rPr>
          <w:sz w:val="20"/>
        </w:rPr>
        <w:t xml:space="preserve"> </w:t>
      </w:r>
      <w:proofErr w:type="spellStart"/>
      <w:r w:rsidR="008255B1">
        <w:rPr>
          <w:sz w:val="20"/>
        </w:rPr>
        <w:t>OpenFrameworks</w:t>
      </w:r>
      <w:proofErr w:type="spellEnd"/>
      <w:r w:rsidR="008255B1">
        <w:rPr>
          <w:sz w:val="20"/>
        </w:rPr>
        <w:t xml:space="preserve">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Default="007118E8" w:rsidP="007118E8">
      <w:pPr>
        <w:pStyle w:val="Caption"/>
      </w:pPr>
      <w:r>
        <w:t xml:space="preserve">Figure </w:t>
      </w:r>
      <w:r w:rsidR="00A309C9">
        <w:fldChar w:fldCharType="begin"/>
      </w:r>
      <w:r>
        <w:instrText xml:space="preserve"> SEQ Figure \* ARABIC </w:instrText>
      </w:r>
      <w:r w:rsidR="00A309C9">
        <w:fldChar w:fldCharType="separate"/>
      </w:r>
      <w:r w:rsidR="00816205">
        <w:rPr>
          <w:noProof/>
        </w:rPr>
        <w:t>4</w:t>
      </w:r>
      <w:r w:rsidR="00A309C9">
        <w:fldChar w:fldCharType="end"/>
      </w:r>
      <w:r>
        <w:t xml:space="preserve"> - The Oculus DK2 with </w:t>
      </w:r>
      <w:proofErr w:type="spellStart"/>
      <w:r>
        <w:t>OVRVision</w:t>
      </w:r>
      <w:proofErr w:type="spellEnd"/>
      <w:r>
        <w:t xml:space="preserve"> Cameras attached.</w:t>
      </w:r>
    </w:p>
    <w:p w:rsidR="00C2034E" w:rsidRPr="00C2034E" w:rsidRDefault="00C2034E" w:rsidP="00C2034E">
      <w:pPr>
        <w:rPr>
          <w:lang w:eastAsia="en-AU"/>
        </w:rPr>
      </w:pP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w:t>
      </w:r>
      <w:proofErr w:type="spellStart"/>
      <w:r w:rsidR="00CC6F4A">
        <w:rPr>
          <w:sz w:val="20"/>
        </w:rPr>
        <w:t>ICVGoggles</w:t>
      </w:r>
      <w:proofErr w:type="spellEnd"/>
      <w:r w:rsidR="00CC6F4A">
        <w:rPr>
          <w:sz w:val="20"/>
        </w:rPr>
        <w:t xml:space="preserve"> as it 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3C27B6" w:rsidP="00AA6D68">
      <w:pPr>
        <w:pStyle w:val="Heading3"/>
      </w:pPr>
      <w:r>
        <w:t>C++ Setup, Update &amp; Draw</w:t>
      </w:r>
    </w:p>
    <w:p w:rsidR="00350DEB" w:rsidRDefault="00350DEB" w:rsidP="00350DEB"/>
    <w:p w:rsidR="00F07DB8" w:rsidRPr="00A8057E" w:rsidRDefault="006714D9" w:rsidP="00F07DB8">
      <w:pPr>
        <w:rPr>
          <w:sz w:val="20"/>
          <w:lang w:eastAsia="en-AU"/>
        </w:rPr>
      </w:pPr>
      <w:proofErr w:type="spellStart"/>
      <w:r>
        <w:rPr>
          <w:sz w:val="20"/>
        </w:rPr>
        <w:t>OpenFrameworks</w:t>
      </w:r>
      <w:proofErr w:type="spellEnd"/>
      <w:r>
        <w:rPr>
          <w:sz w:val="20"/>
        </w:rPr>
        <w:t xml:space="preserve"> projects have a default template which contains the bas</w:t>
      </w:r>
      <w:r w:rsidR="007104D5">
        <w:rPr>
          <w:sz w:val="20"/>
        </w:rPr>
        <w:t xml:space="preserve">ic structure of an application. Before the student could start designing the software for </w:t>
      </w:r>
      <w:proofErr w:type="spellStart"/>
      <w:r w:rsidR="007104D5">
        <w:rPr>
          <w:sz w:val="20"/>
        </w:rPr>
        <w:t>ICVGoggles</w:t>
      </w:r>
      <w:proofErr w:type="spellEnd"/>
      <w:r w:rsidR="007104D5">
        <w:rPr>
          <w:sz w:val="20"/>
        </w:rPr>
        <w:t xml:space="preserve">, they had to learn the structure </w:t>
      </w:r>
      <w:proofErr w:type="spellStart"/>
      <w:r w:rsidR="007104D5">
        <w:rPr>
          <w:sz w:val="20"/>
        </w:rPr>
        <w:t>OpenFrameworks</w:t>
      </w:r>
      <w:proofErr w:type="spellEnd"/>
      <w:r w:rsidR="007104D5">
        <w:rPr>
          <w:sz w:val="20"/>
        </w:rPr>
        <w:t xml:space="preserve"> applications follow.</w:t>
      </w:r>
      <w:r w:rsidR="00136018">
        <w:rPr>
          <w:sz w:val="20"/>
        </w:rPr>
        <w:t xml:space="preserve"> </w:t>
      </w:r>
      <w:r w:rsidR="00F07DB8">
        <w:rPr>
          <w:sz w:val="20"/>
          <w:lang w:eastAsia="en-AU"/>
        </w:rPr>
        <w:t xml:space="preserve">Figure 5 shows the basic templates for a new project. When an application is built and ran, the main method is the first to be initiated. From here, an </w:t>
      </w:r>
      <w:r w:rsidR="00F07DB8">
        <w:rPr>
          <w:sz w:val="20"/>
          <w:lang w:eastAsia="en-AU"/>
        </w:rPr>
        <w:lastRenderedPageBreak/>
        <w:t>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r w:rsidR="00A309C9">
        <w:fldChar w:fldCharType="begin"/>
      </w:r>
      <w:r w:rsidR="004E3B41">
        <w:instrText xml:space="preserve"> SEQ Figure \* ARABIC </w:instrText>
      </w:r>
      <w:r w:rsidR="00A309C9">
        <w:fldChar w:fldCharType="separate"/>
      </w:r>
      <w:r w:rsidR="00816205">
        <w:rPr>
          <w:noProof/>
        </w:rPr>
        <w:t>5</w:t>
      </w:r>
      <w:r w:rsidR="00A309C9">
        <w:rPr>
          <w:noProof/>
        </w:rPr>
        <w:fldChar w:fldCharType="end"/>
      </w:r>
      <w:r>
        <w:t xml:space="preserve"> -</w:t>
      </w:r>
      <w:r w:rsidR="00136018">
        <w:t xml:space="preserve"> </w:t>
      </w:r>
      <w:proofErr w:type="spellStart"/>
      <w:r w:rsidR="00136018">
        <w:t>OpenFrameworks</w:t>
      </w:r>
      <w:proofErr w:type="spellEnd"/>
      <w:r w:rsidR="00136018">
        <w:t xml:space="preserve">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w:t>
      </w:r>
      <w:proofErr w:type="spellStart"/>
      <w:r w:rsidR="00126246">
        <w:rPr>
          <w:sz w:val="20"/>
          <w:lang w:eastAsia="en-AU"/>
        </w:rPr>
        <w:t>OpenFrameworks</w:t>
      </w:r>
      <w:proofErr w:type="spellEnd"/>
      <w:r w:rsidR="00126246">
        <w:rPr>
          <w:sz w:val="20"/>
          <w:lang w:eastAsia="en-AU"/>
        </w:rPr>
        <w:t xml:space="preserve">,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w:t>
      </w:r>
      <w:r w:rsidR="00D476FF">
        <w:rPr>
          <w:sz w:val="20"/>
        </w:rPr>
        <w:t>methodology [</w:t>
      </w:r>
      <w:r>
        <w:rPr>
          <w:sz w:val="20"/>
        </w:rPr>
        <w:t xml:space="preserve">6] was the most suitable for </w:t>
      </w:r>
      <w:proofErr w:type="spellStart"/>
      <w:r>
        <w:rPr>
          <w:sz w:val="20"/>
        </w:rPr>
        <w:t>ICVGoggles</w:t>
      </w:r>
      <w:proofErr w:type="spellEnd"/>
      <w:r>
        <w:rPr>
          <w:sz w:val="20"/>
        </w:rPr>
        <w:t xml:space="preserve"> as the template for </w:t>
      </w:r>
      <w:proofErr w:type="spellStart"/>
      <w:r>
        <w:rPr>
          <w:sz w:val="20"/>
        </w:rPr>
        <w:t>OpenFrameworks</w:t>
      </w:r>
      <w:proofErr w:type="spellEnd"/>
      <w:r>
        <w:rPr>
          <w:sz w:val="20"/>
        </w:rPr>
        <w:t xml:space="preserve">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GitHub repository</w:t>
      </w:r>
      <w:r w:rsidR="00035353">
        <w:rPr>
          <w:sz w:val="20"/>
        </w:rPr>
        <w:t xml:space="preserve"> (See Appendix G - GitHub Commit Statistics</w:t>
      </w:r>
      <w:r w:rsidR="00035353" w:rsidRPr="008C75BE">
        <w:rPr>
          <w:sz w:val="20"/>
        </w:rPr>
        <w:t>)</w:t>
      </w:r>
      <w:r w:rsidR="00BB2CCF">
        <w:rPr>
          <w:sz w:val="20"/>
        </w:rPr>
        <w:t>.</w:t>
      </w:r>
    </w:p>
    <w:p w:rsidR="00353FE5" w:rsidRPr="0086456A" w:rsidRDefault="00353FE5" w:rsidP="005A2925">
      <w:pPr>
        <w:rPr>
          <w:sz w:val="20"/>
        </w:rPr>
      </w:pPr>
    </w:p>
    <w:p w:rsidR="00CD2424" w:rsidRDefault="006201CC" w:rsidP="00AA6D68">
      <w:pPr>
        <w:pStyle w:val="Heading3"/>
      </w:pPr>
      <w:r w:rsidRPr="008C75BE">
        <w:t xml:space="preserve"> </w:t>
      </w:r>
      <w:proofErr w:type="spellStart"/>
      <w:r w:rsidR="00AA6D68">
        <w:t>ICVGoggles</w:t>
      </w:r>
      <w:proofErr w:type="spellEnd"/>
      <w:r w:rsidR="00AA6D68">
        <w:t xml:space="preserve"> Workflow</w:t>
      </w:r>
    </w:p>
    <w:p w:rsidR="00353FE5" w:rsidRDefault="00353FE5" w:rsidP="00353FE5"/>
    <w:p w:rsidR="00353FE5" w:rsidRDefault="00353FE5" w:rsidP="00353FE5">
      <w:pPr>
        <w:rPr>
          <w:sz w:val="20"/>
        </w:rPr>
      </w:pPr>
      <w:r>
        <w:rPr>
          <w:sz w:val="20"/>
        </w:rPr>
        <w:t xml:space="preserve">The workflow for </w:t>
      </w:r>
      <w:proofErr w:type="spellStart"/>
      <w:r>
        <w:rPr>
          <w:sz w:val="20"/>
        </w:rPr>
        <w:t>ICVGoggles</w:t>
      </w:r>
      <w:proofErr w:type="spellEnd"/>
      <w:r>
        <w:rPr>
          <w:sz w:val="20"/>
        </w:rPr>
        <w:t xml:space="preserve">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w:t>
      </w:r>
      <w:proofErr w:type="spellStart"/>
      <w:r w:rsidR="00F20179">
        <w:rPr>
          <w:sz w:val="20"/>
        </w:rPr>
        <w:t>protanopia</w:t>
      </w:r>
      <w:proofErr w:type="spellEnd"/>
      <w:r w:rsidR="00F20179">
        <w:rPr>
          <w:sz w:val="20"/>
        </w:rPr>
        <w:t xml:space="preserve">, </w:t>
      </w:r>
      <w:proofErr w:type="spellStart"/>
      <w:r w:rsidR="00F20179">
        <w:rPr>
          <w:sz w:val="20"/>
        </w:rPr>
        <w:t>deuteranopia</w:t>
      </w:r>
      <w:proofErr w:type="spellEnd"/>
      <w:r w:rsidR="00F20179">
        <w:rPr>
          <w:sz w:val="20"/>
        </w:rPr>
        <w:t xml:space="preserve"> and </w:t>
      </w:r>
      <w:proofErr w:type="spellStart"/>
      <w:r w:rsidR="00F20179">
        <w:rPr>
          <w:sz w:val="20"/>
        </w:rPr>
        <w:t>tritanopia</w:t>
      </w:r>
      <w:proofErr w:type="spellEnd"/>
      <w:r w:rsidR="00F20179">
        <w:rPr>
          <w:sz w:val="20"/>
        </w:rPr>
        <w:t>.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w:t>
      </w:r>
      <w:r w:rsidR="00674B57">
        <w:rPr>
          <w:sz w:val="20"/>
        </w:rPr>
        <w:lastRenderedPageBreak/>
        <w:t>application is running, the user can change simulations in real-time.</w:t>
      </w:r>
    </w:p>
    <w:p w:rsidR="00EB7642" w:rsidRPr="00353FE5" w:rsidRDefault="00EB7642" w:rsidP="00EB7642">
      <w:pPr>
        <w:pStyle w:val="Heading2"/>
      </w:pPr>
      <w:r>
        <w:t xml:space="preserve">Ethics </w:t>
      </w:r>
      <w:r w:rsidR="00E272ED">
        <w:t>&amp; User Testing</w:t>
      </w:r>
    </w:p>
    <w:p w:rsidR="006201CC" w:rsidRPr="006201CC" w:rsidRDefault="006201CC" w:rsidP="006201CC"/>
    <w:p w:rsidR="005534E8" w:rsidRDefault="00EA2401" w:rsidP="005534E8">
      <w:pPr>
        <w:rPr>
          <w:sz w:val="20"/>
        </w:rPr>
      </w:pPr>
      <w:r>
        <w:rPr>
          <w:sz w:val="20"/>
        </w:rPr>
        <w:t>The student and supervisor agreed that user testing should be done with this project.</w:t>
      </w:r>
      <w:r w:rsidR="00E3102B">
        <w:rPr>
          <w:sz w:val="20"/>
        </w:rPr>
        <w:t xml:space="preserve"> Initially the student was going to do quantitative tests with and without the headset to gauge </w:t>
      </w:r>
      <w:r w:rsidR="006F2FDC">
        <w:rPr>
          <w:sz w:val="20"/>
        </w:rPr>
        <w:t>its</w:t>
      </w:r>
      <w:r w:rsidR="00E3102B">
        <w:rPr>
          <w:sz w:val="20"/>
        </w:rPr>
        <w:t xml:space="preserve"> accuracy and effectiveness.</w:t>
      </w:r>
      <w:r w:rsidR="006F2FDC">
        <w:rPr>
          <w:sz w:val="20"/>
        </w:rPr>
        <w:t xml:space="preserve"> However the focus changed to qualitative data from participants, as both the student and supervisor felt there would be more rich information given this way.</w:t>
      </w:r>
      <w:r w:rsidR="006C4AE5">
        <w:rPr>
          <w:sz w:val="20"/>
        </w:rPr>
        <w:t xml:space="preserve"> </w:t>
      </w:r>
    </w:p>
    <w:p w:rsidR="006C4AE5" w:rsidRDefault="006C4AE5" w:rsidP="005534E8">
      <w:pPr>
        <w:rPr>
          <w:sz w:val="20"/>
        </w:rPr>
      </w:pPr>
      <w:r>
        <w:rPr>
          <w:sz w:val="20"/>
        </w:rPr>
        <w:t xml:space="preserve">Eventually the student finalised their user testing plans. Whilst the application is in development, the student would begin doing </w:t>
      </w:r>
      <w:proofErr w:type="spellStart"/>
      <w:r>
        <w:rPr>
          <w:sz w:val="20"/>
        </w:rPr>
        <w:t>Prestudy</w:t>
      </w:r>
      <w:proofErr w:type="spellEnd"/>
      <w:r>
        <w:rPr>
          <w:sz w:val="20"/>
        </w:rPr>
        <w:t xml:space="preserve"> Interviews with designers and programmers. In these short interviews, data would be gathered about the participants’ current understanding of ICV and to invite them to the second stage of testing.</w:t>
      </w:r>
    </w:p>
    <w:p w:rsidR="00990F39" w:rsidRDefault="00990F39" w:rsidP="005534E8">
      <w:pPr>
        <w:rPr>
          <w:sz w:val="20"/>
        </w:rPr>
      </w:pPr>
      <w:r>
        <w:rPr>
          <w:sz w:val="20"/>
        </w:rPr>
        <w:t xml:space="preserve">When the application is able to simulate adjustable ICV, the participants will be asked to return to try out </w:t>
      </w:r>
      <w:proofErr w:type="spellStart"/>
      <w:r>
        <w:rPr>
          <w:sz w:val="20"/>
        </w:rPr>
        <w:t>ICVGoggles</w:t>
      </w:r>
      <w:proofErr w:type="spellEnd"/>
      <w:r>
        <w:rPr>
          <w:sz w:val="20"/>
        </w:rPr>
        <w:t xml:space="preserve">. The second stage evaluations are more in depth than the </w:t>
      </w:r>
      <w:proofErr w:type="spellStart"/>
      <w:r>
        <w:rPr>
          <w:sz w:val="20"/>
        </w:rPr>
        <w:t>prestudy</w:t>
      </w:r>
      <w:proofErr w:type="spellEnd"/>
      <w:r>
        <w:rPr>
          <w:sz w:val="20"/>
        </w:rPr>
        <w:t xml:space="preserve"> interviews and participants gain the opportunity to play about with the settin</w:t>
      </w:r>
      <w:r w:rsidR="006631B8">
        <w:rPr>
          <w:sz w:val="20"/>
        </w:rPr>
        <w:t>gs and view their surroundings. For both parts of user testing, the student will be recording the session with a video camera. The participants must read the ethics form and consent must be gained before recordings can take place.</w:t>
      </w:r>
    </w:p>
    <w:p w:rsidR="0069540A" w:rsidRDefault="0069540A" w:rsidP="005534E8">
      <w:pPr>
        <w:rPr>
          <w:sz w:val="20"/>
        </w:rPr>
      </w:pPr>
      <w:r>
        <w:rPr>
          <w:sz w:val="20"/>
        </w:rPr>
        <w:t>The ethics documentation can be found in</w:t>
      </w:r>
      <w:r w:rsidR="0092035D">
        <w:rPr>
          <w:sz w:val="20"/>
        </w:rPr>
        <w:t xml:space="preserve"> Appendix G and all of these forms have been reviewed</w:t>
      </w:r>
      <w:r w:rsidR="00F671C7">
        <w:rPr>
          <w:sz w:val="20"/>
        </w:rPr>
        <w:t xml:space="preserve"> and accepted</w:t>
      </w:r>
      <w:r w:rsidR="0092035D">
        <w:rPr>
          <w:sz w:val="20"/>
        </w:rPr>
        <w:t xml:space="preserve"> by the Ethics committee at the University of Dundee.</w:t>
      </w:r>
      <w:r w:rsidR="00EB016B">
        <w:rPr>
          <w:sz w:val="20"/>
        </w:rPr>
        <w:t xml:space="preserve"> Explicit consent is required and a copy of all forms signed must be given to participants. When referring to their data, the student guaranteed anonymity.</w:t>
      </w:r>
    </w:p>
    <w:p w:rsidR="00E131F0" w:rsidRPr="00EA2401" w:rsidRDefault="00E131F0" w:rsidP="005534E8">
      <w:pPr>
        <w:rPr>
          <w:sz w:val="20"/>
        </w:rPr>
      </w:pPr>
    </w:p>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w:t>
      </w:r>
      <w:proofErr w:type="spellStart"/>
      <w:r w:rsidR="00642D64">
        <w:rPr>
          <w:sz w:val="20"/>
        </w:rPr>
        <w:t>addon</w:t>
      </w:r>
      <w:proofErr w:type="spellEnd"/>
      <w:r w:rsidR="00642D64">
        <w:rPr>
          <w:sz w:val="20"/>
        </w:rPr>
        <w:t xml:space="preserve">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3E69DD">
        <w:rPr>
          <w:sz w:val="20"/>
        </w:rPr>
        <w:t xml:space="preserve"> I</w:t>
      </w:r>
      <w:r w:rsidR="00736CF1">
        <w:rPr>
          <w:sz w:val="20"/>
        </w:rPr>
        <w:t>t also took a while to link the Oculus SDK correctly to the Visual Studio solution.</w:t>
      </w:r>
      <w:r w:rsidR="00212813">
        <w:rPr>
          <w:sz w:val="20"/>
        </w:rPr>
        <w:t xml:space="preserve"> When importing the ofxOculusDK2 </w:t>
      </w:r>
      <w:proofErr w:type="spellStart"/>
      <w:r w:rsidR="00212813">
        <w:rPr>
          <w:sz w:val="20"/>
        </w:rPr>
        <w:t>addon</w:t>
      </w:r>
      <w:proofErr w:type="spellEnd"/>
      <w:r w:rsidR="00212813">
        <w:rPr>
          <w:sz w:val="20"/>
        </w:rPr>
        <w:t>, the C++ library links remained the way there were on the developers IDE.</w:t>
      </w:r>
      <w:r w:rsidR="00F818AE">
        <w:rPr>
          <w:sz w:val="20"/>
        </w:rPr>
        <w:t xml:space="preserve"> This caused numerous build errors; the solution was to include the </w:t>
      </w:r>
      <w:proofErr w:type="spellStart"/>
      <w:r w:rsidR="00F818AE">
        <w:rPr>
          <w:sz w:val="20"/>
        </w:rPr>
        <w:t>addon</w:t>
      </w:r>
      <w:proofErr w:type="spellEnd"/>
      <w:r w:rsidR="00F818AE">
        <w:rPr>
          <w:sz w:val="20"/>
        </w:rPr>
        <w:t xml:space="preserve"> </w:t>
      </w:r>
      <w:r w:rsidR="00C4782E">
        <w:rPr>
          <w:sz w:val="20"/>
        </w:rPr>
        <w:t>through</w:t>
      </w:r>
      <w:r w:rsidR="00F818AE">
        <w:rPr>
          <w:sz w:val="20"/>
        </w:rPr>
        <w:t xml:space="preserve"> the project generator instead of copying </w:t>
      </w:r>
      <w:r w:rsidR="009B551D">
        <w:rPr>
          <w:sz w:val="20"/>
        </w:rPr>
        <w:t>it</w:t>
      </w:r>
      <w:r w:rsidR="00F818AE">
        <w:rPr>
          <w:sz w:val="20"/>
        </w:rPr>
        <w:t xml:space="preserve"> into the </w:t>
      </w:r>
      <w:proofErr w:type="spellStart"/>
      <w:r w:rsidR="00F818AE">
        <w:rPr>
          <w:sz w:val="20"/>
        </w:rPr>
        <w:t>addon</w:t>
      </w:r>
      <w:proofErr w:type="spellEnd"/>
      <w:r w:rsidR="00F818AE">
        <w:rPr>
          <w:sz w:val="20"/>
        </w:rPr>
        <w:t xml:space="preserve"> folder.</w:t>
      </w:r>
      <w:r w:rsidR="0001619B">
        <w:rPr>
          <w:sz w:val="20"/>
        </w:rPr>
        <w:t xml:space="preserve"> Eventually the project was set up and all of the header files fro</w:t>
      </w:r>
      <w:r w:rsidR="00FE6CCC">
        <w:rPr>
          <w:sz w:val="20"/>
        </w:rPr>
        <w:t xml:space="preserve">m </w:t>
      </w:r>
      <w:proofErr w:type="spellStart"/>
      <w:r w:rsidR="00FE6CCC">
        <w:rPr>
          <w:sz w:val="20"/>
        </w:rPr>
        <w:t>addons</w:t>
      </w:r>
      <w:proofErr w:type="spellEnd"/>
      <w:r w:rsidR="00FE6CCC">
        <w:rPr>
          <w:sz w:val="20"/>
        </w:rPr>
        <w:t xml:space="preserve">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w:t>
      </w:r>
      <w:proofErr w:type="spellStart"/>
      <w:r>
        <w:rPr>
          <w:sz w:val="20"/>
        </w:rPr>
        <w:t>ICVGoggles</w:t>
      </w:r>
      <w:proofErr w:type="spellEnd"/>
      <w:r>
        <w:rPr>
          <w:sz w:val="20"/>
        </w:rPr>
        <w:t xml:space="preserve"> </w:t>
      </w:r>
      <w:r w:rsidR="006F141F">
        <w:rPr>
          <w:sz w:val="20"/>
        </w:rPr>
        <w:t xml:space="preserve">are declared in both Main.cpp and within ofApp.cpp. These include severity, type, </w:t>
      </w:r>
      <w:proofErr w:type="spellStart"/>
      <w:r w:rsidR="006F141F">
        <w:rPr>
          <w:sz w:val="20"/>
        </w:rPr>
        <w:t>ofVideoGrabber</w:t>
      </w:r>
      <w:proofErr w:type="spellEnd"/>
      <w:r w:rsidR="006F141F">
        <w:rPr>
          <w:sz w:val="20"/>
        </w:rPr>
        <w:t xml:space="preserve"> (a webcam device</w:t>
      </w:r>
      <w:r w:rsidR="003F5746" w:rsidRPr="008C75BE">
        <w:rPr>
          <w:sz w:val="20"/>
        </w:rPr>
        <w:t>)</w:t>
      </w:r>
      <w:r w:rsidR="002A3F59">
        <w:rPr>
          <w:sz w:val="20"/>
        </w:rPr>
        <w:t>, the Oculus HMD,</w:t>
      </w:r>
      <w:r w:rsidR="00D20D8C">
        <w:rPr>
          <w:sz w:val="20"/>
        </w:rPr>
        <w:t xml:space="preserve"> overlay</w:t>
      </w:r>
      <w:r w:rsidR="002A3F59">
        <w:rPr>
          <w:sz w:val="20"/>
        </w:rPr>
        <w:t xml:space="preserve"> bool</w:t>
      </w:r>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w:t>
      </w:r>
      <w:proofErr w:type="spellStart"/>
      <w:r w:rsidR="00871807">
        <w:rPr>
          <w:sz w:val="20"/>
        </w:rPr>
        <w:t>mult</w:t>
      </w:r>
      <w:proofErr w:type="spellEnd"/>
      <w:r w:rsidR="00871807">
        <w:rPr>
          <w:sz w:val="20"/>
        </w:rPr>
        <w:t>.</w:t>
      </w:r>
      <w:r w:rsidR="00C44D71">
        <w:rPr>
          <w:sz w:val="20"/>
        </w:rPr>
        <w:t xml:space="preserve"> This is how the application can determine which colour values to display depending on the type and severity set.</w:t>
      </w:r>
    </w:p>
    <w:p w:rsidR="00414239" w:rsidRPr="00FE6CCC" w:rsidRDefault="00414239" w:rsidP="0001619B">
      <w:pPr>
        <w:rPr>
          <w:sz w:val="20"/>
        </w:rPr>
      </w:pPr>
      <w:r>
        <w:rPr>
          <w:sz w:val="20"/>
        </w:rPr>
        <w:t xml:space="preserve">The setup function is the start of the application and is where the environment is initialised. Firstly, the code forces itself into </w:t>
      </w:r>
      <w:proofErr w:type="spellStart"/>
      <w:r>
        <w:rPr>
          <w:sz w:val="20"/>
        </w:rPr>
        <w:t>fullscreen</w:t>
      </w:r>
      <w:proofErr w:type="spellEnd"/>
      <w:r>
        <w:rPr>
          <w:sz w:val="20"/>
        </w:rPr>
        <w:t xml:space="preserve">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1619B" w:rsidRPr="0001619B" w:rsidRDefault="0001619B" w:rsidP="0001619B"/>
    <w:p w:rsidR="000F1ADE" w:rsidRDefault="00764274" w:rsidP="000F1ADE">
      <w:pPr>
        <w:pStyle w:val="Heading3"/>
      </w:pPr>
      <w:r>
        <w:t>Camera Feed on Oculus Rift</w:t>
      </w:r>
    </w:p>
    <w:p w:rsidR="00444FE9" w:rsidRDefault="00215D23" w:rsidP="00444FE9">
      <w:pPr>
        <w:keepNext/>
        <w:rPr>
          <w:sz w:val="20"/>
        </w:rPr>
      </w:pPr>
      <w:r>
        <w:rPr>
          <w:sz w:val="20"/>
        </w:rPr>
        <w:t xml:space="preserve">The </w:t>
      </w:r>
      <w:proofErr w:type="spellStart"/>
      <w:r>
        <w:rPr>
          <w:sz w:val="20"/>
        </w:rPr>
        <w:t>oculusRift</w:t>
      </w:r>
      <w:proofErr w:type="spellEnd"/>
      <w:r>
        <w:rPr>
          <w:sz w:val="20"/>
        </w:rPr>
        <w:t xml:space="preserve"> object is the end result of the ofxOculusDK2 </w:t>
      </w:r>
      <w:proofErr w:type="spellStart"/>
      <w:r>
        <w:rPr>
          <w:sz w:val="20"/>
        </w:rPr>
        <w:t>addon</w:t>
      </w:r>
      <w:proofErr w:type="spellEnd"/>
      <w:r>
        <w:rPr>
          <w:sz w:val="20"/>
        </w:rPr>
        <w:t xml:space="preserve">; it provides several basic functions to interact with the Oculus Rift in </w:t>
      </w:r>
      <w:proofErr w:type="spellStart"/>
      <w:r>
        <w:rPr>
          <w:sz w:val="20"/>
        </w:rPr>
        <w:t>OpenFrameworks</w:t>
      </w:r>
      <w:proofErr w:type="spellEnd"/>
      <w:r>
        <w:rPr>
          <w:sz w:val="20"/>
        </w:rPr>
        <w:t xml:space="preserve">. This object has its base camera set to an </w:t>
      </w:r>
      <w:proofErr w:type="spellStart"/>
      <w:r>
        <w:rPr>
          <w:sz w:val="20"/>
        </w:rPr>
        <w:t>ofCam</w:t>
      </w:r>
      <w:proofErr w:type="spellEnd"/>
      <w:r>
        <w:rPr>
          <w:sz w:val="20"/>
        </w:rPr>
        <w:t xml:space="preserve"> (</w:t>
      </w:r>
      <w:proofErr w:type="spellStart"/>
      <w:r>
        <w:rPr>
          <w:sz w:val="20"/>
        </w:rPr>
        <w:t>OpenFrameworks</w:t>
      </w:r>
      <w:proofErr w:type="spellEnd"/>
      <w:r>
        <w:rPr>
          <w:sz w:val="20"/>
        </w:rPr>
        <w:t xml:space="preserve">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r w:rsidR="00A309C9">
        <w:fldChar w:fldCharType="begin"/>
      </w:r>
      <w:r w:rsidR="004E3B41">
        <w:instrText xml:space="preserve"> SEQ Figure \* ARABIC </w:instrText>
      </w:r>
      <w:r w:rsidR="00A309C9">
        <w:fldChar w:fldCharType="separate"/>
      </w:r>
      <w:r w:rsidR="00816205">
        <w:rPr>
          <w:noProof/>
        </w:rPr>
        <w:t>6</w:t>
      </w:r>
      <w:r w:rsidR="00A309C9">
        <w:rPr>
          <w:noProof/>
        </w:rPr>
        <w:fldChar w:fldCharType="end"/>
      </w:r>
      <w:r>
        <w:t xml:space="preserve"> - ofxOculusDK2 methods used</w:t>
      </w:r>
    </w:p>
    <w:p w:rsidR="00444FE9" w:rsidRDefault="00444FE9" w:rsidP="00444FE9">
      <w:pPr>
        <w:rPr>
          <w:sz w:val="20"/>
          <w:lang w:eastAsia="en-AU"/>
        </w:rPr>
      </w:pPr>
      <w:r>
        <w:rPr>
          <w:sz w:val="20"/>
          <w:lang w:eastAsia="en-AU"/>
        </w:rPr>
        <w:t xml:space="preserve">Functions from the </w:t>
      </w:r>
      <w:proofErr w:type="spellStart"/>
      <w:r>
        <w:rPr>
          <w:sz w:val="20"/>
          <w:lang w:eastAsia="en-AU"/>
        </w:rPr>
        <w:t>addon</w:t>
      </w:r>
      <w:proofErr w:type="spellEnd"/>
      <w:r>
        <w:rPr>
          <w:sz w:val="20"/>
          <w:lang w:eastAsia="en-AU"/>
        </w:rPr>
        <w:t xml:space="preserve"> ofxOculusDK2 are used in the draw method of the application as seen in Figure 6.</w:t>
      </w:r>
      <w:r w:rsidR="001456CD">
        <w:rPr>
          <w:sz w:val="20"/>
          <w:lang w:eastAsia="en-AU"/>
        </w:rPr>
        <w:t xml:space="preserve"> Each eye is begun individually, with a </w:t>
      </w:r>
      <w:proofErr w:type="spellStart"/>
      <w:r w:rsidR="001456CD">
        <w:rPr>
          <w:sz w:val="20"/>
          <w:lang w:eastAsia="en-AU"/>
        </w:rPr>
        <w:t>drawSceneLeftEye</w:t>
      </w:r>
      <w:proofErr w:type="spellEnd"/>
      <w:r w:rsidR="001456CD">
        <w:rPr>
          <w:sz w:val="20"/>
          <w:lang w:eastAsia="en-AU"/>
        </w:rPr>
        <w:t xml:space="preserv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p>
    <w:p w:rsidR="009A6133" w:rsidRDefault="009A6133" w:rsidP="00444FE9">
      <w:pPr>
        <w:rPr>
          <w:sz w:val="20"/>
          <w:lang w:eastAsia="en-AU"/>
        </w:rPr>
      </w:pPr>
      <w:r>
        <w:rPr>
          <w:sz w:val="20"/>
          <w:lang w:eastAsia="en-AU"/>
        </w:rPr>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lastRenderedPageBreak/>
        <w:t>Pixel Colour Splitting</w:t>
      </w:r>
    </w:p>
    <w:p w:rsidR="00A22BA2" w:rsidRPr="00A22BA2" w:rsidRDefault="00A22BA2" w:rsidP="00A22BA2">
      <w:pPr>
        <w:rPr>
          <w:lang w:eastAsia="en-AU"/>
        </w:rPr>
      </w:pP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proofErr w:type="spellStart"/>
      <w:r>
        <w:t>Monochromacy</w:t>
      </w:r>
      <w:proofErr w:type="spellEnd"/>
      <w:r>
        <w:t xml:space="preserve"> Simulation</w:t>
      </w:r>
    </w:p>
    <w:p w:rsidR="00DD2C9D" w:rsidRDefault="00E34740" w:rsidP="00A137AF">
      <w:pPr>
        <w:keepNext/>
        <w:rPr>
          <w:sz w:val="20"/>
        </w:rPr>
      </w:pPr>
      <w:r>
        <w:rPr>
          <w:sz w:val="20"/>
        </w:rPr>
        <w:t xml:space="preserve">With the applications now accessing each pixels RGB values, the student added a </w:t>
      </w:r>
      <w:proofErr w:type="spellStart"/>
      <w:r>
        <w:rPr>
          <w:sz w:val="20"/>
        </w:rPr>
        <w:t>keyPressed</w:t>
      </w:r>
      <w:proofErr w:type="spellEnd"/>
      <w:r>
        <w:rPr>
          <w:sz w:val="20"/>
        </w:rPr>
        <w:t xml:space="preserve"> option to switch between the types. If the type value became 3, the update method would specifically change the pixels to become monochrome using </w:t>
      </w:r>
      <w:r w:rsidR="006C17A7">
        <w:rPr>
          <w:sz w:val="20"/>
        </w:rPr>
        <w:t>a luminosity method</w:t>
      </w:r>
      <w:r>
        <w:rPr>
          <w:sz w:val="20"/>
        </w:rPr>
        <w:t xml:space="preserve"> found from "Converting to Greyscale" by John D. Cook</w:t>
      </w:r>
      <w:r w:rsidR="006C17A7">
        <w:rPr>
          <w:rStyle w:val="FootnoteReference"/>
        </w:rPr>
        <w:footnoteReference w:id="7"/>
      </w:r>
      <w:r>
        <w:rPr>
          <w:sz w:val="20"/>
        </w:rPr>
        <w:t>, a blog post</w:t>
      </w:r>
      <w:r w:rsidR="00DD2C9D">
        <w:rPr>
          <w:sz w:val="20"/>
        </w:rPr>
        <w:t xml:space="preserve"> on the internet.</w:t>
      </w:r>
      <w:r w:rsidR="00592C6E">
        <w:rPr>
          <w:sz w:val="20"/>
        </w:rPr>
        <w:t xml:space="preserve"> The value range for RGB is 0 - 255 and all colours on screens are </w:t>
      </w:r>
      <w:bookmarkStart w:id="0" w:name="_GoBack"/>
      <w:bookmarkEnd w:id="0"/>
      <w:r w:rsidR="00C129EB">
        <w:rPr>
          <w:sz w:val="20"/>
        </w:rPr>
        <w:t>comprised</w:t>
      </w:r>
      <w:r w:rsidR="00592C6E">
        <w:rPr>
          <w:sz w:val="20"/>
        </w:rPr>
        <w:t xml:space="preserve"> of three values between that range.</w:t>
      </w:r>
      <w:r w:rsidR="005E0F72">
        <w:rPr>
          <w:sz w:val="20"/>
        </w:rPr>
        <w:t xml:space="preserve"> By doing certain multiplications, accurate </w:t>
      </w:r>
      <w:proofErr w:type="spellStart"/>
      <w:r w:rsidR="005E0F72">
        <w:rPr>
          <w:sz w:val="20"/>
        </w:rPr>
        <w:t>monochromacy</w:t>
      </w:r>
      <w:proofErr w:type="spellEnd"/>
      <w:r w:rsidR="005E0F72">
        <w:rPr>
          <w:sz w:val="20"/>
        </w:rPr>
        <w:t xml:space="preserve"> can be simulated.</w:t>
      </w:r>
      <w:r w:rsidR="00A7685F">
        <w:rPr>
          <w:sz w:val="20"/>
        </w:rPr>
        <w:t xml:space="preserve"> Initially the student simply removed two of the three values being returned</w:t>
      </w:r>
      <w:r w:rsidR="00D91811">
        <w:rPr>
          <w:sz w:val="20"/>
        </w:rPr>
        <w:t xml:space="preserve"> to simulate </w:t>
      </w:r>
      <w:proofErr w:type="spellStart"/>
      <w:r w:rsidR="00D91811">
        <w:rPr>
          <w:sz w:val="20"/>
        </w:rPr>
        <w:t>monochromacy</w:t>
      </w:r>
      <w:proofErr w:type="spellEnd"/>
      <w:r w:rsidR="00A7685F">
        <w:rPr>
          <w:sz w:val="20"/>
        </w:rPr>
        <w:t>, however the values from John D. Cook produce a more accurate representation.</w:t>
      </w:r>
    </w:p>
    <w:p w:rsidR="00A137AF" w:rsidRDefault="00FF72AD" w:rsidP="00FF72AD">
      <w:pPr>
        <w:keepNext/>
        <w:jc w:val="center"/>
      </w:pPr>
      <w:r w:rsidRPr="00FF72AD">
        <w:rPr>
          <w:noProof/>
          <w:lang w:eastAsia="en-GB"/>
        </w:rPr>
        <w:drawing>
          <wp:inline distT="0" distB="0" distL="0" distR="0">
            <wp:extent cx="3049270" cy="231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049270" cy="2317750"/>
                    </a:xfrm>
                    <a:prstGeom prst="rect">
                      <a:avLst/>
                    </a:prstGeom>
                  </pic:spPr>
                </pic:pic>
              </a:graphicData>
            </a:graphic>
          </wp:inline>
        </w:drawing>
      </w:r>
    </w:p>
    <w:p w:rsidR="00FF72AD" w:rsidRDefault="00FF72AD" w:rsidP="00A137AF">
      <w:pPr>
        <w:keepNext/>
      </w:pPr>
    </w:p>
    <w:p w:rsidR="00E34740" w:rsidRDefault="00A137AF" w:rsidP="00A137AF">
      <w:pPr>
        <w:pStyle w:val="Caption"/>
      </w:pPr>
      <w:r>
        <w:t xml:space="preserve">Figure </w:t>
      </w:r>
      <w:r w:rsidR="00A309C9">
        <w:fldChar w:fldCharType="begin"/>
      </w:r>
      <w:r w:rsidR="004E3B41">
        <w:instrText xml:space="preserve"> SEQ Figure \* ARABIC </w:instrText>
      </w:r>
      <w:r w:rsidR="00A309C9">
        <w:fldChar w:fldCharType="separate"/>
      </w:r>
      <w:r w:rsidR="00816205">
        <w:rPr>
          <w:noProof/>
        </w:rPr>
        <w:t>7</w:t>
      </w:r>
      <w:r w:rsidR="00A309C9">
        <w:rPr>
          <w:noProof/>
        </w:rPr>
        <w:fldChar w:fldCharType="end"/>
      </w:r>
      <w:r>
        <w:t xml:space="preserve"> - Luminosity method values appl</w:t>
      </w:r>
      <w:r w:rsidR="00FF72AD">
        <w:t>ied to RGB values of each pixel &amp; example</w:t>
      </w:r>
      <w:r w:rsidR="00A07844">
        <w:t xml:space="preserve"> </w:t>
      </w:r>
      <w:proofErr w:type="spellStart"/>
      <w:r w:rsidR="00A07844">
        <w:t>monochromacy</w:t>
      </w:r>
      <w:proofErr w:type="spellEnd"/>
      <w:r w:rsidR="00FF72AD">
        <w:t xml:space="preserve"> simulation.</w:t>
      </w:r>
    </w:p>
    <w:p w:rsidR="00FE18A4" w:rsidRPr="00FE18A4" w:rsidRDefault="00FE18A4" w:rsidP="00FE18A4">
      <w:pPr>
        <w:rPr>
          <w:lang w:eastAsia="en-AU"/>
        </w:rPr>
      </w:pPr>
    </w:p>
    <w:p w:rsidR="00265958" w:rsidRDefault="00265958" w:rsidP="00265958">
      <w:pPr>
        <w:pStyle w:val="Heading3"/>
      </w:pPr>
      <w:proofErr w:type="spellStart"/>
      <w:r>
        <w:t>Protan</w:t>
      </w:r>
      <w:proofErr w:type="spellEnd"/>
      <w:r>
        <w:t xml:space="preserve">, </w:t>
      </w:r>
      <w:proofErr w:type="spellStart"/>
      <w:r>
        <w:t>Deutan</w:t>
      </w:r>
      <w:proofErr w:type="spellEnd"/>
      <w:r>
        <w:t xml:space="preserve"> and </w:t>
      </w:r>
      <w:proofErr w:type="spellStart"/>
      <w:r>
        <w:t>Tritan</w:t>
      </w:r>
      <w:proofErr w:type="spellEnd"/>
      <w:r>
        <w:t xml:space="preserve"> Simulations</w:t>
      </w:r>
    </w:p>
    <w:p w:rsidR="00FE18A4" w:rsidRDefault="00FE18A4" w:rsidP="00FE18A4"/>
    <w:p w:rsidR="00647365" w:rsidRDefault="00647365" w:rsidP="00FE18A4">
      <w:pPr>
        <w:rPr>
          <w:sz w:val="20"/>
        </w:rPr>
      </w:pPr>
      <w:r w:rsidRPr="00647365">
        <w:rPr>
          <w:sz w:val="20"/>
        </w:rPr>
        <w:t xml:space="preserve">Once the </w:t>
      </w:r>
      <w:proofErr w:type="spellStart"/>
      <w:r w:rsidRPr="00647365">
        <w:rPr>
          <w:sz w:val="20"/>
        </w:rPr>
        <w:t>Monochromacy</w:t>
      </w:r>
      <w:proofErr w:type="spellEnd"/>
      <w:r w:rsidRPr="00647365">
        <w:rPr>
          <w:sz w:val="20"/>
        </w:rPr>
        <w:t xml:space="preserve"> simulations were working correctly, the student moved onto </w:t>
      </w:r>
      <w:r>
        <w:rPr>
          <w:sz w:val="20"/>
        </w:rPr>
        <w:t xml:space="preserve">simulating other types of </w:t>
      </w:r>
      <w:r>
        <w:rPr>
          <w:sz w:val="20"/>
        </w:rPr>
        <w:lastRenderedPageBreak/>
        <w:t>ICV.</w:t>
      </w:r>
      <w:r w:rsidR="00D66A40">
        <w:rPr>
          <w:sz w:val="20"/>
        </w:rPr>
        <w:t xml:space="preserve"> The calculations for each colour starts at line 178 in ofApp.cpp and these were heavily influenced from those done in the </w:t>
      </w:r>
      <w:proofErr w:type="spellStart"/>
      <w:r w:rsidR="00D66A40">
        <w:rPr>
          <w:sz w:val="20"/>
        </w:rPr>
        <w:t>CVDSimulation</w:t>
      </w:r>
      <w:proofErr w:type="spellEnd"/>
      <w:r w:rsidR="00D66A40">
        <w:rPr>
          <w:sz w:val="20"/>
        </w:rPr>
        <w:t xml:space="preserve"> Processing application.</w:t>
      </w:r>
      <w:r w:rsidR="00837FCE">
        <w:rPr>
          <w:sz w:val="20"/>
        </w:rPr>
        <w:t xml:space="preserve"> The </w:t>
      </w:r>
      <w:proofErr w:type="spellStart"/>
      <w:r w:rsidR="00837FCE">
        <w:rPr>
          <w:sz w:val="20"/>
        </w:rPr>
        <w:t>correctValue</w:t>
      </w:r>
      <w:proofErr w:type="spellEnd"/>
      <w:r w:rsidR="00837FCE">
        <w:rPr>
          <w:sz w:val="20"/>
        </w:rPr>
        <w:t xml:space="preserve"> function which wraps around each pixel calculation is to ensure the char value does not exceed 255 or go below zero.</w:t>
      </w:r>
      <w:r w:rsidR="00643BFC">
        <w:rPr>
          <w:sz w:val="20"/>
        </w:rPr>
        <w:t xml:space="preserve"> This prevents integer overflow, which causes certain areas of the image to change into a bright colour, mostly colours which that type of ICV should not be able to see.</w:t>
      </w:r>
    </w:p>
    <w:p w:rsidR="000E44AA" w:rsidRDefault="000E44AA" w:rsidP="00FE18A4">
      <w:pPr>
        <w:rPr>
          <w:sz w:val="20"/>
        </w:rPr>
      </w:pPr>
      <w:r>
        <w:rPr>
          <w:sz w:val="20"/>
        </w:rPr>
        <w:t xml:space="preserve">The RGB values are calculated by multiplying the pixels’ RGB to values in the </w:t>
      </w:r>
      <w:proofErr w:type="spellStart"/>
      <w:r>
        <w:rPr>
          <w:sz w:val="20"/>
        </w:rPr>
        <w:t>mult</w:t>
      </w:r>
      <w:proofErr w:type="spellEnd"/>
      <w:r>
        <w:rPr>
          <w:sz w:val="20"/>
        </w:rPr>
        <w:t xml:space="preserve"> 4D array. The first two dimensions of </w:t>
      </w:r>
      <w:proofErr w:type="spellStart"/>
      <w:r>
        <w:rPr>
          <w:sz w:val="20"/>
        </w:rPr>
        <w:t>mult</w:t>
      </w:r>
      <w:proofErr w:type="spellEnd"/>
      <w:r>
        <w:rPr>
          <w:sz w:val="20"/>
        </w:rPr>
        <w:t xml:space="preserve"> were explained in 3.3.3 </w:t>
      </w:r>
      <w:proofErr w:type="spellStart"/>
      <w:r>
        <w:rPr>
          <w:sz w:val="20"/>
        </w:rPr>
        <w:t>ICVGoggles</w:t>
      </w:r>
      <w:proofErr w:type="spellEnd"/>
      <w:r>
        <w:rPr>
          <w:sz w:val="20"/>
        </w:rPr>
        <w:t xml:space="preserve"> Workflow and depend on the type and severity values.</w:t>
      </w:r>
      <w:r w:rsidR="00135351">
        <w:rPr>
          <w:sz w:val="20"/>
        </w:rPr>
        <w:t xml:space="preserve"> The third dimension depends on which pixel to change, be it Red, Green or Blue.</w:t>
      </w:r>
      <w:r w:rsidR="008729F4">
        <w:rPr>
          <w:sz w:val="20"/>
        </w:rPr>
        <w:t xml:space="preserve"> The fourth dimension depends on the position of where the multiplication is taking place.</w:t>
      </w:r>
    </w:p>
    <w:p w:rsidR="0015508E" w:rsidRDefault="0015508E" w:rsidP="00FE18A4">
      <w:pPr>
        <w:rPr>
          <w:sz w:val="20"/>
        </w:rPr>
      </w:pPr>
      <w:r>
        <w:rPr>
          <w:sz w:val="20"/>
        </w:rPr>
        <w:t>With all of these multiplications combined, the application now simulates ICV depending on what type and severity are set.</w:t>
      </w:r>
      <w:r w:rsidR="008136A5">
        <w:rPr>
          <w:sz w:val="20"/>
        </w:rPr>
        <w:t xml:space="preserve"> Each pixel is split into its RGB components and the values are swapped depending on the settings; surprisingly the application runs efficiently and can reach </w:t>
      </w:r>
      <w:r w:rsidR="00A66211">
        <w:rPr>
          <w:sz w:val="20"/>
        </w:rPr>
        <w:t>thirty</w:t>
      </w:r>
      <w:r w:rsidR="008136A5">
        <w:rPr>
          <w:sz w:val="20"/>
        </w:rPr>
        <w:t xml:space="preserve"> frames per second.</w:t>
      </w:r>
    </w:p>
    <w:p w:rsidR="00255FE0" w:rsidRPr="00647365" w:rsidRDefault="00255FE0" w:rsidP="00FE18A4">
      <w:pPr>
        <w:rPr>
          <w:sz w:val="20"/>
        </w:rPr>
      </w:pPr>
    </w:p>
    <w:p w:rsidR="00265958" w:rsidRDefault="00265958" w:rsidP="00265958">
      <w:pPr>
        <w:pStyle w:val="Heading3"/>
      </w:pPr>
      <w:r>
        <w:t>Control Scheme Development</w:t>
      </w:r>
    </w:p>
    <w:p w:rsidR="00255FE0" w:rsidRDefault="00255FE0" w:rsidP="00255FE0"/>
    <w:p w:rsidR="00255FE0" w:rsidRDefault="00255FE0" w:rsidP="00255FE0">
      <w:pPr>
        <w:rPr>
          <w:sz w:val="20"/>
        </w:rPr>
      </w:pPr>
      <w:r>
        <w:rPr>
          <w:sz w:val="20"/>
        </w:rPr>
        <w:t>Deciding upon a control scheme was a difficult task for the student, as it was the first time they had considered designing for a user with a VR headset on.</w:t>
      </w:r>
      <w:r w:rsidR="00DD74E0">
        <w:rPr>
          <w:sz w:val="20"/>
        </w:rPr>
        <w:t xml:space="preserve"> The control scheme proposed in 2.3.4 Control Scheme seemed the most logical. Left and right click were made to increase and decrease severity as the student felt users would change this value quite often in comparison to type.</w:t>
      </w:r>
      <w:r w:rsidR="00527E84">
        <w:rPr>
          <w:sz w:val="20"/>
        </w:rPr>
        <w:t xml:space="preserve"> Changing the type is mapped to 1-4 on the keyboard; when the application is deployed, the keys will have a tactile object such as blue ta</w:t>
      </w:r>
      <w:r w:rsidR="00783DED">
        <w:rPr>
          <w:sz w:val="20"/>
        </w:rPr>
        <w:t>c</w:t>
      </w:r>
      <w:r w:rsidR="00527E84">
        <w:rPr>
          <w:sz w:val="20"/>
        </w:rPr>
        <w:t>k attached to aid the users in finding the keys.</w:t>
      </w:r>
    </w:p>
    <w:p w:rsidR="001D7BE6" w:rsidRDefault="00527E84" w:rsidP="001D7BE6">
      <w:pPr>
        <w:keepNext/>
      </w:pPr>
      <w:r>
        <w:rPr>
          <w:noProof/>
          <w:lang w:eastAsia="en-GB"/>
        </w:rPr>
        <w:lastRenderedPageBreak/>
        <w:drawing>
          <wp:inline distT="0" distB="0" distL="0" distR="0">
            <wp:extent cx="304927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49270" cy="3848100"/>
                    </a:xfrm>
                    <a:prstGeom prst="rect">
                      <a:avLst/>
                    </a:prstGeom>
                  </pic:spPr>
                </pic:pic>
              </a:graphicData>
            </a:graphic>
          </wp:inline>
        </w:drawing>
      </w:r>
    </w:p>
    <w:p w:rsidR="00527E84" w:rsidRDefault="001D7BE6" w:rsidP="001D7BE6">
      <w:pPr>
        <w:pStyle w:val="Caption"/>
      </w:pPr>
      <w:r>
        <w:t xml:space="preserve">Figure </w:t>
      </w:r>
      <w:r w:rsidR="00A309C9">
        <w:fldChar w:fldCharType="begin"/>
      </w:r>
      <w:r>
        <w:instrText xml:space="preserve"> SEQ Figure \* ARABIC </w:instrText>
      </w:r>
      <w:r w:rsidR="00A309C9">
        <w:fldChar w:fldCharType="separate"/>
      </w:r>
      <w:r w:rsidR="00816205">
        <w:rPr>
          <w:noProof/>
        </w:rPr>
        <w:t>8</w:t>
      </w:r>
      <w:r w:rsidR="00A309C9">
        <w:fldChar w:fldCharType="end"/>
      </w:r>
      <w:r>
        <w:t xml:space="preserve"> - </w:t>
      </w:r>
      <w:proofErr w:type="spellStart"/>
      <w:r>
        <w:t>ICVGoggles</w:t>
      </w:r>
      <w:proofErr w:type="spellEnd"/>
      <w:r>
        <w:t xml:space="preserve"> code for keyboard controls.</w:t>
      </w:r>
    </w:p>
    <w:p w:rsidR="001D7BE6" w:rsidRDefault="001D7BE6" w:rsidP="001D7BE6">
      <w:pPr>
        <w:rPr>
          <w:sz w:val="20"/>
          <w:lang w:eastAsia="en-AU"/>
        </w:rPr>
      </w:pPr>
      <w:r>
        <w:rPr>
          <w:sz w:val="20"/>
          <w:lang w:eastAsia="en-AU"/>
        </w:rPr>
        <w:t xml:space="preserve">The reset functionality was added after user testing was done for the second stage evaluations. This is because </w:t>
      </w:r>
      <w:r w:rsidR="009D6BB8">
        <w:rPr>
          <w:sz w:val="20"/>
          <w:lang w:eastAsia="en-AU"/>
        </w:rPr>
        <w:t>P</w:t>
      </w:r>
      <w:r>
        <w:rPr>
          <w:sz w:val="20"/>
          <w:lang w:eastAsia="en-AU"/>
        </w:rPr>
        <w:t xml:space="preserve">articipant </w:t>
      </w:r>
      <w:r w:rsidR="009D6BB8">
        <w:rPr>
          <w:sz w:val="20"/>
          <w:lang w:eastAsia="en-AU"/>
        </w:rPr>
        <w:t>6</w:t>
      </w:r>
      <w:r>
        <w:rPr>
          <w:sz w:val="20"/>
          <w:lang w:eastAsia="en-AU"/>
        </w:rPr>
        <w:t xml:space="preserve"> felt it would be helpful if there was a key which would reset the values so they could see the difference instantly.</w:t>
      </w:r>
    </w:p>
    <w:p w:rsidR="00A26739" w:rsidRPr="001D7BE6" w:rsidRDefault="00A26739" w:rsidP="001D7BE6">
      <w:pPr>
        <w:rPr>
          <w:sz w:val="20"/>
          <w:lang w:eastAsia="en-AU"/>
        </w:rPr>
      </w:pPr>
    </w:p>
    <w:p w:rsidR="00265958" w:rsidRDefault="00265958" w:rsidP="00265958">
      <w:pPr>
        <w:pStyle w:val="Heading3"/>
      </w:pPr>
      <w:r>
        <w:t>HUD Development</w:t>
      </w:r>
    </w:p>
    <w:p w:rsidR="00F552F0" w:rsidRPr="00F552F0" w:rsidRDefault="00F552F0" w:rsidP="00F552F0"/>
    <w:p w:rsidR="00A26739" w:rsidRPr="00A26739" w:rsidRDefault="00A26739" w:rsidP="00A26739">
      <w:pPr>
        <w:rPr>
          <w:sz w:val="20"/>
        </w:rPr>
      </w:pPr>
      <w:r>
        <w:rPr>
          <w:sz w:val="20"/>
        </w:rPr>
        <w:t>Before starting user testing, the student decided to complete the HUD, since it would contain keyboard controls and helpful information.</w:t>
      </w:r>
      <w:r w:rsidR="00984601">
        <w:rPr>
          <w:sz w:val="20"/>
        </w:rPr>
        <w:t xml:space="preserve"> The bool named overlay is initially set to false, however when the spacebar is pressed, the state of overlay toggles.</w:t>
      </w:r>
      <w:r w:rsidR="00A104FB">
        <w:rPr>
          <w:sz w:val="20"/>
        </w:rPr>
        <w:t xml:space="preserve"> When overlay is true, the </w:t>
      </w:r>
      <w:proofErr w:type="spellStart"/>
      <w:r w:rsidR="00A104FB">
        <w:rPr>
          <w:sz w:val="20"/>
        </w:rPr>
        <w:t>oculusRift.beginOverlay</w:t>
      </w:r>
      <w:proofErr w:type="spellEnd"/>
      <w:r w:rsidR="003B09CA">
        <w:rPr>
          <w:sz w:val="20"/>
        </w:rPr>
        <w:t xml:space="preserve"> method</w:t>
      </w:r>
      <w:r w:rsidR="00A104FB">
        <w:rPr>
          <w:sz w:val="20"/>
        </w:rPr>
        <w:t xml:space="preserve"> starts the drawing process.</w:t>
      </w:r>
      <w:r w:rsidR="001001DD">
        <w:rPr>
          <w:sz w:val="20"/>
        </w:rPr>
        <w:t xml:space="preserve"> Between here and </w:t>
      </w:r>
      <w:proofErr w:type="spellStart"/>
      <w:r w:rsidR="001001DD">
        <w:rPr>
          <w:sz w:val="20"/>
        </w:rPr>
        <w:t>oculusRift.endOverlay</w:t>
      </w:r>
      <w:proofErr w:type="spellEnd"/>
      <w:r w:rsidR="001001DD">
        <w:rPr>
          <w:sz w:val="20"/>
        </w:rPr>
        <w:t>, all draw methods apply to the overlay, a special area designated to move with the head positioning.</w:t>
      </w:r>
      <w:r w:rsidR="001C14E0">
        <w:rPr>
          <w:sz w:val="20"/>
        </w:rPr>
        <w:t xml:space="preserve"> This is why the overlay stays in a fixed position.</w:t>
      </w:r>
    </w:p>
    <w:p w:rsidR="00D74F1D" w:rsidRDefault="006201CC" w:rsidP="00D74F1D">
      <w:pPr>
        <w:pStyle w:val="Heading2"/>
      </w:pPr>
      <w:r w:rsidRPr="008C75BE">
        <w:t>Testing</w:t>
      </w:r>
      <w:r w:rsidR="00C0374E">
        <w:t xml:space="preserve"> &amp; Debugging</w:t>
      </w:r>
    </w:p>
    <w:p w:rsidR="006201CC" w:rsidRDefault="006201CC" w:rsidP="006201CC">
      <w:pPr>
        <w:rPr>
          <w:sz w:val="20"/>
        </w:rPr>
      </w:pPr>
    </w:p>
    <w:p w:rsidR="00583E01" w:rsidRDefault="00583E01" w:rsidP="006201CC">
      <w:pPr>
        <w:rPr>
          <w:sz w:val="20"/>
        </w:rPr>
      </w:pPr>
      <w:r>
        <w:rPr>
          <w:sz w:val="20"/>
        </w:rPr>
        <w:t xml:space="preserve">Since Visual Studio was being used as the development environment, </w:t>
      </w:r>
      <w:proofErr w:type="spellStart"/>
      <w:r>
        <w:rPr>
          <w:sz w:val="20"/>
        </w:rPr>
        <w:t>ICVGoggles</w:t>
      </w:r>
      <w:proofErr w:type="spellEnd"/>
      <w:r>
        <w:rPr>
          <w:sz w:val="20"/>
        </w:rPr>
        <w:t xml:space="preserve"> could be rapidly tested thanks to the debugger tool included.</w:t>
      </w:r>
      <w:r w:rsidR="00B52854">
        <w:rPr>
          <w:sz w:val="20"/>
        </w:rPr>
        <w:t xml:space="preserve"> Once ofxOculusDK2 was included in the project successfully, the student could make minor adjustments to the draw me</w:t>
      </w:r>
      <w:r w:rsidR="000F6982">
        <w:rPr>
          <w:sz w:val="20"/>
        </w:rPr>
        <w:t>thods and rebuild the solution.</w:t>
      </w:r>
      <w:r w:rsidR="00B139CA">
        <w:rPr>
          <w:sz w:val="20"/>
        </w:rPr>
        <w:t xml:space="preserve"> This meant progress could be constan</w:t>
      </w:r>
      <w:r w:rsidR="002B28FB">
        <w:rPr>
          <w:sz w:val="20"/>
        </w:rPr>
        <w:t>tly tested;</w:t>
      </w:r>
      <w:r w:rsidR="00B139CA">
        <w:rPr>
          <w:sz w:val="20"/>
        </w:rPr>
        <w:t xml:space="preserve"> only working code which could be built was ever committed to the GitHub repository.</w:t>
      </w:r>
    </w:p>
    <w:p w:rsidR="00921F2E" w:rsidRDefault="00921F2E" w:rsidP="006201CC">
      <w:pPr>
        <w:rPr>
          <w:sz w:val="20"/>
        </w:rPr>
      </w:pPr>
      <w:r>
        <w:rPr>
          <w:sz w:val="20"/>
        </w:rPr>
        <w:lastRenderedPageBreak/>
        <w:t>During the testing process, the student discovered multiple errors, some of which were corrected.</w:t>
      </w:r>
      <w:r w:rsidR="005338B3">
        <w:rPr>
          <w:sz w:val="20"/>
        </w:rPr>
        <w:t xml:space="preserve"> For example, without the </w:t>
      </w:r>
      <w:proofErr w:type="spellStart"/>
      <w:r w:rsidR="005338B3">
        <w:rPr>
          <w:sz w:val="20"/>
        </w:rPr>
        <w:t>correctValue</w:t>
      </w:r>
      <w:proofErr w:type="spellEnd"/>
      <w:r w:rsidR="005338B3">
        <w:rPr>
          <w:sz w:val="20"/>
        </w:rPr>
        <w:t xml:space="preserve">() wrapper function, </w:t>
      </w:r>
      <w:proofErr w:type="spellStart"/>
      <w:r w:rsidR="005338B3">
        <w:rPr>
          <w:sz w:val="20"/>
        </w:rPr>
        <w:t>ICVGoggles</w:t>
      </w:r>
      <w:proofErr w:type="spellEnd"/>
      <w:r w:rsidR="005338B3">
        <w:rPr>
          <w:sz w:val="20"/>
        </w:rPr>
        <w:t xml:space="preserve"> returned values greater than 255 for some pixel colours. This resulted in colours being displayed erroneously.</w:t>
      </w:r>
      <w:r w:rsidR="00211C27">
        <w:rPr>
          <w:sz w:val="20"/>
        </w:rPr>
        <w:t xml:space="preserve"> Another bug found was to do with the </w:t>
      </w:r>
      <w:proofErr w:type="spellStart"/>
      <w:r w:rsidR="00211C27">
        <w:rPr>
          <w:sz w:val="20"/>
        </w:rPr>
        <w:t>OVRVision</w:t>
      </w:r>
      <w:proofErr w:type="spellEnd"/>
      <w:r w:rsidR="00211C27">
        <w:rPr>
          <w:sz w:val="20"/>
        </w:rPr>
        <w:t xml:space="preserve"> cameras. Due to a USB power issue, both cameras could not be instantiated at the same time. This resulted in the student using just one camera and blending them into both eyes.</w:t>
      </w:r>
    </w:p>
    <w:p w:rsidR="006201CC" w:rsidRDefault="006804E6" w:rsidP="006201CC">
      <w:pPr>
        <w:rPr>
          <w:sz w:val="20"/>
        </w:rPr>
      </w:pPr>
      <w:r>
        <w:rPr>
          <w:sz w:val="20"/>
        </w:rPr>
        <w:t xml:space="preserve">Debugging was slightly difficult as the source code could not be loaded onto any machine other than the development one in use at the </w:t>
      </w:r>
      <w:r w:rsidR="00F27CA6">
        <w:rPr>
          <w:sz w:val="20"/>
        </w:rPr>
        <w:t>student’s</w:t>
      </w:r>
      <w:r>
        <w:rPr>
          <w:sz w:val="20"/>
        </w:rPr>
        <w:t xml:space="preserve"> home.</w:t>
      </w:r>
      <w:r w:rsidR="00F27CA6">
        <w:rPr>
          <w:sz w:val="20"/>
        </w:rPr>
        <w:t xml:space="preserve"> This is because C++ uses linking to other libraries, and these paths were all set for Babak – PC. When downloaded and unpackaged on another machine, the project does not load correctly since the IDE cannot find the linked libraries.</w:t>
      </w:r>
      <w:r w:rsidR="005E2D1C">
        <w:rPr>
          <w:sz w:val="20"/>
        </w:rPr>
        <w:t xml:space="preserve"> </w:t>
      </w:r>
      <w:r w:rsidR="004F5360">
        <w:rPr>
          <w:sz w:val="20"/>
        </w:rPr>
        <w:t>This meant the student had to describe his errors with his supervisor and peers when asking for help, as opposed to showing them.</w:t>
      </w:r>
      <w:r w:rsidR="006B0DAE">
        <w:rPr>
          <w:sz w:val="20"/>
        </w:rPr>
        <w:t xml:space="preserve"> Thankfully this did not hinder the student too much as the </w:t>
      </w:r>
      <w:proofErr w:type="spellStart"/>
      <w:r w:rsidR="006B0DAE">
        <w:rPr>
          <w:sz w:val="20"/>
        </w:rPr>
        <w:t>OpenFrameworks</w:t>
      </w:r>
      <w:proofErr w:type="spellEnd"/>
      <w:r w:rsidR="006B0DAE">
        <w:rPr>
          <w:sz w:val="20"/>
        </w:rPr>
        <w:t xml:space="preserve"> forum</w:t>
      </w:r>
      <w:r w:rsidR="00202149">
        <w:rPr>
          <w:sz w:val="20"/>
        </w:rPr>
        <w:t xml:space="preserve"> user base</w:t>
      </w:r>
      <w:r w:rsidR="006B0DAE">
        <w:rPr>
          <w:sz w:val="20"/>
        </w:rPr>
        <w:t xml:space="preserve"> </w:t>
      </w:r>
      <w:r w:rsidR="005F7178">
        <w:rPr>
          <w:sz w:val="20"/>
        </w:rPr>
        <w:t>is</w:t>
      </w:r>
      <w:r w:rsidR="006B0DAE">
        <w:rPr>
          <w:sz w:val="20"/>
        </w:rPr>
        <w:t xml:space="preserve"> extremely active.</w:t>
      </w:r>
    </w:p>
    <w:p w:rsidR="00AD10F3" w:rsidRDefault="00AD10F3" w:rsidP="006201CC">
      <w:pPr>
        <w:rPr>
          <w:sz w:val="20"/>
        </w:rPr>
      </w:pPr>
    </w:p>
    <w:p w:rsidR="007A0E75" w:rsidRDefault="00296B5E" w:rsidP="007A0E75">
      <w:pPr>
        <w:pStyle w:val="Heading2"/>
      </w:pPr>
      <w:r>
        <w:t xml:space="preserve">Finished </w:t>
      </w:r>
      <w:r w:rsidR="00633CE8">
        <w:t xml:space="preserve">Features </w:t>
      </w:r>
      <w:r w:rsidR="00597053">
        <w:t>&amp; Release Package</w:t>
      </w:r>
    </w:p>
    <w:p w:rsidR="00AD10F3" w:rsidRDefault="00AD10F3" w:rsidP="00AD10F3">
      <w:pPr>
        <w:rPr>
          <w:sz w:val="20"/>
        </w:rPr>
      </w:pPr>
    </w:p>
    <w:p w:rsidR="00AD10F3" w:rsidRPr="00AD10F3" w:rsidRDefault="00AD10F3" w:rsidP="00AD10F3">
      <w:pPr>
        <w:rPr>
          <w:sz w:val="20"/>
        </w:rPr>
      </w:pPr>
      <w:r>
        <w:rPr>
          <w:sz w:val="20"/>
        </w:rPr>
        <w:t>With adjustable simulations working and the controls set up, the student felt the application was ready to be used in the second stage evaluations.</w:t>
      </w:r>
      <w:r w:rsidR="0051519D">
        <w:rPr>
          <w:sz w:val="20"/>
        </w:rPr>
        <w:t xml:space="preserve"> Figure 9 compares an image captured with normal colour vision with </w:t>
      </w:r>
      <w:proofErr w:type="spellStart"/>
      <w:r w:rsidR="0051519D">
        <w:rPr>
          <w:sz w:val="20"/>
        </w:rPr>
        <w:t>Protanopia</w:t>
      </w:r>
      <w:proofErr w:type="spellEnd"/>
      <w:r w:rsidR="0051519D">
        <w:rPr>
          <w:sz w:val="20"/>
        </w:rPr>
        <w:t xml:space="preserve"> set on severity 10. </w:t>
      </w:r>
      <w:r w:rsidR="00F51A67">
        <w:rPr>
          <w:sz w:val="20"/>
        </w:rPr>
        <w:t>Both eyes are shown in the images, however when the headset is on, these two images are blended together to form one image.</w:t>
      </w:r>
      <w:r w:rsidR="0029347B">
        <w:rPr>
          <w:sz w:val="20"/>
        </w:rPr>
        <w:t xml:space="preserve"> This functionality is provided in the ofxOculusDK2 add-on.</w:t>
      </w:r>
      <w:r w:rsidR="000A7DA0">
        <w:rPr>
          <w:sz w:val="20"/>
        </w:rPr>
        <w:t xml:space="preserve"> The most noticeable difference is the lack of red in the bottom image.</w:t>
      </w:r>
    </w:p>
    <w:p w:rsidR="0010262D" w:rsidRDefault="00502D07" w:rsidP="0010262D">
      <w:pPr>
        <w:keepNext/>
        <w:jc w:val="center"/>
      </w:pPr>
      <w:r>
        <w:rPr>
          <w:noProof/>
          <w:lang w:eastAsia="en-GB"/>
        </w:rPr>
        <w:lastRenderedPageBreak/>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r w:rsidR="00A309C9">
        <w:fldChar w:fldCharType="begin"/>
      </w:r>
      <w:r w:rsidR="004E3B41">
        <w:instrText xml:space="preserve"> SEQ Figure \* ARABIC </w:instrText>
      </w:r>
      <w:r w:rsidR="00A309C9">
        <w:fldChar w:fldCharType="separate"/>
      </w:r>
      <w:r w:rsidR="00816205">
        <w:rPr>
          <w:noProof/>
        </w:rPr>
        <w:t>9</w:t>
      </w:r>
      <w:r w:rsidR="00A309C9">
        <w:rPr>
          <w:noProof/>
        </w:rPr>
        <w:fldChar w:fldCharType="end"/>
      </w:r>
      <w:r>
        <w:t xml:space="preserve"> - Normal colour vision compared to </w:t>
      </w:r>
      <w:proofErr w:type="spellStart"/>
      <w:r>
        <w:t>Protanopia</w:t>
      </w:r>
      <w:proofErr w:type="spellEnd"/>
      <w:r>
        <w:t xml:space="preserve"> on severity 10.</w:t>
      </w:r>
    </w:p>
    <w:p w:rsidR="005068A8" w:rsidRDefault="004C29DD" w:rsidP="007A0E75">
      <w:pPr>
        <w:rPr>
          <w:sz w:val="20"/>
        </w:rPr>
      </w:pPr>
      <w:r>
        <w:rPr>
          <w:sz w:val="20"/>
        </w:rPr>
        <w:t>The control scheme can be seen if the user presses spacebar and toggles the H</w:t>
      </w:r>
      <w:r w:rsidR="003A3CD9">
        <w:rPr>
          <w:sz w:val="20"/>
        </w:rPr>
        <w:t>UD. This can be seen in F</w:t>
      </w:r>
      <w:r>
        <w:rPr>
          <w:sz w:val="20"/>
        </w:rPr>
        <w:t>igure 10, where the severity and type are also displayed.</w:t>
      </w:r>
      <w:r w:rsidR="005068A8">
        <w:rPr>
          <w:sz w:val="20"/>
        </w:rPr>
        <w:t xml:space="preserve"> The images used here can be found in the GitHub repository under the folder "Images".</w:t>
      </w:r>
      <w:r w:rsidR="00D55CF9">
        <w:rPr>
          <w:sz w:val="20"/>
        </w:rPr>
        <w:t xml:space="preserve"> </w:t>
      </w:r>
      <w:r w:rsidR="00D55CF9">
        <w:rPr>
          <w:sz w:val="20"/>
          <w:lang w:eastAsia="en-AU"/>
        </w:rPr>
        <w:t xml:space="preserve">Figure 10 also displays the </w:t>
      </w:r>
      <w:proofErr w:type="spellStart"/>
      <w:r w:rsidR="00D55CF9">
        <w:rPr>
          <w:sz w:val="20"/>
          <w:lang w:eastAsia="en-AU"/>
        </w:rPr>
        <w:t>Tritan</w:t>
      </w:r>
      <w:proofErr w:type="spellEnd"/>
      <w:r w:rsidR="00D55CF9">
        <w:rPr>
          <w:sz w:val="20"/>
          <w:lang w:eastAsia="en-AU"/>
        </w:rPr>
        <w:t xml:space="preserve"> simulation on severity ten; the colours turn pinkish.</w:t>
      </w:r>
    </w:p>
    <w:p w:rsidR="005068A8" w:rsidRDefault="005068A8" w:rsidP="005068A8">
      <w:pPr>
        <w:keepNext/>
      </w:pPr>
      <w:r>
        <w:rPr>
          <w:noProof/>
          <w:lang w:eastAsia="en-GB"/>
        </w:rPr>
        <w:drawing>
          <wp:inline distT="0" distB="0" distL="0" distR="0">
            <wp:extent cx="3049270" cy="1677813"/>
            <wp:effectExtent l="19050" t="0" r="0" b="0"/>
            <wp:docPr id="5"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ng"/>
                    <pic:cNvPicPr>
                      <a:picLocks noChangeAspect="1" noChangeArrowheads="1"/>
                    </pic:cNvPicPr>
                  </pic:nvPicPr>
                  <pic:blipFill>
                    <a:blip r:embed="rId18" cstate="print"/>
                    <a:srcRect/>
                    <a:stretch>
                      <a:fillRect/>
                    </a:stretch>
                  </pic:blipFill>
                  <pic:spPr bwMode="auto">
                    <a:xfrm>
                      <a:off x="0" y="0"/>
                      <a:ext cx="3049270" cy="1677813"/>
                    </a:xfrm>
                    <a:prstGeom prst="rect">
                      <a:avLst/>
                    </a:prstGeom>
                    <a:noFill/>
                    <a:ln w="9525">
                      <a:noFill/>
                      <a:miter lim="800000"/>
                      <a:headEnd/>
                      <a:tailEnd/>
                    </a:ln>
                  </pic:spPr>
                </pic:pic>
              </a:graphicData>
            </a:graphic>
          </wp:inline>
        </w:drawing>
      </w:r>
    </w:p>
    <w:p w:rsidR="005068A8" w:rsidRDefault="005068A8" w:rsidP="005068A8">
      <w:pPr>
        <w:pStyle w:val="Caption"/>
      </w:pPr>
      <w:r>
        <w:t xml:space="preserve">Figure </w:t>
      </w:r>
      <w:r w:rsidR="00A309C9">
        <w:fldChar w:fldCharType="begin"/>
      </w:r>
      <w:r w:rsidR="00786AE6">
        <w:instrText xml:space="preserve"> SEQ Figure \* ARABIC </w:instrText>
      </w:r>
      <w:r w:rsidR="00A309C9">
        <w:fldChar w:fldCharType="separate"/>
      </w:r>
      <w:r w:rsidR="00816205">
        <w:rPr>
          <w:noProof/>
        </w:rPr>
        <w:t>10</w:t>
      </w:r>
      <w:r w:rsidR="00A309C9">
        <w:rPr>
          <w:noProof/>
        </w:rPr>
        <w:fldChar w:fldCharType="end"/>
      </w:r>
      <w:r>
        <w:t xml:space="preserve"> - HUD in </w:t>
      </w:r>
      <w:proofErr w:type="spellStart"/>
      <w:r>
        <w:t>ICVGoggles</w:t>
      </w:r>
      <w:proofErr w:type="spellEnd"/>
      <w:r>
        <w:t>.</w:t>
      </w:r>
    </w:p>
    <w:p w:rsidR="00DF09BC" w:rsidRPr="00DF09BC" w:rsidRDefault="00DF09BC" w:rsidP="007A0E75">
      <w:pPr>
        <w:rPr>
          <w:sz w:val="20"/>
        </w:rPr>
      </w:pPr>
      <w:r>
        <w:rPr>
          <w:sz w:val="20"/>
        </w:rPr>
        <w:t xml:space="preserve">The release package was built in Visual Studio and contains all of the necessary files to run </w:t>
      </w:r>
      <w:proofErr w:type="spellStart"/>
      <w:r>
        <w:rPr>
          <w:sz w:val="20"/>
        </w:rPr>
        <w:t>ICVGoggles</w:t>
      </w:r>
      <w:proofErr w:type="spellEnd"/>
      <w:r>
        <w:rPr>
          <w:sz w:val="20"/>
        </w:rPr>
        <w:t xml:space="preserve"> apart from the Oculus Runtime.</w:t>
      </w:r>
      <w:r w:rsidR="000701E1">
        <w:rPr>
          <w:sz w:val="20"/>
        </w:rPr>
        <w:t xml:space="preserve"> There is also  an instructions manual seen in Appendix F which contains</w:t>
      </w:r>
      <w:r w:rsidR="00C7611A">
        <w:rPr>
          <w:sz w:val="20"/>
        </w:rPr>
        <w:t xml:space="preserve"> an</w:t>
      </w:r>
      <w:r w:rsidR="000701E1">
        <w:rPr>
          <w:sz w:val="20"/>
        </w:rPr>
        <w:t xml:space="preserve"> install </w:t>
      </w:r>
      <w:r w:rsidR="00C7611A">
        <w:rPr>
          <w:sz w:val="20"/>
        </w:rPr>
        <w:t>guide</w:t>
      </w:r>
      <w:r w:rsidR="000701E1">
        <w:rPr>
          <w:sz w:val="20"/>
        </w:rPr>
        <w:t xml:space="preserve"> and controls.</w:t>
      </w:r>
    </w:p>
    <w:p w:rsidR="004E1D47" w:rsidRDefault="00C747AD" w:rsidP="004E1D47">
      <w:pPr>
        <w:pStyle w:val="Heading2"/>
      </w:pPr>
      <w:r>
        <w:t>Project Plan Deviations</w:t>
      </w:r>
    </w:p>
    <w:p w:rsidR="007A0E75" w:rsidRDefault="007A0E75" w:rsidP="007A0E75">
      <w:pPr>
        <w:rPr>
          <w:sz w:val="20"/>
        </w:rPr>
      </w:pPr>
    </w:p>
    <w:p w:rsidR="003E2FF2" w:rsidRDefault="003E2FF2" w:rsidP="007A0E75">
      <w:pPr>
        <w:rPr>
          <w:sz w:val="20"/>
        </w:rPr>
      </w:pPr>
      <w:r>
        <w:rPr>
          <w:sz w:val="20"/>
        </w:rPr>
        <w:t xml:space="preserve">Due to certain limitations and time constraints, the student had to deviate slightly from the project plan in order to get a working copy of </w:t>
      </w:r>
      <w:proofErr w:type="spellStart"/>
      <w:r>
        <w:rPr>
          <w:sz w:val="20"/>
        </w:rPr>
        <w:t>ICVGoggles</w:t>
      </w:r>
      <w:proofErr w:type="spellEnd"/>
      <w:r>
        <w:rPr>
          <w:sz w:val="20"/>
        </w:rPr>
        <w:t xml:space="preserve"> for the user testing.</w:t>
      </w:r>
      <w:r w:rsidR="00C535C7">
        <w:rPr>
          <w:sz w:val="20"/>
        </w:rPr>
        <w:t xml:space="preserve"> Firstly, personalised simulations are not in the release package, </w:t>
      </w:r>
      <w:r w:rsidR="00C535C7">
        <w:rPr>
          <w:sz w:val="20"/>
        </w:rPr>
        <w:lastRenderedPageBreak/>
        <w:t>however it will most likely be the first feature to complete in the future.</w:t>
      </w:r>
      <w:r w:rsidR="006844BF">
        <w:rPr>
          <w:sz w:val="20"/>
        </w:rPr>
        <w:t xml:space="preserve"> The student and supervisor felt the adjustable simulations would be an ideal feature to complete for user testing, as changing the severity would give </w:t>
      </w:r>
      <w:r w:rsidR="00B36011">
        <w:rPr>
          <w:sz w:val="20"/>
        </w:rPr>
        <w:t>users</w:t>
      </w:r>
      <w:r w:rsidR="006844BF">
        <w:rPr>
          <w:sz w:val="20"/>
        </w:rPr>
        <w:t xml:space="preserve"> a sense of scale.</w:t>
      </w:r>
      <w:r w:rsidR="000B1BB2">
        <w:rPr>
          <w:sz w:val="20"/>
        </w:rPr>
        <w:t xml:space="preserve"> The </w:t>
      </w:r>
      <w:proofErr w:type="spellStart"/>
      <w:r w:rsidR="000B1BB2">
        <w:rPr>
          <w:sz w:val="20"/>
        </w:rPr>
        <w:t>OVRVision</w:t>
      </w:r>
      <w:proofErr w:type="spellEnd"/>
      <w:r w:rsidR="000B1BB2">
        <w:rPr>
          <w:sz w:val="20"/>
        </w:rPr>
        <w:t xml:space="preserve"> cameras held the project back as it took a while for the student to find out the two cameras would not stream at the same time in </w:t>
      </w:r>
      <w:proofErr w:type="spellStart"/>
      <w:r w:rsidR="000B1BB2">
        <w:rPr>
          <w:sz w:val="20"/>
        </w:rPr>
        <w:t>OpenFrameworks</w:t>
      </w:r>
      <w:proofErr w:type="spellEnd"/>
      <w:r w:rsidR="000B1BB2">
        <w:rPr>
          <w:sz w:val="20"/>
        </w:rPr>
        <w:t>.</w:t>
      </w:r>
      <w:r w:rsidR="000311E5">
        <w:rPr>
          <w:sz w:val="20"/>
        </w:rPr>
        <w:t xml:space="preserve"> One possible solution is for the student to invest in a new set of front facing cameras, the functionality already exists and so it would be quick to code </w:t>
      </w:r>
      <w:proofErr w:type="spellStart"/>
      <w:r w:rsidR="000311E5">
        <w:rPr>
          <w:sz w:val="20"/>
        </w:rPr>
        <w:t>ICVGoggles</w:t>
      </w:r>
      <w:proofErr w:type="spellEnd"/>
      <w:r w:rsidR="000311E5">
        <w:rPr>
          <w:sz w:val="20"/>
        </w:rPr>
        <w:t xml:space="preserve"> to use two cameras.</w:t>
      </w:r>
    </w:p>
    <w:p w:rsidR="00785313" w:rsidRPr="003E2FF2" w:rsidRDefault="00785313" w:rsidP="007A0E75">
      <w:pPr>
        <w:rPr>
          <w:sz w:val="20"/>
        </w:rPr>
      </w:pPr>
      <w:r>
        <w:rPr>
          <w:sz w:val="20"/>
        </w:rPr>
        <w:t>It took the student a while to realise the ofxOculusDK2 add on did not work with the any Oculus Runtime above 0.6. The developers at Oculus decided to remove the "Extended Desktop" feature of the runtime; it enabled the headset to act as a PC monitor.</w:t>
      </w:r>
      <w:r w:rsidR="00B20BF4">
        <w:rPr>
          <w:sz w:val="20"/>
        </w:rPr>
        <w:t xml:space="preserve"> With the Oculus 0.6 runtime installed, the user could successfully test </w:t>
      </w:r>
      <w:proofErr w:type="spellStart"/>
      <w:r w:rsidR="00B20BF4">
        <w:rPr>
          <w:sz w:val="20"/>
        </w:rPr>
        <w:t>ICVGoggles</w:t>
      </w:r>
      <w:proofErr w:type="spellEnd"/>
      <w:r w:rsidR="00B20BF4">
        <w:rPr>
          <w:sz w:val="20"/>
        </w:rPr>
        <w:t xml:space="preserve"> on the headset by opening the </w:t>
      </w:r>
      <w:r w:rsidR="00AB2742">
        <w:rPr>
          <w:sz w:val="20"/>
        </w:rPr>
        <w:t>application from within.</w:t>
      </w:r>
    </w:p>
    <w:p w:rsidR="005534E8" w:rsidRDefault="005534E8" w:rsidP="005534E8"/>
    <w:p w:rsidR="005534E8" w:rsidRDefault="006201CC" w:rsidP="005534E8">
      <w:pPr>
        <w:pStyle w:val="Heading1"/>
      </w:pPr>
      <w:r>
        <w:t>DESCRIPTION OF FINAL PRODUCT</w:t>
      </w:r>
    </w:p>
    <w:p w:rsidR="006201CC" w:rsidRDefault="006201CC" w:rsidP="006201CC">
      <w:pPr>
        <w:rPr>
          <w:sz w:val="20"/>
        </w:rPr>
      </w:pPr>
    </w:p>
    <w:p w:rsidR="00A741C7" w:rsidRDefault="00607066" w:rsidP="006201CC">
      <w:pPr>
        <w:rPr>
          <w:sz w:val="20"/>
        </w:rPr>
      </w:pPr>
      <w:proofErr w:type="spellStart"/>
      <w:r>
        <w:rPr>
          <w:sz w:val="20"/>
        </w:rPr>
        <w:t>ICVGoggles</w:t>
      </w:r>
      <w:proofErr w:type="spellEnd"/>
      <w:r>
        <w:rPr>
          <w:sz w:val="20"/>
        </w:rPr>
        <w:t xml:space="preserve"> provides adjustable simulations of ICV in real-time through the use of the Oculus Rift.</w:t>
      </w:r>
      <w:r w:rsidR="003B09CA">
        <w:rPr>
          <w:sz w:val="20"/>
        </w:rPr>
        <w:t xml:space="preserve"> </w:t>
      </w:r>
      <w:r w:rsidR="009F6899">
        <w:rPr>
          <w:sz w:val="20"/>
        </w:rPr>
        <w:t>Users can select from four different types of ICV to simulate where their severities can be changed; watch as the world around you changes colour.</w:t>
      </w:r>
      <w:r w:rsidR="00CF0378">
        <w:rPr>
          <w:sz w:val="20"/>
        </w:rPr>
        <w:t xml:space="preserve"> </w:t>
      </w:r>
      <w:r w:rsidR="0067279A">
        <w:rPr>
          <w:sz w:val="20"/>
        </w:rPr>
        <w:t>The controls are simple to learn and the application provides an engaging and informative look at how some people with ICV see the world.</w:t>
      </w:r>
      <w:r w:rsidR="00BE2A51">
        <w:rPr>
          <w:sz w:val="20"/>
        </w:rPr>
        <w:t xml:space="preserve"> The only equipment required to run </w:t>
      </w:r>
      <w:proofErr w:type="spellStart"/>
      <w:r w:rsidR="00BE2A51">
        <w:rPr>
          <w:sz w:val="20"/>
        </w:rPr>
        <w:t>ICVGoggles</w:t>
      </w:r>
      <w:proofErr w:type="spellEnd"/>
      <w:r w:rsidR="00BE2A51">
        <w:rPr>
          <w:sz w:val="20"/>
        </w:rPr>
        <w:t xml:space="preserve"> is a PC</w:t>
      </w:r>
      <w:r w:rsidR="008654BD">
        <w:rPr>
          <w:sz w:val="20"/>
        </w:rPr>
        <w:t xml:space="preserve"> with mouse and keyboard</w:t>
      </w:r>
      <w:r w:rsidR="00BE2A51">
        <w:rPr>
          <w:sz w:val="20"/>
        </w:rPr>
        <w:t>, Oculus Rift and front m</w:t>
      </w:r>
      <w:r w:rsidR="008654BD">
        <w:rPr>
          <w:sz w:val="20"/>
        </w:rPr>
        <w:t>ounted cameras.</w:t>
      </w:r>
      <w:r w:rsidR="00A624A7">
        <w:rPr>
          <w:sz w:val="20"/>
        </w:rPr>
        <w:t xml:space="preserve"> With the </w:t>
      </w:r>
      <w:r w:rsidR="00FC65A7">
        <w:rPr>
          <w:sz w:val="20"/>
        </w:rPr>
        <w:t xml:space="preserve">Oculus Rift </w:t>
      </w:r>
      <w:r w:rsidR="00A624A7">
        <w:rPr>
          <w:sz w:val="20"/>
        </w:rPr>
        <w:t>headset on, users have their hand</w:t>
      </w:r>
      <w:r w:rsidR="00E718D5">
        <w:rPr>
          <w:sz w:val="20"/>
        </w:rPr>
        <w:t>s free to interact with objects</w:t>
      </w:r>
      <w:r w:rsidR="00CA29DA">
        <w:rPr>
          <w:sz w:val="20"/>
        </w:rPr>
        <w:t>, something not possible with other real-time ICV simulation apps.</w:t>
      </w:r>
      <w:r w:rsidR="00FC65A7">
        <w:rPr>
          <w:sz w:val="20"/>
        </w:rPr>
        <w:t xml:space="preserve"> </w:t>
      </w:r>
      <w:r w:rsidR="00D50CF6">
        <w:rPr>
          <w:sz w:val="20"/>
        </w:rPr>
        <w:t>Colours change as the us</w:t>
      </w:r>
      <w:r w:rsidR="00FE25F6">
        <w:rPr>
          <w:sz w:val="20"/>
        </w:rPr>
        <w:t>er adjusts the severity setting with the left and right mouse buttons. A</w:t>
      </w:r>
      <w:r w:rsidR="00D50CF6">
        <w:rPr>
          <w:sz w:val="20"/>
        </w:rPr>
        <w:t>ttempting colour blindness tests with and without the headset on ca</w:t>
      </w:r>
      <w:r w:rsidR="00BE3E0A">
        <w:rPr>
          <w:sz w:val="20"/>
        </w:rPr>
        <w:t>n be an enlightening experience.</w:t>
      </w:r>
    </w:p>
    <w:p w:rsidR="002711BB" w:rsidRPr="008C75BE" w:rsidRDefault="00871A29" w:rsidP="00BE2A51">
      <w:pPr>
        <w:rPr>
          <w:sz w:val="20"/>
        </w:rPr>
      </w:pPr>
      <w:r>
        <w:rPr>
          <w:sz w:val="20"/>
        </w:rPr>
        <w:t xml:space="preserve">The source code and application can be found on the students' </w:t>
      </w:r>
      <w:proofErr w:type="spellStart"/>
      <w:r>
        <w:rPr>
          <w:sz w:val="20"/>
        </w:rPr>
        <w:t>GitHub</w:t>
      </w:r>
      <w:proofErr w:type="spellEnd"/>
      <w:r>
        <w:rPr>
          <w:sz w:val="20"/>
        </w:rPr>
        <w:t xml:space="preserve"> page, specifically within the </w:t>
      </w:r>
      <w:proofErr w:type="spellStart"/>
      <w:r>
        <w:rPr>
          <w:sz w:val="20"/>
        </w:rPr>
        <w:t>ICVGoggles</w:t>
      </w:r>
      <w:proofErr w:type="spellEnd"/>
      <w:r>
        <w:rPr>
          <w:sz w:val="20"/>
        </w:rPr>
        <w:t xml:space="preserve"> repository.</w:t>
      </w:r>
      <w:r w:rsidR="00612F26">
        <w:rPr>
          <w:sz w:val="20"/>
        </w:rPr>
        <w:t xml:space="preserve"> This repository also contains documents such as the instruction manual and several images of participants using the system in the lab.</w:t>
      </w:r>
    </w:p>
    <w:p w:rsidR="005534E8" w:rsidRDefault="005534E8" w:rsidP="005534E8"/>
    <w:p w:rsidR="005534E8" w:rsidRDefault="006201CC" w:rsidP="005534E8">
      <w:pPr>
        <w:pStyle w:val="Heading1"/>
      </w:pPr>
      <w:r>
        <w:t>EVALUATION</w:t>
      </w:r>
    </w:p>
    <w:p w:rsidR="00E7561B" w:rsidRDefault="00870002" w:rsidP="00B0249C">
      <w:pPr>
        <w:pStyle w:val="Heading2"/>
      </w:pPr>
      <w:proofErr w:type="spellStart"/>
      <w:r>
        <w:t>Prestudy</w:t>
      </w:r>
      <w:proofErr w:type="spellEnd"/>
      <w:r>
        <w:t xml:space="preserve"> Interviews</w:t>
      </w:r>
    </w:p>
    <w:p w:rsidR="00C62E06" w:rsidRDefault="00C62E06" w:rsidP="00C62E06"/>
    <w:p w:rsidR="007E6800" w:rsidRDefault="009072F9" w:rsidP="00C62E06">
      <w:pPr>
        <w:rPr>
          <w:sz w:val="20"/>
        </w:rPr>
      </w:pPr>
      <w:r>
        <w:rPr>
          <w:sz w:val="20"/>
        </w:rPr>
        <w:t xml:space="preserve">During the development of </w:t>
      </w:r>
      <w:proofErr w:type="spellStart"/>
      <w:r>
        <w:rPr>
          <w:sz w:val="20"/>
        </w:rPr>
        <w:t>ICVGoggles</w:t>
      </w:r>
      <w:proofErr w:type="spellEnd"/>
      <w:r>
        <w:rPr>
          <w:sz w:val="20"/>
        </w:rPr>
        <w:t>, the student sent out emails to DJCAD designers and members of the Computing Society at the University of Dundee.</w:t>
      </w:r>
      <w:r w:rsidR="001154FE">
        <w:rPr>
          <w:sz w:val="20"/>
        </w:rPr>
        <w:t xml:space="preserve"> The emails contained an invite to the </w:t>
      </w:r>
      <w:proofErr w:type="spellStart"/>
      <w:r w:rsidR="001154FE">
        <w:rPr>
          <w:sz w:val="20"/>
        </w:rPr>
        <w:t>prestudy</w:t>
      </w:r>
      <w:proofErr w:type="spellEnd"/>
      <w:r w:rsidR="001154FE">
        <w:rPr>
          <w:sz w:val="20"/>
        </w:rPr>
        <w:t xml:space="preserve"> interviews and second stage evaluations</w:t>
      </w:r>
      <w:r w:rsidR="00721342">
        <w:rPr>
          <w:sz w:val="20"/>
        </w:rPr>
        <w:t xml:space="preserve"> in o</w:t>
      </w:r>
      <w:r w:rsidR="00B868F7">
        <w:rPr>
          <w:sz w:val="20"/>
        </w:rPr>
        <w:t xml:space="preserve">rder to gather qualitative data about </w:t>
      </w:r>
      <w:proofErr w:type="spellStart"/>
      <w:r w:rsidR="00B868F7">
        <w:rPr>
          <w:sz w:val="20"/>
        </w:rPr>
        <w:t>ICVGoggles</w:t>
      </w:r>
      <w:proofErr w:type="spellEnd"/>
      <w:r w:rsidR="00B868F7">
        <w:rPr>
          <w:sz w:val="20"/>
        </w:rPr>
        <w:t>.</w:t>
      </w:r>
      <w:r w:rsidR="007E6800">
        <w:rPr>
          <w:sz w:val="20"/>
        </w:rPr>
        <w:t xml:space="preserve"> Ten people responded and became participants for the study</w:t>
      </w:r>
      <w:r w:rsidR="00314A6E">
        <w:rPr>
          <w:sz w:val="20"/>
        </w:rPr>
        <w:t xml:space="preserve"> and individual interviews were set up.</w:t>
      </w:r>
      <w:r w:rsidR="00082BD0">
        <w:rPr>
          <w:sz w:val="20"/>
        </w:rPr>
        <w:t xml:space="preserve"> The student gained explicit consent from each participant using documentation accepted by the Ethics </w:t>
      </w:r>
      <w:r w:rsidR="00082BD0">
        <w:rPr>
          <w:sz w:val="20"/>
        </w:rPr>
        <w:lastRenderedPageBreak/>
        <w:t xml:space="preserve">Committee. This consent gave the student permission to record each interview; any use of data gathered from these videos has been </w:t>
      </w:r>
      <w:proofErr w:type="spellStart"/>
      <w:r w:rsidR="00082BD0">
        <w:rPr>
          <w:sz w:val="20"/>
        </w:rPr>
        <w:t>anonymised</w:t>
      </w:r>
      <w:proofErr w:type="spellEnd"/>
      <w:r w:rsidR="00082BD0">
        <w:rPr>
          <w:sz w:val="20"/>
        </w:rPr>
        <w:t xml:space="preserve"> by the student.</w:t>
      </w:r>
    </w:p>
    <w:p w:rsidR="00082BD0" w:rsidRDefault="00082BD0" w:rsidP="00C62E06">
      <w:pPr>
        <w:rPr>
          <w:sz w:val="20"/>
        </w:rPr>
      </w:pPr>
    </w:p>
    <w:p w:rsidR="007C3FA0" w:rsidRDefault="007C3FA0" w:rsidP="007C3FA0">
      <w:pPr>
        <w:pStyle w:val="Heading3"/>
      </w:pPr>
      <w:proofErr w:type="spellStart"/>
      <w:r>
        <w:t>Prestudy</w:t>
      </w:r>
      <w:proofErr w:type="spellEnd"/>
      <w:r>
        <w:t xml:space="preserve"> Procedure</w:t>
      </w:r>
    </w:p>
    <w:p w:rsidR="00082BD0" w:rsidRDefault="00082BD0" w:rsidP="00082BD0">
      <w:pPr>
        <w:rPr>
          <w:sz w:val="20"/>
        </w:rPr>
      </w:pPr>
    </w:p>
    <w:p w:rsidR="00B226B8" w:rsidRDefault="00082BD0" w:rsidP="00082BD0">
      <w:pPr>
        <w:rPr>
          <w:sz w:val="20"/>
        </w:rPr>
      </w:pPr>
      <w:r>
        <w:rPr>
          <w:sz w:val="20"/>
        </w:rPr>
        <w:t xml:space="preserve">Each participant was invited to the Queen Mother Building to do the initial </w:t>
      </w:r>
      <w:proofErr w:type="spellStart"/>
      <w:r>
        <w:rPr>
          <w:sz w:val="20"/>
        </w:rPr>
        <w:t>prestudy</w:t>
      </w:r>
      <w:proofErr w:type="spellEnd"/>
      <w:r>
        <w:rPr>
          <w:sz w:val="20"/>
        </w:rPr>
        <w:t xml:space="preserve"> interview.</w:t>
      </w:r>
      <w:r w:rsidR="00173B0F">
        <w:rPr>
          <w:sz w:val="20"/>
        </w:rPr>
        <w:t xml:space="preserve"> The student used empty lab space so the video recording would be clear. After welcoming the participant, the student handed over two copies </w:t>
      </w:r>
      <w:r w:rsidR="009208D8">
        <w:rPr>
          <w:sz w:val="20"/>
        </w:rPr>
        <w:t xml:space="preserve">of the information </w:t>
      </w:r>
      <w:r w:rsidR="00217B79">
        <w:rPr>
          <w:sz w:val="20"/>
        </w:rPr>
        <w:t>sheet and consent form combined together.</w:t>
      </w:r>
      <w:r w:rsidR="00FC74BC">
        <w:rPr>
          <w:sz w:val="20"/>
        </w:rPr>
        <w:t xml:space="preserve"> </w:t>
      </w:r>
      <w:r w:rsidR="00F57B6D">
        <w:rPr>
          <w:sz w:val="20"/>
        </w:rPr>
        <w:t>One copy was for the student to keep and th</w:t>
      </w:r>
      <w:r w:rsidR="00C35FF4">
        <w:rPr>
          <w:sz w:val="20"/>
        </w:rPr>
        <w:t>e other was for the participant. Once all forms were completed, the student turned on the video camera and begun asking questions.</w:t>
      </w:r>
      <w:r w:rsidR="00B226B8">
        <w:rPr>
          <w:sz w:val="20"/>
        </w:rPr>
        <w:t xml:space="preserve"> The student tried to continue the questions on to create a conversation in order to gain as much rich information as possible.</w:t>
      </w:r>
    </w:p>
    <w:p w:rsidR="007C3FA0" w:rsidRDefault="00A318EF" w:rsidP="00C62E06">
      <w:pPr>
        <w:rPr>
          <w:sz w:val="20"/>
        </w:rPr>
      </w:pPr>
      <w:r>
        <w:rPr>
          <w:sz w:val="20"/>
        </w:rPr>
        <w:t>After the questions, the student informed the participant about the second stage evaluation.</w:t>
      </w:r>
      <w:r w:rsidR="005C7BD2">
        <w:rPr>
          <w:sz w:val="20"/>
        </w:rPr>
        <w:t xml:space="preserve"> This would take place when </w:t>
      </w:r>
      <w:proofErr w:type="spellStart"/>
      <w:r w:rsidR="005C7BD2">
        <w:rPr>
          <w:sz w:val="20"/>
        </w:rPr>
        <w:t>ICVGoggles</w:t>
      </w:r>
      <w:proofErr w:type="spellEnd"/>
      <w:r w:rsidR="005C7BD2">
        <w:rPr>
          <w:sz w:val="20"/>
        </w:rPr>
        <w:t xml:space="preserve"> could simulate multiple types of ICV.</w:t>
      </w:r>
      <w:r w:rsidR="005918DB">
        <w:rPr>
          <w:sz w:val="20"/>
        </w:rPr>
        <w:t xml:space="preserve"> The student also asked the participant if they would like to bring in their own work for the second stage evaluation.</w:t>
      </w:r>
      <w:r w:rsidR="002E7DA1">
        <w:rPr>
          <w:sz w:val="20"/>
        </w:rPr>
        <w:t xml:space="preserve"> This would allow the participants with a background in design to see their own work through the eyes of an ICV viewer.</w:t>
      </w:r>
      <w:r w:rsidR="004E4104">
        <w:rPr>
          <w:sz w:val="20"/>
        </w:rPr>
        <w:t xml:space="preserve"> </w:t>
      </w:r>
      <w:r w:rsidR="008B350D">
        <w:rPr>
          <w:sz w:val="20"/>
        </w:rPr>
        <w:t xml:space="preserve">Most participants welcomed this idea and </w:t>
      </w:r>
      <w:r w:rsidR="00A65D12">
        <w:rPr>
          <w:sz w:val="20"/>
        </w:rPr>
        <w:t>left the lab with simulating their</w:t>
      </w:r>
      <w:r w:rsidR="000605DD">
        <w:rPr>
          <w:sz w:val="20"/>
        </w:rPr>
        <w:t xml:space="preserve"> own</w:t>
      </w:r>
      <w:r w:rsidR="00A65D12">
        <w:rPr>
          <w:sz w:val="20"/>
        </w:rPr>
        <w:t xml:space="preserve"> work in mind.</w:t>
      </w:r>
    </w:p>
    <w:p w:rsidR="007E6800" w:rsidRDefault="007E6800" w:rsidP="00C62E06">
      <w:pPr>
        <w:rPr>
          <w:sz w:val="20"/>
        </w:rPr>
      </w:pPr>
    </w:p>
    <w:p w:rsidR="007C3FA0" w:rsidRDefault="006776A8" w:rsidP="007C3FA0">
      <w:pPr>
        <w:pStyle w:val="Heading3"/>
      </w:pPr>
      <w:proofErr w:type="spellStart"/>
      <w:r>
        <w:t>Prestudy</w:t>
      </w:r>
      <w:proofErr w:type="spellEnd"/>
      <w:r>
        <w:t xml:space="preserve"> </w:t>
      </w:r>
      <w:r w:rsidR="007C3FA0">
        <w:t>Questions</w:t>
      </w:r>
    </w:p>
    <w:p w:rsidR="008B350D" w:rsidRDefault="008B350D" w:rsidP="008B350D"/>
    <w:p w:rsidR="00F72436" w:rsidRDefault="00F72436" w:rsidP="008B350D">
      <w:pPr>
        <w:rPr>
          <w:sz w:val="20"/>
        </w:rPr>
      </w:pPr>
      <w:r>
        <w:rPr>
          <w:sz w:val="20"/>
        </w:rPr>
        <w:t>The questions were created for both user testing processes ea</w:t>
      </w:r>
      <w:r w:rsidR="008F3C75">
        <w:rPr>
          <w:sz w:val="20"/>
        </w:rPr>
        <w:t xml:space="preserve">rly on in the project lifecycle since they had to be </w:t>
      </w:r>
      <w:r w:rsidR="00FF664C">
        <w:rPr>
          <w:sz w:val="20"/>
        </w:rPr>
        <w:t>approved</w:t>
      </w:r>
      <w:r w:rsidR="008F3C75">
        <w:rPr>
          <w:sz w:val="20"/>
        </w:rPr>
        <w:t xml:space="preserve"> by the Ethics Committee first, which can take some time.</w:t>
      </w:r>
    </w:p>
    <w:p w:rsidR="00FF664C" w:rsidRDefault="00FF664C" w:rsidP="008B350D">
      <w:pPr>
        <w:rPr>
          <w:sz w:val="20"/>
        </w:rPr>
      </w:pPr>
      <w:r w:rsidRPr="00FF664C">
        <w:rPr>
          <w:b/>
          <w:sz w:val="20"/>
        </w:rPr>
        <w:t>Question 1</w:t>
      </w:r>
      <w:r>
        <w:rPr>
          <w:sz w:val="20"/>
        </w:rPr>
        <w:t>:</w:t>
      </w:r>
      <w:r w:rsidR="00825AFB">
        <w:rPr>
          <w:sz w:val="20"/>
        </w:rPr>
        <w:t xml:space="preserve"> </w:t>
      </w:r>
      <w:r w:rsidR="00825AFB" w:rsidRPr="00535E36">
        <w:rPr>
          <w:sz w:val="20"/>
        </w:rPr>
        <w:t>Do you know anyone who has ICV? If so, have they mentioned any obstacles or difficulties when viewing graphics or interfaces ?</w:t>
      </w:r>
    </w:p>
    <w:p w:rsidR="008B350D" w:rsidRDefault="00FF664C" w:rsidP="008B350D">
      <w:pPr>
        <w:rPr>
          <w:sz w:val="20"/>
        </w:rPr>
      </w:pPr>
      <w:r w:rsidRPr="00FF664C">
        <w:rPr>
          <w:b/>
          <w:sz w:val="20"/>
        </w:rPr>
        <w:t>Rationale</w:t>
      </w:r>
      <w:r>
        <w:rPr>
          <w:sz w:val="20"/>
        </w:rPr>
        <w:t>:</w:t>
      </w:r>
      <w:r w:rsidR="00135D10">
        <w:rPr>
          <w:sz w:val="20"/>
        </w:rPr>
        <w:t xml:space="preserve"> The initial question is to see if the participant knows anyone who has ICV and if they have an understanding of how it can affect people.</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2</w:t>
      </w:r>
      <w:r>
        <w:rPr>
          <w:sz w:val="20"/>
        </w:rPr>
        <w:t>:</w:t>
      </w:r>
      <w:r w:rsidR="00825AFB">
        <w:rPr>
          <w:sz w:val="20"/>
        </w:rPr>
        <w:t xml:space="preserve"> </w:t>
      </w:r>
      <w:r w:rsidR="00825AFB" w:rsidRPr="00535E36">
        <w:rPr>
          <w:sz w:val="20"/>
        </w:rPr>
        <w:t>Have you had to design for users with  a sensory impairment in the past? If so, what did you design?</w:t>
      </w:r>
    </w:p>
    <w:p w:rsidR="00465DDC" w:rsidRDefault="00FF664C" w:rsidP="008B350D">
      <w:pPr>
        <w:rPr>
          <w:sz w:val="20"/>
        </w:rPr>
      </w:pPr>
      <w:r w:rsidRPr="00FF664C">
        <w:rPr>
          <w:b/>
          <w:sz w:val="20"/>
        </w:rPr>
        <w:t>Rationale</w:t>
      </w:r>
      <w:r>
        <w:rPr>
          <w:sz w:val="20"/>
        </w:rPr>
        <w:t>:</w:t>
      </w:r>
      <w:r w:rsidR="00465DDC">
        <w:rPr>
          <w:sz w:val="20"/>
        </w:rPr>
        <w:t xml:space="preserve"> This question asks if the participant has had to consider different types of users in the past for sensory impairments.</w:t>
      </w:r>
    </w:p>
    <w:p w:rsidR="00EC5087" w:rsidRDefault="00EC5087" w:rsidP="008B350D">
      <w:pPr>
        <w:rPr>
          <w:sz w:val="20"/>
        </w:rPr>
      </w:pPr>
    </w:p>
    <w:p w:rsidR="00FF664C" w:rsidRDefault="00FF664C" w:rsidP="00FF664C">
      <w:pPr>
        <w:rPr>
          <w:sz w:val="20"/>
        </w:rPr>
      </w:pPr>
      <w:r w:rsidRPr="00FF664C">
        <w:rPr>
          <w:b/>
          <w:sz w:val="20"/>
        </w:rPr>
        <w:t xml:space="preserve">Question </w:t>
      </w:r>
      <w:r>
        <w:rPr>
          <w:b/>
          <w:sz w:val="20"/>
        </w:rPr>
        <w:t>3</w:t>
      </w:r>
      <w:r>
        <w:rPr>
          <w:sz w:val="20"/>
        </w:rPr>
        <w:t>:</w:t>
      </w:r>
      <w:r w:rsidR="008D4296">
        <w:rPr>
          <w:sz w:val="20"/>
        </w:rPr>
        <w:t xml:space="preserve"> </w:t>
      </w:r>
      <w:r w:rsidR="008D4296" w:rsidRPr="00535E36">
        <w:rPr>
          <w:sz w:val="20"/>
        </w:rPr>
        <w:t>Do you consider ICV users in your design practice? If so, how do you do so?</w:t>
      </w:r>
    </w:p>
    <w:p w:rsidR="00FF664C" w:rsidRDefault="00FF664C" w:rsidP="00FF664C">
      <w:pPr>
        <w:rPr>
          <w:sz w:val="20"/>
        </w:rPr>
      </w:pPr>
      <w:r w:rsidRPr="00FF664C">
        <w:rPr>
          <w:b/>
          <w:sz w:val="20"/>
        </w:rPr>
        <w:t>Rationale</w:t>
      </w:r>
      <w:r>
        <w:rPr>
          <w:sz w:val="20"/>
        </w:rPr>
        <w:t>:</w:t>
      </w:r>
      <w:r w:rsidR="00465DDC">
        <w:rPr>
          <w:sz w:val="20"/>
        </w:rPr>
        <w:t xml:space="preserve"> If the participant does not consider ICV users when designing content with colour, they may be at risk of producing unsuitable colour palettes.</w:t>
      </w:r>
    </w:p>
    <w:p w:rsidR="00FF664C" w:rsidRDefault="00FF664C" w:rsidP="008B350D">
      <w:pPr>
        <w:rPr>
          <w:sz w:val="20"/>
        </w:rPr>
      </w:pPr>
    </w:p>
    <w:p w:rsidR="00FF664C" w:rsidRDefault="00FF664C" w:rsidP="00FF664C">
      <w:pPr>
        <w:rPr>
          <w:sz w:val="20"/>
        </w:rPr>
      </w:pPr>
      <w:r w:rsidRPr="00FF664C">
        <w:rPr>
          <w:b/>
          <w:sz w:val="20"/>
        </w:rPr>
        <w:lastRenderedPageBreak/>
        <w:t xml:space="preserve">Question </w:t>
      </w:r>
      <w:r>
        <w:rPr>
          <w:b/>
          <w:sz w:val="20"/>
        </w:rPr>
        <w:t>4</w:t>
      </w:r>
      <w:r>
        <w:rPr>
          <w:sz w:val="20"/>
        </w:rPr>
        <w:t>:</w:t>
      </w:r>
      <w:r w:rsidR="005F3427">
        <w:rPr>
          <w:sz w:val="20"/>
        </w:rPr>
        <w:t xml:space="preserve"> </w:t>
      </w:r>
      <w:r w:rsidR="005F3427" w:rsidRPr="00535E36">
        <w:rPr>
          <w:sz w:val="20"/>
        </w:rPr>
        <w:t>Have you had to design for users with ICV in the past? If so, what did you design?</w:t>
      </w:r>
    </w:p>
    <w:p w:rsidR="00FF664C" w:rsidRDefault="00FF664C" w:rsidP="00FF664C">
      <w:pPr>
        <w:rPr>
          <w:sz w:val="20"/>
        </w:rPr>
      </w:pPr>
      <w:r w:rsidRPr="00FF664C">
        <w:rPr>
          <w:b/>
          <w:sz w:val="20"/>
        </w:rPr>
        <w:t>Rationale</w:t>
      </w:r>
      <w:r>
        <w:rPr>
          <w:sz w:val="20"/>
        </w:rPr>
        <w:t>:</w:t>
      </w:r>
      <w:r w:rsidR="008979B8">
        <w:rPr>
          <w:sz w:val="20"/>
        </w:rPr>
        <w:t xml:space="preserve"> This question aims to gain an understanding on how designers have created content for ICV users in the past.</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5</w:t>
      </w:r>
      <w:r>
        <w:rPr>
          <w:sz w:val="20"/>
        </w:rPr>
        <w:t>:</w:t>
      </w:r>
      <w:r w:rsidR="005F3427">
        <w:rPr>
          <w:sz w:val="20"/>
        </w:rPr>
        <w:t xml:space="preserve"> </w:t>
      </w:r>
      <w:r w:rsidR="005F3427" w:rsidRPr="00535E36">
        <w:rPr>
          <w:sz w:val="20"/>
        </w:rPr>
        <w:t>How would you approach the task of creating a graphic or interface for a user with ICV?</w:t>
      </w:r>
    </w:p>
    <w:p w:rsidR="005F3427" w:rsidRDefault="00FF664C" w:rsidP="005F3427">
      <w:pPr>
        <w:rPr>
          <w:sz w:val="20"/>
        </w:rPr>
      </w:pPr>
      <w:r w:rsidRPr="00FF664C">
        <w:rPr>
          <w:b/>
          <w:sz w:val="20"/>
        </w:rPr>
        <w:t>Rationale</w:t>
      </w:r>
      <w:r>
        <w:rPr>
          <w:sz w:val="20"/>
        </w:rPr>
        <w:t>:</w:t>
      </w:r>
      <w:r w:rsidR="00247818">
        <w:rPr>
          <w:sz w:val="20"/>
        </w:rPr>
        <w:t xml:space="preserve"> This is an open question which aims to see how the participant would design for an </w:t>
      </w:r>
      <w:r w:rsidR="00BB666C">
        <w:rPr>
          <w:sz w:val="20"/>
        </w:rPr>
        <w:t>ICV user at that current moment, exploring techniques they would employ.</w:t>
      </w:r>
    </w:p>
    <w:p w:rsidR="00CE526B" w:rsidRDefault="00CE526B" w:rsidP="005F3427">
      <w:pPr>
        <w:rPr>
          <w:sz w:val="20"/>
        </w:rPr>
      </w:pPr>
    </w:p>
    <w:p w:rsidR="00FF664C" w:rsidRDefault="00FF664C" w:rsidP="00FF664C">
      <w:pPr>
        <w:rPr>
          <w:sz w:val="20"/>
        </w:rPr>
      </w:pPr>
      <w:r w:rsidRPr="00FF664C">
        <w:rPr>
          <w:b/>
          <w:sz w:val="20"/>
        </w:rPr>
        <w:t xml:space="preserve">Question </w:t>
      </w:r>
      <w:r>
        <w:rPr>
          <w:b/>
          <w:sz w:val="20"/>
        </w:rPr>
        <w:t>6</w:t>
      </w:r>
      <w:r>
        <w:rPr>
          <w:sz w:val="20"/>
        </w:rPr>
        <w:t>:</w:t>
      </w:r>
      <w:r w:rsidR="00CE526B">
        <w:rPr>
          <w:sz w:val="20"/>
        </w:rPr>
        <w:t xml:space="preserve"> </w:t>
      </w:r>
      <w:r w:rsidR="00CE526B" w:rsidRPr="00535E36">
        <w:rPr>
          <w:sz w:val="20"/>
        </w:rPr>
        <w:t>Would you consider using external tools to aid in your design practice for users with ICV?</w:t>
      </w:r>
    </w:p>
    <w:p w:rsidR="00FF664C" w:rsidRDefault="00FF664C" w:rsidP="00FF664C">
      <w:pPr>
        <w:rPr>
          <w:sz w:val="20"/>
        </w:rPr>
      </w:pPr>
      <w:r w:rsidRPr="00FF664C">
        <w:rPr>
          <w:b/>
          <w:sz w:val="20"/>
        </w:rPr>
        <w:t>Rationale</w:t>
      </w:r>
      <w:r>
        <w:rPr>
          <w:sz w:val="20"/>
        </w:rPr>
        <w:t>:</w:t>
      </w:r>
      <w:r w:rsidR="00350716">
        <w:rPr>
          <w:sz w:val="20"/>
        </w:rPr>
        <w:t xml:space="preserve"> If not mentioned previously, this question aims to prod the participant into talking about current ICV </w:t>
      </w:r>
      <w:r w:rsidR="007B5894">
        <w:rPr>
          <w:sz w:val="20"/>
        </w:rPr>
        <w:t>simulation tool they know about, if they know any at all.</w:t>
      </w:r>
    </w:p>
    <w:p w:rsidR="00FF664C" w:rsidRDefault="00FF664C" w:rsidP="008B350D">
      <w:pPr>
        <w:rPr>
          <w:sz w:val="20"/>
        </w:rPr>
      </w:pPr>
    </w:p>
    <w:p w:rsidR="00FF664C" w:rsidRDefault="00FF664C" w:rsidP="00FF664C">
      <w:pPr>
        <w:rPr>
          <w:sz w:val="20"/>
        </w:rPr>
      </w:pPr>
      <w:r w:rsidRPr="00FF664C">
        <w:rPr>
          <w:b/>
          <w:sz w:val="20"/>
        </w:rPr>
        <w:t>Question</w:t>
      </w:r>
      <w:r>
        <w:rPr>
          <w:b/>
          <w:sz w:val="20"/>
        </w:rPr>
        <w:t xml:space="preserve"> 7</w:t>
      </w:r>
      <w:r>
        <w:rPr>
          <w:sz w:val="20"/>
        </w:rPr>
        <w:t>:</w:t>
      </w:r>
      <w:r w:rsidR="00F64F27">
        <w:rPr>
          <w:sz w:val="20"/>
        </w:rPr>
        <w:t xml:space="preserve"> </w:t>
      </w:r>
      <w:r w:rsidR="00F64F27" w:rsidRPr="00535E36">
        <w:rPr>
          <w:sz w:val="20"/>
        </w:rPr>
        <w:t>Would an ICV simulation tool on a tablet/</w:t>
      </w:r>
      <w:proofErr w:type="spellStart"/>
      <w:r w:rsidR="00F64F27" w:rsidRPr="00535E36">
        <w:rPr>
          <w:sz w:val="20"/>
        </w:rPr>
        <w:t>smartphone</w:t>
      </w:r>
      <w:proofErr w:type="spellEnd"/>
      <w:r w:rsidR="00F64F27" w:rsidRPr="00535E36">
        <w:rPr>
          <w:sz w:val="20"/>
        </w:rPr>
        <w:t xml:space="preserve"> suffice for this? Or do you believe a hands free option would be better?</w:t>
      </w:r>
    </w:p>
    <w:p w:rsidR="00E7561B" w:rsidRDefault="00FF664C" w:rsidP="00205017">
      <w:pPr>
        <w:rPr>
          <w:sz w:val="20"/>
        </w:rPr>
      </w:pPr>
      <w:r w:rsidRPr="00FF664C">
        <w:rPr>
          <w:b/>
          <w:sz w:val="20"/>
        </w:rPr>
        <w:t>Rationale</w:t>
      </w:r>
      <w:r>
        <w:rPr>
          <w:sz w:val="20"/>
        </w:rPr>
        <w:t>:</w:t>
      </w:r>
      <w:r w:rsidR="005619F2">
        <w:rPr>
          <w:sz w:val="20"/>
        </w:rPr>
        <w:t xml:space="preserve"> This question aims to gauge the need for </w:t>
      </w:r>
      <w:proofErr w:type="spellStart"/>
      <w:r w:rsidR="005619F2">
        <w:rPr>
          <w:sz w:val="20"/>
        </w:rPr>
        <w:t>ICVGoggles</w:t>
      </w:r>
      <w:proofErr w:type="spellEnd"/>
      <w:r w:rsidR="005619F2">
        <w:rPr>
          <w:sz w:val="20"/>
        </w:rPr>
        <w:t xml:space="preserve"> given that there are currently other simulation techniques available.</w:t>
      </w:r>
    </w:p>
    <w:p w:rsidR="005A1896" w:rsidRPr="00870002" w:rsidRDefault="005A1896" w:rsidP="00205017">
      <w:pPr>
        <w:rPr>
          <w:b/>
          <w:sz w:val="22"/>
        </w:rPr>
      </w:pPr>
    </w:p>
    <w:p w:rsidR="00870002" w:rsidRDefault="00870002" w:rsidP="00870002">
      <w:pPr>
        <w:pStyle w:val="Heading2"/>
      </w:pPr>
      <w:r>
        <w:t>Second Stage Evaluation</w:t>
      </w:r>
    </w:p>
    <w:p w:rsidR="00BC2DAD" w:rsidRDefault="00BC2DAD" w:rsidP="00BC2DAD"/>
    <w:p w:rsidR="00BC2DAD" w:rsidRDefault="00BC2DAD" w:rsidP="00BC2DAD">
      <w:pPr>
        <w:rPr>
          <w:sz w:val="20"/>
        </w:rPr>
      </w:pPr>
      <w:r>
        <w:rPr>
          <w:sz w:val="20"/>
        </w:rPr>
        <w:t xml:space="preserve">The second stage evaluation took place once </w:t>
      </w:r>
      <w:proofErr w:type="spellStart"/>
      <w:r>
        <w:rPr>
          <w:sz w:val="20"/>
        </w:rPr>
        <w:t>ICVGoggles</w:t>
      </w:r>
      <w:proofErr w:type="spellEnd"/>
      <w:r>
        <w:rPr>
          <w:sz w:val="20"/>
        </w:rPr>
        <w:t xml:space="preserve"> was able to do adjustable simulations.</w:t>
      </w:r>
      <w:r w:rsidR="00683171">
        <w:rPr>
          <w:sz w:val="20"/>
        </w:rPr>
        <w:t xml:space="preserve"> The participants were asked to come back in at a time of their choice to engage in the practical part of the study.</w:t>
      </w:r>
    </w:p>
    <w:p w:rsidR="000F185F" w:rsidRPr="00BC2DAD" w:rsidRDefault="000F185F" w:rsidP="00BC2DAD">
      <w:pPr>
        <w:rPr>
          <w:sz w:val="20"/>
        </w:rPr>
      </w:pPr>
    </w:p>
    <w:p w:rsidR="00EC5087" w:rsidRDefault="00B80892" w:rsidP="00B80892">
      <w:pPr>
        <w:pStyle w:val="Heading3"/>
      </w:pPr>
      <w:r>
        <w:t>Lab Setup</w:t>
      </w:r>
    </w:p>
    <w:p w:rsidR="00BC2DAD" w:rsidRDefault="00BC2DAD" w:rsidP="00BC2DAD"/>
    <w:p w:rsidR="000F185F" w:rsidRPr="000F185F" w:rsidRDefault="000F185F" w:rsidP="00BC2DAD">
      <w:pPr>
        <w:rPr>
          <w:sz w:val="20"/>
        </w:rPr>
      </w:pPr>
      <w:r>
        <w:rPr>
          <w:sz w:val="20"/>
        </w:rPr>
        <w:t>The study required a quiet, isolated area to take place.</w:t>
      </w:r>
      <w:r w:rsidR="00025BDD">
        <w:rPr>
          <w:sz w:val="20"/>
        </w:rPr>
        <w:t xml:space="preserve"> The student spoke with their supervisor and was advised to ask about the </w:t>
      </w:r>
      <w:proofErr w:type="spellStart"/>
      <w:r w:rsidR="00025BDD">
        <w:rPr>
          <w:sz w:val="20"/>
        </w:rPr>
        <w:t>SiDE</w:t>
      </w:r>
      <w:proofErr w:type="spellEnd"/>
      <w:r w:rsidR="00025BDD">
        <w:rPr>
          <w:sz w:val="20"/>
        </w:rPr>
        <w:t xml:space="preserve"> Lab in the Queen Mother Building.</w:t>
      </w:r>
      <w:r w:rsidR="006C3A7C">
        <w:rPr>
          <w:sz w:val="20"/>
        </w:rPr>
        <w:t xml:space="preserve"> This lab is used by the members of staff who are actively working on the Social Inclusion through the Digital Economy (</w:t>
      </w:r>
      <w:proofErr w:type="spellStart"/>
      <w:r w:rsidR="006C3A7C">
        <w:rPr>
          <w:sz w:val="20"/>
        </w:rPr>
        <w:t>SiDE</w:t>
      </w:r>
      <w:proofErr w:type="spellEnd"/>
      <w:r w:rsidR="006C3A7C">
        <w:rPr>
          <w:sz w:val="20"/>
        </w:rPr>
        <w:t xml:space="preserve">) project. After gaining administrator access to one of the lab machines, the student was able to install all of the necessary software to get </w:t>
      </w:r>
      <w:proofErr w:type="spellStart"/>
      <w:r w:rsidR="006C3A7C">
        <w:rPr>
          <w:sz w:val="20"/>
        </w:rPr>
        <w:t>ICVGoggles</w:t>
      </w:r>
      <w:proofErr w:type="spellEnd"/>
      <w:r w:rsidR="006C3A7C">
        <w:rPr>
          <w:sz w:val="20"/>
        </w:rPr>
        <w:t xml:space="preserve"> working.</w:t>
      </w:r>
      <w:r w:rsidR="004A3B99">
        <w:rPr>
          <w:sz w:val="20"/>
        </w:rPr>
        <w:t xml:space="preserve"> The lab was prepared thirty minutes before the participant arrived to ensure the </w:t>
      </w:r>
      <w:r w:rsidR="00634417">
        <w:rPr>
          <w:sz w:val="20"/>
        </w:rPr>
        <w:t>software was working correctly.</w:t>
      </w:r>
      <w:r w:rsidR="00C66E23">
        <w:rPr>
          <w:sz w:val="20"/>
        </w:rPr>
        <w:t xml:space="preserve"> The student brought in several photographs on A4 paper which were all extremely colourful. These were stuck on the wall using white tack in front of the participants desk.</w:t>
      </w:r>
      <w:r w:rsidR="00304EF7">
        <w:rPr>
          <w:sz w:val="20"/>
        </w:rPr>
        <w:t xml:space="preserve"> The excess white tack was stuck on the keyboard keys 1-4 so the participants could feel the controls with the headset on.</w:t>
      </w:r>
      <w:r w:rsidR="00486606">
        <w:rPr>
          <w:sz w:val="20"/>
        </w:rPr>
        <w:t xml:space="preserve"> Finally, the student laid out ten yarn balls which were all different colours.</w:t>
      </w:r>
      <w:r w:rsidR="00830B8F">
        <w:rPr>
          <w:sz w:val="20"/>
        </w:rPr>
        <w:t xml:space="preserve"> These would be used to test the </w:t>
      </w:r>
      <w:r w:rsidR="00830B8F">
        <w:rPr>
          <w:sz w:val="20"/>
        </w:rPr>
        <w:lastRenderedPageBreak/>
        <w:t>participants perception of colour with and without the headset on.</w:t>
      </w:r>
    </w:p>
    <w:p w:rsidR="00011409" w:rsidRDefault="00011409" w:rsidP="00011409">
      <w:pPr>
        <w:pStyle w:val="Caption"/>
        <w:keepNext/>
      </w:pPr>
      <w:r>
        <w:rPr>
          <w:noProof/>
          <w:lang w:eastAsia="en-GB"/>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9"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Default="00011409" w:rsidP="00011409">
      <w:pPr>
        <w:pStyle w:val="Caption"/>
      </w:pPr>
      <w:r>
        <w:t xml:space="preserve">Figure </w:t>
      </w:r>
      <w:r w:rsidR="00A309C9">
        <w:fldChar w:fldCharType="begin"/>
      </w:r>
      <w:r w:rsidR="004E3B41">
        <w:instrText xml:space="preserve"> SEQ Figure \* ARABIC </w:instrText>
      </w:r>
      <w:r w:rsidR="00A309C9">
        <w:fldChar w:fldCharType="separate"/>
      </w:r>
      <w:r w:rsidR="00816205">
        <w:rPr>
          <w:noProof/>
        </w:rPr>
        <w:t>11</w:t>
      </w:r>
      <w:r w:rsidR="00A309C9">
        <w:rPr>
          <w:noProof/>
        </w:rPr>
        <w:fldChar w:fldCharType="end"/>
      </w:r>
      <w:r>
        <w:t xml:space="preserve"> - </w:t>
      </w:r>
      <w:proofErr w:type="spellStart"/>
      <w:r>
        <w:t>ICVGoggles</w:t>
      </w:r>
      <w:proofErr w:type="spellEnd"/>
      <w:r>
        <w:t xml:space="preserve"> set up in the lab</w:t>
      </w:r>
      <w:r w:rsidR="003A07F5">
        <w:t xml:space="preserve"> with coloured yarn balls and posters.</w:t>
      </w:r>
    </w:p>
    <w:p w:rsidR="000562DC" w:rsidRPr="000562DC" w:rsidRDefault="000562DC" w:rsidP="000562DC">
      <w:pPr>
        <w:rPr>
          <w:sz w:val="20"/>
          <w:lang w:eastAsia="en-AU"/>
        </w:rPr>
      </w:pPr>
      <w:r>
        <w:rPr>
          <w:sz w:val="20"/>
          <w:lang w:eastAsia="en-AU"/>
        </w:rPr>
        <w:t xml:space="preserve">Figure 11 shows the equipment all set up in the </w:t>
      </w:r>
      <w:proofErr w:type="spellStart"/>
      <w:r>
        <w:rPr>
          <w:sz w:val="20"/>
          <w:lang w:eastAsia="en-AU"/>
        </w:rPr>
        <w:t>SiDE</w:t>
      </w:r>
      <w:proofErr w:type="spellEnd"/>
      <w:r>
        <w:rPr>
          <w:sz w:val="20"/>
          <w:lang w:eastAsia="en-AU"/>
        </w:rPr>
        <w:t xml:space="preserve"> lab.</w:t>
      </w:r>
      <w:r w:rsidR="00DA19A5">
        <w:rPr>
          <w:sz w:val="20"/>
          <w:lang w:eastAsia="en-AU"/>
        </w:rPr>
        <w:t xml:space="preserve"> The coloured pictures on the wall include a demographic map from the internet. These images were all chosen since they have vibrant colours in; it was important for the participants to be exposed to the </w:t>
      </w:r>
      <w:r w:rsidR="00F628F5">
        <w:rPr>
          <w:sz w:val="20"/>
          <w:lang w:eastAsia="en-AU"/>
        </w:rPr>
        <w:t>narrowness of colour</w:t>
      </w:r>
      <w:r w:rsidR="00DA19A5">
        <w:rPr>
          <w:sz w:val="20"/>
          <w:lang w:eastAsia="en-AU"/>
        </w:rPr>
        <w:t xml:space="preserve"> that </w:t>
      </w:r>
      <w:r w:rsidR="00894400">
        <w:rPr>
          <w:sz w:val="20"/>
          <w:lang w:eastAsia="en-AU"/>
        </w:rPr>
        <w:t>occurs with ICV.</w:t>
      </w:r>
      <w:r w:rsidR="0088308D">
        <w:rPr>
          <w:sz w:val="20"/>
          <w:lang w:eastAsia="en-AU"/>
        </w:rPr>
        <w:t xml:space="preserve"> The lab was tidied up and the computer was removed before locking the room up.</w:t>
      </w:r>
    </w:p>
    <w:p w:rsidR="00B80892" w:rsidRDefault="00B80892" w:rsidP="00B80892">
      <w:pPr>
        <w:rPr>
          <w:lang w:eastAsia="en-AU"/>
        </w:rPr>
      </w:pPr>
    </w:p>
    <w:p w:rsidR="00B80892" w:rsidRDefault="00B80892" w:rsidP="00B80892">
      <w:pPr>
        <w:pStyle w:val="Heading3"/>
        <w:rPr>
          <w:lang w:eastAsia="en-AU"/>
        </w:rPr>
      </w:pPr>
      <w:r>
        <w:rPr>
          <w:lang w:eastAsia="en-AU"/>
        </w:rPr>
        <w:t>Procedure</w:t>
      </w:r>
    </w:p>
    <w:p w:rsidR="00553260" w:rsidRDefault="00553260" w:rsidP="00553260">
      <w:pPr>
        <w:rPr>
          <w:lang w:eastAsia="en-AU"/>
        </w:rPr>
      </w:pPr>
    </w:p>
    <w:p w:rsidR="00553260" w:rsidRDefault="00553260" w:rsidP="00553260">
      <w:pPr>
        <w:rPr>
          <w:sz w:val="20"/>
          <w:lang w:eastAsia="en-AU"/>
        </w:rPr>
      </w:pPr>
      <w:r>
        <w:rPr>
          <w:sz w:val="20"/>
          <w:lang w:eastAsia="en-AU"/>
        </w:rPr>
        <w:t>With the lab set up, the participant was welcomed</w:t>
      </w:r>
      <w:r w:rsidR="00133A36">
        <w:rPr>
          <w:sz w:val="20"/>
          <w:lang w:eastAsia="en-AU"/>
        </w:rPr>
        <w:t xml:space="preserve"> back</w:t>
      </w:r>
      <w:r>
        <w:rPr>
          <w:sz w:val="20"/>
          <w:lang w:eastAsia="en-AU"/>
        </w:rPr>
        <w:t xml:space="preserve"> to two more information and consent forms.</w:t>
      </w:r>
      <w:r w:rsidR="00133A36">
        <w:rPr>
          <w:sz w:val="20"/>
          <w:lang w:eastAsia="en-AU"/>
        </w:rPr>
        <w:t xml:space="preserve"> After reading them thoroughly and signing the date, the participant was ready to begin.</w:t>
      </w:r>
      <w:r w:rsidR="008E5E54">
        <w:rPr>
          <w:sz w:val="20"/>
          <w:lang w:eastAsia="en-AU"/>
        </w:rPr>
        <w:t xml:space="preserve"> This stage of user testing was also recorded with a video camera.</w:t>
      </w:r>
      <w:r w:rsidR="00BC0C7C">
        <w:rPr>
          <w:sz w:val="20"/>
          <w:lang w:eastAsia="en-AU"/>
        </w:rPr>
        <w:t xml:space="preserve"> Before trying on the headset, the student first asked the participant to group the yarn balls however they like, in terms of colour. Once completed, the student then set </w:t>
      </w:r>
      <w:proofErr w:type="spellStart"/>
      <w:r w:rsidR="00BC0C7C">
        <w:rPr>
          <w:sz w:val="20"/>
          <w:lang w:eastAsia="en-AU"/>
        </w:rPr>
        <w:t>ICVGoggles</w:t>
      </w:r>
      <w:proofErr w:type="spellEnd"/>
      <w:r w:rsidR="00BC0C7C">
        <w:rPr>
          <w:sz w:val="20"/>
          <w:lang w:eastAsia="en-AU"/>
        </w:rPr>
        <w:t xml:space="preserve"> to </w:t>
      </w:r>
      <w:proofErr w:type="spellStart"/>
      <w:r w:rsidR="00BC0C7C">
        <w:rPr>
          <w:sz w:val="20"/>
          <w:lang w:eastAsia="en-AU"/>
        </w:rPr>
        <w:t>Protanopia</w:t>
      </w:r>
      <w:proofErr w:type="spellEnd"/>
      <w:r w:rsidR="00BC0C7C">
        <w:rPr>
          <w:sz w:val="20"/>
          <w:lang w:eastAsia="en-AU"/>
        </w:rPr>
        <w:t xml:space="preserve"> on severity 10 before giving it to the </w:t>
      </w:r>
      <w:proofErr w:type="spellStart"/>
      <w:r w:rsidR="00BC0C7C">
        <w:rPr>
          <w:sz w:val="20"/>
          <w:lang w:eastAsia="en-AU"/>
        </w:rPr>
        <w:t>partitipant</w:t>
      </w:r>
      <w:proofErr w:type="spellEnd"/>
      <w:r w:rsidR="00BC0C7C">
        <w:rPr>
          <w:sz w:val="20"/>
          <w:lang w:eastAsia="en-AU"/>
        </w:rPr>
        <w:t>.</w:t>
      </w:r>
      <w:r w:rsidR="00A36CAF">
        <w:rPr>
          <w:sz w:val="20"/>
          <w:lang w:eastAsia="en-AU"/>
        </w:rPr>
        <w:t xml:space="preserve"> While the participant was putting on the headset and adjusting the straps, the student shuffled the yarn balls.</w:t>
      </w:r>
      <w:r w:rsidR="00AF1F3F">
        <w:rPr>
          <w:sz w:val="20"/>
          <w:lang w:eastAsia="en-AU"/>
        </w:rPr>
        <w:t xml:space="preserve"> With the headset on, the participant was then asked to order the yarn balls again. Doing this would hopefully provoke an experience of understanding.</w:t>
      </w:r>
    </w:p>
    <w:p w:rsidR="00816205" w:rsidRDefault="00816205" w:rsidP="00816205">
      <w:pPr>
        <w:keepNext/>
        <w:jc w:val="center"/>
      </w:pPr>
      <w:r>
        <w:rPr>
          <w:noProof/>
          <w:lang w:eastAsia="en-GB"/>
        </w:rPr>
        <w:drawing>
          <wp:inline distT="0" distB="0" distL="0" distR="0">
            <wp:extent cx="2600325" cy="1950244"/>
            <wp:effectExtent l="19050" t="0" r="9525" b="0"/>
            <wp:docPr id="9" name="Picture 1" descr="ICVGoggle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VGoggles In Action"/>
                    <pic:cNvPicPr>
                      <a:picLocks noChangeAspect="1" noChangeArrowheads="1"/>
                    </pic:cNvPicPr>
                  </pic:nvPicPr>
                  <pic:blipFill>
                    <a:blip r:embed="rId20" cstate="print"/>
                    <a:srcRect/>
                    <a:stretch>
                      <a:fillRect/>
                    </a:stretch>
                  </pic:blipFill>
                  <pic:spPr bwMode="auto">
                    <a:xfrm>
                      <a:off x="0" y="0"/>
                      <a:ext cx="2601409" cy="1951057"/>
                    </a:xfrm>
                    <a:prstGeom prst="rect">
                      <a:avLst/>
                    </a:prstGeom>
                    <a:noFill/>
                    <a:ln w="9525">
                      <a:noFill/>
                      <a:miter lim="800000"/>
                      <a:headEnd/>
                      <a:tailEnd/>
                    </a:ln>
                  </pic:spPr>
                </pic:pic>
              </a:graphicData>
            </a:graphic>
          </wp:inline>
        </w:drawing>
      </w:r>
    </w:p>
    <w:p w:rsidR="00816205" w:rsidRDefault="00816205" w:rsidP="00816205">
      <w:pPr>
        <w:pStyle w:val="Caption"/>
      </w:pPr>
      <w:r>
        <w:t xml:space="preserve">Figure </w:t>
      </w:r>
      <w:fldSimple w:instr=" SEQ Figure \* ARABIC ">
        <w:r>
          <w:rPr>
            <w:noProof/>
          </w:rPr>
          <w:t>12</w:t>
        </w:r>
      </w:fldSimple>
      <w:r>
        <w:t xml:space="preserve"> - Participant viewing their own designs with </w:t>
      </w:r>
      <w:proofErr w:type="spellStart"/>
      <w:r>
        <w:t>ICVGoggles</w:t>
      </w:r>
      <w:proofErr w:type="spellEnd"/>
      <w:r>
        <w:t>.</w:t>
      </w:r>
    </w:p>
    <w:p w:rsidR="00816205" w:rsidRPr="00816205" w:rsidRDefault="00816205" w:rsidP="00816205">
      <w:pPr>
        <w:rPr>
          <w:lang w:eastAsia="en-AU"/>
        </w:rPr>
      </w:pPr>
      <w:r>
        <w:rPr>
          <w:sz w:val="20"/>
          <w:lang w:eastAsia="en-AU"/>
        </w:rPr>
        <w:lastRenderedPageBreak/>
        <w:t xml:space="preserve">After looking at the newly organised yarn balls, the participant was asked to put the headset back on. The student then explained the controls for </w:t>
      </w:r>
      <w:proofErr w:type="spellStart"/>
      <w:r>
        <w:rPr>
          <w:sz w:val="20"/>
          <w:lang w:eastAsia="en-AU"/>
        </w:rPr>
        <w:t>ICVGoggles</w:t>
      </w:r>
      <w:proofErr w:type="spellEnd"/>
      <w:r>
        <w:rPr>
          <w:sz w:val="20"/>
          <w:lang w:eastAsia="en-AU"/>
        </w:rPr>
        <w:t xml:space="preserve"> before giving the participant several minutes to explore the room and their surroundings with different simulations. Some participants brought in their own work to view with the headset on as seen in Figure 12.</w:t>
      </w:r>
    </w:p>
    <w:p w:rsidR="00F17435" w:rsidRPr="00553260" w:rsidRDefault="00F17435" w:rsidP="00553260">
      <w:pPr>
        <w:rPr>
          <w:sz w:val="20"/>
          <w:lang w:eastAsia="en-AU"/>
        </w:rPr>
      </w:pPr>
    </w:p>
    <w:p w:rsidR="00B80892" w:rsidRPr="00B80892" w:rsidRDefault="00B80892" w:rsidP="00B80892">
      <w:pPr>
        <w:pStyle w:val="Heading3"/>
        <w:rPr>
          <w:lang w:eastAsia="en-AU"/>
        </w:rPr>
      </w:pPr>
      <w:r>
        <w:rPr>
          <w:lang w:eastAsia="en-AU"/>
        </w:rPr>
        <w:t>Questions</w:t>
      </w:r>
    </w:p>
    <w:p w:rsidR="006201CC" w:rsidRDefault="00E7561B" w:rsidP="006563B5">
      <w:pPr>
        <w:pStyle w:val="Heading2"/>
      </w:pPr>
      <w:r>
        <w:t>A</w:t>
      </w:r>
      <w:r w:rsidR="006563B5">
        <w:t>nalysis</w:t>
      </w:r>
    </w:p>
    <w:p w:rsidR="006563B5" w:rsidRPr="006563B5" w:rsidRDefault="006563B5" w:rsidP="006563B5">
      <w:r>
        <w:t>Of results. Methods used.</w:t>
      </w:r>
    </w:p>
    <w:p w:rsidR="006201CC" w:rsidRPr="008C75BE" w:rsidRDefault="00E7561B" w:rsidP="00B0249C">
      <w:pPr>
        <w:pStyle w:val="Heading2"/>
      </w:pPr>
      <w:r>
        <w:t>E</w:t>
      </w:r>
      <w:r w:rsidR="006201CC" w:rsidRPr="008C75BE">
        <w:t>va</w:t>
      </w:r>
      <w:r>
        <w:t>luation of R</w:t>
      </w:r>
      <w:r w:rsidR="006201CC" w:rsidRPr="008C75BE">
        <w:t>esults</w:t>
      </w:r>
    </w:p>
    <w:p w:rsidR="006201CC" w:rsidRPr="008C75BE" w:rsidRDefault="00075B23" w:rsidP="00B0249C">
      <w:pPr>
        <w:pStyle w:val="Heading2"/>
      </w:pPr>
      <w:r>
        <w:t>U</w:t>
      </w:r>
      <w:r w:rsidR="006201CC" w:rsidRPr="008C75BE">
        <w:t>sability</w:t>
      </w:r>
    </w:p>
    <w:p w:rsidR="006201CC" w:rsidRPr="008C75BE" w:rsidRDefault="00075B23" w:rsidP="00B0249C">
      <w:pPr>
        <w:pStyle w:val="Heading2"/>
      </w:pPr>
      <w:r>
        <w:t>Accuracy</w:t>
      </w:r>
      <w:r w:rsidR="006201CC" w:rsidRPr="008C75BE">
        <w:t xml:space="preserve"> (important!)</w:t>
      </w:r>
    </w:p>
    <w:p w:rsidR="006201CC" w:rsidRDefault="006201CC" w:rsidP="006201CC"/>
    <w:p w:rsidR="006201CC" w:rsidRDefault="006201CC" w:rsidP="006201CC">
      <w:pPr>
        <w:pStyle w:val="Heading1"/>
      </w:pPr>
      <w:r>
        <w:t>DISCUSSION</w:t>
      </w:r>
    </w:p>
    <w:p w:rsidR="006201CC" w:rsidRDefault="006201CC" w:rsidP="006201CC">
      <w:r w:rsidRPr="008C75BE">
        <w:rPr>
          <w:sz w:val="20"/>
        </w:rPr>
        <w:t xml:space="preserve">Area where I discuss reasons for the results found and how these results may benefit </w:t>
      </w:r>
      <w:proofErr w:type="spellStart"/>
      <w:r w:rsidRPr="008C75BE">
        <w:rPr>
          <w:sz w:val="20"/>
        </w:rPr>
        <w:t>ICVGoggles</w:t>
      </w:r>
      <w:proofErr w:type="spellEnd"/>
      <w:r w:rsidRPr="008C75BE">
        <w:rPr>
          <w:sz w:val="20"/>
        </w:rPr>
        <w:t>.</w:t>
      </w:r>
    </w:p>
    <w:p w:rsidR="006201CC" w:rsidRDefault="006201CC" w:rsidP="006201CC">
      <w:pPr>
        <w:pStyle w:val="Heading1"/>
      </w:pPr>
      <w:r>
        <w:t>APPRAISAL</w:t>
      </w:r>
    </w:p>
    <w:p w:rsidR="006201CC" w:rsidRDefault="006201CC" w:rsidP="006201CC"/>
    <w:p w:rsidR="006201CC" w:rsidRPr="008C75BE" w:rsidRDefault="006201CC" w:rsidP="006201CC">
      <w:pPr>
        <w:rPr>
          <w:sz w:val="20"/>
        </w:rPr>
      </w:pPr>
      <w:r w:rsidRPr="008C75BE">
        <w:rPr>
          <w:sz w:val="20"/>
        </w:rPr>
        <w:t xml:space="preserve">A critical appraisal of the project indicating the rationale for design/implementation decisions, lessons learnt during the course of the project and an evaluation (with hindsight) of the final product and the process of its production (including a review of the plan and any deviations from it). </w:t>
      </w:r>
    </w:p>
    <w:p w:rsidR="006201CC" w:rsidRPr="008C75BE" w:rsidRDefault="006201CC" w:rsidP="006201CC">
      <w:pPr>
        <w:rPr>
          <w:sz w:val="20"/>
        </w:rPr>
      </w:pPr>
    </w:p>
    <w:p w:rsidR="006201CC" w:rsidRPr="008C75BE" w:rsidRDefault="006201CC" w:rsidP="00B0249C">
      <w:pPr>
        <w:pStyle w:val="Heading2"/>
      </w:pPr>
      <w:r w:rsidRPr="008C75BE">
        <w:t>-Rationale for design</w:t>
      </w:r>
    </w:p>
    <w:p w:rsidR="006201CC" w:rsidRPr="008C75BE" w:rsidRDefault="006201CC" w:rsidP="00B0249C">
      <w:pPr>
        <w:pStyle w:val="Heading2"/>
      </w:pPr>
      <w:r w:rsidRPr="008C75BE">
        <w:t>-Rationale for implementation decisions</w:t>
      </w:r>
    </w:p>
    <w:p w:rsidR="006201CC" w:rsidRPr="008C75BE" w:rsidRDefault="006201CC" w:rsidP="00B0249C">
      <w:pPr>
        <w:pStyle w:val="Heading2"/>
      </w:pPr>
      <w:r w:rsidRPr="008C75BE">
        <w:t>-Lessons learnt</w:t>
      </w:r>
    </w:p>
    <w:p w:rsidR="006201CC" w:rsidRPr="008C75BE" w:rsidRDefault="006201CC" w:rsidP="00B0249C">
      <w:pPr>
        <w:pStyle w:val="Heading2"/>
      </w:pPr>
      <w:r w:rsidRPr="008C75BE">
        <w:t>-Evaluation including hindsight</w:t>
      </w:r>
    </w:p>
    <w:p w:rsidR="006201CC" w:rsidRPr="008C75BE" w:rsidRDefault="006201CC" w:rsidP="006201CC">
      <w:pPr>
        <w:rPr>
          <w:sz w:val="20"/>
        </w:rPr>
      </w:pPr>
    </w:p>
    <w:p w:rsidR="006201CC" w:rsidRPr="008C75BE" w:rsidRDefault="006201CC" w:rsidP="006201CC">
      <w:pPr>
        <w:rPr>
          <w:sz w:val="20"/>
        </w:rPr>
      </w:pPr>
      <w:r w:rsidRPr="008C75BE">
        <w:rPr>
          <w:b/>
          <w:sz w:val="20"/>
        </w:rPr>
        <w:t xml:space="preserve">A description of any research/hypothesis </w:t>
      </w:r>
    </w:p>
    <w:p w:rsidR="006201CC" w:rsidRDefault="006201CC" w:rsidP="006201CC"/>
    <w:p w:rsidR="006201CC" w:rsidRDefault="006201CC" w:rsidP="006201CC">
      <w:pPr>
        <w:pStyle w:val="Heading1"/>
      </w:pPr>
      <w:r>
        <w:lastRenderedPageBreak/>
        <w:t>SUMMARY &amp; CONCLUSIONS</w:t>
      </w:r>
    </w:p>
    <w:p w:rsidR="006201CC" w:rsidRPr="008C75BE" w:rsidRDefault="00013CA2" w:rsidP="00B0249C">
      <w:pPr>
        <w:pStyle w:val="Heading2"/>
      </w:pPr>
      <w:r>
        <w:t>Summary</w:t>
      </w:r>
    </w:p>
    <w:p w:rsidR="006201CC" w:rsidRPr="008C75BE" w:rsidRDefault="00013CA2" w:rsidP="00B0249C">
      <w:pPr>
        <w:pStyle w:val="Heading2"/>
      </w:pPr>
      <w:r>
        <w:t>Conclusions</w:t>
      </w:r>
    </w:p>
    <w:p w:rsidR="006201CC" w:rsidRDefault="006201CC" w:rsidP="006201CC">
      <w:pPr>
        <w:pStyle w:val="Heading1"/>
        <w:numPr>
          <w:ilvl w:val="0"/>
          <w:numId w:val="0"/>
        </w:numPr>
        <w:rPr>
          <w:b w:val="0"/>
          <w:kern w:val="0"/>
          <w:sz w:val="18"/>
        </w:rPr>
      </w:pPr>
      <w:r w:rsidRPr="008C75BE">
        <w:rPr>
          <w:sz w:val="20"/>
        </w:rPr>
        <w:t>Qualitative evaluation, qualitative (IF DONE) evaluation, personal feelings on project and how it went</w:t>
      </w:r>
    </w:p>
    <w:p w:rsidR="006201CC" w:rsidRDefault="006201CC" w:rsidP="006201CC">
      <w:pPr>
        <w:pStyle w:val="Heading1"/>
      </w:pPr>
      <w:r>
        <w:t>FUTURE WORK</w:t>
      </w:r>
    </w:p>
    <w:p w:rsidR="006201CC" w:rsidRDefault="006201CC" w:rsidP="006201CC">
      <w:pPr>
        <w:rPr>
          <w:sz w:val="20"/>
        </w:rPr>
      </w:pPr>
      <w:r w:rsidRPr="008C75BE">
        <w:rPr>
          <w:sz w:val="20"/>
        </w:rPr>
        <w:t xml:space="preserve">-Mobile </w:t>
      </w:r>
      <w:proofErr w:type="spellStart"/>
      <w:r w:rsidRPr="008C75BE">
        <w:rPr>
          <w:sz w:val="20"/>
        </w:rPr>
        <w:t>ICVGoggles</w:t>
      </w:r>
      <w:proofErr w:type="spellEnd"/>
      <w:r w:rsidRPr="008C75BE">
        <w:rPr>
          <w:sz w:val="20"/>
        </w:rPr>
        <w:t xml:space="preserve"> (</w:t>
      </w:r>
      <w:proofErr w:type="spellStart"/>
      <w:r w:rsidRPr="008C75BE">
        <w:rPr>
          <w:sz w:val="20"/>
        </w:rPr>
        <w:t>garreth</w:t>
      </w:r>
      <w:proofErr w:type="spellEnd"/>
      <w:r w:rsidRPr="008C75BE">
        <w:rPr>
          <w:sz w:val="20"/>
        </w:rPr>
        <w:t xml:space="preserve"> said a battery back pack, possible?)</w:t>
      </w:r>
    </w:p>
    <w:p w:rsidR="00B36D10" w:rsidRDefault="00B36D10" w:rsidP="006201CC">
      <w:pPr>
        <w:rPr>
          <w:sz w:val="20"/>
        </w:rPr>
      </w:pPr>
      <w:r>
        <w:rPr>
          <w:sz w:val="20"/>
        </w:rPr>
        <w:t>-two cameras</w:t>
      </w:r>
    </w:p>
    <w:p w:rsidR="00B36D10" w:rsidRPr="008C75BE" w:rsidRDefault="00B36D10" w:rsidP="006201CC">
      <w:pPr>
        <w:rPr>
          <w:sz w:val="20"/>
        </w:rPr>
      </w:pPr>
      <w:r>
        <w:rPr>
          <w:sz w:val="20"/>
        </w:rPr>
        <w:t>-personalised simulations</w:t>
      </w:r>
    </w:p>
    <w:p w:rsidR="006201CC" w:rsidRPr="008C75BE" w:rsidRDefault="006201CC" w:rsidP="006201CC">
      <w:pPr>
        <w:rPr>
          <w:sz w:val="20"/>
        </w:rPr>
      </w:pPr>
    </w:p>
    <w:p w:rsidR="001B7489" w:rsidRDefault="006201CC" w:rsidP="001B7489">
      <w:pPr>
        <w:rPr>
          <w:sz w:val="20"/>
        </w:rPr>
      </w:pPr>
      <w:r w:rsidRPr="008C75BE">
        <w:rPr>
          <w:sz w:val="20"/>
        </w:rPr>
        <w:t>A copy of the mid-project progress report should be included.</w:t>
      </w:r>
    </w:p>
    <w:p w:rsidR="008B197E" w:rsidRDefault="008B197E">
      <w:pPr>
        <w:pStyle w:val="Heading1"/>
        <w:spacing w:before="120"/>
      </w:pPr>
      <w:r>
        <w:t>REFERENCES</w:t>
      </w:r>
    </w:p>
    <w:p w:rsidR="00D67F36" w:rsidRDefault="00E40A24">
      <w:pPr>
        <w:pStyle w:val="References"/>
      </w:pPr>
      <w:r>
        <w:t>Graham M. Seed 1996</w:t>
      </w:r>
      <w:r w:rsidR="006A044B">
        <w:t xml:space="preserve">. </w:t>
      </w:r>
      <w:r>
        <w:t>C++ and its low level memory management</w:t>
      </w:r>
      <w:r w:rsidR="006A044B">
        <w:t xml:space="preserve">. </w:t>
      </w:r>
      <w:r w:rsidRPr="00E40A24">
        <w:rPr>
          <w:i/>
          <w:iCs/>
        </w:rPr>
        <w:t>An Introdu</w:t>
      </w:r>
      <w:r w:rsidR="00BC2EDB">
        <w:rPr>
          <w:i/>
          <w:iCs/>
        </w:rPr>
        <w:t>ction t</w:t>
      </w:r>
      <w:r w:rsidRPr="00E40A24">
        <w:rPr>
          <w:i/>
          <w:iCs/>
        </w:rPr>
        <w:t>o Object-Oriented Programming in C++</w:t>
      </w:r>
      <w:r w:rsidR="006A044B" w:rsidRPr="00E40A24">
        <w:rPr>
          <w:i/>
          <w:iCs/>
        </w:rPr>
        <w:t>.</w:t>
      </w:r>
      <w:r w:rsidR="006A044B">
        <w:t xml:space="preserve"> </w:t>
      </w:r>
    </w:p>
    <w:p w:rsidR="008B197E" w:rsidRDefault="00BC2EDB">
      <w:pPr>
        <w:pStyle w:val="References"/>
      </w:pPr>
      <w:proofErr w:type="spellStart"/>
      <w:r>
        <w:t>OpenFrameworks</w:t>
      </w:r>
      <w:proofErr w:type="spellEnd"/>
      <w:r>
        <w:t xml:space="preserve"> C++ Toolkit. www.openframeworks.cc/about/</w:t>
      </w:r>
    </w:p>
    <w:p w:rsidR="000A3D28" w:rsidRDefault="000A3D28" w:rsidP="000A3D28">
      <w:pPr>
        <w:pStyle w:val="References"/>
      </w:pPr>
      <w:r>
        <w:t xml:space="preserve">Processing, the flexible software sketchbook. </w:t>
      </w:r>
      <w:r w:rsidRPr="000A3D28">
        <w:t>https://</w:t>
      </w:r>
      <w:r>
        <w:t>www.</w:t>
      </w:r>
      <w:r w:rsidRPr="000A3D28">
        <w:t>processing.org/</w:t>
      </w:r>
    </w:p>
    <w:p w:rsidR="009402A8" w:rsidRDefault="009402A8" w:rsidP="000A3D28">
      <w:pPr>
        <w:pStyle w:val="References"/>
      </w:pPr>
      <w:r>
        <w:t xml:space="preserve">ofxOculusDK2 </w:t>
      </w:r>
      <w:proofErr w:type="spellStart"/>
      <w:r>
        <w:t>OpenFrameworks</w:t>
      </w:r>
      <w:proofErr w:type="spellEnd"/>
      <w:r>
        <w:t xml:space="preserve"> Add-on</w:t>
      </w:r>
      <w:r w:rsidR="003C5841">
        <w:t>.</w:t>
      </w:r>
      <w:r>
        <w:t xml:space="preserve"> </w:t>
      </w:r>
      <w:hyperlink r:id="rId21" w:history="1">
        <w:r w:rsidR="00880659" w:rsidRPr="00D03957">
          <w:rPr>
            <w:rStyle w:val="Hyperlink"/>
          </w:rPr>
          <w:t>https://github.com/obviousjim/ofxOculusDK2</w:t>
        </w:r>
      </w:hyperlink>
    </w:p>
    <w:p w:rsidR="00C93D53" w:rsidRDefault="00C93D53" w:rsidP="00C93D53">
      <w:pPr>
        <w:pStyle w:val="References"/>
      </w:pPr>
      <w:r w:rsidRPr="00C93D53">
        <w:t xml:space="preserve">Gustavo M. Machado, Manuel M. Oliveira &amp; Leandro A. F. </w:t>
      </w:r>
      <w:proofErr w:type="spellStart"/>
      <w:r w:rsidRPr="00C93D53">
        <w:t>Fernandes</w:t>
      </w:r>
      <w:proofErr w:type="spellEnd"/>
      <w:r>
        <w:t xml:space="preserve">. Previous research used for </w:t>
      </w:r>
      <w:proofErr w:type="spellStart"/>
      <w:r>
        <w:t>CVDSimulation</w:t>
      </w:r>
      <w:proofErr w:type="spellEnd"/>
      <w:r>
        <w:t xml:space="preserve">. </w:t>
      </w:r>
      <w:r w:rsidRPr="00C93D53">
        <w:rPr>
          <w:i/>
          <w:iCs/>
        </w:rPr>
        <w:t xml:space="preserve">A Physiologically-based Model for Simulation of </w:t>
      </w:r>
      <w:proofErr w:type="spellStart"/>
      <w:r w:rsidRPr="00C93D53">
        <w:rPr>
          <w:i/>
          <w:iCs/>
        </w:rPr>
        <w:t>Color</w:t>
      </w:r>
      <w:proofErr w:type="spellEnd"/>
      <w:r w:rsidRPr="00C93D53">
        <w:rPr>
          <w:i/>
          <w:iCs/>
        </w:rPr>
        <w:t xml:space="preserve"> Vision Deficiency</w:t>
      </w:r>
      <w:r>
        <w:t xml:space="preserve"> </w:t>
      </w:r>
    </w:p>
    <w:p w:rsidR="004255D3" w:rsidRDefault="004255D3" w:rsidP="004255D3">
      <w:pPr>
        <w:pStyle w:val="References"/>
      </w:pPr>
      <w:r>
        <w:t>Steve R. Palmer</w:t>
      </w:r>
      <w:r w:rsidRPr="00C93D53">
        <w:t xml:space="preserve">, </w:t>
      </w:r>
      <w:r>
        <w:t xml:space="preserve">Mac </w:t>
      </w:r>
      <w:proofErr w:type="spellStart"/>
      <w:r>
        <w:t>Felsing</w:t>
      </w:r>
      <w:proofErr w:type="spellEnd"/>
      <w:r w:rsidR="00192289">
        <w:t xml:space="preserve"> </w:t>
      </w:r>
      <w:r w:rsidR="00300868">
        <w:t xml:space="preserve">2001. </w:t>
      </w:r>
      <w:r>
        <w:t xml:space="preserve">Feature Driven Development. </w:t>
      </w:r>
      <w:r>
        <w:rPr>
          <w:i/>
          <w:iCs/>
        </w:rPr>
        <w:t>A Practical Guide to Feature-Driven Development</w:t>
      </w:r>
      <w:r>
        <w:t xml:space="preserve"> </w:t>
      </w:r>
      <w:r w:rsidR="00300868">
        <w:t>.</w:t>
      </w:r>
    </w:p>
    <w:p w:rsidR="0072509A" w:rsidRDefault="0072509A" w:rsidP="0072509A">
      <w:pPr>
        <w:pStyle w:val="Heading1"/>
      </w:pPr>
      <w:r>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E3914" w:rsidRDefault="0072509A" w:rsidP="00096B77">
      <w:pPr>
        <w:spacing w:after="0"/>
        <w:jc w:val="left"/>
        <w:rPr>
          <w:sz w:val="20"/>
        </w:rPr>
      </w:pPr>
      <w:r w:rsidRPr="00096B77">
        <w:rPr>
          <w:sz w:val="20"/>
        </w:rPr>
        <w:t>Appendix B - Gantt Chart</w:t>
      </w:r>
    </w:p>
    <w:p w:rsidR="007E3914" w:rsidRDefault="007E3914" w:rsidP="00096B77">
      <w:pPr>
        <w:spacing w:after="0"/>
        <w:jc w:val="left"/>
        <w:rPr>
          <w:sz w:val="20"/>
        </w:rPr>
      </w:pPr>
      <w:r>
        <w:rPr>
          <w:sz w:val="20"/>
        </w:rPr>
        <w:t xml:space="preserve">Appendix C – </w:t>
      </w:r>
      <w:proofErr w:type="spellStart"/>
      <w:r>
        <w:rPr>
          <w:sz w:val="20"/>
        </w:rPr>
        <w:t>ICVGoggles</w:t>
      </w:r>
      <w:proofErr w:type="spellEnd"/>
      <w:r>
        <w:rPr>
          <w:sz w:val="20"/>
        </w:rPr>
        <w:t xml:space="preserve"> Flow Chart</w:t>
      </w:r>
    </w:p>
    <w:p w:rsidR="007E3914" w:rsidRDefault="007E3914" w:rsidP="00096B77">
      <w:pPr>
        <w:spacing w:after="0"/>
        <w:jc w:val="left"/>
        <w:rPr>
          <w:sz w:val="20"/>
        </w:rPr>
      </w:pPr>
      <w:r>
        <w:rPr>
          <w:sz w:val="20"/>
        </w:rPr>
        <w:t xml:space="preserve">Appendix D – </w:t>
      </w:r>
      <w:proofErr w:type="spellStart"/>
      <w:r>
        <w:rPr>
          <w:sz w:val="20"/>
        </w:rPr>
        <w:t>Prestudy</w:t>
      </w:r>
      <w:proofErr w:type="spellEnd"/>
      <w:r>
        <w:rPr>
          <w:sz w:val="20"/>
        </w:rPr>
        <w:t xml:space="preserve"> Transcripts</w:t>
      </w:r>
    </w:p>
    <w:p w:rsidR="007E3914" w:rsidRDefault="007E3914" w:rsidP="00096B77">
      <w:pPr>
        <w:spacing w:after="0"/>
        <w:jc w:val="left"/>
        <w:rPr>
          <w:sz w:val="20"/>
        </w:rPr>
      </w:pPr>
      <w:r>
        <w:rPr>
          <w:sz w:val="20"/>
        </w:rPr>
        <w:t>Appendix E – Second Stage Evaluation Transcripts</w:t>
      </w:r>
    </w:p>
    <w:p w:rsidR="002B2E76" w:rsidRDefault="007E3914" w:rsidP="00096B77">
      <w:pPr>
        <w:spacing w:after="0"/>
        <w:jc w:val="left"/>
        <w:rPr>
          <w:sz w:val="20"/>
        </w:rPr>
      </w:pPr>
      <w:r>
        <w:rPr>
          <w:sz w:val="20"/>
        </w:rPr>
        <w:t xml:space="preserve">Appendix F </w:t>
      </w:r>
      <w:r w:rsidR="009A20B9">
        <w:rPr>
          <w:sz w:val="20"/>
        </w:rPr>
        <w:t>- Instructions</w:t>
      </w:r>
      <w:r>
        <w:rPr>
          <w:sz w:val="20"/>
        </w:rPr>
        <w:t xml:space="preserve"> Manual</w:t>
      </w:r>
    </w:p>
    <w:p w:rsidR="0069540A" w:rsidRDefault="002B2E76" w:rsidP="00096B77">
      <w:pPr>
        <w:spacing w:after="0"/>
        <w:jc w:val="left"/>
        <w:rPr>
          <w:sz w:val="20"/>
        </w:rPr>
      </w:pPr>
      <w:r>
        <w:rPr>
          <w:sz w:val="20"/>
        </w:rPr>
        <w:t>Appen</w:t>
      </w:r>
      <w:r w:rsidR="0069540A">
        <w:rPr>
          <w:sz w:val="20"/>
        </w:rPr>
        <w:t>dix G - GitHub Commit Statistics</w:t>
      </w:r>
    </w:p>
    <w:p w:rsidR="0069540A" w:rsidRPr="00096B77" w:rsidRDefault="0069540A" w:rsidP="00096B77">
      <w:pPr>
        <w:spacing w:after="0"/>
        <w:jc w:val="left"/>
        <w:rPr>
          <w:sz w:val="20"/>
        </w:rPr>
        <w:sectPr w:rsidR="0069540A" w:rsidRPr="00096B77" w:rsidSect="003B4153">
          <w:type w:val="continuous"/>
          <w:pgSz w:w="12240" w:h="15840" w:code="1"/>
          <w:pgMar w:top="1080" w:right="1080" w:bottom="1440" w:left="1080" w:header="720" w:footer="720" w:gutter="0"/>
          <w:cols w:num="2" w:space="475"/>
        </w:sectPr>
      </w:pPr>
      <w:r>
        <w:rPr>
          <w:sz w:val="20"/>
        </w:rPr>
        <w:t>Appendix H – Ethics Documentation</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740F" w:rsidRDefault="00C3740F">
      <w:r>
        <w:separator/>
      </w:r>
    </w:p>
  </w:endnote>
  <w:endnote w:type="continuationSeparator" w:id="0">
    <w:p w:rsidR="00C3740F" w:rsidRDefault="00C374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Segoe UI"/>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5B5" w:rsidRDefault="00A309C9">
    <w:pPr>
      <w:pStyle w:val="Footer"/>
      <w:framePr w:wrap="around" w:vAnchor="text" w:hAnchor="margin" w:xAlign="center" w:y="1"/>
      <w:rPr>
        <w:rStyle w:val="PageNumber"/>
      </w:rPr>
    </w:pPr>
    <w:r>
      <w:rPr>
        <w:rStyle w:val="PageNumber"/>
      </w:rPr>
      <w:fldChar w:fldCharType="begin"/>
    </w:r>
    <w:r w:rsidR="00A105B5">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740F" w:rsidRDefault="00C3740F">
      <w:r>
        <w:separator/>
      </w:r>
    </w:p>
  </w:footnote>
  <w:footnote w:type="continuationSeparator" w:id="0">
    <w:p w:rsidR="00C3740F" w:rsidRDefault="00C3740F">
      <w:r>
        <w:continuationSeparator/>
      </w:r>
    </w:p>
  </w:footnote>
  <w:footnote w:id="1">
    <w:p w:rsidR="001B7489" w:rsidRDefault="001B7489" w:rsidP="001B7489">
      <w:pPr>
        <w:pStyle w:val="FootnoteText"/>
        <w:rPr>
          <w:sz w:val="20"/>
        </w:rPr>
      </w:pPr>
      <w:r>
        <w:rPr>
          <w:rStyle w:val="FootnoteReference"/>
        </w:rPr>
        <w:footnoteRef/>
      </w:r>
      <w:r>
        <w:t xml:space="preserve"> </w:t>
      </w:r>
      <w:proofErr w:type="spellStart"/>
      <w:r>
        <w:t>P.Gouras</w:t>
      </w:r>
      <w:proofErr w:type="spellEnd"/>
      <w:r>
        <w:t>, 'Colour Vision', in webvision.med.utah.edu, last update 1 July, 2009</w:t>
      </w:r>
    </w:p>
  </w:footnote>
  <w:footnote w:id="2">
    <w:p w:rsidR="00135C12" w:rsidRDefault="00135C12" w:rsidP="00135C12">
      <w:pPr>
        <w:pStyle w:val="FootnoteText"/>
      </w:pPr>
      <w:r>
        <w:rPr>
          <w:rStyle w:val="FootnoteReference"/>
        </w:rPr>
        <w:footnoteRef/>
      </w:r>
      <w:r>
        <w:t xml:space="preserve"> Spectrum, offered by </w:t>
      </w:r>
      <w:proofErr w:type="spellStart"/>
      <w:r>
        <w:t>Yehor</w:t>
      </w:r>
      <w:proofErr w:type="spellEnd"/>
      <w:r>
        <w:t xml:space="preserve"> </w:t>
      </w:r>
      <w:proofErr w:type="spellStart"/>
      <w:r>
        <w:t>Lvivski</w:t>
      </w:r>
      <w:proofErr w:type="spellEnd"/>
      <w:r>
        <w:t xml:space="preserve"> for Google Chrome</w:t>
      </w:r>
    </w:p>
  </w:footnote>
  <w:footnote w:id="3">
    <w:p w:rsidR="000C7548" w:rsidRDefault="000C7548">
      <w:pPr>
        <w:pStyle w:val="FootnoteText"/>
      </w:pPr>
      <w:r>
        <w:rPr>
          <w:rStyle w:val="FootnoteReference"/>
        </w:rPr>
        <w:footnoteRef/>
      </w:r>
      <w:r>
        <w:t xml:space="preserve"> </w:t>
      </w:r>
      <w:proofErr w:type="spellStart"/>
      <w:r>
        <w:t>Vischeck</w:t>
      </w:r>
      <w:proofErr w:type="spellEnd"/>
      <w:r>
        <w:t xml:space="preserve">, Simulation tools for web and </w:t>
      </w:r>
      <w:proofErr w:type="spellStart"/>
      <w:r>
        <w:t>photoshop</w:t>
      </w:r>
      <w:proofErr w:type="spellEnd"/>
      <w:r>
        <w:t xml:space="preserve">. </w:t>
      </w:r>
      <w:r w:rsidRPr="000C7548">
        <w:t>http://www.vischeck.com/vischeck/</w:t>
      </w:r>
    </w:p>
  </w:footnote>
  <w:footnote w:id="4">
    <w:p w:rsidR="0000620B" w:rsidRDefault="0000620B">
      <w:pPr>
        <w:pStyle w:val="FootnoteText"/>
      </w:pPr>
      <w:r>
        <w:rPr>
          <w:rStyle w:val="FootnoteReference"/>
        </w:rPr>
        <w:footnoteRef/>
      </w:r>
      <w:r>
        <w:t xml:space="preserve"> </w:t>
      </w:r>
      <w:proofErr w:type="spellStart"/>
      <w:r>
        <w:t>Colourblind</w:t>
      </w:r>
      <w:proofErr w:type="spellEnd"/>
      <w:r>
        <w:t xml:space="preserve"> Vision by Bradley C. Grimm. </w:t>
      </w:r>
      <w:r w:rsidRPr="0000620B">
        <w:t>https://play.google.com/store/apps/details?id=com.givewaygames.colorblind_ads&amp;hl=en</w:t>
      </w:r>
    </w:p>
  </w:footnote>
  <w:footnote w:id="5">
    <w:p w:rsidR="00C93D53" w:rsidRDefault="00C93D53">
      <w:pPr>
        <w:pStyle w:val="FootnoteText"/>
      </w:pPr>
      <w:r>
        <w:rPr>
          <w:rStyle w:val="FootnoteReference"/>
        </w:rPr>
        <w:footnoteRef/>
      </w:r>
      <w:r>
        <w:t xml:space="preserve"> Tutorial where the </w:t>
      </w:r>
      <w:proofErr w:type="spellStart"/>
      <w:r>
        <w:t>C</w:t>
      </w:r>
      <w:r w:rsidR="00B0710C">
        <w:t>VDSimulation</w:t>
      </w:r>
      <w:proofErr w:type="spellEnd"/>
      <w:r w:rsidR="00B0710C">
        <w:t xml:space="preserve"> colour value matrices</w:t>
      </w:r>
      <w:r>
        <w:t xml:space="preserve"> can be found. </w:t>
      </w:r>
      <w:r w:rsidRPr="00C93D53">
        <w:t>http://www.inf.ufrgs.br/~oliveira/pubs_files/CVD_Simulation/CVD_Simulation.html</w:t>
      </w:r>
    </w:p>
  </w:footnote>
  <w:footnote w:id="6">
    <w:p w:rsidR="00CD2424" w:rsidRPr="00CD2424" w:rsidRDefault="00CD2424">
      <w:pPr>
        <w:pStyle w:val="FootnoteText"/>
      </w:pPr>
      <w:r>
        <w:rPr>
          <w:rStyle w:val="FootnoteReference"/>
        </w:rPr>
        <w:footnoteRef/>
      </w:r>
      <w:r>
        <w:t xml:space="preserve"> 20 iPhone Apps for the Colour Blind - </w:t>
      </w:r>
      <w:r w:rsidRPr="00CD2424">
        <w:t>http://www.color-blindness.com/2010/12/13/20-iphone-apps-for-the-color-blind/</w:t>
      </w:r>
    </w:p>
  </w:footnote>
  <w:footnote w:id="7">
    <w:p w:rsidR="006C17A7" w:rsidRDefault="006C17A7">
      <w:pPr>
        <w:pStyle w:val="FootnoteText"/>
      </w:pPr>
      <w:r>
        <w:rPr>
          <w:rStyle w:val="FootnoteReference"/>
        </w:rPr>
        <w:footnoteRef/>
      </w:r>
      <w:r>
        <w:t xml:space="preserve"> Converting to Greyscale - </w:t>
      </w:r>
      <w:r w:rsidRPr="006C17A7">
        <w:t>http://www.johndcook.com/blog/2009/08/24/algorithms-convert-color-grayscale/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C08CF"/>
    <w:rsid w:val="00004D6F"/>
    <w:rsid w:val="0000620B"/>
    <w:rsid w:val="00011409"/>
    <w:rsid w:val="00011DA8"/>
    <w:rsid w:val="00013CA2"/>
    <w:rsid w:val="00014208"/>
    <w:rsid w:val="0001619B"/>
    <w:rsid w:val="00016D54"/>
    <w:rsid w:val="000241BA"/>
    <w:rsid w:val="00025BDD"/>
    <w:rsid w:val="00027A42"/>
    <w:rsid w:val="000311E5"/>
    <w:rsid w:val="00035353"/>
    <w:rsid w:val="000355F6"/>
    <w:rsid w:val="0003643E"/>
    <w:rsid w:val="00053C0C"/>
    <w:rsid w:val="000555CB"/>
    <w:rsid w:val="000562DC"/>
    <w:rsid w:val="00057BF0"/>
    <w:rsid w:val="000605DD"/>
    <w:rsid w:val="00062248"/>
    <w:rsid w:val="000701E1"/>
    <w:rsid w:val="00073F8A"/>
    <w:rsid w:val="00075B23"/>
    <w:rsid w:val="00082BD0"/>
    <w:rsid w:val="000911F5"/>
    <w:rsid w:val="0009221E"/>
    <w:rsid w:val="000962D2"/>
    <w:rsid w:val="0009634A"/>
    <w:rsid w:val="00096B77"/>
    <w:rsid w:val="00097225"/>
    <w:rsid w:val="000A211D"/>
    <w:rsid w:val="000A3D28"/>
    <w:rsid w:val="000A6043"/>
    <w:rsid w:val="000A7DA0"/>
    <w:rsid w:val="000B1BB2"/>
    <w:rsid w:val="000B45B8"/>
    <w:rsid w:val="000C0A0B"/>
    <w:rsid w:val="000C6915"/>
    <w:rsid w:val="000C7548"/>
    <w:rsid w:val="000C75F5"/>
    <w:rsid w:val="000D4DB0"/>
    <w:rsid w:val="000D6B3E"/>
    <w:rsid w:val="000D7AD9"/>
    <w:rsid w:val="000E12BF"/>
    <w:rsid w:val="000E44AA"/>
    <w:rsid w:val="000F185F"/>
    <w:rsid w:val="000F1ADE"/>
    <w:rsid w:val="000F6982"/>
    <w:rsid w:val="001001DD"/>
    <w:rsid w:val="0010262D"/>
    <w:rsid w:val="001065BD"/>
    <w:rsid w:val="001079C2"/>
    <w:rsid w:val="001154ED"/>
    <w:rsid w:val="001154FE"/>
    <w:rsid w:val="00126246"/>
    <w:rsid w:val="00133701"/>
    <w:rsid w:val="00133A36"/>
    <w:rsid w:val="00135351"/>
    <w:rsid w:val="00135C12"/>
    <w:rsid w:val="00135D10"/>
    <w:rsid w:val="00136018"/>
    <w:rsid w:val="001378B9"/>
    <w:rsid w:val="00143317"/>
    <w:rsid w:val="001456CD"/>
    <w:rsid w:val="00145A39"/>
    <w:rsid w:val="00147E27"/>
    <w:rsid w:val="00152ED6"/>
    <w:rsid w:val="0015508E"/>
    <w:rsid w:val="001551EB"/>
    <w:rsid w:val="001578EE"/>
    <w:rsid w:val="00160E3F"/>
    <w:rsid w:val="0016355D"/>
    <w:rsid w:val="00164B3C"/>
    <w:rsid w:val="00172159"/>
    <w:rsid w:val="00173B0F"/>
    <w:rsid w:val="0018069F"/>
    <w:rsid w:val="00192289"/>
    <w:rsid w:val="001A2DEB"/>
    <w:rsid w:val="001A6D12"/>
    <w:rsid w:val="001A7843"/>
    <w:rsid w:val="001B04C9"/>
    <w:rsid w:val="001B6389"/>
    <w:rsid w:val="001B7489"/>
    <w:rsid w:val="001C14E0"/>
    <w:rsid w:val="001D7BE6"/>
    <w:rsid w:val="001E4A9D"/>
    <w:rsid w:val="00202149"/>
    <w:rsid w:val="0020318B"/>
    <w:rsid w:val="00205017"/>
    <w:rsid w:val="00206035"/>
    <w:rsid w:val="00211C27"/>
    <w:rsid w:val="00212813"/>
    <w:rsid w:val="00215D23"/>
    <w:rsid w:val="00217B79"/>
    <w:rsid w:val="002219A3"/>
    <w:rsid w:val="00221CED"/>
    <w:rsid w:val="002354EC"/>
    <w:rsid w:val="00245107"/>
    <w:rsid w:val="00247039"/>
    <w:rsid w:val="00247818"/>
    <w:rsid w:val="00255FE0"/>
    <w:rsid w:val="00265958"/>
    <w:rsid w:val="002711BB"/>
    <w:rsid w:val="002763CE"/>
    <w:rsid w:val="00276401"/>
    <w:rsid w:val="0027698B"/>
    <w:rsid w:val="002911CC"/>
    <w:rsid w:val="0029347B"/>
    <w:rsid w:val="00296B5E"/>
    <w:rsid w:val="002A3F59"/>
    <w:rsid w:val="002B28FB"/>
    <w:rsid w:val="002B2E76"/>
    <w:rsid w:val="002B3C51"/>
    <w:rsid w:val="002C1459"/>
    <w:rsid w:val="002D2C9C"/>
    <w:rsid w:val="002D6A57"/>
    <w:rsid w:val="002E0233"/>
    <w:rsid w:val="002E0C0F"/>
    <w:rsid w:val="002E7DA1"/>
    <w:rsid w:val="002F514D"/>
    <w:rsid w:val="00300868"/>
    <w:rsid w:val="00304193"/>
    <w:rsid w:val="00304EF7"/>
    <w:rsid w:val="00305E48"/>
    <w:rsid w:val="003074ED"/>
    <w:rsid w:val="00311CC0"/>
    <w:rsid w:val="00313F95"/>
    <w:rsid w:val="00314A6E"/>
    <w:rsid w:val="00315EA8"/>
    <w:rsid w:val="0031668E"/>
    <w:rsid w:val="0032022C"/>
    <w:rsid w:val="0034780C"/>
    <w:rsid w:val="00350716"/>
    <w:rsid w:val="00350DEB"/>
    <w:rsid w:val="00351097"/>
    <w:rsid w:val="00351BE6"/>
    <w:rsid w:val="00353FE5"/>
    <w:rsid w:val="00357564"/>
    <w:rsid w:val="00366ECD"/>
    <w:rsid w:val="00375299"/>
    <w:rsid w:val="00376242"/>
    <w:rsid w:val="00377A65"/>
    <w:rsid w:val="00377E47"/>
    <w:rsid w:val="003814DD"/>
    <w:rsid w:val="00386DD7"/>
    <w:rsid w:val="003A07F5"/>
    <w:rsid w:val="003A13B8"/>
    <w:rsid w:val="003A3CD9"/>
    <w:rsid w:val="003A662A"/>
    <w:rsid w:val="003B09CA"/>
    <w:rsid w:val="003B30CF"/>
    <w:rsid w:val="003B3621"/>
    <w:rsid w:val="003B4153"/>
    <w:rsid w:val="003B71B8"/>
    <w:rsid w:val="003B7FA7"/>
    <w:rsid w:val="003C27B6"/>
    <w:rsid w:val="003C5841"/>
    <w:rsid w:val="003C6B75"/>
    <w:rsid w:val="003D19E3"/>
    <w:rsid w:val="003D594E"/>
    <w:rsid w:val="003D64BF"/>
    <w:rsid w:val="003E2E37"/>
    <w:rsid w:val="003E2FF2"/>
    <w:rsid w:val="003E30BE"/>
    <w:rsid w:val="003E3258"/>
    <w:rsid w:val="003E4E29"/>
    <w:rsid w:val="003E69DD"/>
    <w:rsid w:val="003F26A1"/>
    <w:rsid w:val="003F5746"/>
    <w:rsid w:val="004030D5"/>
    <w:rsid w:val="004103FD"/>
    <w:rsid w:val="00410C83"/>
    <w:rsid w:val="00414239"/>
    <w:rsid w:val="00417B28"/>
    <w:rsid w:val="004255D3"/>
    <w:rsid w:val="004262BA"/>
    <w:rsid w:val="00444FE9"/>
    <w:rsid w:val="0045478D"/>
    <w:rsid w:val="004620F8"/>
    <w:rsid w:val="00465DDC"/>
    <w:rsid w:val="00474255"/>
    <w:rsid w:val="00486606"/>
    <w:rsid w:val="004871C3"/>
    <w:rsid w:val="0049393F"/>
    <w:rsid w:val="00497BF8"/>
    <w:rsid w:val="004A3B99"/>
    <w:rsid w:val="004B657D"/>
    <w:rsid w:val="004C29DD"/>
    <w:rsid w:val="004D68FC"/>
    <w:rsid w:val="004E0C1A"/>
    <w:rsid w:val="004E1D47"/>
    <w:rsid w:val="004E3B41"/>
    <w:rsid w:val="004E4104"/>
    <w:rsid w:val="004F203D"/>
    <w:rsid w:val="004F3D8E"/>
    <w:rsid w:val="004F5360"/>
    <w:rsid w:val="00502D07"/>
    <w:rsid w:val="00502FC5"/>
    <w:rsid w:val="0050594A"/>
    <w:rsid w:val="005068A8"/>
    <w:rsid w:val="005106DF"/>
    <w:rsid w:val="00513B1A"/>
    <w:rsid w:val="0051519D"/>
    <w:rsid w:val="00523C39"/>
    <w:rsid w:val="00527E84"/>
    <w:rsid w:val="005338B3"/>
    <w:rsid w:val="005404A8"/>
    <w:rsid w:val="0054074A"/>
    <w:rsid w:val="005452C8"/>
    <w:rsid w:val="00553260"/>
    <w:rsid w:val="005534E8"/>
    <w:rsid w:val="005539CA"/>
    <w:rsid w:val="00554AD7"/>
    <w:rsid w:val="00555825"/>
    <w:rsid w:val="0055773E"/>
    <w:rsid w:val="005619F2"/>
    <w:rsid w:val="00571CED"/>
    <w:rsid w:val="005804B4"/>
    <w:rsid w:val="00583E01"/>
    <w:rsid w:val="005842F9"/>
    <w:rsid w:val="005860F1"/>
    <w:rsid w:val="0058784B"/>
    <w:rsid w:val="005918DB"/>
    <w:rsid w:val="00591BF4"/>
    <w:rsid w:val="00592C6E"/>
    <w:rsid w:val="00597053"/>
    <w:rsid w:val="005A1896"/>
    <w:rsid w:val="005A2925"/>
    <w:rsid w:val="005A51CB"/>
    <w:rsid w:val="005B6A93"/>
    <w:rsid w:val="005C2F0D"/>
    <w:rsid w:val="005C5F27"/>
    <w:rsid w:val="005C7BD2"/>
    <w:rsid w:val="005D28A1"/>
    <w:rsid w:val="005E0F72"/>
    <w:rsid w:val="005E2D1C"/>
    <w:rsid w:val="005F1428"/>
    <w:rsid w:val="005F3427"/>
    <w:rsid w:val="005F7178"/>
    <w:rsid w:val="00603A4D"/>
    <w:rsid w:val="00607066"/>
    <w:rsid w:val="006110C5"/>
    <w:rsid w:val="00612F26"/>
    <w:rsid w:val="00616989"/>
    <w:rsid w:val="00616B38"/>
    <w:rsid w:val="006170C6"/>
    <w:rsid w:val="0061710B"/>
    <w:rsid w:val="006201CC"/>
    <w:rsid w:val="0062758A"/>
    <w:rsid w:val="00631783"/>
    <w:rsid w:val="00633CE8"/>
    <w:rsid w:val="00634417"/>
    <w:rsid w:val="0063476F"/>
    <w:rsid w:val="00636079"/>
    <w:rsid w:val="00636DF9"/>
    <w:rsid w:val="00642D64"/>
    <w:rsid w:val="00643BFC"/>
    <w:rsid w:val="00647096"/>
    <w:rsid w:val="00647365"/>
    <w:rsid w:val="00650311"/>
    <w:rsid w:val="006563B5"/>
    <w:rsid w:val="006631B8"/>
    <w:rsid w:val="00664F8E"/>
    <w:rsid w:val="006714D9"/>
    <w:rsid w:val="0067279A"/>
    <w:rsid w:val="00674B57"/>
    <w:rsid w:val="00675401"/>
    <w:rsid w:val="006776A8"/>
    <w:rsid w:val="006804E6"/>
    <w:rsid w:val="00680D5F"/>
    <w:rsid w:val="00683171"/>
    <w:rsid w:val="006844BF"/>
    <w:rsid w:val="0068547D"/>
    <w:rsid w:val="0069356A"/>
    <w:rsid w:val="00693D42"/>
    <w:rsid w:val="0069540A"/>
    <w:rsid w:val="006A044B"/>
    <w:rsid w:val="006A0EB4"/>
    <w:rsid w:val="006A18C1"/>
    <w:rsid w:val="006A1FA3"/>
    <w:rsid w:val="006B0DAE"/>
    <w:rsid w:val="006B11DC"/>
    <w:rsid w:val="006B23BA"/>
    <w:rsid w:val="006B4771"/>
    <w:rsid w:val="006C17A7"/>
    <w:rsid w:val="006C2120"/>
    <w:rsid w:val="006C3A7C"/>
    <w:rsid w:val="006C4AE5"/>
    <w:rsid w:val="006D451E"/>
    <w:rsid w:val="006E1F7E"/>
    <w:rsid w:val="006E5813"/>
    <w:rsid w:val="006F05F0"/>
    <w:rsid w:val="006F141F"/>
    <w:rsid w:val="006F19DE"/>
    <w:rsid w:val="006F2FDC"/>
    <w:rsid w:val="006F3C29"/>
    <w:rsid w:val="006F4558"/>
    <w:rsid w:val="006F7E8F"/>
    <w:rsid w:val="00707C03"/>
    <w:rsid w:val="007104D5"/>
    <w:rsid w:val="00710E7B"/>
    <w:rsid w:val="007118E8"/>
    <w:rsid w:val="00721342"/>
    <w:rsid w:val="0072509A"/>
    <w:rsid w:val="007367FC"/>
    <w:rsid w:val="00736CF1"/>
    <w:rsid w:val="00737114"/>
    <w:rsid w:val="00764274"/>
    <w:rsid w:val="00766227"/>
    <w:rsid w:val="00767998"/>
    <w:rsid w:val="00770A2C"/>
    <w:rsid w:val="00771A95"/>
    <w:rsid w:val="00771C1B"/>
    <w:rsid w:val="00783DED"/>
    <w:rsid w:val="00785313"/>
    <w:rsid w:val="00786AE6"/>
    <w:rsid w:val="00787583"/>
    <w:rsid w:val="00793DF2"/>
    <w:rsid w:val="0079464A"/>
    <w:rsid w:val="007A0E75"/>
    <w:rsid w:val="007A3E4E"/>
    <w:rsid w:val="007A40ED"/>
    <w:rsid w:val="007A6C0D"/>
    <w:rsid w:val="007B5894"/>
    <w:rsid w:val="007B590B"/>
    <w:rsid w:val="007B6902"/>
    <w:rsid w:val="007B7876"/>
    <w:rsid w:val="007C08CF"/>
    <w:rsid w:val="007C3600"/>
    <w:rsid w:val="007C3FA0"/>
    <w:rsid w:val="007D5C49"/>
    <w:rsid w:val="007E1181"/>
    <w:rsid w:val="007E3914"/>
    <w:rsid w:val="007E6800"/>
    <w:rsid w:val="007F0536"/>
    <w:rsid w:val="007F0DFB"/>
    <w:rsid w:val="00801C03"/>
    <w:rsid w:val="00803A57"/>
    <w:rsid w:val="008074A5"/>
    <w:rsid w:val="008124A3"/>
    <w:rsid w:val="008131A6"/>
    <w:rsid w:val="008136A5"/>
    <w:rsid w:val="008147E1"/>
    <w:rsid w:val="00816205"/>
    <w:rsid w:val="0081757C"/>
    <w:rsid w:val="008255B1"/>
    <w:rsid w:val="00825AFB"/>
    <w:rsid w:val="00825C5A"/>
    <w:rsid w:val="00830B8F"/>
    <w:rsid w:val="00833FCB"/>
    <w:rsid w:val="00837CF6"/>
    <w:rsid w:val="00837FCE"/>
    <w:rsid w:val="00844CDE"/>
    <w:rsid w:val="0085093A"/>
    <w:rsid w:val="008518FF"/>
    <w:rsid w:val="00851C94"/>
    <w:rsid w:val="00852527"/>
    <w:rsid w:val="00852BCE"/>
    <w:rsid w:val="008536AF"/>
    <w:rsid w:val="00863A85"/>
    <w:rsid w:val="0086456A"/>
    <w:rsid w:val="008654BD"/>
    <w:rsid w:val="00866FA6"/>
    <w:rsid w:val="00870002"/>
    <w:rsid w:val="008704BD"/>
    <w:rsid w:val="00871807"/>
    <w:rsid w:val="00871A29"/>
    <w:rsid w:val="00871F26"/>
    <w:rsid w:val="008729F4"/>
    <w:rsid w:val="00873DC6"/>
    <w:rsid w:val="00874085"/>
    <w:rsid w:val="0087467E"/>
    <w:rsid w:val="00880659"/>
    <w:rsid w:val="0088308D"/>
    <w:rsid w:val="00885C5B"/>
    <w:rsid w:val="0088739D"/>
    <w:rsid w:val="008940B4"/>
    <w:rsid w:val="00894400"/>
    <w:rsid w:val="008979B8"/>
    <w:rsid w:val="008A2736"/>
    <w:rsid w:val="008B0897"/>
    <w:rsid w:val="008B197E"/>
    <w:rsid w:val="008B1A77"/>
    <w:rsid w:val="008B1CA5"/>
    <w:rsid w:val="008B350D"/>
    <w:rsid w:val="008C203B"/>
    <w:rsid w:val="008C70CF"/>
    <w:rsid w:val="008D32A2"/>
    <w:rsid w:val="008D4296"/>
    <w:rsid w:val="008E2C07"/>
    <w:rsid w:val="008E3A2D"/>
    <w:rsid w:val="008E5E54"/>
    <w:rsid w:val="008F39F4"/>
    <w:rsid w:val="008F3C75"/>
    <w:rsid w:val="008F7414"/>
    <w:rsid w:val="00900DD1"/>
    <w:rsid w:val="00901772"/>
    <w:rsid w:val="00905E17"/>
    <w:rsid w:val="009072F9"/>
    <w:rsid w:val="0092035D"/>
    <w:rsid w:val="009208D8"/>
    <w:rsid w:val="00921F2E"/>
    <w:rsid w:val="00936248"/>
    <w:rsid w:val="009402A8"/>
    <w:rsid w:val="00941EFD"/>
    <w:rsid w:val="00953524"/>
    <w:rsid w:val="00966878"/>
    <w:rsid w:val="009775D3"/>
    <w:rsid w:val="00984601"/>
    <w:rsid w:val="00990F39"/>
    <w:rsid w:val="00991F56"/>
    <w:rsid w:val="00992447"/>
    <w:rsid w:val="00996FF3"/>
    <w:rsid w:val="009A20B9"/>
    <w:rsid w:val="009A6133"/>
    <w:rsid w:val="009B19F9"/>
    <w:rsid w:val="009B551D"/>
    <w:rsid w:val="009B701B"/>
    <w:rsid w:val="009C7F8F"/>
    <w:rsid w:val="009D6BB8"/>
    <w:rsid w:val="009D7B5B"/>
    <w:rsid w:val="009E599F"/>
    <w:rsid w:val="009F334B"/>
    <w:rsid w:val="009F6899"/>
    <w:rsid w:val="009F7648"/>
    <w:rsid w:val="00A0174F"/>
    <w:rsid w:val="00A02F02"/>
    <w:rsid w:val="00A07844"/>
    <w:rsid w:val="00A104FB"/>
    <w:rsid w:val="00A105B5"/>
    <w:rsid w:val="00A137AF"/>
    <w:rsid w:val="00A22BA2"/>
    <w:rsid w:val="00A26739"/>
    <w:rsid w:val="00A309C9"/>
    <w:rsid w:val="00A318EF"/>
    <w:rsid w:val="00A36CAF"/>
    <w:rsid w:val="00A54AF3"/>
    <w:rsid w:val="00A60B73"/>
    <w:rsid w:val="00A624A7"/>
    <w:rsid w:val="00A65D12"/>
    <w:rsid w:val="00A66211"/>
    <w:rsid w:val="00A66E61"/>
    <w:rsid w:val="00A741C7"/>
    <w:rsid w:val="00A7685F"/>
    <w:rsid w:val="00A768D2"/>
    <w:rsid w:val="00A8057E"/>
    <w:rsid w:val="00A86038"/>
    <w:rsid w:val="00A96899"/>
    <w:rsid w:val="00A96A7B"/>
    <w:rsid w:val="00A96F71"/>
    <w:rsid w:val="00A97C35"/>
    <w:rsid w:val="00AA4A83"/>
    <w:rsid w:val="00AA6D68"/>
    <w:rsid w:val="00AA718F"/>
    <w:rsid w:val="00AB2742"/>
    <w:rsid w:val="00AC02E4"/>
    <w:rsid w:val="00AD10F3"/>
    <w:rsid w:val="00AD16C8"/>
    <w:rsid w:val="00AE2664"/>
    <w:rsid w:val="00AE4595"/>
    <w:rsid w:val="00AF1F3F"/>
    <w:rsid w:val="00B00D7F"/>
    <w:rsid w:val="00B0220D"/>
    <w:rsid w:val="00B0249C"/>
    <w:rsid w:val="00B0710C"/>
    <w:rsid w:val="00B139CA"/>
    <w:rsid w:val="00B20BF4"/>
    <w:rsid w:val="00B226B8"/>
    <w:rsid w:val="00B22A22"/>
    <w:rsid w:val="00B257D6"/>
    <w:rsid w:val="00B339CA"/>
    <w:rsid w:val="00B34CC1"/>
    <w:rsid w:val="00B36011"/>
    <w:rsid w:val="00B36D10"/>
    <w:rsid w:val="00B52854"/>
    <w:rsid w:val="00B5326C"/>
    <w:rsid w:val="00B606DF"/>
    <w:rsid w:val="00B62CE3"/>
    <w:rsid w:val="00B63F89"/>
    <w:rsid w:val="00B67A76"/>
    <w:rsid w:val="00B73506"/>
    <w:rsid w:val="00B776E6"/>
    <w:rsid w:val="00B80892"/>
    <w:rsid w:val="00B868F7"/>
    <w:rsid w:val="00B91AA9"/>
    <w:rsid w:val="00B957B3"/>
    <w:rsid w:val="00B957F1"/>
    <w:rsid w:val="00B96F41"/>
    <w:rsid w:val="00B971D9"/>
    <w:rsid w:val="00BB2CCF"/>
    <w:rsid w:val="00BB666C"/>
    <w:rsid w:val="00BC0C7C"/>
    <w:rsid w:val="00BC2DAD"/>
    <w:rsid w:val="00BC2EDB"/>
    <w:rsid w:val="00BC322D"/>
    <w:rsid w:val="00BC3B1B"/>
    <w:rsid w:val="00BC4C60"/>
    <w:rsid w:val="00BD199E"/>
    <w:rsid w:val="00BD51A0"/>
    <w:rsid w:val="00BD65DC"/>
    <w:rsid w:val="00BE1DCB"/>
    <w:rsid w:val="00BE26D4"/>
    <w:rsid w:val="00BE2A51"/>
    <w:rsid w:val="00BE3E0A"/>
    <w:rsid w:val="00BE78AF"/>
    <w:rsid w:val="00BF3474"/>
    <w:rsid w:val="00BF3697"/>
    <w:rsid w:val="00C00863"/>
    <w:rsid w:val="00C0374E"/>
    <w:rsid w:val="00C10D13"/>
    <w:rsid w:val="00C129EB"/>
    <w:rsid w:val="00C2034E"/>
    <w:rsid w:val="00C23B08"/>
    <w:rsid w:val="00C3390B"/>
    <w:rsid w:val="00C35FF4"/>
    <w:rsid w:val="00C3740F"/>
    <w:rsid w:val="00C44D71"/>
    <w:rsid w:val="00C4782E"/>
    <w:rsid w:val="00C51C3C"/>
    <w:rsid w:val="00C535C7"/>
    <w:rsid w:val="00C5525B"/>
    <w:rsid w:val="00C62E06"/>
    <w:rsid w:val="00C66E23"/>
    <w:rsid w:val="00C747AD"/>
    <w:rsid w:val="00C7584B"/>
    <w:rsid w:val="00C7611A"/>
    <w:rsid w:val="00C842C2"/>
    <w:rsid w:val="00C926AD"/>
    <w:rsid w:val="00C93D53"/>
    <w:rsid w:val="00C97BA2"/>
    <w:rsid w:val="00CA29DA"/>
    <w:rsid w:val="00CA667C"/>
    <w:rsid w:val="00CB4646"/>
    <w:rsid w:val="00CB64B7"/>
    <w:rsid w:val="00CC4CF7"/>
    <w:rsid w:val="00CC6AC7"/>
    <w:rsid w:val="00CC6F32"/>
    <w:rsid w:val="00CC6F4A"/>
    <w:rsid w:val="00CC70B8"/>
    <w:rsid w:val="00CD18DE"/>
    <w:rsid w:val="00CD2424"/>
    <w:rsid w:val="00CD7244"/>
    <w:rsid w:val="00CD7EC6"/>
    <w:rsid w:val="00CE526B"/>
    <w:rsid w:val="00CE71DB"/>
    <w:rsid w:val="00CF0378"/>
    <w:rsid w:val="00CF1B15"/>
    <w:rsid w:val="00CF2C36"/>
    <w:rsid w:val="00D04641"/>
    <w:rsid w:val="00D20D8C"/>
    <w:rsid w:val="00D3292B"/>
    <w:rsid w:val="00D36924"/>
    <w:rsid w:val="00D476FF"/>
    <w:rsid w:val="00D50CF6"/>
    <w:rsid w:val="00D51618"/>
    <w:rsid w:val="00D55CF9"/>
    <w:rsid w:val="00D66A40"/>
    <w:rsid w:val="00D675FB"/>
    <w:rsid w:val="00D67F36"/>
    <w:rsid w:val="00D74B29"/>
    <w:rsid w:val="00D74F1D"/>
    <w:rsid w:val="00D75D3F"/>
    <w:rsid w:val="00D81E48"/>
    <w:rsid w:val="00D85270"/>
    <w:rsid w:val="00D916A6"/>
    <w:rsid w:val="00D91811"/>
    <w:rsid w:val="00D92BF1"/>
    <w:rsid w:val="00D94B20"/>
    <w:rsid w:val="00DA19A5"/>
    <w:rsid w:val="00DA70EA"/>
    <w:rsid w:val="00DB3324"/>
    <w:rsid w:val="00DB6166"/>
    <w:rsid w:val="00DB7AD4"/>
    <w:rsid w:val="00DD2C9D"/>
    <w:rsid w:val="00DD74E0"/>
    <w:rsid w:val="00DE5086"/>
    <w:rsid w:val="00DE5474"/>
    <w:rsid w:val="00DF09BC"/>
    <w:rsid w:val="00E001FD"/>
    <w:rsid w:val="00E0298C"/>
    <w:rsid w:val="00E131F0"/>
    <w:rsid w:val="00E13FE4"/>
    <w:rsid w:val="00E14C91"/>
    <w:rsid w:val="00E15194"/>
    <w:rsid w:val="00E17878"/>
    <w:rsid w:val="00E21000"/>
    <w:rsid w:val="00E26518"/>
    <w:rsid w:val="00E26D6A"/>
    <w:rsid w:val="00E272ED"/>
    <w:rsid w:val="00E274A4"/>
    <w:rsid w:val="00E3102B"/>
    <w:rsid w:val="00E314BD"/>
    <w:rsid w:val="00E3178B"/>
    <w:rsid w:val="00E34740"/>
    <w:rsid w:val="00E36AC3"/>
    <w:rsid w:val="00E40A24"/>
    <w:rsid w:val="00E434C9"/>
    <w:rsid w:val="00E562E1"/>
    <w:rsid w:val="00E603DB"/>
    <w:rsid w:val="00E61225"/>
    <w:rsid w:val="00E718D5"/>
    <w:rsid w:val="00E7561B"/>
    <w:rsid w:val="00E7702B"/>
    <w:rsid w:val="00E80B05"/>
    <w:rsid w:val="00E87F9D"/>
    <w:rsid w:val="00E91103"/>
    <w:rsid w:val="00E92688"/>
    <w:rsid w:val="00EA0E96"/>
    <w:rsid w:val="00EA2401"/>
    <w:rsid w:val="00EA358F"/>
    <w:rsid w:val="00EA400C"/>
    <w:rsid w:val="00EB016B"/>
    <w:rsid w:val="00EB177A"/>
    <w:rsid w:val="00EB1C75"/>
    <w:rsid w:val="00EB279E"/>
    <w:rsid w:val="00EB7642"/>
    <w:rsid w:val="00EC1F6A"/>
    <w:rsid w:val="00EC5087"/>
    <w:rsid w:val="00ED19F0"/>
    <w:rsid w:val="00ED3D93"/>
    <w:rsid w:val="00ED6CA4"/>
    <w:rsid w:val="00EE456A"/>
    <w:rsid w:val="00EF3996"/>
    <w:rsid w:val="00EF4B39"/>
    <w:rsid w:val="00EF7E1F"/>
    <w:rsid w:val="00F07DB8"/>
    <w:rsid w:val="00F17435"/>
    <w:rsid w:val="00F20179"/>
    <w:rsid w:val="00F23B29"/>
    <w:rsid w:val="00F27CA6"/>
    <w:rsid w:val="00F345AD"/>
    <w:rsid w:val="00F34659"/>
    <w:rsid w:val="00F42C53"/>
    <w:rsid w:val="00F44161"/>
    <w:rsid w:val="00F47F00"/>
    <w:rsid w:val="00F50B82"/>
    <w:rsid w:val="00F51A67"/>
    <w:rsid w:val="00F5271C"/>
    <w:rsid w:val="00F552F0"/>
    <w:rsid w:val="00F5619A"/>
    <w:rsid w:val="00F56B12"/>
    <w:rsid w:val="00F57B6D"/>
    <w:rsid w:val="00F6129B"/>
    <w:rsid w:val="00F628F5"/>
    <w:rsid w:val="00F64F27"/>
    <w:rsid w:val="00F671C7"/>
    <w:rsid w:val="00F71DEE"/>
    <w:rsid w:val="00F72436"/>
    <w:rsid w:val="00F77EAD"/>
    <w:rsid w:val="00F805FC"/>
    <w:rsid w:val="00F818AE"/>
    <w:rsid w:val="00F96495"/>
    <w:rsid w:val="00FA0198"/>
    <w:rsid w:val="00FA5279"/>
    <w:rsid w:val="00FC5A43"/>
    <w:rsid w:val="00FC65A7"/>
    <w:rsid w:val="00FC74BC"/>
    <w:rsid w:val="00FD0F49"/>
    <w:rsid w:val="00FE00B2"/>
    <w:rsid w:val="00FE18A4"/>
    <w:rsid w:val="00FE25F6"/>
    <w:rsid w:val="00FE498B"/>
    <w:rsid w:val="00FE6CCC"/>
    <w:rsid w:val="00FF664C"/>
    <w:rsid w:val="00FF72A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note text"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obviousjim/ofxOculusDK2"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73F965-A90A-496C-B099-13A9A8929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2923</TotalTime>
  <Pages>12</Pages>
  <Words>6541</Words>
  <Characters>37287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43741</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Acer</cp:lastModifiedBy>
  <cp:revision>481</cp:revision>
  <cp:lastPrinted>2011-01-13T15:51:00Z</cp:lastPrinted>
  <dcterms:created xsi:type="dcterms:W3CDTF">2016-04-19T10:30:00Z</dcterms:created>
  <dcterms:modified xsi:type="dcterms:W3CDTF">2016-04-23T21:48:00Z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