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1112F" w14:textId="538B9A46" w:rsidR="003F6D5D" w:rsidRDefault="00D51B8E" w:rsidP="00F1391D">
      <w:pPr>
        <w:pStyle w:val="Subtitle"/>
      </w:pPr>
      <w:r>
        <w:t>Corey Osher</w:t>
      </w:r>
    </w:p>
    <w:p w14:paraId="2DAA4FA4" w14:textId="0F9D8BF5" w:rsidR="00D51B8E" w:rsidRDefault="00664A45" w:rsidP="00F1391D">
      <w:pPr>
        <w:pStyle w:val="Subtitle"/>
      </w:pPr>
      <w:r>
        <w:t>3/2</w:t>
      </w:r>
      <w:r w:rsidR="00D51B8E">
        <w:t>/2021</w:t>
      </w:r>
    </w:p>
    <w:p w14:paraId="3D5DF144" w14:textId="0A0DBD8A" w:rsidR="00172288" w:rsidRDefault="00D51B8E" w:rsidP="00F1391D">
      <w:pPr>
        <w:pStyle w:val="Subtitle"/>
      </w:pPr>
      <w:r>
        <w:t>Foundations of Database MGMT</w:t>
      </w:r>
    </w:p>
    <w:p w14:paraId="4C2D1360" w14:textId="04D0266B" w:rsidR="00A960E2" w:rsidRDefault="00A960E2" w:rsidP="00F1391D">
      <w:pPr>
        <w:pStyle w:val="Subtitle"/>
      </w:pPr>
      <w:r>
        <w:t xml:space="preserve">Assignment </w:t>
      </w:r>
      <w:r w:rsidR="00664A45">
        <w:t>Seven</w:t>
      </w:r>
    </w:p>
    <w:p w14:paraId="3EAF0AC6" w14:textId="114D22D0" w:rsidR="00884E3E" w:rsidRPr="00884E3E" w:rsidRDefault="00F1391D" w:rsidP="00154F49">
      <w:pPr>
        <w:pStyle w:val="Subtitle"/>
      </w:pPr>
      <w:r w:rsidRPr="00F1391D">
        <w:t>github.com/</w:t>
      </w:r>
      <w:proofErr w:type="spellStart"/>
      <w:r w:rsidRPr="00F1391D">
        <w:t>coreyosher</w:t>
      </w:r>
      <w:proofErr w:type="spellEnd"/>
      <w:r w:rsidRPr="00F1391D">
        <w:t>/DBFoundations</w:t>
      </w:r>
      <w:r w:rsidR="000C3E1F">
        <w:t>-Module07</w:t>
      </w:r>
    </w:p>
    <w:p w14:paraId="745B15C8" w14:textId="57513170" w:rsidR="00FD4521" w:rsidRDefault="00885B8F" w:rsidP="00885B8F">
      <w:pPr>
        <w:pStyle w:val="Title"/>
        <w:jc w:val="center"/>
      </w:pPr>
      <w:r>
        <w:t xml:space="preserve">SQL </w:t>
      </w:r>
      <w:r w:rsidR="00884E3E">
        <w:t>Functions</w:t>
      </w:r>
    </w:p>
    <w:p w14:paraId="2856C39B" w14:textId="353CB0E5" w:rsidR="00D51B8E" w:rsidRDefault="000964C0" w:rsidP="000B61C5">
      <w:pPr>
        <w:pStyle w:val="Heading1"/>
      </w:pPr>
      <w:r>
        <w:t>Introduction</w:t>
      </w:r>
    </w:p>
    <w:p w14:paraId="02323EC0" w14:textId="2AF54A26" w:rsidR="00172288" w:rsidRDefault="00C8580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84171">
        <w:rPr>
          <w:sz w:val="24"/>
          <w:szCs w:val="24"/>
        </w:rPr>
        <w:t xml:space="preserve">This </w:t>
      </w:r>
      <w:r w:rsidR="00885B8F">
        <w:rPr>
          <w:sz w:val="24"/>
          <w:szCs w:val="24"/>
        </w:rPr>
        <w:t xml:space="preserve">paper discusses </w:t>
      </w:r>
      <w:r w:rsidR="00154F49">
        <w:rPr>
          <w:sz w:val="24"/>
          <w:szCs w:val="24"/>
        </w:rPr>
        <w:t xml:space="preserve">user defined functions and their functionality. I talk about basic uses for user defined functions and show some examples. Lastly, I talk about scalar, inline, and multi-statement functions and their benefits. </w:t>
      </w:r>
    </w:p>
    <w:p w14:paraId="4430C775" w14:textId="32F17C4E" w:rsidR="00FA5BB1" w:rsidRPr="00172288" w:rsidRDefault="00A960E2" w:rsidP="000B61C5">
      <w:pPr>
        <w:pStyle w:val="Heading1"/>
        <w:rPr>
          <w:sz w:val="24"/>
          <w:szCs w:val="24"/>
        </w:rPr>
      </w:pPr>
      <w:r>
        <w:t xml:space="preserve">SQL </w:t>
      </w:r>
      <w:r w:rsidR="00884E3E">
        <w:t>UDF</w:t>
      </w:r>
      <w:r>
        <w:t xml:space="preserve"> Uses</w:t>
      </w:r>
    </w:p>
    <w:p w14:paraId="436756E2" w14:textId="1C3352FB" w:rsidR="00AA0AA4" w:rsidRDefault="00FD4521" w:rsidP="00884E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51959">
        <w:rPr>
          <w:sz w:val="24"/>
          <w:szCs w:val="24"/>
        </w:rPr>
        <w:t>User-Defined-Functions serve a handful of purposes. They can act as a c</w:t>
      </w:r>
      <w:r w:rsidR="002B5BB5">
        <w:rPr>
          <w:sz w:val="24"/>
          <w:szCs w:val="24"/>
        </w:rPr>
        <w:t>heck constraint</w:t>
      </w:r>
      <w:r w:rsidR="00851959">
        <w:rPr>
          <w:sz w:val="24"/>
          <w:szCs w:val="24"/>
        </w:rPr>
        <w:t xml:space="preserve"> by referencing a column in another table that you </w:t>
      </w:r>
      <w:proofErr w:type="gramStart"/>
      <w:r w:rsidR="00851959">
        <w:rPr>
          <w:sz w:val="24"/>
          <w:szCs w:val="24"/>
        </w:rPr>
        <w:t>can’t</w:t>
      </w:r>
      <w:proofErr w:type="gramEnd"/>
      <w:r w:rsidR="00851959">
        <w:rPr>
          <w:sz w:val="24"/>
          <w:szCs w:val="24"/>
        </w:rPr>
        <w:t xml:space="preserve"> otherwise do. See Figure 1.</w:t>
      </w:r>
    </w:p>
    <w:p w14:paraId="78032645" w14:textId="5E0AC6BC" w:rsidR="00851959" w:rsidRDefault="00851959" w:rsidP="00884E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238D67" wp14:editId="0E0AEC9E">
            <wp:extent cx="3352800" cy="138928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45" cy="139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3D47181" wp14:editId="357F4A65">
            <wp:extent cx="3876675" cy="539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887" cy="55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Fig.1</w:t>
      </w:r>
    </w:p>
    <w:p w14:paraId="5E76F6D5" w14:textId="64E15DC7" w:rsidR="00851959" w:rsidRDefault="00851959" w:rsidP="00884E3E">
      <w:pPr>
        <w:rPr>
          <w:sz w:val="24"/>
          <w:szCs w:val="24"/>
        </w:rPr>
      </w:pPr>
      <w:r>
        <w:rPr>
          <w:sz w:val="24"/>
          <w:szCs w:val="24"/>
        </w:rPr>
        <w:t xml:space="preserve">The Alter Table statement adds a constraint by checking the function against another table’s column. This is very helpful. Scaler UDF’s can be used to return a single value as an expression. </w:t>
      </w:r>
      <w:r w:rsidR="00B160F9">
        <w:rPr>
          <w:sz w:val="24"/>
          <w:szCs w:val="24"/>
        </w:rPr>
        <w:t xml:space="preserve"> Using a parameter in this way is super useful. See Figure 2 for a Scaler Function.</w:t>
      </w:r>
    </w:p>
    <w:p w14:paraId="2EC0B743" w14:textId="5888B5F2" w:rsidR="00B160F9" w:rsidRDefault="00B160F9" w:rsidP="00884E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2D9E5" wp14:editId="52F643A3">
            <wp:extent cx="3600450" cy="1221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587" cy="123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Fig. 2</w:t>
      </w:r>
    </w:p>
    <w:p w14:paraId="2F566B69" w14:textId="6599EFE4" w:rsidR="006E5788" w:rsidRDefault="006E5788">
      <w:pPr>
        <w:rPr>
          <w:sz w:val="24"/>
          <w:szCs w:val="24"/>
        </w:rPr>
      </w:pPr>
    </w:p>
    <w:p w14:paraId="5D94D86A" w14:textId="323F4B80" w:rsidR="00B160F9" w:rsidRDefault="00B160F9">
      <w:pPr>
        <w:rPr>
          <w:sz w:val="24"/>
          <w:szCs w:val="24"/>
        </w:rPr>
      </w:pPr>
    </w:p>
    <w:p w14:paraId="4140440B" w14:textId="05EC44C2" w:rsidR="00B160F9" w:rsidRDefault="00B160F9">
      <w:pPr>
        <w:rPr>
          <w:sz w:val="24"/>
          <w:szCs w:val="24"/>
        </w:rPr>
      </w:pPr>
      <w:r>
        <w:rPr>
          <w:sz w:val="24"/>
          <w:szCs w:val="24"/>
        </w:rPr>
        <w:t>User defined functions can use parameters which Views cannot. Views can reach the same result using the “where” clause, but I could imagine if you became proficient with functions, you would probably want to stick to the same flow.</w:t>
      </w:r>
    </w:p>
    <w:p w14:paraId="54166E1D" w14:textId="406A9BF9" w:rsidR="00B160F9" w:rsidRDefault="00B160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5F5231" wp14:editId="77F5A9C8">
            <wp:extent cx="307657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B7AA8A8" wp14:editId="58DF2DB2">
            <wp:extent cx="2905125" cy="47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Figure. 3</w:t>
      </w:r>
    </w:p>
    <w:p w14:paraId="7C9F0F17" w14:textId="49119D95" w:rsidR="00701165" w:rsidRDefault="00884E3E" w:rsidP="00701165">
      <w:pPr>
        <w:pStyle w:val="Heading1"/>
      </w:pPr>
      <w:r>
        <w:t>Scalar</w:t>
      </w:r>
      <w:r w:rsidR="00701165">
        <w:t xml:space="preserve">, </w:t>
      </w:r>
      <w:r>
        <w:t>Inline</w:t>
      </w:r>
      <w:r w:rsidR="00701165">
        <w:t xml:space="preserve">, &amp; </w:t>
      </w:r>
      <w:r>
        <w:t>Multi-Statement Functions</w:t>
      </w:r>
    </w:p>
    <w:p w14:paraId="317BC979" w14:textId="6CFCE24D" w:rsidR="000D5E7A" w:rsidRDefault="00D87F63" w:rsidP="00884E3E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0D5E7A">
        <w:rPr>
          <w:sz w:val="24"/>
          <w:szCs w:val="24"/>
        </w:rPr>
        <w:t>Scalar functions can be helpful by creating a new column that is a result of applying a relationship between two previous columns. Multiplying two columns to create an extended price is a common example. See Figure 2 and Figure 4 together.</w:t>
      </w:r>
    </w:p>
    <w:p w14:paraId="54B8549A" w14:textId="0DAFDDE5" w:rsidR="00DB79E3" w:rsidRDefault="000D5E7A" w:rsidP="00884E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47C6D1" wp14:editId="448763E0">
            <wp:extent cx="391477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Fig.4</w:t>
      </w:r>
    </w:p>
    <w:p w14:paraId="14A34B76" w14:textId="3B1F9174" w:rsidR="00DB79E3" w:rsidRDefault="000D5E7A" w:rsidP="00884E3E">
      <w:r>
        <w:t>An in-line table-valued function just returns a single set of rows</w:t>
      </w:r>
      <w:r w:rsidR="00DB79E3">
        <w:t xml:space="preserve">. Figure 5 shows the function to sort the table and return only films with the duration requested. </w:t>
      </w:r>
    </w:p>
    <w:p w14:paraId="19310DDA" w14:textId="77777777" w:rsidR="00B439A9" w:rsidRDefault="00DB79E3" w:rsidP="00884E3E">
      <w:r>
        <w:rPr>
          <w:noProof/>
        </w:rPr>
        <w:drawing>
          <wp:inline distT="0" distB="0" distL="0" distR="0" wp14:anchorId="26F94A41" wp14:editId="64486A66">
            <wp:extent cx="2571750" cy="1974137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54" cy="201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Fig.5</w:t>
      </w:r>
    </w:p>
    <w:p w14:paraId="6824EDFB" w14:textId="77777777" w:rsidR="00B439A9" w:rsidRDefault="00B439A9" w:rsidP="00884E3E"/>
    <w:p w14:paraId="7C22B632" w14:textId="09ED1AAC" w:rsidR="00631937" w:rsidRDefault="00B439A9" w:rsidP="00884E3E">
      <w:r w:rsidRPr="00B439A9">
        <w:lastRenderedPageBreak/>
        <w:t xml:space="preserve"> </w:t>
      </w:r>
      <w:r>
        <w:t>In Figure 6, you can see all the films have a duration of 190+ minutes.</w:t>
      </w:r>
    </w:p>
    <w:p w14:paraId="166CD6E5" w14:textId="651268D2" w:rsidR="00DB79E3" w:rsidRDefault="00DB79E3" w:rsidP="00884E3E">
      <w:r>
        <w:rPr>
          <w:noProof/>
        </w:rPr>
        <w:drawing>
          <wp:inline distT="0" distB="0" distL="0" distR="0" wp14:anchorId="31CBC443" wp14:editId="7576A1CE">
            <wp:extent cx="3743325" cy="1123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Fig.6</w:t>
      </w:r>
    </w:p>
    <w:p w14:paraId="1FD5B7A3" w14:textId="030ED432" w:rsidR="00DB79E3" w:rsidRDefault="006127C9" w:rsidP="00884E3E">
      <w:r>
        <w:rPr>
          <w:noProof/>
        </w:rPr>
        <w:t>While a in-line table valued function can only have 1 select statement, a Multi-Statement table valued function can have many</w:t>
      </w:r>
      <w:r w:rsidR="00154F49">
        <w:rPr>
          <w:noProof/>
        </w:rPr>
        <w:t xml:space="preserve"> or also just 1. </w:t>
      </w:r>
      <w:r w:rsidR="00154F49">
        <w:t>With a MSTVF, you</w:t>
      </w:r>
      <w:r w:rsidR="00154F49">
        <w:t xml:space="preserve"> can modify and aggregate the output table in the function body</w:t>
      </w:r>
      <w:r w:rsidR="00154F49">
        <w:t xml:space="preserve">. See Figure 7. </w:t>
      </w:r>
    </w:p>
    <w:p w14:paraId="6AEF3869" w14:textId="0BF4DE14" w:rsidR="00154F49" w:rsidRDefault="00154F49" w:rsidP="00884E3E">
      <w:pPr>
        <w:rPr>
          <w:noProof/>
        </w:rPr>
      </w:pPr>
      <w:r>
        <w:rPr>
          <w:noProof/>
        </w:rPr>
        <w:drawing>
          <wp:inline distT="0" distB="0" distL="0" distR="0" wp14:anchorId="6D283C53" wp14:editId="67A3059A">
            <wp:extent cx="2724150" cy="17622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269" cy="178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9A9">
        <w:rPr>
          <w:noProof/>
        </w:rPr>
        <w:t>Fig. 7</w:t>
      </w:r>
    </w:p>
    <w:p w14:paraId="7FA7469E" w14:textId="4D7DAE8C" w:rsidR="000D5E7A" w:rsidRDefault="00DB79E3" w:rsidP="00884E3E">
      <w:pPr>
        <w:rPr>
          <w:sz w:val="24"/>
          <w:szCs w:val="24"/>
        </w:rPr>
      </w:pPr>
      <w:r>
        <w:t>“</w:t>
      </w:r>
      <w:proofErr w:type="gramStart"/>
      <w:r w:rsidR="000D5E7A">
        <w:t xml:space="preserve">A  </w:t>
      </w:r>
      <w:r w:rsidR="000D5E7A">
        <w:rPr>
          <w:rStyle w:val="Emphasis"/>
        </w:rPr>
        <w:t>multi</w:t>
      </w:r>
      <w:proofErr w:type="gramEnd"/>
      <w:r w:rsidR="000D5E7A">
        <w:rPr>
          <w:rStyle w:val="Emphasis"/>
        </w:rPr>
        <w:t>-statement table-valued function</w:t>
      </w:r>
      <w:r w:rsidR="000D5E7A">
        <w:t xml:space="preserve"> (which I wall call from now on the equally unmemorable </w:t>
      </w:r>
      <w:r w:rsidR="000D5E7A">
        <w:rPr>
          <w:rStyle w:val="Emphasis"/>
        </w:rPr>
        <w:t>MSTVF</w:t>
      </w:r>
      <w:r w:rsidR="000D5E7A">
        <w:t>) is a function which returns a table of data, but only after some additional processing.</w:t>
      </w:r>
      <w:r>
        <w:t>”</w:t>
      </w:r>
      <w:r w:rsidR="000D5E7A">
        <w:t xml:space="preserve"> (</w:t>
      </w:r>
      <w:r w:rsidR="000D5E7A" w:rsidRPr="000D5E7A">
        <w:t>https://www.wiseowl.co.uk/blog/s347/multi-statement.htm</w:t>
      </w:r>
      <w:r w:rsidR="000D5E7A">
        <w:t>)</w:t>
      </w:r>
    </w:p>
    <w:p w14:paraId="1D9CF5C1" w14:textId="134071CA" w:rsidR="00FA5BB1" w:rsidRPr="00172288" w:rsidRDefault="00172288" w:rsidP="000B61C5">
      <w:pPr>
        <w:pStyle w:val="Heading1"/>
      </w:pPr>
      <w:r w:rsidRPr="00172288">
        <w:t>Summary</w:t>
      </w:r>
    </w:p>
    <w:p w14:paraId="41B7C9E5" w14:textId="30BE3378" w:rsidR="00BA5849" w:rsidRDefault="000C67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451D">
        <w:rPr>
          <w:sz w:val="24"/>
          <w:szCs w:val="24"/>
        </w:rPr>
        <w:tab/>
      </w:r>
      <w:r w:rsidR="00154F49">
        <w:rPr>
          <w:sz w:val="24"/>
          <w:szCs w:val="24"/>
        </w:rPr>
        <w:t>User defined functions can vary quite but are very useful. Instead of being bound to the basic built-in functions, molding your own function to perfection for a specific use sounds ideal! Scalar, In-line and MSTVF functions are awesome tools to have in your toolbox.</w:t>
      </w:r>
    </w:p>
    <w:p w14:paraId="3C68650B" w14:textId="77777777" w:rsidR="00154F49" w:rsidRDefault="00154F49">
      <w:pPr>
        <w:rPr>
          <w:sz w:val="24"/>
          <w:szCs w:val="24"/>
        </w:rPr>
      </w:pPr>
    </w:p>
    <w:p w14:paraId="35784F33" w14:textId="77777777" w:rsidR="00154F49" w:rsidRPr="00FA5BB1" w:rsidRDefault="00154F49">
      <w:pPr>
        <w:rPr>
          <w:b/>
          <w:bCs/>
          <w:sz w:val="28"/>
          <w:szCs w:val="28"/>
        </w:rPr>
      </w:pPr>
    </w:p>
    <w:p w14:paraId="7A764A84" w14:textId="5407B0DD" w:rsidR="006403B2" w:rsidRPr="000C672A" w:rsidRDefault="00C8580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403B2" w:rsidRPr="000C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8E"/>
    <w:rsid w:val="0000192D"/>
    <w:rsid w:val="000152B1"/>
    <w:rsid w:val="00047DD9"/>
    <w:rsid w:val="00074511"/>
    <w:rsid w:val="000964C0"/>
    <w:rsid w:val="000B3F47"/>
    <w:rsid w:val="000B61C5"/>
    <w:rsid w:val="000C3E1F"/>
    <w:rsid w:val="000C672A"/>
    <w:rsid w:val="000D593A"/>
    <w:rsid w:val="000D5E7A"/>
    <w:rsid w:val="000E2A07"/>
    <w:rsid w:val="000F3371"/>
    <w:rsid w:val="00154F49"/>
    <w:rsid w:val="00172288"/>
    <w:rsid w:val="00184171"/>
    <w:rsid w:val="00197363"/>
    <w:rsid w:val="001D7CD9"/>
    <w:rsid w:val="001E1031"/>
    <w:rsid w:val="001E4A6B"/>
    <w:rsid w:val="00245025"/>
    <w:rsid w:val="002B5BB5"/>
    <w:rsid w:val="002D2F4E"/>
    <w:rsid w:val="002D451D"/>
    <w:rsid w:val="002F006A"/>
    <w:rsid w:val="00340CC4"/>
    <w:rsid w:val="00350515"/>
    <w:rsid w:val="003B2CEB"/>
    <w:rsid w:val="003D4302"/>
    <w:rsid w:val="003E078B"/>
    <w:rsid w:val="00420155"/>
    <w:rsid w:val="00442B9D"/>
    <w:rsid w:val="00533834"/>
    <w:rsid w:val="006127C9"/>
    <w:rsid w:val="00631937"/>
    <w:rsid w:val="006403B2"/>
    <w:rsid w:val="00644DB7"/>
    <w:rsid w:val="006552AD"/>
    <w:rsid w:val="00664A45"/>
    <w:rsid w:val="006659A9"/>
    <w:rsid w:val="00687050"/>
    <w:rsid w:val="006E5788"/>
    <w:rsid w:val="00701165"/>
    <w:rsid w:val="00741D87"/>
    <w:rsid w:val="00757039"/>
    <w:rsid w:val="007658C3"/>
    <w:rsid w:val="00766C2A"/>
    <w:rsid w:val="007A332D"/>
    <w:rsid w:val="007F7E29"/>
    <w:rsid w:val="00851959"/>
    <w:rsid w:val="0087616C"/>
    <w:rsid w:val="00884E3E"/>
    <w:rsid w:val="00885B8F"/>
    <w:rsid w:val="008874EF"/>
    <w:rsid w:val="00892331"/>
    <w:rsid w:val="00965F16"/>
    <w:rsid w:val="009C2F0F"/>
    <w:rsid w:val="00A03C48"/>
    <w:rsid w:val="00A079A6"/>
    <w:rsid w:val="00A1677B"/>
    <w:rsid w:val="00A960E2"/>
    <w:rsid w:val="00AA0AA4"/>
    <w:rsid w:val="00AD0852"/>
    <w:rsid w:val="00B12F09"/>
    <w:rsid w:val="00B160F9"/>
    <w:rsid w:val="00B22604"/>
    <w:rsid w:val="00B268F6"/>
    <w:rsid w:val="00B439A9"/>
    <w:rsid w:val="00B955B7"/>
    <w:rsid w:val="00BA5849"/>
    <w:rsid w:val="00BE2BA8"/>
    <w:rsid w:val="00BF7E94"/>
    <w:rsid w:val="00C03FF2"/>
    <w:rsid w:val="00C2569C"/>
    <w:rsid w:val="00C8580E"/>
    <w:rsid w:val="00CC4B78"/>
    <w:rsid w:val="00D02E42"/>
    <w:rsid w:val="00D10F97"/>
    <w:rsid w:val="00D51B8E"/>
    <w:rsid w:val="00D72CDF"/>
    <w:rsid w:val="00D87F63"/>
    <w:rsid w:val="00D91359"/>
    <w:rsid w:val="00DB79E3"/>
    <w:rsid w:val="00DD0322"/>
    <w:rsid w:val="00DF7F5A"/>
    <w:rsid w:val="00E02898"/>
    <w:rsid w:val="00E13514"/>
    <w:rsid w:val="00E441FD"/>
    <w:rsid w:val="00EA62A4"/>
    <w:rsid w:val="00F1391D"/>
    <w:rsid w:val="00F366AD"/>
    <w:rsid w:val="00F567A2"/>
    <w:rsid w:val="00FA5BB1"/>
    <w:rsid w:val="00FD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D7A4"/>
  <w15:chartTrackingRefBased/>
  <w15:docId w15:val="{4965E13E-1BE4-430C-90DD-B6FCC8AA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2A"/>
    <w:pPr>
      <w:keepNext/>
      <w:keepLines/>
      <w:spacing w:before="120" w:after="40" w:line="240" w:lineRule="auto"/>
      <w:outlineLvl w:val="0"/>
    </w:pPr>
    <w:rPr>
      <w:rFonts w:ascii="Segoe UI" w:eastAsiaTheme="majorEastAsia" w:hAnsi="Segoe UI" w:cs="Segoe UI"/>
      <w:color w:val="7030A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2A"/>
    <w:rPr>
      <w:rFonts w:ascii="Segoe UI" w:eastAsiaTheme="majorEastAsia" w:hAnsi="Segoe UI" w:cs="Segoe UI"/>
      <w:color w:val="7030A0"/>
      <w:sz w:val="36"/>
      <w:szCs w:val="36"/>
    </w:rPr>
  </w:style>
  <w:style w:type="paragraph" w:styleId="ListParagraph">
    <w:name w:val="List Paragraph"/>
    <w:basedOn w:val="Normal"/>
    <w:uiPriority w:val="34"/>
    <w:qFormat/>
    <w:rsid w:val="00766C2A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766C2A"/>
    <w:rPr>
      <w:b/>
      <w:bCs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05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51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87F6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B6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19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10</cp:revision>
  <dcterms:created xsi:type="dcterms:W3CDTF">2021-02-23T00:05:00Z</dcterms:created>
  <dcterms:modified xsi:type="dcterms:W3CDTF">2021-03-04T05:34:00Z</dcterms:modified>
</cp:coreProperties>
</file>