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661"/>
        <w:tblW w:w="10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4"/>
        <w:gridCol w:w="709"/>
        <w:gridCol w:w="3518"/>
        <w:gridCol w:w="1984"/>
        <w:gridCol w:w="1727"/>
      </w:tblGrid>
      <w:tr w:rsidR="00DA174F" w:rsidRPr="001A60D2" w14:paraId="2E90EFF1" w14:textId="77777777" w:rsidTr="00DE09A6">
        <w:trPr>
          <w:trHeight w:val="265"/>
        </w:trPr>
        <w:tc>
          <w:tcPr>
            <w:tcW w:w="10482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9781381" w14:textId="77777777" w:rsidR="00DA174F" w:rsidRPr="001A60D2" w:rsidRDefault="00DA174F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Approval and Issue record:</w:t>
            </w:r>
          </w:p>
        </w:tc>
      </w:tr>
      <w:tr w:rsidR="0024143E" w:rsidRPr="001A60D2" w14:paraId="7448B98E" w14:textId="77777777" w:rsidTr="001608AD">
        <w:trPr>
          <w:trHeight w:val="575"/>
        </w:trPr>
        <w:tc>
          <w:tcPr>
            <w:tcW w:w="2544" w:type="dxa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70024F" w14:textId="34E5171D" w:rsidR="0024143E" w:rsidRPr="001A60D2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Revision No.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561EB" w14:textId="77777777" w:rsidR="0024143E" w:rsidRPr="001A60D2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Date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A183DF" w14:textId="36345AA4" w:rsidR="0024143E" w:rsidRPr="001A60D2" w:rsidRDefault="0024143E" w:rsidP="00F40F1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Description</w:t>
            </w:r>
            <w:r w:rsidR="00F40F19" w:rsidRPr="001A60D2">
              <w:rPr>
                <w:rFonts w:ascii="Aptos" w:hAnsi="Aptos" w:cs="Tahoma"/>
                <w:bCs/>
                <w:sz w:val="18"/>
                <w:szCs w:val="22"/>
              </w:rPr>
              <w:t xml:space="preserve"> </w:t>
            </w:r>
            <w:r w:rsidRPr="001A60D2">
              <w:rPr>
                <w:rFonts w:ascii="Aptos" w:hAnsi="Aptos" w:cs="Tahoma"/>
                <w:bCs/>
                <w:sz w:val="18"/>
                <w:szCs w:val="22"/>
              </w:rPr>
              <w:t>(see Revision Record for details)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F379F8" w14:textId="77777777" w:rsidR="0024143E" w:rsidRPr="001A60D2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Author</w:t>
            </w:r>
          </w:p>
          <w:p w14:paraId="059AF08B" w14:textId="77777777" w:rsidR="0024143E" w:rsidRPr="001A60D2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(name)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40AC8FC" w14:textId="77777777" w:rsidR="0024143E" w:rsidRPr="001A60D2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Approved</w:t>
            </w:r>
          </w:p>
          <w:p w14:paraId="4CCD1FC5" w14:textId="77777777" w:rsidR="0024143E" w:rsidRPr="001A60D2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(name)</w:t>
            </w:r>
          </w:p>
        </w:tc>
      </w:tr>
      <w:tr w:rsidR="00F16FA2" w:rsidRPr="001A60D2" w14:paraId="0C559416" w14:textId="77777777" w:rsidTr="001608AD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03797E" w14:textId="3E5E0A5D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58A8D3" w14:textId="35093C60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35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515629" w14:textId="182DEDD1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49C195" w14:textId="02231D76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1942B7F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0B5E274F" w14:textId="77777777" w:rsidTr="001608AD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1EC784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D8DD49" w14:textId="77777777" w:rsidR="00F16FA2" w:rsidRPr="001A60D2" w:rsidRDefault="00F16FA2" w:rsidP="00F16FA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ADF431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049997" w14:textId="77777777" w:rsidR="00F16FA2" w:rsidRPr="001A60D2" w:rsidRDefault="00F16FA2" w:rsidP="00F16FA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C85280C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120FF98F" w14:textId="77777777" w:rsidTr="001608AD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16B819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A16BFA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5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B827F0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6422E6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69BCCE3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479D8736" w14:textId="77777777" w:rsidTr="00DE09A6">
        <w:trPr>
          <w:trHeight w:val="300"/>
        </w:trPr>
        <w:tc>
          <w:tcPr>
            <w:tcW w:w="10482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9E5954E" w14:textId="77777777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color w:val="70AD47"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Revision Record:</w:t>
            </w:r>
          </w:p>
        </w:tc>
      </w:tr>
      <w:tr w:rsidR="00F16FA2" w:rsidRPr="001A60D2" w14:paraId="6CFD5A26" w14:textId="77777777" w:rsidTr="001A7F72">
        <w:trPr>
          <w:trHeight w:val="500"/>
        </w:trPr>
        <w:tc>
          <w:tcPr>
            <w:tcW w:w="2544" w:type="dxa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8ED1A" w14:textId="77C7AE32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Revision No.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B8CA0B0" w14:textId="77777777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Description of Revision</w:t>
            </w:r>
          </w:p>
        </w:tc>
      </w:tr>
      <w:tr w:rsidR="00F16FA2" w:rsidRPr="001A60D2" w14:paraId="30DB4EC6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7863C8" w14:textId="7226B841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B98D2C8" w14:textId="5E731B0E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6AF80DEA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9CF2E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E3DFBF7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268B2E1A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ACC62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FBFA789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4F31B358" w14:textId="77777777" w:rsidTr="00DE09A6">
        <w:trPr>
          <w:trHeight w:val="334"/>
        </w:trPr>
        <w:tc>
          <w:tcPr>
            <w:tcW w:w="10482" w:type="dxa"/>
            <w:gridSpan w:val="5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4DD0C68" w14:textId="67BAD919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Proposed Revision by document user:</w:t>
            </w:r>
          </w:p>
        </w:tc>
      </w:tr>
      <w:tr w:rsidR="00F16FA2" w:rsidRPr="001A60D2" w14:paraId="64B1EC02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BA0E56" w14:textId="194CA1E3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Name of Proposer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CC4CB24" w14:textId="4DF9C394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Revision Suggested (please detail line numbers)</w:t>
            </w:r>
          </w:p>
        </w:tc>
      </w:tr>
      <w:tr w:rsidR="00F16FA2" w:rsidRPr="001A60D2" w14:paraId="1478E8BB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B7F0F4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3A38D84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663B5F5A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5175C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5DE24EC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2B82ACE5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5F603" w14:textId="77777777" w:rsidR="00F16FA2" w:rsidRPr="001A60D2" w:rsidRDefault="00F16FA2" w:rsidP="00F16FA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B7B7D4C" w14:textId="77777777" w:rsidR="00F16FA2" w:rsidRPr="001A60D2" w:rsidRDefault="00F16FA2" w:rsidP="00F16FA2">
            <w:pPr>
              <w:rPr>
                <w:rFonts w:ascii="Aptos" w:hAnsi="Aptos" w:cs="Tahoma"/>
                <w:sz w:val="16"/>
              </w:rPr>
            </w:pPr>
          </w:p>
        </w:tc>
      </w:tr>
      <w:tr w:rsidR="00F16FA2" w:rsidRPr="001A60D2" w14:paraId="6BAC55E3" w14:textId="77777777" w:rsidTr="00DE09A6">
        <w:trPr>
          <w:trHeight w:val="334"/>
        </w:trPr>
        <w:tc>
          <w:tcPr>
            <w:tcW w:w="10482" w:type="dxa"/>
            <w:gridSpan w:val="5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46CC41C" w14:textId="73FEC3E1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Document References relating to equipment/system:</w:t>
            </w:r>
          </w:p>
        </w:tc>
      </w:tr>
      <w:tr w:rsidR="00F16FA2" w:rsidRPr="001A60D2" w14:paraId="1D80C36C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030D1F" w14:textId="7555B406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Document Number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01B2C57" w14:textId="03640472" w:rsidR="00F16FA2" w:rsidRPr="001A60D2" w:rsidRDefault="00F16FA2" w:rsidP="00F16FA2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1A60D2">
              <w:rPr>
                <w:rFonts w:ascii="Aptos" w:hAnsi="Aptos" w:cs="Tahoma"/>
                <w:bCs/>
                <w:sz w:val="18"/>
                <w:szCs w:val="22"/>
              </w:rPr>
              <w:t>Document Title</w:t>
            </w:r>
          </w:p>
        </w:tc>
      </w:tr>
      <w:tr w:rsidR="008D06AA" w:rsidRPr="001A60D2" w14:paraId="49BB7D11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5DA74" w14:textId="63CCBC65" w:rsidR="008D06AA" w:rsidRPr="001A60D2" w:rsidRDefault="008D06AA" w:rsidP="008D06AA">
            <w:pPr>
              <w:jc w:val="center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1200-MOG60-OPPS-0010-001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A2A7445" w14:textId="74DE698F" w:rsidR="008D06AA" w:rsidRPr="001A60D2" w:rsidRDefault="008D06AA" w:rsidP="008D06AA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Permit To Work Management</w:t>
            </w:r>
            <w:r w:rsidR="000234CC">
              <w:rPr>
                <w:rFonts w:ascii="Aptos" w:hAnsi="Aptos" w:cs="Tahoma"/>
                <w:sz w:val="16"/>
              </w:rPr>
              <w:t xml:space="preserve"> </w:t>
            </w:r>
          </w:p>
        </w:tc>
      </w:tr>
      <w:tr w:rsidR="008D06AA" w:rsidRPr="001A60D2" w14:paraId="52717AB4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B9D4B6" w14:textId="67D11AEE" w:rsidR="008D06AA" w:rsidRPr="001A60D2" w:rsidRDefault="008D06AA" w:rsidP="008D06AA">
            <w:pPr>
              <w:jc w:val="center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1200-MOG60-OPPS-0005-001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22144C" w14:textId="1384975A" w:rsidR="008D06AA" w:rsidRPr="001A60D2" w:rsidRDefault="008D06AA" w:rsidP="008D06AA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Maintenance Execution</w:t>
            </w:r>
            <w:r w:rsidR="000234CC">
              <w:rPr>
                <w:rFonts w:ascii="Aptos" w:hAnsi="Aptos" w:cs="Tahoma"/>
                <w:sz w:val="16"/>
              </w:rPr>
              <w:t xml:space="preserve"> </w:t>
            </w:r>
          </w:p>
        </w:tc>
      </w:tr>
      <w:tr w:rsidR="0035799D" w:rsidRPr="001A60D2" w14:paraId="71C8ECCD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D62697" w14:textId="13250D63" w:rsidR="0035799D" w:rsidRPr="001A60D2" w:rsidRDefault="0035799D" w:rsidP="008D06AA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0272CF">
              <w:rPr>
                <w:rFonts w:ascii="Aptos" w:hAnsi="Aptos" w:cs="Tahoma"/>
                <w:sz w:val="16"/>
              </w:rPr>
              <w:t>-G</w:t>
            </w:r>
            <w:r>
              <w:rPr>
                <w:rFonts w:ascii="Aptos" w:hAnsi="Aptos" w:cs="Tahoma"/>
                <w:sz w:val="16"/>
              </w:rPr>
              <w:t>05</w:t>
            </w:r>
            <w:r w:rsidRPr="000272CF">
              <w:rPr>
                <w:rFonts w:ascii="Aptos" w:hAnsi="Aptos" w:cs="Tahoma"/>
                <w:sz w:val="16"/>
              </w:rPr>
              <w:t>-0001-001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99344F4" w14:textId="437738A7" w:rsidR="0035799D" w:rsidRPr="001A60D2" w:rsidRDefault="007E7F8A" w:rsidP="008D06AA">
            <w:pPr>
              <w:rPr>
                <w:rFonts w:ascii="Aptos" w:hAnsi="Aptos" w:cs="Tahoma"/>
                <w:sz w:val="16"/>
              </w:rPr>
            </w:pPr>
            <w:r w:rsidRPr="00BE2101">
              <w:rPr>
                <w:rFonts w:ascii="Aptos" w:hAnsi="Aptos" w:cs="Tahoma"/>
                <w:sz w:val="16"/>
              </w:rPr>
              <w:t>Installation, Operation &amp; Maintenance Manual (IOM)</w:t>
            </w:r>
          </w:p>
        </w:tc>
      </w:tr>
      <w:tr w:rsidR="009130F6" w:rsidRPr="001A60D2" w14:paraId="3AC066B1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F292FF" w14:textId="004D333D" w:rsidR="009130F6" w:rsidRPr="00D82BF1" w:rsidRDefault="009130F6" w:rsidP="009130F6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4103-50-</w:t>
            </w:r>
            <w:r w:rsidR="00652015">
              <w:rPr>
                <w:rFonts w:ascii="Aptos" w:hAnsi="Aptos" w:cs="Tahoma"/>
                <w:sz w:val="16"/>
              </w:rPr>
              <w:t>6700</w:t>
            </w:r>
            <w:r w:rsidRPr="000272CF">
              <w:rPr>
                <w:rFonts w:ascii="Aptos" w:hAnsi="Aptos" w:cs="Tahoma"/>
                <w:sz w:val="16"/>
              </w:rPr>
              <w:t>-G</w:t>
            </w:r>
            <w:r w:rsidR="00652015">
              <w:rPr>
                <w:rFonts w:ascii="Aptos" w:hAnsi="Aptos" w:cs="Tahoma"/>
                <w:sz w:val="16"/>
              </w:rPr>
              <w:t>23</w:t>
            </w:r>
            <w:r w:rsidRPr="000272CF">
              <w:rPr>
                <w:rFonts w:ascii="Aptos" w:hAnsi="Aptos" w:cs="Tahoma"/>
                <w:sz w:val="16"/>
              </w:rPr>
              <w:t>-0001-001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7FE1D8D" w14:textId="37267C7E" w:rsidR="009130F6" w:rsidRPr="00281F57" w:rsidRDefault="00857212" w:rsidP="000D7046">
            <w:pPr>
              <w:rPr>
                <w:rFonts w:ascii="Aptos" w:hAnsi="Aptos" w:cs="Tahoma"/>
                <w:sz w:val="16"/>
              </w:rPr>
            </w:pPr>
            <w:r w:rsidRPr="00857212">
              <w:rPr>
                <w:rFonts w:ascii="Aptos" w:hAnsi="Aptos" w:cs="Tahoma"/>
                <w:sz w:val="16"/>
              </w:rPr>
              <w:t>FAT / Performance / Functional Test Procedures Metering Control</w:t>
            </w:r>
            <w:r w:rsidR="000D7046">
              <w:rPr>
                <w:rFonts w:ascii="Aptos" w:hAnsi="Aptos" w:cs="Tahoma"/>
                <w:sz w:val="16"/>
              </w:rPr>
              <w:t xml:space="preserve"> </w:t>
            </w:r>
            <w:r w:rsidRPr="00857212">
              <w:rPr>
                <w:rFonts w:ascii="Aptos" w:hAnsi="Aptos" w:cs="Tahoma"/>
                <w:sz w:val="16"/>
              </w:rPr>
              <w:t>System</w:t>
            </w:r>
          </w:p>
        </w:tc>
      </w:tr>
      <w:tr w:rsidR="000D7046" w:rsidRPr="001A60D2" w14:paraId="1C98BA67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76879F" w14:textId="47F21051" w:rsidR="000D7046" w:rsidRPr="00D82BF1" w:rsidRDefault="000D7046" w:rsidP="000D7046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4103-50-</w:t>
            </w:r>
            <w:r w:rsidR="00EE273D">
              <w:rPr>
                <w:rFonts w:ascii="Aptos" w:hAnsi="Aptos" w:cs="Tahoma"/>
                <w:sz w:val="16"/>
              </w:rPr>
              <w:t>6700</w:t>
            </w:r>
            <w:r w:rsidRPr="000272CF">
              <w:rPr>
                <w:rFonts w:ascii="Aptos" w:hAnsi="Aptos" w:cs="Tahoma"/>
                <w:sz w:val="16"/>
              </w:rPr>
              <w:t>- G</w:t>
            </w:r>
            <w:r>
              <w:rPr>
                <w:rFonts w:ascii="Aptos" w:hAnsi="Aptos" w:cs="Tahoma"/>
                <w:sz w:val="16"/>
              </w:rPr>
              <w:t>23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2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33D9562" w14:textId="2A399543" w:rsidR="000D7046" w:rsidRPr="00281F57" w:rsidRDefault="000D7046" w:rsidP="000D7046">
            <w:pPr>
              <w:rPr>
                <w:rFonts w:ascii="Aptos" w:hAnsi="Aptos" w:cs="Tahoma"/>
                <w:sz w:val="16"/>
              </w:rPr>
            </w:pPr>
            <w:r w:rsidRPr="00857212">
              <w:rPr>
                <w:rFonts w:ascii="Aptos" w:hAnsi="Aptos" w:cs="Tahoma"/>
                <w:sz w:val="16"/>
              </w:rPr>
              <w:t>FAT / Performance / Functional Test Procedures Metering Control</w:t>
            </w:r>
            <w:r>
              <w:rPr>
                <w:rFonts w:ascii="Aptos" w:hAnsi="Aptos" w:cs="Tahoma"/>
                <w:sz w:val="16"/>
              </w:rPr>
              <w:t xml:space="preserve"> </w:t>
            </w:r>
            <w:r w:rsidRPr="00857212">
              <w:rPr>
                <w:rFonts w:ascii="Aptos" w:hAnsi="Aptos" w:cs="Tahoma"/>
                <w:sz w:val="16"/>
              </w:rPr>
              <w:t>System</w:t>
            </w:r>
          </w:p>
        </w:tc>
      </w:tr>
      <w:tr w:rsidR="000D7046" w:rsidRPr="001A60D2" w14:paraId="60DA7A9B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D5845A" w14:textId="4B9A5B3F" w:rsidR="000D7046" w:rsidRPr="00D82BF1" w:rsidRDefault="000D7046" w:rsidP="000D7046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4103-50-</w:t>
            </w:r>
            <w:r w:rsidR="00EE273D">
              <w:rPr>
                <w:rFonts w:ascii="Aptos" w:hAnsi="Aptos" w:cs="Tahoma"/>
                <w:sz w:val="16"/>
              </w:rPr>
              <w:t>6700</w:t>
            </w:r>
            <w:r w:rsidRPr="000272CF">
              <w:rPr>
                <w:rFonts w:ascii="Aptos" w:hAnsi="Aptos" w:cs="Tahoma"/>
                <w:sz w:val="16"/>
              </w:rPr>
              <w:t>-G23-000</w:t>
            </w:r>
            <w:r>
              <w:rPr>
                <w:rFonts w:ascii="Aptos" w:hAnsi="Aptos" w:cs="Tahoma"/>
                <w:sz w:val="16"/>
              </w:rPr>
              <w:t>3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F43387A" w14:textId="39C61A36" w:rsidR="000D7046" w:rsidRPr="00281F57" w:rsidRDefault="000D7046" w:rsidP="000D7046">
            <w:pPr>
              <w:rPr>
                <w:rFonts w:ascii="Aptos" w:hAnsi="Aptos" w:cs="Tahoma"/>
                <w:sz w:val="16"/>
              </w:rPr>
            </w:pPr>
            <w:r w:rsidRPr="00857212">
              <w:rPr>
                <w:rFonts w:ascii="Aptos" w:hAnsi="Aptos" w:cs="Tahoma"/>
                <w:sz w:val="16"/>
              </w:rPr>
              <w:t>FAT / Performance / Functional Test Procedures Metering Control</w:t>
            </w:r>
            <w:r>
              <w:rPr>
                <w:rFonts w:ascii="Aptos" w:hAnsi="Aptos" w:cs="Tahoma"/>
                <w:sz w:val="16"/>
              </w:rPr>
              <w:t xml:space="preserve"> </w:t>
            </w:r>
            <w:r w:rsidRPr="00857212">
              <w:rPr>
                <w:rFonts w:ascii="Aptos" w:hAnsi="Aptos" w:cs="Tahoma"/>
                <w:sz w:val="16"/>
              </w:rPr>
              <w:t>System</w:t>
            </w:r>
          </w:p>
        </w:tc>
      </w:tr>
      <w:tr w:rsidR="000D7046" w:rsidRPr="001A60D2" w14:paraId="33C87CA9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44CDCA" w14:textId="76EEAE21" w:rsidR="000D7046" w:rsidRPr="00BD05EA" w:rsidRDefault="000D7046" w:rsidP="000D7046">
            <w:pPr>
              <w:jc w:val="center"/>
              <w:rPr>
                <w:rFonts w:ascii="Aptos" w:hAnsi="Aptos" w:cs="Tahoma"/>
                <w:sz w:val="16"/>
              </w:rPr>
            </w:pPr>
            <w:r w:rsidRPr="00D82BF1">
              <w:rPr>
                <w:rFonts w:ascii="Aptos" w:hAnsi="Aptos" w:cs="Tahoma"/>
                <w:sz w:val="16"/>
              </w:rPr>
              <w:t>4103-50-</w:t>
            </w:r>
            <w:r w:rsidR="00EE273D">
              <w:rPr>
                <w:rFonts w:ascii="Aptos" w:hAnsi="Aptos" w:cs="Tahoma"/>
                <w:sz w:val="16"/>
              </w:rPr>
              <w:t>6700</w:t>
            </w:r>
            <w:r w:rsidRPr="00D82BF1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G23-000</w:t>
            </w:r>
            <w:r>
              <w:rPr>
                <w:rFonts w:ascii="Aptos" w:hAnsi="Aptos" w:cs="Tahoma"/>
                <w:sz w:val="16"/>
              </w:rPr>
              <w:t>4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B97A602" w14:textId="1290FDE8" w:rsidR="000D7046" w:rsidRPr="00BE2101" w:rsidRDefault="000D7046" w:rsidP="000D7046">
            <w:pPr>
              <w:rPr>
                <w:rFonts w:ascii="Aptos" w:hAnsi="Aptos" w:cs="Tahoma"/>
                <w:sz w:val="16"/>
              </w:rPr>
            </w:pPr>
            <w:r w:rsidRPr="00857212">
              <w:rPr>
                <w:rFonts w:ascii="Aptos" w:hAnsi="Aptos" w:cs="Tahoma"/>
                <w:sz w:val="16"/>
              </w:rPr>
              <w:t>FAT / Performance / Functional Test Procedures Metering Control</w:t>
            </w:r>
            <w:r>
              <w:rPr>
                <w:rFonts w:ascii="Aptos" w:hAnsi="Aptos" w:cs="Tahoma"/>
                <w:sz w:val="16"/>
              </w:rPr>
              <w:t xml:space="preserve"> </w:t>
            </w:r>
            <w:r w:rsidRPr="00857212">
              <w:rPr>
                <w:rFonts w:ascii="Aptos" w:hAnsi="Aptos" w:cs="Tahoma"/>
                <w:sz w:val="16"/>
              </w:rPr>
              <w:t>System</w:t>
            </w:r>
          </w:p>
        </w:tc>
      </w:tr>
      <w:tr w:rsidR="000D7046" w:rsidRPr="001A60D2" w14:paraId="26240A39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632275" w14:textId="01C10FD0" w:rsidR="000D7046" w:rsidRPr="00BD05EA" w:rsidRDefault="000D7046" w:rsidP="000D7046">
            <w:pPr>
              <w:jc w:val="center"/>
              <w:rPr>
                <w:rFonts w:ascii="Aptos" w:hAnsi="Aptos" w:cs="Tahoma"/>
                <w:sz w:val="16"/>
              </w:rPr>
            </w:pPr>
            <w:r w:rsidRPr="005B3F61">
              <w:rPr>
                <w:rFonts w:ascii="Aptos" w:hAnsi="Aptos" w:cs="Tahoma"/>
                <w:sz w:val="16"/>
              </w:rPr>
              <w:t>4103-50-</w:t>
            </w:r>
            <w:r w:rsidR="00EE273D">
              <w:rPr>
                <w:rFonts w:ascii="Aptos" w:hAnsi="Aptos" w:cs="Tahoma"/>
                <w:sz w:val="16"/>
              </w:rPr>
              <w:t>6700</w:t>
            </w:r>
            <w:r w:rsidRPr="005B3F61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G23-000</w:t>
            </w:r>
            <w:r>
              <w:rPr>
                <w:rFonts w:ascii="Aptos" w:hAnsi="Aptos" w:cs="Tahoma"/>
                <w:sz w:val="16"/>
              </w:rPr>
              <w:t>5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F2DABC8" w14:textId="0218BDBD" w:rsidR="000D7046" w:rsidRPr="00BE2101" w:rsidRDefault="000D7046" w:rsidP="000D7046">
            <w:pPr>
              <w:rPr>
                <w:rFonts w:ascii="Aptos" w:hAnsi="Aptos" w:cs="Tahoma"/>
                <w:sz w:val="16"/>
              </w:rPr>
            </w:pPr>
            <w:r w:rsidRPr="00857212">
              <w:rPr>
                <w:rFonts w:ascii="Aptos" w:hAnsi="Aptos" w:cs="Tahoma"/>
                <w:sz w:val="16"/>
              </w:rPr>
              <w:t>FAT / Performance / Functional Test Procedures Metering Control</w:t>
            </w:r>
            <w:r>
              <w:rPr>
                <w:rFonts w:ascii="Aptos" w:hAnsi="Aptos" w:cs="Tahoma"/>
                <w:sz w:val="16"/>
              </w:rPr>
              <w:t xml:space="preserve"> </w:t>
            </w:r>
            <w:r w:rsidRPr="00857212">
              <w:rPr>
                <w:rFonts w:ascii="Aptos" w:hAnsi="Aptos" w:cs="Tahoma"/>
                <w:sz w:val="16"/>
              </w:rPr>
              <w:t>System</w:t>
            </w:r>
          </w:p>
        </w:tc>
      </w:tr>
      <w:tr w:rsidR="000D7046" w:rsidRPr="001A60D2" w14:paraId="69988DFE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8FC21" w14:textId="18836701" w:rsidR="000D7046" w:rsidRPr="00BD05EA" w:rsidRDefault="000D7046" w:rsidP="000D7046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 w:rsidR="00EE273D"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G23-000</w:t>
            </w:r>
            <w:r>
              <w:rPr>
                <w:rFonts w:ascii="Aptos" w:hAnsi="Aptos" w:cs="Tahoma"/>
                <w:sz w:val="16"/>
              </w:rPr>
              <w:t>6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0DD6C82" w14:textId="1736838C" w:rsidR="000D7046" w:rsidRPr="00BE2101" w:rsidRDefault="000D7046" w:rsidP="000D7046">
            <w:pPr>
              <w:rPr>
                <w:rFonts w:ascii="Aptos" w:hAnsi="Aptos" w:cs="Tahoma"/>
                <w:sz w:val="16"/>
              </w:rPr>
            </w:pPr>
            <w:r w:rsidRPr="00857212">
              <w:rPr>
                <w:rFonts w:ascii="Aptos" w:hAnsi="Aptos" w:cs="Tahoma"/>
                <w:sz w:val="16"/>
              </w:rPr>
              <w:t>FAT / Performance / Functional Test Procedures Metering Control</w:t>
            </w:r>
            <w:r>
              <w:rPr>
                <w:rFonts w:ascii="Aptos" w:hAnsi="Aptos" w:cs="Tahoma"/>
                <w:sz w:val="16"/>
              </w:rPr>
              <w:t xml:space="preserve"> </w:t>
            </w:r>
            <w:r w:rsidRPr="00857212">
              <w:rPr>
                <w:rFonts w:ascii="Aptos" w:hAnsi="Aptos" w:cs="Tahoma"/>
                <w:sz w:val="16"/>
              </w:rPr>
              <w:t>System</w:t>
            </w:r>
          </w:p>
        </w:tc>
      </w:tr>
      <w:tr w:rsidR="00EE273D" w:rsidRPr="001A60D2" w14:paraId="71595FDE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F804D2" w14:textId="50F54CF7" w:rsidR="00EE273D" w:rsidRPr="009F7C04" w:rsidRDefault="00EA02E9" w:rsidP="000D7046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1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EDDE2FB" w14:textId="42996528" w:rsidR="00EE273D" w:rsidRPr="00857212" w:rsidRDefault="005A61F9" w:rsidP="000D7046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Manufacturer’s Catalogue </w:t>
            </w:r>
            <w:r w:rsidR="007D15E1">
              <w:rPr>
                <w:rFonts w:ascii="Aptos" w:hAnsi="Aptos" w:cs="Tahoma"/>
                <w:sz w:val="16"/>
              </w:rPr>
              <w:t>–</w:t>
            </w:r>
            <w:r>
              <w:rPr>
                <w:rFonts w:ascii="Aptos" w:hAnsi="Aptos" w:cs="Tahoma"/>
                <w:sz w:val="16"/>
              </w:rPr>
              <w:t xml:space="preserve"> </w:t>
            </w:r>
            <w:r w:rsidR="007D15E1">
              <w:rPr>
                <w:rFonts w:ascii="Aptos" w:hAnsi="Aptos" w:cs="Tahoma"/>
                <w:sz w:val="16"/>
              </w:rPr>
              <w:t>Turbine Meters</w:t>
            </w:r>
          </w:p>
        </w:tc>
      </w:tr>
      <w:tr w:rsidR="00B80364" w:rsidRPr="001A60D2" w14:paraId="5091DA7E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9327C7" w14:textId="0AA8A5D3" w:rsidR="00B80364" w:rsidRPr="009F7C04" w:rsidRDefault="00B80364" w:rsidP="00B80364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3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769CAB2" w14:textId="0A989496" w:rsidR="00B80364" w:rsidRPr="00857212" w:rsidRDefault="005A61F9" w:rsidP="00B80364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Manufacturer’s Catalogue -</w:t>
            </w:r>
            <w:r w:rsidR="007D15E1">
              <w:rPr>
                <w:rFonts w:ascii="Aptos" w:hAnsi="Aptos" w:cs="Tahoma"/>
                <w:sz w:val="16"/>
              </w:rPr>
              <w:t xml:space="preserve"> </w:t>
            </w:r>
            <w:r w:rsidR="00DB470B">
              <w:rPr>
                <w:rFonts w:ascii="Aptos" w:hAnsi="Aptos" w:cs="Tahoma"/>
                <w:sz w:val="16"/>
              </w:rPr>
              <w:t>Transmitters</w:t>
            </w:r>
          </w:p>
        </w:tc>
      </w:tr>
      <w:tr w:rsidR="00B80364" w:rsidRPr="001A60D2" w14:paraId="3154677E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CB40AA" w14:textId="6DBE49A9" w:rsidR="00B80364" w:rsidRPr="009F7C04" w:rsidRDefault="00B80364" w:rsidP="00B80364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4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67C8057" w14:textId="055606F7" w:rsidR="00B80364" w:rsidRPr="00857212" w:rsidRDefault="005A61F9" w:rsidP="00B80364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Manufacturer’s Catalogue </w:t>
            </w:r>
            <w:r w:rsidR="005070DC">
              <w:rPr>
                <w:rFonts w:ascii="Aptos" w:hAnsi="Aptos" w:cs="Tahoma"/>
                <w:sz w:val="16"/>
              </w:rPr>
              <w:t>–</w:t>
            </w:r>
            <w:r w:rsidR="00DB470B">
              <w:rPr>
                <w:rFonts w:ascii="Aptos" w:hAnsi="Aptos" w:cs="Tahoma"/>
                <w:sz w:val="16"/>
              </w:rPr>
              <w:t xml:space="preserve"> </w:t>
            </w:r>
            <w:r w:rsidR="005070DC">
              <w:rPr>
                <w:rFonts w:ascii="Aptos" w:hAnsi="Aptos" w:cs="Tahoma"/>
                <w:sz w:val="16"/>
              </w:rPr>
              <w:t>Density/Viscosity Analyzer</w:t>
            </w:r>
          </w:p>
        </w:tc>
      </w:tr>
      <w:tr w:rsidR="00B80364" w:rsidRPr="001A60D2" w14:paraId="0A4B70CB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3B6811" w14:textId="6E2419E3" w:rsidR="00B80364" w:rsidRPr="009F7C04" w:rsidRDefault="00B80364" w:rsidP="00B80364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5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013FFDC" w14:textId="280C6F31" w:rsidR="00B80364" w:rsidRPr="00857212" w:rsidRDefault="005A61F9" w:rsidP="00B80364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Manufacturer’s Catalogue </w:t>
            </w:r>
            <w:r w:rsidR="00637852">
              <w:rPr>
                <w:rFonts w:ascii="Aptos" w:hAnsi="Aptos" w:cs="Tahoma"/>
                <w:sz w:val="16"/>
              </w:rPr>
              <w:t>– BS&amp;W Analyzer</w:t>
            </w:r>
          </w:p>
        </w:tc>
      </w:tr>
      <w:tr w:rsidR="00B80364" w:rsidRPr="001A60D2" w14:paraId="597CBCC7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000D11" w14:textId="34B81312" w:rsidR="00B80364" w:rsidRPr="009F7C04" w:rsidRDefault="00B80364" w:rsidP="00B80364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lastRenderedPageBreak/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6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E024E26" w14:textId="01A539B9" w:rsidR="00B80364" w:rsidRPr="00857212" w:rsidRDefault="005A61F9" w:rsidP="00B80364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Manufacturer’s Catalogue </w:t>
            </w:r>
            <w:r w:rsidR="00C9598F">
              <w:rPr>
                <w:rFonts w:ascii="Aptos" w:hAnsi="Aptos" w:cs="Tahoma"/>
                <w:sz w:val="16"/>
              </w:rPr>
              <w:t>– Grab Sampler</w:t>
            </w:r>
          </w:p>
        </w:tc>
      </w:tr>
      <w:tr w:rsidR="00F400E6" w:rsidRPr="001A60D2" w14:paraId="56FB3D5D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03F538" w14:textId="38E55F1E" w:rsidR="00F400E6" w:rsidRPr="009F7C04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7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7E35331" w14:textId="1BC449D0" w:rsidR="00F400E6" w:rsidRPr="00857212" w:rsidRDefault="005A61F9" w:rsidP="00F400E6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Manufacturer’s Catalogue -</w:t>
            </w:r>
            <w:r w:rsidR="00C9598F">
              <w:rPr>
                <w:rFonts w:ascii="Aptos" w:hAnsi="Aptos" w:cs="Tahoma"/>
                <w:sz w:val="16"/>
              </w:rPr>
              <w:t xml:space="preserve"> FCV’s</w:t>
            </w:r>
          </w:p>
        </w:tc>
      </w:tr>
      <w:tr w:rsidR="00F400E6" w:rsidRPr="001A60D2" w14:paraId="5FAA6E75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2D2A15" w14:textId="49E67669" w:rsidR="00F400E6" w:rsidRPr="009F7C04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9F7C04">
              <w:rPr>
                <w:rFonts w:ascii="Aptos" w:hAnsi="Aptos" w:cs="Tahoma"/>
                <w:sz w:val="16"/>
              </w:rPr>
              <w:t>4103-50-</w:t>
            </w:r>
            <w:r>
              <w:rPr>
                <w:rFonts w:ascii="Aptos" w:hAnsi="Aptos" w:cs="Tahoma"/>
                <w:sz w:val="16"/>
              </w:rPr>
              <w:t>6700</w:t>
            </w:r>
            <w:r w:rsidRPr="009F7C04">
              <w:rPr>
                <w:rFonts w:ascii="Aptos" w:hAnsi="Aptos" w:cs="Tahoma"/>
                <w:sz w:val="16"/>
              </w:rPr>
              <w:t>-</w:t>
            </w:r>
            <w:r w:rsidRPr="000272CF">
              <w:rPr>
                <w:rFonts w:ascii="Aptos" w:hAnsi="Aptos" w:cs="Tahoma"/>
                <w:sz w:val="16"/>
              </w:rPr>
              <w:t xml:space="preserve"> G</w:t>
            </w:r>
            <w:r>
              <w:rPr>
                <w:rFonts w:ascii="Aptos" w:hAnsi="Aptos" w:cs="Tahoma"/>
                <w:sz w:val="16"/>
              </w:rPr>
              <w:t>11</w:t>
            </w:r>
            <w:r w:rsidRPr="000272CF">
              <w:rPr>
                <w:rFonts w:ascii="Aptos" w:hAnsi="Aptos" w:cs="Tahoma"/>
                <w:sz w:val="16"/>
              </w:rPr>
              <w:t>-000</w:t>
            </w:r>
            <w:r>
              <w:rPr>
                <w:rFonts w:ascii="Aptos" w:hAnsi="Aptos" w:cs="Tahoma"/>
                <w:sz w:val="16"/>
              </w:rPr>
              <w:t>9</w:t>
            </w:r>
            <w:r w:rsidRPr="000272CF">
              <w:rPr>
                <w:rFonts w:ascii="Aptos" w:hAnsi="Aptos" w:cs="Tahoma"/>
                <w:sz w:val="16"/>
              </w:rPr>
              <w:t>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BB45194" w14:textId="5F623646" w:rsidR="00F400E6" w:rsidRPr="00857212" w:rsidRDefault="005A61F9" w:rsidP="00F400E6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Manufacturer’s Catalogue </w:t>
            </w:r>
            <w:r w:rsidR="00246AA7">
              <w:rPr>
                <w:rFonts w:ascii="Aptos" w:hAnsi="Aptos" w:cs="Tahoma"/>
                <w:sz w:val="16"/>
              </w:rPr>
              <w:t>– Flow Computers</w:t>
            </w:r>
          </w:p>
        </w:tc>
      </w:tr>
      <w:tr w:rsidR="00891A57" w:rsidRPr="001A60D2" w14:paraId="2FEF41E0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DE9F49" w14:textId="36F8F6BA" w:rsidR="00891A57" w:rsidRPr="009F7C04" w:rsidRDefault="00891A57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891A57">
              <w:rPr>
                <w:rFonts w:ascii="Aptos" w:hAnsi="Aptos" w:cs="Tahoma"/>
                <w:sz w:val="16"/>
              </w:rPr>
              <w:t>4103-MI20-50PO-9937-001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D9172D5" w14:textId="6A642DF8" w:rsidR="00891A57" w:rsidRDefault="004F79E3" w:rsidP="00F400E6">
            <w:pPr>
              <w:rPr>
                <w:rFonts w:ascii="Aptos" w:hAnsi="Aptos" w:cs="Tahoma"/>
                <w:sz w:val="16"/>
              </w:rPr>
            </w:pPr>
            <w:r w:rsidRPr="004F79E3">
              <w:rPr>
                <w:rFonts w:ascii="Aptos" w:hAnsi="Aptos" w:cs="Tahoma"/>
                <w:sz w:val="16"/>
              </w:rPr>
              <w:t>Gas Chromatograph – Requisition Specification</w:t>
            </w:r>
          </w:p>
        </w:tc>
      </w:tr>
      <w:tr w:rsidR="004F79E3" w:rsidRPr="001A60D2" w14:paraId="050E7C4F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E3C69F" w14:textId="722AB8CC" w:rsidR="004F79E3" w:rsidRPr="00891A57" w:rsidRDefault="000B774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0B7746">
              <w:rPr>
                <w:rFonts w:ascii="Aptos" w:hAnsi="Aptos" w:cs="Tahoma"/>
                <w:sz w:val="16"/>
              </w:rPr>
              <w:t>2500-M380-50S1-9937-001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247BC45" w14:textId="4FAFC69D" w:rsidR="004F79E3" w:rsidRPr="004F79E3" w:rsidRDefault="00DF231C" w:rsidP="00F400E6">
            <w:pPr>
              <w:rPr>
                <w:rFonts w:ascii="Aptos" w:hAnsi="Aptos" w:cs="Tahoma"/>
                <w:sz w:val="16"/>
              </w:rPr>
            </w:pPr>
            <w:r w:rsidRPr="00DF231C">
              <w:rPr>
                <w:rFonts w:ascii="Aptos" w:hAnsi="Aptos" w:cs="Tahoma"/>
                <w:sz w:val="16"/>
              </w:rPr>
              <w:t>GAS CHROMATOGRAPH - STANDARD SPECIFICATION</w:t>
            </w:r>
          </w:p>
        </w:tc>
      </w:tr>
      <w:tr w:rsidR="00F400E6" w:rsidRPr="001A60D2" w14:paraId="7D9415AC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2FC78F" w14:textId="74D63082" w:rsidR="00F400E6" w:rsidRPr="000272CF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IEC 61508/61511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B079962" w14:textId="523600D1" w:rsidR="00F400E6" w:rsidRPr="00BE2101" w:rsidRDefault="00F400E6" w:rsidP="00F400E6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IEC Safety Integrity Levels (SIL)</w:t>
            </w:r>
          </w:p>
        </w:tc>
      </w:tr>
      <w:tr w:rsidR="00F400E6" w:rsidRPr="001A60D2" w14:paraId="428DCF85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6E5A50" w14:textId="2EF53EBB" w:rsidR="00F400E6" w:rsidRPr="000272CF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0E07F2">
              <w:rPr>
                <w:rFonts w:ascii="Aptos" w:hAnsi="Aptos" w:cs="Tahoma"/>
                <w:sz w:val="16"/>
              </w:rPr>
              <w:t>IEC 60079-10-1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78BA033" w14:textId="5C35477C" w:rsidR="00F400E6" w:rsidRDefault="00F400E6" w:rsidP="00F400E6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Hazardous Area Classification</w:t>
            </w:r>
          </w:p>
        </w:tc>
      </w:tr>
      <w:tr w:rsidR="00F400E6" w:rsidRPr="001A60D2" w14:paraId="4EBDAEE1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3F1ADA" w14:textId="10F4DCAA" w:rsidR="00F400E6" w:rsidRPr="000E07F2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ISO 14001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6F5CCC6" w14:textId="798433AE" w:rsidR="00F400E6" w:rsidRDefault="00F400E6" w:rsidP="00F400E6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Environmental Standards</w:t>
            </w:r>
          </w:p>
        </w:tc>
      </w:tr>
      <w:tr w:rsidR="00F400E6" w:rsidRPr="001A60D2" w14:paraId="2B7B7A00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EAAA00" w14:textId="3DB6D05B" w:rsidR="00F400E6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ISO 3171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988ADAD" w14:textId="702B0A1C" w:rsidR="00F400E6" w:rsidRDefault="00F400E6" w:rsidP="00F400E6">
            <w:pPr>
              <w:rPr>
                <w:rFonts w:ascii="Aptos" w:hAnsi="Aptos" w:cs="Tahoma"/>
                <w:sz w:val="16"/>
              </w:rPr>
            </w:pPr>
            <w:r w:rsidRPr="00776F70">
              <w:rPr>
                <w:rFonts w:ascii="Aptos" w:hAnsi="Aptos" w:cs="Tahoma"/>
                <w:sz w:val="16"/>
              </w:rPr>
              <w:t>Petroleum liquids — Automatic pipeline sampling</w:t>
            </w:r>
          </w:p>
        </w:tc>
      </w:tr>
      <w:tr w:rsidR="00F400E6" w:rsidRPr="001A60D2" w14:paraId="6EC9B587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EB705E" w14:textId="6C44DE9D" w:rsidR="00F400E6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465296">
              <w:rPr>
                <w:rFonts w:ascii="Aptos" w:hAnsi="Aptos" w:cs="Tahoma"/>
                <w:sz w:val="16"/>
              </w:rPr>
              <w:t>API MPMS Chapter 4,</w:t>
            </w:r>
            <w:r>
              <w:rPr>
                <w:rFonts w:ascii="Aptos" w:hAnsi="Aptos" w:cs="Tahoma"/>
                <w:sz w:val="16"/>
              </w:rPr>
              <w:t xml:space="preserve"> 5,</w:t>
            </w:r>
            <w:r w:rsidRPr="00465296">
              <w:rPr>
                <w:rFonts w:ascii="Aptos" w:hAnsi="Aptos" w:cs="Tahoma"/>
                <w:sz w:val="16"/>
              </w:rPr>
              <w:t xml:space="preserve"> 8</w:t>
            </w:r>
            <w:r>
              <w:rPr>
                <w:rFonts w:ascii="Aptos" w:hAnsi="Aptos" w:cs="Tahoma"/>
                <w:sz w:val="16"/>
              </w:rPr>
              <w:t xml:space="preserve"> &amp; 10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342A53C" w14:textId="26C1C5DA" w:rsidR="00F400E6" w:rsidRDefault="00F400E6" w:rsidP="00F400E6">
            <w:pPr>
              <w:rPr>
                <w:rFonts w:ascii="Aptos" w:hAnsi="Aptos" w:cs="Tahoma"/>
                <w:sz w:val="16"/>
              </w:rPr>
            </w:pPr>
            <w:r w:rsidRPr="00C2302F">
              <w:rPr>
                <w:rFonts w:ascii="Aptos" w:hAnsi="Aptos" w:cs="Tahoma"/>
                <w:sz w:val="16"/>
              </w:rPr>
              <w:t>American Petroleum Institute Manual of Petroleum Measurement Standards.</w:t>
            </w:r>
          </w:p>
        </w:tc>
      </w:tr>
      <w:tr w:rsidR="00F400E6" w:rsidRPr="001A60D2" w14:paraId="48221B47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107825" w14:textId="39E85475" w:rsidR="00F400E6" w:rsidRPr="000272CF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2500-M380-50DA-0001-001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8DE02E7" w14:textId="5CD850EA" w:rsidR="00F400E6" w:rsidRPr="00BE2101" w:rsidRDefault="00F400E6" w:rsidP="00F400E6">
            <w:pPr>
              <w:rPr>
                <w:rFonts w:ascii="Aptos" w:hAnsi="Aptos" w:cs="Tahoma"/>
                <w:sz w:val="16"/>
              </w:rPr>
            </w:pPr>
            <w:r w:rsidRPr="0058518D">
              <w:rPr>
                <w:rFonts w:ascii="Aptos" w:hAnsi="Aptos" w:cs="Tahoma"/>
                <w:sz w:val="16"/>
              </w:rPr>
              <w:t>INSTRUMENT INSTALLATION STANDARDS</w:t>
            </w:r>
          </w:p>
        </w:tc>
      </w:tr>
      <w:tr w:rsidR="00F400E6" w:rsidRPr="001A60D2" w14:paraId="3B321119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6F9C8D" w14:textId="52FA1210" w:rsidR="00F400E6" w:rsidRPr="000272CF" w:rsidRDefault="00F400E6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0272CF">
              <w:rPr>
                <w:rFonts w:ascii="Aptos" w:hAnsi="Aptos" w:cs="Tahoma"/>
                <w:sz w:val="16"/>
              </w:rPr>
              <w:t>2500-M380-50DA-0002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1D59E98" w14:textId="1737F095" w:rsidR="00F400E6" w:rsidRPr="0058518D" w:rsidRDefault="00F400E6" w:rsidP="00F400E6">
            <w:pPr>
              <w:rPr>
                <w:rFonts w:ascii="Aptos" w:hAnsi="Aptos" w:cs="Tahoma"/>
                <w:sz w:val="16"/>
              </w:rPr>
            </w:pPr>
            <w:r w:rsidRPr="0058518D">
              <w:rPr>
                <w:rFonts w:ascii="Aptos" w:hAnsi="Aptos" w:cs="Tahoma"/>
                <w:sz w:val="16"/>
              </w:rPr>
              <w:t>PROCESS AND PNUEMATIC HOOK UP STANDARDS</w:t>
            </w:r>
          </w:p>
        </w:tc>
      </w:tr>
      <w:tr w:rsidR="008265EC" w:rsidRPr="001A60D2" w14:paraId="2AFA4C83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69328" w14:textId="430E6DA8" w:rsidR="008265EC" w:rsidRPr="000272CF" w:rsidRDefault="008265EC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8265EC">
              <w:rPr>
                <w:rFonts w:ascii="Aptos" w:hAnsi="Aptos" w:cs="Tahoma"/>
                <w:sz w:val="16"/>
              </w:rPr>
              <w:t>CAL-1211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AD86729" w14:textId="258D72C7" w:rsidR="008265EC" w:rsidRPr="0058518D" w:rsidRDefault="008265EC" w:rsidP="00F400E6">
            <w:pPr>
              <w:rPr>
                <w:rFonts w:ascii="Aptos" w:hAnsi="Aptos" w:cs="Tahoma"/>
                <w:sz w:val="16"/>
              </w:rPr>
            </w:pPr>
            <w:r w:rsidRPr="008265EC">
              <w:rPr>
                <w:rFonts w:ascii="Aptos" w:hAnsi="Aptos" w:cs="Tahoma"/>
                <w:sz w:val="16"/>
              </w:rPr>
              <w:t>CAL-1211_EN - CHROMATOGRAPH ANALYZER CALIBRATION</w:t>
            </w:r>
          </w:p>
        </w:tc>
      </w:tr>
      <w:tr w:rsidR="00975F08" w:rsidRPr="001A60D2" w14:paraId="296BD7B9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536C1D" w14:textId="3BBF51AB" w:rsidR="00975F08" w:rsidRPr="008265EC" w:rsidRDefault="00975F08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975F08">
              <w:rPr>
                <w:rFonts w:ascii="Aptos" w:hAnsi="Aptos" w:cs="Tahoma"/>
                <w:sz w:val="16"/>
              </w:rPr>
              <w:t>CAL-1209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2678BD3" w14:textId="43F0C73F" w:rsidR="00975F08" w:rsidRPr="008265EC" w:rsidRDefault="00975F08" w:rsidP="00975F08">
            <w:pPr>
              <w:rPr>
                <w:rFonts w:ascii="Aptos" w:hAnsi="Aptos" w:cs="Tahoma"/>
                <w:sz w:val="16"/>
              </w:rPr>
            </w:pPr>
            <w:r w:rsidRPr="00975F08">
              <w:rPr>
                <w:rFonts w:ascii="Aptos" w:hAnsi="Aptos" w:cs="Tahoma"/>
                <w:sz w:val="16"/>
              </w:rPr>
              <w:t>CAL-1209_EN - BSW ANALYZER CALIBRATIO</w:t>
            </w:r>
            <w:r>
              <w:rPr>
                <w:rFonts w:ascii="Aptos" w:hAnsi="Aptos" w:cs="Tahoma"/>
                <w:sz w:val="16"/>
              </w:rPr>
              <w:t>N</w:t>
            </w:r>
          </w:p>
        </w:tc>
      </w:tr>
      <w:tr w:rsidR="00975F08" w:rsidRPr="001A60D2" w14:paraId="20EDAA97" w14:textId="77777777" w:rsidTr="001A7F72">
        <w:trPr>
          <w:trHeight w:val="330"/>
        </w:trPr>
        <w:tc>
          <w:tcPr>
            <w:tcW w:w="2544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0542DD" w14:textId="24B3A1DD" w:rsidR="00975F08" w:rsidRPr="008265EC" w:rsidRDefault="00975F08" w:rsidP="00F400E6">
            <w:pPr>
              <w:jc w:val="center"/>
              <w:rPr>
                <w:rFonts w:ascii="Aptos" w:hAnsi="Aptos" w:cs="Tahoma"/>
                <w:sz w:val="16"/>
              </w:rPr>
            </w:pPr>
            <w:r w:rsidRPr="00975F08">
              <w:rPr>
                <w:rFonts w:ascii="Aptos" w:hAnsi="Aptos" w:cs="Tahoma"/>
                <w:sz w:val="16"/>
              </w:rPr>
              <w:t>CAL-1210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5E302C1" w14:textId="58B61BBA" w:rsidR="00975F08" w:rsidRPr="00975F08" w:rsidRDefault="00975F08" w:rsidP="00975F08">
            <w:pPr>
              <w:rPr>
                <w:rFonts w:ascii="Aptos" w:hAnsi="Aptos" w:cs="Tahoma"/>
                <w:sz w:val="16"/>
              </w:rPr>
            </w:pPr>
            <w:r w:rsidRPr="00975F08">
              <w:rPr>
                <w:rFonts w:ascii="Aptos" w:hAnsi="Aptos" w:cs="Tahoma"/>
                <w:sz w:val="16"/>
              </w:rPr>
              <w:t>CAL-1210_EN - DENSITY ANALYZER CALIBRATION</w:t>
            </w:r>
          </w:p>
        </w:tc>
      </w:tr>
    </w:tbl>
    <w:p w14:paraId="016A83B3" w14:textId="77777777" w:rsidR="00A14F68" w:rsidRDefault="00A14F68">
      <w:r>
        <w:rPr>
          <w:b/>
        </w:rPr>
        <w:br w:type="page"/>
      </w:r>
    </w:p>
    <w:tbl>
      <w:tblPr>
        <w:tblW w:w="10367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615"/>
        <w:gridCol w:w="391"/>
        <w:gridCol w:w="938"/>
        <w:gridCol w:w="353"/>
        <w:gridCol w:w="1701"/>
        <w:gridCol w:w="54"/>
        <w:gridCol w:w="550"/>
        <w:gridCol w:w="1239"/>
        <w:gridCol w:w="126"/>
        <w:gridCol w:w="1116"/>
        <w:gridCol w:w="585"/>
        <w:gridCol w:w="265"/>
        <w:gridCol w:w="992"/>
        <w:gridCol w:w="728"/>
      </w:tblGrid>
      <w:tr w:rsidR="00FB45FF" w:rsidRPr="001A60D2" w14:paraId="42E2DAB4" w14:textId="77777777" w:rsidTr="00DE09A6">
        <w:trPr>
          <w:trHeight w:val="433"/>
        </w:trPr>
        <w:tc>
          <w:tcPr>
            <w:tcW w:w="10367" w:type="dxa"/>
            <w:gridSpan w:val="15"/>
            <w:shd w:val="clear" w:color="auto" w:fill="DAEEF3" w:themeFill="accent5" w:themeFillTint="33"/>
            <w:vAlign w:val="center"/>
          </w:tcPr>
          <w:p w14:paraId="44B73115" w14:textId="0F77C919" w:rsidR="00FB45FF" w:rsidRPr="001A60D2" w:rsidRDefault="00FB45FF" w:rsidP="00917426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lastRenderedPageBreak/>
              <w:t>Task Details</w:t>
            </w:r>
            <w:r w:rsidR="00E55CDC" w:rsidRPr="001A60D2">
              <w:rPr>
                <w:rFonts w:ascii="Aptos" w:hAnsi="Aptos" w:cs="Tahoma"/>
                <w:bCs/>
                <w:szCs w:val="24"/>
              </w:rPr>
              <w:t xml:space="preserve">: </w:t>
            </w:r>
          </w:p>
        </w:tc>
      </w:tr>
      <w:tr w:rsidR="00A4094F" w:rsidRPr="001A60D2" w14:paraId="44D12F17" w14:textId="77777777" w:rsidTr="00A4094F">
        <w:trPr>
          <w:trHeight w:val="433"/>
        </w:trPr>
        <w:tc>
          <w:tcPr>
            <w:tcW w:w="1720" w:type="dxa"/>
            <w:gridSpan w:val="3"/>
            <w:shd w:val="clear" w:color="auto" w:fill="auto"/>
            <w:vAlign w:val="center"/>
          </w:tcPr>
          <w:p w14:paraId="141EB8D7" w14:textId="50BFE0CB" w:rsidR="00A4094F" w:rsidRPr="001A60D2" w:rsidRDefault="00A4094F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Purpose of Assessment</w:t>
            </w:r>
          </w:p>
        </w:tc>
        <w:tc>
          <w:tcPr>
            <w:tcW w:w="8647" w:type="dxa"/>
            <w:gridSpan w:val="12"/>
            <w:shd w:val="clear" w:color="auto" w:fill="auto"/>
            <w:vAlign w:val="center"/>
          </w:tcPr>
          <w:p w14:paraId="796F7B11" w14:textId="3BE426FE" w:rsidR="00A4094F" w:rsidRPr="00B550B6" w:rsidRDefault="00505691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 w:val="0"/>
                <w:szCs w:val="24"/>
              </w:rPr>
            </w:pPr>
            <w:r w:rsidRPr="00505691">
              <w:rPr>
                <w:rFonts w:ascii="Aptos" w:hAnsi="Aptos" w:cs="Tahoma"/>
                <w:b w:val="0"/>
                <w:szCs w:val="24"/>
              </w:rPr>
              <w:t>The purpose of this assessment is to evaluate the competence of personnel working on oil and gas samplers and analyzers aboard the FPSO U</w:t>
            </w:r>
            <w:r w:rsidR="00D9556A">
              <w:rPr>
                <w:rFonts w:ascii="Aptos" w:hAnsi="Aptos" w:cs="Tahoma"/>
                <w:b w:val="0"/>
                <w:szCs w:val="24"/>
              </w:rPr>
              <w:t>ARA</w:t>
            </w:r>
            <w:r w:rsidRPr="00505691">
              <w:rPr>
                <w:rFonts w:ascii="Aptos" w:hAnsi="Aptos" w:cs="Tahoma"/>
                <w:b w:val="0"/>
                <w:szCs w:val="24"/>
              </w:rPr>
              <w:t>, ensuring their ability to safely, accurately, and efficiently operate, maintain, and troubleshoot sampling and analytical systems. These systems are critical for quality assurance, custody transfer, regulatory compliance, and process optimization.</w:t>
            </w:r>
          </w:p>
        </w:tc>
      </w:tr>
      <w:tr w:rsidR="00CF241B" w:rsidRPr="001A60D2" w14:paraId="4C30E163" w14:textId="77777777" w:rsidTr="00A4094F">
        <w:trPr>
          <w:trHeight w:val="433"/>
        </w:trPr>
        <w:tc>
          <w:tcPr>
            <w:tcW w:w="1720" w:type="dxa"/>
            <w:gridSpan w:val="3"/>
            <w:shd w:val="clear" w:color="auto" w:fill="FFFFFF"/>
            <w:vAlign w:val="center"/>
          </w:tcPr>
          <w:p w14:paraId="1C985B68" w14:textId="77777777" w:rsidR="00CF241B" w:rsidRPr="001A60D2" w:rsidRDefault="00CF241B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Process / Equipment</w:t>
            </w:r>
          </w:p>
        </w:tc>
        <w:tc>
          <w:tcPr>
            <w:tcW w:w="2992" w:type="dxa"/>
            <w:gridSpan w:val="3"/>
            <w:shd w:val="clear" w:color="auto" w:fill="FFFFFF"/>
            <w:vAlign w:val="center"/>
          </w:tcPr>
          <w:p w14:paraId="1BF76E97" w14:textId="0F005828" w:rsidR="00CF241B" w:rsidRPr="001A60D2" w:rsidRDefault="00CF241B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7E5A471B" w14:textId="77777777" w:rsidR="00CF241B" w:rsidRPr="001A60D2" w:rsidRDefault="00CF241B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Task Name</w:t>
            </w:r>
          </w:p>
        </w:tc>
        <w:tc>
          <w:tcPr>
            <w:tcW w:w="3812" w:type="dxa"/>
            <w:gridSpan w:val="6"/>
            <w:shd w:val="clear" w:color="auto" w:fill="FFFFFF"/>
            <w:vAlign w:val="center"/>
          </w:tcPr>
          <w:p w14:paraId="6866D61C" w14:textId="1B42A5F7" w:rsidR="00CF241B" w:rsidRPr="001A60D2" w:rsidRDefault="00CF241B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BB4E11" w:rsidRPr="001A60D2" w14:paraId="403181C7" w14:textId="77777777" w:rsidTr="00A4094F">
        <w:trPr>
          <w:trHeight w:val="433"/>
        </w:trPr>
        <w:tc>
          <w:tcPr>
            <w:tcW w:w="1720" w:type="dxa"/>
            <w:gridSpan w:val="3"/>
            <w:shd w:val="clear" w:color="auto" w:fill="FFFFFF"/>
            <w:vAlign w:val="center"/>
          </w:tcPr>
          <w:p w14:paraId="28755640" w14:textId="58006D46" w:rsidR="00BB4E11" w:rsidRPr="001A60D2" w:rsidRDefault="00BB4E11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Date</w:t>
            </w:r>
          </w:p>
        </w:tc>
        <w:tc>
          <w:tcPr>
            <w:tcW w:w="2992" w:type="dxa"/>
            <w:gridSpan w:val="3"/>
            <w:shd w:val="clear" w:color="auto" w:fill="FFFFFF"/>
            <w:vAlign w:val="center"/>
          </w:tcPr>
          <w:p w14:paraId="387A8C9F" w14:textId="77777777" w:rsidR="00BB4E11" w:rsidRPr="001A60D2" w:rsidRDefault="00BB4E11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50719284" w14:textId="17B629A3" w:rsidR="00BB4E11" w:rsidRPr="001A60D2" w:rsidRDefault="00BB4E11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Reassessment?</w:t>
            </w:r>
          </w:p>
        </w:tc>
        <w:tc>
          <w:tcPr>
            <w:tcW w:w="1827" w:type="dxa"/>
            <w:gridSpan w:val="3"/>
            <w:shd w:val="clear" w:color="auto" w:fill="FFFFFF"/>
            <w:vAlign w:val="center"/>
          </w:tcPr>
          <w:p w14:paraId="131F92B2" w14:textId="1D29DA95" w:rsidR="00BB4E11" w:rsidRPr="001A60D2" w:rsidRDefault="00BB4E11" w:rsidP="00BB4E11">
            <w:pPr>
              <w:shd w:val="clear" w:color="auto" w:fill="FFFFFF"/>
              <w:spacing w:before="120" w:after="120"/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 xml:space="preserve">Yes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270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9E1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1985" w:type="dxa"/>
            <w:gridSpan w:val="3"/>
            <w:shd w:val="clear" w:color="auto" w:fill="FFFFFF"/>
            <w:vAlign w:val="center"/>
          </w:tcPr>
          <w:p w14:paraId="300EBB3B" w14:textId="1ECC3D6B" w:rsidR="00BB4E11" w:rsidRPr="001A60D2" w:rsidRDefault="00BB4E11" w:rsidP="00BB4E11">
            <w:pPr>
              <w:shd w:val="clear" w:color="auto" w:fill="FFFFFF"/>
              <w:spacing w:before="120" w:after="120"/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 xml:space="preserve">No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2945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9E1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772D5" w:rsidRPr="001A60D2" w14:paraId="2651BB3C" w14:textId="77777777" w:rsidTr="00DE09A6">
        <w:trPr>
          <w:trHeight w:val="248"/>
        </w:trPr>
        <w:tc>
          <w:tcPr>
            <w:tcW w:w="4712" w:type="dxa"/>
            <w:gridSpan w:val="6"/>
            <w:tcBorders>
              <w:top w:val="double" w:sz="4" w:space="0" w:color="auto"/>
              <w:bottom w:val="single" w:sz="4" w:space="0" w:color="000000"/>
            </w:tcBorders>
            <w:shd w:val="clear" w:color="auto" w:fill="DAEEF3" w:themeFill="accent5" w:themeFillTint="33"/>
          </w:tcPr>
          <w:p w14:paraId="72A3EF79" w14:textId="210AFD66" w:rsidR="009772D5" w:rsidRPr="001A60D2" w:rsidRDefault="009772D5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Cs/>
                <w:sz w:val="18"/>
                <w:szCs w:val="18"/>
              </w:rPr>
              <w:t>Candidate</w:t>
            </w:r>
          </w:p>
        </w:tc>
        <w:tc>
          <w:tcPr>
            <w:tcW w:w="5655" w:type="dxa"/>
            <w:gridSpan w:val="9"/>
            <w:tcBorders>
              <w:top w:val="double" w:sz="4" w:space="0" w:color="auto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400BF8BA" w14:textId="2DE338B1" w:rsidR="009772D5" w:rsidRPr="001A60D2" w:rsidRDefault="009772D5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Cs/>
                <w:sz w:val="18"/>
                <w:szCs w:val="18"/>
              </w:rPr>
              <w:t>Assessor</w:t>
            </w:r>
          </w:p>
        </w:tc>
      </w:tr>
      <w:tr w:rsidR="00C92CDA" w:rsidRPr="001A60D2" w14:paraId="350492E8" w14:textId="77777777" w:rsidTr="00A4094F">
        <w:trPr>
          <w:trHeight w:val="433"/>
        </w:trPr>
        <w:tc>
          <w:tcPr>
            <w:tcW w:w="1720" w:type="dxa"/>
            <w:gridSpan w:val="3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888A119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2992" w:type="dxa"/>
            <w:gridSpan w:val="3"/>
            <w:tcBorders>
              <w:top w:val="single" w:sz="4" w:space="0" w:color="000000"/>
            </w:tcBorders>
            <w:shd w:val="clear" w:color="auto" w:fill="FFFFFF"/>
          </w:tcPr>
          <w:p w14:paraId="1C990DAE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6AE9EA2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3812" w:type="dxa"/>
            <w:gridSpan w:val="6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4087F32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C92CDA" w:rsidRPr="001A60D2" w14:paraId="4FF4CFF4" w14:textId="77777777" w:rsidTr="00A4094F">
        <w:trPr>
          <w:trHeight w:val="433"/>
        </w:trPr>
        <w:tc>
          <w:tcPr>
            <w:tcW w:w="1720" w:type="dxa"/>
            <w:gridSpan w:val="3"/>
            <w:shd w:val="clear" w:color="auto" w:fill="FFFFFF"/>
            <w:vAlign w:val="center"/>
          </w:tcPr>
          <w:p w14:paraId="0B849DC9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Job Title</w:t>
            </w:r>
          </w:p>
        </w:tc>
        <w:tc>
          <w:tcPr>
            <w:tcW w:w="2992" w:type="dxa"/>
            <w:gridSpan w:val="3"/>
            <w:shd w:val="clear" w:color="auto" w:fill="FFFFFF"/>
          </w:tcPr>
          <w:p w14:paraId="79A5D0C7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69475B4D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Job Title</w:t>
            </w:r>
          </w:p>
        </w:tc>
        <w:tc>
          <w:tcPr>
            <w:tcW w:w="3812" w:type="dxa"/>
            <w:gridSpan w:val="6"/>
            <w:shd w:val="clear" w:color="auto" w:fill="FFFFFF"/>
            <w:vAlign w:val="center"/>
          </w:tcPr>
          <w:p w14:paraId="7186804C" w14:textId="77777777" w:rsidR="00C92CDA" w:rsidRPr="001A60D2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C92CDA" w:rsidRPr="001A60D2" w14:paraId="59B2DCE1" w14:textId="77777777" w:rsidTr="00A4094F">
        <w:trPr>
          <w:trHeight w:val="433"/>
        </w:trPr>
        <w:tc>
          <w:tcPr>
            <w:tcW w:w="1720" w:type="dxa"/>
            <w:gridSpan w:val="3"/>
            <w:shd w:val="clear" w:color="auto" w:fill="FFFFFF"/>
            <w:vAlign w:val="center"/>
          </w:tcPr>
          <w:p w14:paraId="7DDAB6A7" w14:textId="67C2AD46" w:rsidR="00C92CDA" w:rsidRPr="001A60D2" w:rsidRDefault="00D0263F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Asset</w:t>
            </w:r>
          </w:p>
        </w:tc>
        <w:tc>
          <w:tcPr>
            <w:tcW w:w="2992" w:type="dxa"/>
            <w:gridSpan w:val="3"/>
            <w:shd w:val="clear" w:color="auto" w:fill="FFFFFF"/>
            <w:vAlign w:val="center"/>
          </w:tcPr>
          <w:p w14:paraId="4A9E1DE7" w14:textId="77777777" w:rsidR="00C92CDA" w:rsidRPr="001A60D2" w:rsidRDefault="00C92CDA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2EEDFCDD" w14:textId="16E2A9E1" w:rsidR="00C92CDA" w:rsidRPr="001A60D2" w:rsidRDefault="00D0263F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Asset</w:t>
            </w:r>
          </w:p>
        </w:tc>
        <w:tc>
          <w:tcPr>
            <w:tcW w:w="3812" w:type="dxa"/>
            <w:gridSpan w:val="6"/>
            <w:shd w:val="clear" w:color="auto" w:fill="FFFFFF"/>
            <w:vAlign w:val="center"/>
          </w:tcPr>
          <w:p w14:paraId="7B0A6ADF" w14:textId="77777777" w:rsidR="00C92CDA" w:rsidRPr="001A60D2" w:rsidRDefault="00C92CDA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A7446E" w:rsidRPr="001A60D2" w14:paraId="33799275" w14:textId="77777777" w:rsidTr="00A4094F">
        <w:trPr>
          <w:trHeight w:val="433"/>
        </w:trPr>
        <w:tc>
          <w:tcPr>
            <w:tcW w:w="1720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E9C966B" w14:textId="1995FA6E" w:rsidR="00A7446E" w:rsidRPr="001A60D2" w:rsidRDefault="00A7446E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2992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84373AA" w14:textId="77777777" w:rsidR="00A7446E" w:rsidRPr="001A60D2" w:rsidRDefault="00A7446E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EB93712" w14:textId="5B90E63A" w:rsidR="00A7446E" w:rsidRPr="001A60D2" w:rsidRDefault="00A7446E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3812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282801D" w14:textId="77777777" w:rsidR="00A7446E" w:rsidRPr="001A60D2" w:rsidRDefault="00A7446E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4C52B7" w:rsidRPr="001A60D2" w14:paraId="07E2FC36" w14:textId="77777777" w:rsidTr="00DE09A6">
        <w:trPr>
          <w:trHeight w:val="433"/>
        </w:trPr>
        <w:tc>
          <w:tcPr>
            <w:tcW w:w="1036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12F2CE5A" w14:textId="5F127565" w:rsidR="004C52B7" w:rsidRPr="001A60D2" w:rsidRDefault="004C52B7" w:rsidP="0047611E">
            <w:pPr>
              <w:pStyle w:val="StyleJustifiedLeft004cm"/>
              <w:spacing w:before="0"/>
              <w:ind w:left="0"/>
              <w:jc w:val="center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 xml:space="preserve">Assessment </w:t>
            </w:r>
            <w:r w:rsidR="00BE4012" w:rsidRPr="001A60D2">
              <w:rPr>
                <w:rFonts w:ascii="Aptos" w:hAnsi="Aptos" w:cs="Tahoma"/>
                <w:bCs/>
                <w:szCs w:val="24"/>
              </w:rPr>
              <w:t>Outcomes</w:t>
            </w:r>
          </w:p>
        </w:tc>
      </w:tr>
      <w:tr w:rsidR="00386A3F" w:rsidRPr="001A60D2" w14:paraId="05AF2712" w14:textId="77777777" w:rsidTr="00DE09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797" w:type="dxa"/>
            <w:gridSpan w:val="11"/>
            <w:tcBorders>
              <w:top w:val="single" w:sz="4" w:space="0" w:color="000000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11F0591" w14:textId="77777777" w:rsidR="00386A3F" w:rsidRPr="001A60D2" w:rsidRDefault="00386A3F" w:rsidP="00721F8E">
            <w:pPr>
              <w:rPr>
                <w:rFonts w:ascii="Aptos" w:hAnsi="Aptos" w:cs="Tahoma"/>
                <w:sz w:val="18"/>
                <w:szCs w:val="20"/>
              </w:rPr>
            </w:pPr>
            <w:r w:rsidRPr="001A60D2">
              <w:rPr>
                <w:rFonts w:ascii="Aptos" w:hAnsi="Aptos" w:cs="Tahoma"/>
                <w:b/>
                <w:sz w:val="18"/>
                <w:szCs w:val="20"/>
              </w:rPr>
              <w:t>Assessment Evidence Requirements</w:t>
            </w:r>
            <w:r w:rsidRPr="001A60D2">
              <w:rPr>
                <w:rFonts w:ascii="Aptos" w:hAnsi="Aptos" w:cs="Tahoma"/>
                <w:sz w:val="18"/>
                <w:szCs w:val="20"/>
              </w:rPr>
              <w:t>: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E2553D4" w14:textId="77777777" w:rsidR="00386A3F" w:rsidRPr="001A60D2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Yes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90DE926" w14:textId="77777777" w:rsidR="00386A3F" w:rsidRPr="001A60D2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No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14:paraId="15B61779" w14:textId="77777777" w:rsidR="00386A3F" w:rsidRPr="001A60D2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N/A</w:t>
            </w:r>
          </w:p>
        </w:tc>
      </w:tr>
      <w:tr w:rsidR="00A83CC3" w:rsidRPr="001A60D2" w14:paraId="15D21FC8" w14:textId="77777777" w:rsidTr="00DE09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B7A942A" w14:textId="77777777" w:rsidR="00A83CC3" w:rsidRPr="001A60D2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1A60D2">
              <w:rPr>
                <w:rFonts w:ascii="Aptos" w:hAnsi="Aptos" w:cs="Tahoma"/>
                <w:sz w:val="16"/>
                <w:szCs w:val="18"/>
              </w:rPr>
              <w:t>1</w:t>
            </w:r>
          </w:p>
        </w:tc>
        <w:tc>
          <w:tcPr>
            <w:tcW w:w="708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92D2B2" w14:textId="77777777" w:rsidR="00A83CC3" w:rsidRPr="001A60D2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1A60D2">
              <w:rPr>
                <w:rFonts w:ascii="Aptos" w:hAnsi="Aptos" w:cs="Tahoma"/>
                <w:sz w:val="18"/>
                <w:szCs w:val="20"/>
              </w:rPr>
              <w:t xml:space="preserve">Has the individual been observed carrying out the task? 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9BC6C" w14:textId="2B103EA9" w:rsidR="00A83CC3" w:rsidRPr="001A60D2" w:rsidRDefault="00000000" w:rsidP="00A83CC3">
            <w:pPr>
              <w:jc w:val="center"/>
              <w:rPr>
                <w:rFonts w:ascii="Aptos" w:hAnsi="Aptos" w:cs="Tahoma"/>
                <w:b/>
                <w:sz w:val="14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2234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C89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E5932" w14:textId="685F6BA9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2533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8A0A477" w14:textId="39057B9B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05772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1A60D2" w14:paraId="6106AC54" w14:textId="77777777" w:rsidTr="00DE09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919F820" w14:textId="77777777" w:rsidR="00A83CC3" w:rsidRPr="001A60D2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1A60D2">
              <w:rPr>
                <w:rFonts w:ascii="Aptos" w:hAnsi="Aptos" w:cs="Tahoma"/>
                <w:sz w:val="16"/>
                <w:szCs w:val="18"/>
              </w:rPr>
              <w:t>2</w:t>
            </w:r>
          </w:p>
        </w:tc>
        <w:tc>
          <w:tcPr>
            <w:tcW w:w="708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50AD81" w14:textId="77777777" w:rsidR="00A83CC3" w:rsidRPr="001A60D2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1A60D2">
              <w:rPr>
                <w:rFonts w:ascii="Aptos" w:hAnsi="Aptos" w:cs="Tahoma"/>
                <w:sz w:val="18"/>
                <w:szCs w:val="20"/>
              </w:rPr>
              <w:t>Does the evidence show ALL skills requirements are met?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D0B74" w14:textId="164C7086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95369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51B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0F98" w14:textId="28E9BDEB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8894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6E5C2BBC" w14:textId="5E94663C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7821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1A60D2" w14:paraId="2B02EA67" w14:textId="77777777" w:rsidTr="00DE09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80DF50C" w14:textId="77777777" w:rsidR="00A83CC3" w:rsidRPr="001A60D2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1A60D2">
              <w:rPr>
                <w:rFonts w:ascii="Aptos" w:hAnsi="Aptos" w:cs="Tahoma"/>
                <w:sz w:val="16"/>
                <w:szCs w:val="18"/>
              </w:rPr>
              <w:t>3</w:t>
            </w:r>
          </w:p>
        </w:tc>
        <w:tc>
          <w:tcPr>
            <w:tcW w:w="708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7EA1BB" w14:textId="77777777" w:rsidR="00A83CC3" w:rsidRPr="001A60D2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1A60D2">
              <w:rPr>
                <w:rFonts w:ascii="Aptos" w:hAnsi="Aptos" w:cs="Tahoma"/>
                <w:sz w:val="18"/>
                <w:szCs w:val="20"/>
              </w:rPr>
              <w:t>Does the evidence show ALL knowledge requirements are met?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4AA4" w14:textId="2DE40055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564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F48E7" w14:textId="4029BF7C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14504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F8C78CB" w14:textId="37BD6FA5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2637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1A60D2" w14:paraId="560CE2FE" w14:textId="77777777" w:rsidTr="00DE09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9E72A84" w14:textId="77777777" w:rsidR="00A83CC3" w:rsidRPr="001A60D2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1A60D2">
              <w:rPr>
                <w:rFonts w:ascii="Aptos" w:hAnsi="Aptos" w:cs="Tahoma"/>
                <w:sz w:val="16"/>
                <w:szCs w:val="18"/>
              </w:rPr>
              <w:t>4</w:t>
            </w:r>
          </w:p>
        </w:tc>
        <w:tc>
          <w:tcPr>
            <w:tcW w:w="708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56CD2A" w14:textId="20589420" w:rsidR="00A83CC3" w:rsidRPr="001A60D2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1A60D2">
              <w:rPr>
                <w:rFonts w:ascii="Aptos" w:hAnsi="Aptos" w:cs="Tahoma"/>
                <w:sz w:val="18"/>
                <w:szCs w:val="20"/>
              </w:rPr>
              <w:t>Has candidate provided sufficient valid, authentic, reliable, and current evidence?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99B7A" w14:textId="3D59CF23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377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E5B47" w14:textId="3FE0224B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6099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4E20A954" w14:textId="1996F4D6" w:rsidR="00A83CC3" w:rsidRPr="001A60D2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20139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CF72A6" w:rsidRPr="001A60D2" w14:paraId="09BD0E99" w14:textId="77777777" w:rsidTr="00DE09A6">
        <w:trPr>
          <w:trHeight w:val="403"/>
        </w:trPr>
        <w:tc>
          <w:tcPr>
            <w:tcW w:w="30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062E270C" w14:textId="56256B33" w:rsidR="00CF72A6" w:rsidRPr="001A60D2" w:rsidRDefault="00CF72A6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Proficiency Level Assessed</w:t>
            </w:r>
          </w:p>
        </w:tc>
        <w:tc>
          <w:tcPr>
            <w:tcW w:w="1755" w:type="dxa"/>
            <w:gridSpan w:val="2"/>
            <w:shd w:val="clear" w:color="auto" w:fill="auto"/>
            <w:vAlign w:val="center"/>
          </w:tcPr>
          <w:p w14:paraId="428A1902" w14:textId="3CF0CD36" w:rsidR="00CF72A6" w:rsidRPr="001A60D2" w:rsidRDefault="00CF72A6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Basic</w:t>
            </w:r>
            <w:r w:rsidRPr="001A60D2">
              <w:rPr>
                <w:rFonts w:ascii="Aptos" w:hAnsi="Aptos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119988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915" w:type="dxa"/>
            <w:gridSpan w:val="3"/>
            <w:shd w:val="clear" w:color="auto" w:fill="auto"/>
            <w:vAlign w:val="center"/>
          </w:tcPr>
          <w:p w14:paraId="339CBA1F" w14:textId="1E6BB8E3" w:rsidR="00CF72A6" w:rsidRPr="001A60D2" w:rsidRDefault="00CF72A6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Intermediate</w:t>
            </w:r>
            <w:r w:rsidRPr="001A60D2">
              <w:rPr>
                <w:rFonts w:ascii="Aptos" w:hAnsi="Aptos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178562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5"/>
            <w:shd w:val="clear" w:color="auto" w:fill="auto"/>
            <w:vAlign w:val="center"/>
          </w:tcPr>
          <w:p w14:paraId="057002EB" w14:textId="208D2AE0" w:rsidR="00CF72A6" w:rsidRPr="001A60D2" w:rsidRDefault="00CF72A6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Advanced</w:t>
            </w:r>
            <w:r w:rsidRPr="001A60D2">
              <w:rPr>
                <w:rFonts w:ascii="Aptos" w:hAnsi="Aptos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-1400823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7B46F1" w:rsidRPr="001A60D2" w14:paraId="1F984DA8" w14:textId="77777777" w:rsidTr="00DE09A6">
        <w:trPr>
          <w:trHeight w:val="403"/>
        </w:trPr>
        <w:tc>
          <w:tcPr>
            <w:tcW w:w="30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52F90110" w14:textId="77777777" w:rsidR="007B46F1" w:rsidRPr="001A60D2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bookmarkStart w:id="0" w:name="_Hlk156473401"/>
            <w:r w:rsidRPr="001A60D2">
              <w:rPr>
                <w:rFonts w:ascii="Aptos" w:hAnsi="Aptos" w:cs="Tahoma"/>
                <w:bCs/>
                <w:szCs w:val="24"/>
              </w:rPr>
              <w:t>Assessment Outcome</w:t>
            </w:r>
          </w:p>
        </w:tc>
        <w:tc>
          <w:tcPr>
            <w:tcW w:w="3670" w:type="dxa"/>
            <w:gridSpan w:val="5"/>
            <w:shd w:val="clear" w:color="auto" w:fill="auto"/>
            <w:vAlign w:val="center"/>
          </w:tcPr>
          <w:p w14:paraId="35AAA5CB" w14:textId="4857AAB4" w:rsidR="007B46F1" w:rsidRPr="001A60D2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 xml:space="preserve">Competent 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119819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3EFA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5"/>
            <w:shd w:val="clear" w:color="auto" w:fill="auto"/>
            <w:vAlign w:val="center"/>
          </w:tcPr>
          <w:p w14:paraId="6EA7348F" w14:textId="77777777" w:rsidR="007B46F1" w:rsidRPr="001A60D2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 xml:space="preserve">Not Yet Competent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-35396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bookmarkEnd w:id="0"/>
      <w:tr w:rsidR="006B296A" w:rsidRPr="001A60D2" w14:paraId="7BBB9160" w14:textId="77777777" w:rsidTr="00DE09A6">
        <w:trPr>
          <w:trHeight w:val="563"/>
        </w:trPr>
        <w:tc>
          <w:tcPr>
            <w:tcW w:w="2658" w:type="dxa"/>
            <w:gridSpan w:val="4"/>
            <w:shd w:val="clear" w:color="auto" w:fill="DAEEF3" w:themeFill="accent5" w:themeFillTint="33"/>
            <w:vAlign w:val="center"/>
          </w:tcPr>
          <w:p w14:paraId="5B1723E3" w14:textId="0E233E74" w:rsidR="006B296A" w:rsidRPr="001A60D2" w:rsidRDefault="006B296A" w:rsidP="00823971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Training needs identified?</w:t>
            </w:r>
          </w:p>
        </w:tc>
        <w:tc>
          <w:tcPr>
            <w:tcW w:w="2658" w:type="dxa"/>
            <w:gridSpan w:val="4"/>
            <w:shd w:val="clear" w:color="auto" w:fill="DAEEF3" w:themeFill="accent5" w:themeFillTint="33"/>
            <w:vAlign w:val="center"/>
          </w:tcPr>
          <w:p w14:paraId="120A06B3" w14:textId="5FC116F8" w:rsidR="006B296A" w:rsidRPr="001A60D2" w:rsidRDefault="006B296A" w:rsidP="00E8724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Details of Training needs:</w:t>
            </w:r>
          </w:p>
        </w:tc>
        <w:tc>
          <w:tcPr>
            <w:tcW w:w="505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69C312F8" w14:textId="2CCD7AA1" w:rsidR="006B296A" w:rsidRPr="001A60D2" w:rsidRDefault="006B296A" w:rsidP="00823971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Candidate Comments on Assessment</w:t>
            </w:r>
          </w:p>
        </w:tc>
      </w:tr>
      <w:tr w:rsidR="006B296A" w:rsidRPr="001A60D2" w14:paraId="606BE73C" w14:textId="77777777" w:rsidTr="00971CA4">
        <w:trPr>
          <w:trHeight w:val="652"/>
        </w:trPr>
        <w:tc>
          <w:tcPr>
            <w:tcW w:w="1329" w:type="dxa"/>
            <w:gridSpan w:val="2"/>
            <w:shd w:val="clear" w:color="auto" w:fill="auto"/>
            <w:vAlign w:val="center"/>
          </w:tcPr>
          <w:p w14:paraId="4F59F02E" w14:textId="77777777" w:rsidR="006B296A" w:rsidRPr="001A60D2" w:rsidRDefault="006B296A" w:rsidP="00A532F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 xml:space="preserve">Yes </w:t>
            </w:r>
            <w:sdt>
              <w:sdtPr>
                <w:rPr>
                  <w:rFonts w:ascii="Aptos" w:hAnsi="Aptos" w:cs="Tahoma"/>
                  <w:bCs/>
                  <w:szCs w:val="24"/>
                </w:rPr>
                <w:id w:val="-1160849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Aptos" w:hAnsi="Aptos" w:cs="Tahoma"/>
                    <w:bCs/>
                    <w:szCs w:val="24"/>
                  </w:rPr>
                  <w:t>☐</w:t>
                </w:r>
              </w:sdtContent>
            </w:sdt>
          </w:p>
        </w:tc>
        <w:tc>
          <w:tcPr>
            <w:tcW w:w="1329" w:type="dxa"/>
            <w:gridSpan w:val="2"/>
            <w:shd w:val="clear" w:color="auto" w:fill="auto"/>
            <w:vAlign w:val="center"/>
          </w:tcPr>
          <w:p w14:paraId="68ED9AFA" w14:textId="723C7E07" w:rsidR="006B296A" w:rsidRPr="001A60D2" w:rsidRDefault="006B296A" w:rsidP="00A532F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 xml:space="preserve">No </w:t>
            </w:r>
            <w:sdt>
              <w:sdtPr>
                <w:rPr>
                  <w:rFonts w:ascii="Aptos" w:hAnsi="Aptos" w:cs="Tahoma"/>
                  <w:bCs/>
                  <w:szCs w:val="24"/>
                </w:rPr>
                <w:id w:val="-109863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Aptos" w:hAnsi="Aptos" w:cs="Tahoma"/>
                    <w:bCs/>
                    <w:szCs w:val="24"/>
                  </w:rPr>
                  <w:t>☐</w:t>
                </w:r>
              </w:sdtContent>
            </w:sdt>
          </w:p>
        </w:tc>
        <w:tc>
          <w:tcPr>
            <w:tcW w:w="2658" w:type="dxa"/>
            <w:gridSpan w:val="4"/>
            <w:shd w:val="clear" w:color="auto" w:fill="FFFFFF"/>
          </w:tcPr>
          <w:p w14:paraId="0B66AAF4" w14:textId="17AD283E" w:rsidR="006B296A" w:rsidRPr="001A60D2" w:rsidRDefault="006B296A" w:rsidP="00DA5F8B">
            <w:pPr>
              <w:shd w:val="clear" w:color="auto" w:fill="FFFFFF"/>
              <w:spacing w:before="60"/>
              <w:rPr>
                <w:rFonts w:ascii="Aptos" w:hAnsi="Aptos" w:cs="Tahoma"/>
                <w:b/>
                <w:sz w:val="18"/>
                <w:szCs w:val="28"/>
              </w:rPr>
            </w:pPr>
          </w:p>
        </w:tc>
        <w:tc>
          <w:tcPr>
            <w:tcW w:w="5051" w:type="dxa"/>
            <w:gridSpan w:val="7"/>
            <w:shd w:val="clear" w:color="auto" w:fill="FFFFFF"/>
          </w:tcPr>
          <w:p w14:paraId="7CB90118" w14:textId="77777777" w:rsidR="006B296A" w:rsidRPr="001A60D2" w:rsidRDefault="006B296A" w:rsidP="00DA5F8B">
            <w:pPr>
              <w:shd w:val="clear" w:color="auto" w:fill="FFFFFF"/>
              <w:spacing w:before="60"/>
              <w:rPr>
                <w:rFonts w:ascii="Aptos" w:hAnsi="Aptos" w:cs="Tahoma"/>
                <w:b/>
                <w:sz w:val="14"/>
              </w:rPr>
            </w:pPr>
          </w:p>
        </w:tc>
      </w:tr>
      <w:tr w:rsidR="008A26BE" w:rsidRPr="001A60D2" w14:paraId="2370D2C3" w14:textId="77777777" w:rsidTr="00DE09A6">
        <w:trPr>
          <w:trHeight w:val="368"/>
        </w:trPr>
        <w:tc>
          <w:tcPr>
            <w:tcW w:w="1036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6BD69DCE" w14:textId="39649A41" w:rsidR="008A26BE" w:rsidRPr="001A60D2" w:rsidRDefault="008A26BE" w:rsidP="00A75D5F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1A60D2">
              <w:rPr>
                <w:rFonts w:ascii="Aptos" w:hAnsi="Aptos" w:cs="Tahoma"/>
                <w:bCs/>
                <w:szCs w:val="24"/>
              </w:rPr>
              <w:t>Assessor Overall Comment</w:t>
            </w:r>
          </w:p>
        </w:tc>
      </w:tr>
      <w:tr w:rsidR="008A26BE" w:rsidRPr="001A60D2" w14:paraId="0911B02C" w14:textId="77777777" w:rsidTr="00DE09A6">
        <w:trPr>
          <w:trHeight w:val="2149"/>
        </w:trPr>
        <w:tc>
          <w:tcPr>
            <w:tcW w:w="1036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6BCE9A6" w14:textId="77777777" w:rsidR="008A26BE" w:rsidRPr="001A60D2" w:rsidRDefault="008A26BE" w:rsidP="008A26BE">
            <w:pPr>
              <w:shd w:val="clear" w:color="auto" w:fill="FFFFFF"/>
              <w:spacing w:before="60"/>
              <w:rPr>
                <w:rFonts w:ascii="Aptos" w:hAnsi="Aptos" w:cs="Tahoma"/>
                <w:sz w:val="14"/>
              </w:rPr>
            </w:pPr>
          </w:p>
          <w:p w14:paraId="3D83EC6C" w14:textId="77777777" w:rsidR="00683C10" w:rsidRPr="001A60D2" w:rsidRDefault="00683C10" w:rsidP="008A26BE">
            <w:pPr>
              <w:shd w:val="clear" w:color="auto" w:fill="FFFFFF"/>
              <w:spacing w:before="60"/>
              <w:rPr>
                <w:rFonts w:ascii="Aptos" w:hAnsi="Aptos" w:cs="Tahoma"/>
                <w:sz w:val="14"/>
              </w:rPr>
            </w:pPr>
          </w:p>
        </w:tc>
      </w:tr>
    </w:tbl>
    <w:tbl>
      <w:tblPr>
        <w:tblStyle w:val="TableGrid"/>
        <w:tblW w:w="10774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289"/>
        <w:gridCol w:w="5918"/>
        <w:gridCol w:w="567"/>
      </w:tblGrid>
      <w:tr w:rsidR="00675B0B" w:rsidRPr="001A60D2" w14:paraId="4213355E" w14:textId="77777777" w:rsidTr="00D84566">
        <w:trPr>
          <w:trHeight w:val="458"/>
        </w:trPr>
        <w:tc>
          <w:tcPr>
            <w:tcW w:w="10774" w:type="dxa"/>
            <w:gridSpan w:val="3"/>
            <w:shd w:val="clear" w:color="auto" w:fill="DAEEF3" w:themeFill="accent5" w:themeFillTint="33"/>
            <w:vAlign w:val="center"/>
          </w:tcPr>
          <w:p w14:paraId="46839C62" w14:textId="371BF4FE" w:rsidR="00675B0B" w:rsidRPr="001A60D2" w:rsidRDefault="00675B0B" w:rsidP="00675B0B">
            <w:pPr>
              <w:jc w:val="center"/>
              <w:rPr>
                <w:rFonts w:ascii="Aptos" w:hAnsi="Aptos"/>
                <w:b/>
                <w:bCs/>
              </w:rPr>
            </w:pPr>
            <w:r w:rsidRPr="001A60D2">
              <w:rPr>
                <w:rFonts w:ascii="Aptos" w:hAnsi="Aptos"/>
                <w:b/>
                <w:bCs/>
              </w:rPr>
              <w:lastRenderedPageBreak/>
              <w:t>Assessment Planning / Candidate Briefing</w:t>
            </w:r>
          </w:p>
        </w:tc>
      </w:tr>
      <w:tr w:rsidR="004465B5" w:rsidRPr="001A60D2" w14:paraId="4FD8071E" w14:textId="77777777" w:rsidTr="004465B5">
        <w:tc>
          <w:tcPr>
            <w:tcW w:w="4289" w:type="dxa"/>
            <w:vAlign w:val="center"/>
          </w:tcPr>
          <w:p w14:paraId="4CE7B304" w14:textId="77777777" w:rsidR="004465B5" w:rsidRPr="001A60D2" w:rsidRDefault="004465B5" w:rsidP="00DA5F8B">
            <w:pPr>
              <w:spacing w:before="60" w:after="60"/>
              <w:rPr>
                <w:rFonts w:ascii="Aptos" w:hAnsi="Aptos"/>
                <w:sz w:val="18"/>
                <w:szCs w:val="18"/>
              </w:rPr>
            </w:pPr>
            <w:bookmarkStart w:id="1" w:name="_Hlk534629417"/>
            <w:bookmarkStart w:id="2" w:name="_Hlk534632904"/>
            <w:r w:rsidRPr="001A60D2">
              <w:rPr>
                <w:rFonts w:ascii="Aptos" w:hAnsi="Aptos" w:cs="Arial"/>
                <w:b/>
                <w:sz w:val="18"/>
                <w:szCs w:val="18"/>
                <w:lang w:eastAsia="en-AU"/>
              </w:rPr>
              <w:t>Evidence to be Collected</w:t>
            </w:r>
          </w:p>
        </w:tc>
        <w:tc>
          <w:tcPr>
            <w:tcW w:w="6485" w:type="dxa"/>
            <w:gridSpan w:val="2"/>
            <w:vAlign w:val="center"/>
          </w:tcPr>
          <w:p w14:paraId="6FCB8933" w14:textId="7D5418CD" w:rsidR="004465B5" w:rsidRPr="001A60D2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1A60D2">
              <w:rPr>
                <w:rFonts w:ascii="Aptos" w:hAnsi="Aptos" w:cs="Arial"/>
                <w:sz w:val="18"/>
                <w:szCs w:val="18"/>
                <w:lang w:eastAsia="en-AU"/>
              </w:rPr>
              <w:t>Records of outputs/ actions arising from observation</w:t>
            </w:r>
            <w:r w:rsidR="00D84566" w:rsidRPr="001A60D2">
              <w:rPr>
                <w:rFonts w:ascii="Aptos" w:hAnsi="Aptos" w:cs="Arial"/>
                <w:sz w:val="18"/>
                <w:szCs w:val="18"/>
                <w:lang w:eastAsia="en-AU"/>
              </w:rPr>
              <w:t xml:space="preserve"> (primary method)</w:t>
            </w:r>
          </w:p>
          <w:p w14:paraId="6E5B672E" w14:textId="77777777" w:rsidR="004465B5" w:rsidRPr="001A60D2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1A60D2">
              <w:rPr>
                <w:rFonts w:ascii="Aptos" w:hAnsi="Aptos" w:cs="Arial"/>
                <w:sz w:val="18"/>
                <w:szCs w:val="18"/>
                <w:lang w:eastAsia="en-AU"/>
              </w:rPr>
              <w:t>Written or verbal responses to questions</w:t>
            </w:r>
          </w:p>
          <w:p w14:paraId="43924114" w14:textId="77777777" w:rsidR="004465B5" w:rsidRPr="001A60D2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1A60D2">
              <w:rPr>
                <w:rFonts w:ascii="Aptos" w:hAnsi="Aptos" w:cs="Arial"/>
                <w:sz w:val="18"/>
                <w:szCs w:val="18"/>
                <w:lang w:eastAsia="en-AU"/>
              </w:rPr>
              <w:t>Evidence of prior work, procedural development</w:t>
            </w:r>
          </w:p>
          <w:p w14:paraId="5CD76F5C" w14:textId="77777777" w:rsidR="004465B5" w:rsidRPr="001A60D2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1A60D2">
              <w:rPr>
                <w:rFonts w:ascii="Aptos" w:hAnsi="Aptos" w:cs="Arial"/>
                <w:sz w:val="18"/>
                <w:szCs w:val="18"/>
              </w:rPr>
              <w:t>Records of outputs/ actions arising from demonstrations and/ or simulations.</w:t>
            </w:r>
          </w:p>
        </w:tc>
      </w:tr>
      <w:tr w:rsidR="004465B5" w:rsidRPr="001A60D2" w14:paraId="6E146FE0" w14:textId="77777777" w:rsidTr="004465B5">
        <w:tc>
          <w:tcPr>
            <w:tcW w:w="10774" w:type="dxa"/>
            <w:gridSpan w:val="3"/>
          </w:tcPr>
          <w:p w14:paraId="2D95FCEA" w14:textId="77777777" w:rsidR="004465B5" w:rsidRPr="001A60D2" w:rsidRDefault="004465B5" w:rsidP="00DA5F8B">
            <w:pPr>
              <w:spacing w:before="60" w:after="60"/>
              <w:rPr>
                <w:rFonts w:ascii="Aptos" w:hAnsi="Aptos" w:cs="Arial"/>
                <w:b/>
                <w:sz w:val="18"/>
                <w:szCs w:val="18"/>
                <w:lang w:eastAsia="en-AU"/>
              </w:rPr>
            </w:pPr>
            <w:r w:rsidRPr="001A60D2">
              <w:rPr>
                <w:rFonts w:ascii="Aptos" w:hAnsi="Aptos" w:cs="Arial"/>
                <w:b/>
                <w:sz w:val="18"/>
                <w:szCs w:val="18"/>
                <w:lang w:eastAsia="en-AU"/>
              </w:rPr>
              <w:t>Candidate to answer and tick the following questions:</w:t>
            </w:r>
          </w:p>
        </w:tc>
      </w:tr>
      <w:tr w:rsidR="00DA530E" w:rsidRPr="001A60D2" w14:paraId="6791D2DA" w14:textId="77777777" w:rsidTr="00DA530E">
        <w:tc>
          <w:tcPr>
            <w:tcW w:w="10207" w:type="dxa"/>
            <w:gridSpan w:val="2"/>
          </w:tcPr>
          <w:p w14:paraId="52031257" w14:textId="77777777" w:rsidR="00DA530E" w:rsidRPr="001A60D2" w:rsidRDefault="00DA530E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Has the purpose and consequences of the assessment been explained?</w:t>
            </w:r>
          </w:p>
        </w:tc>
        <w:tc>
          <w:tcPr>
            <w:tcW w:w="567" w:type="dxa"/>
          </w:tcPr>
          <w:p w14:paraId="38F69A7F" w14:textId="5BA1EC83" w:rsidR="00DA530E" w:rsidRPr="001A60D2" w:rsidRDefault="00000000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86625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3D6475" w:rsidRPr="001A60D2" w14:paraId="50763DED" w14:textId="77777777" w:rsidTr="00DA530E">
        <w:tc>
          <w:tcPr>
            <w:tcW w:w="10207" w:type="dxa"/>
            <w:gridSpan w:val="2"/>
          </w:tcPr>
          <w:p w14:paraId="2F210169" w14:textId="5C11A2D1" w:rsidR="003D6475" w:rsidRPr="001A60D2" w:rsidRDefault="003D6475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 xml:space="preserve">Has the assessment been </w:t>
            </w:r>
            <w:r w:rsidR="00CA6FEE" w:rsidRPr="001A60D2">
              <w:rPr>
                <w:rFonts w:ascii="Aptos" w:hAnsi="Aptos"/>
                <w:sz w:val="18"/>
                <w:szCs w:val="18"/>
              </w:rPr>
              <w:t>planned</w:t>
            </w:r>
            <w:r w:rsidR="00A13E60" w:rsidRPr="001A60D2">
              <w:rPr>
                <w:rFonts w:ascii="Aptos" w:hAnsi="Aptos"/>
                <w:sz w:val="18"/>
                <w:szCs w:val="18"/>
              </w:rPr>
              <w:t xml:space="preserve"> and given me sufficient time to prepare?</w:t>
            </w:r>
          </w:p>
        </w:tc>
        <w:tc>
          <w:tcPr>
            <w:tcW w:w="567" w:type="dxa"/>
          </w:tcPr>
          <w:p w14:paraId="203FF3BC" w14:textId="63D97F92" w:rsidR="003D6475" w:rsidRPr="001A60D2" w:rsidRDefault="00000000" w:rsidP="00DA5F8B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25279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FE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FC4B1F" w:rsidRPr="001A60D2" w14:paraId="1A912463" w14:textId="77777777" w:rsidTr="00DA530E">
        <w:tc>
          <w:tcPr>
            <w:tcW w:w="10207" w:type="dxa"/>
            <w:gridSpan w:val="2"/>
          </w:tcPr>
          <w:p w14:paraId="666582AF" w14:textId="12446537" w:rsidR="00FC4B1F" w:rsidRPr="001A60D2" w:rsidRDefault="00FC4B1F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Have the assessment methods been agreed and explained?</w:t>
            </w:r>
          </w:p>
        </w:tc>
        <w:tc>
          <w:tcPr>
            <w:tcW w:w="567" w:type="dxa"/>
          </w:tcPr>
          <w:p w14:paraId="5F535282" w14:textId="1410D4BF" w:rsidR="00FC4B1F" w:rsidRPr="001A60D2" w:rsidRDefault="00000000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31267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566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0736FC72" w14:textId="77777777" w:rsidTr="00DA530E">
        <w:tc>
          <w:tcPr>
            <w:tcW w:w="10207" w:type="dxa"/>
            <w:gridSpan w:val="2"/>
          </w:tcPr>
          <w:p w14:paraId="2A31565C" w14:textId="77777777" w:rsidR="00DA530E" w:rsidRPr="001A60D2" w:rsidRDefault="00DA530E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Do you understand what evidence is to be collected and why?</w:t>
            </w:r>
          </w:p>
        </w:tc>
        <w:tc>
          <w:tcPr>
            <w:tcW w:w="567" w:type="dxa"/>
          </w:tcPr>
          <w:p w14:paraId="643959CD" w14:textId="163BCC78" w:rsidR="00DA530E" w:rsidRPr="001A60D2" w:rsidRDefault="00000000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51566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67F69957" w14:textId="77777777" w:rsidTr="00DA530E">
        <w:tc>
          <w:tcPr>
            <w:tcW w:w="10207" w:type="dxa"/>
            <w:gridSpan w:val="2"/>
          </w:tcPr>
          <w:p w14:paraId="4D86493C" w14:textId="77777777" w:rsidR="00DA530E" w:rsidRPr="001A60D2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Do you understand the assessment procedure and the preparation you should undertake?</w:t>
            </w:r>
          </w:p>
        </w:tc>
        <w:tc>
          <w:tcPr>
            <w:tcW w:w="567" w:type="dxa"/>
          </w:tcPr>
          <w:p w14:paraId="26F6DFDB" w14:textId="39C39265" w:rsidR="00DA530E" w:rsidRPr="001A60D2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50748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7D8C4A9D" w14:textId="77777777" w:rsidTr="00DA530E">
        <w:tc>
          <w:tcPr>
            <w:tcW w:w="10207" w:type="dxa"/>
            <w:gridSpan w:val="2"/>
          </w:tcPr>
          <w:p w14:paraId="1011280B" w14:textId="77777777" w:rsidR="00DA530E" w:rsidRPr="001A60D2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Have your rights and the appeal system been explained?</w:t>
            </w:r>
          </w:p>
        </w:tc>
        <w:tc>
          <w:tcPr>
            <w:tcW w:w="567" w:type="dxa"/>
          </w:tcPr>
          <w:p w14:paraId="26148DAF" w14:textId="1892147D" w:rsidR="00DA530E" w:rsidRPr="001A60D2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034391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09D9C48D" w14:textId="77777777" w:rsidTr="00DA530E">
        <w:tc>
          <w:tcPr>
            <w:tcW w:w="10207" w:type="dxa"/>
            <w:gridSpan w:val="2"/>
          </w:tcPr>
          <w:p w14:paraId="5084099C" w14:textId="77777777" w:rsidR="00DA530E" w:rsidRPr="001A60D2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Have you discussed any special needs or conditions to be considered during the assessment?</w:t>
            </w:r>
          </w:p>
        </w:tc>
        <w:tc>
          <w:tcPr>
            <w:tcW w:w="567" w:type="dxa"/>
          </w:tcPr>
          <w:p w14:paraId="3BE2E0E0" w14:textId="48777533" w:rsidR="00DA530E" w:rsidRPr="001A60D2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85076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7301BF4D" w14:textId="77777777" w:rsidTr="00DA530E">
        <w:tc>
          <w:tcPr>
            <w:tcW w:w="10207" w:type="dxa"/>
            <w:gridSpan w:val="2"/>
          </w:tcPr>
          <w:p w14:paraId="6CA0584C" w14:textId="77777777" w:rsidR="00DA530E" w:rsidRPr="001A60D2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Are you willing and ready to be assessed?</w:t>
            </w:r>
          </w:p>
        </w:tc>
        <w:tc>
          <w:tcPr>
            <w:tcW w:w="567" w:type="dxa"/>
          </w:tcPr>
          <w:p w14:paraId="5B80B08C" w14:textId="2FDCD336" w:rsidR="00DA530E" w:rsidRPr="001A60D2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25046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0CFA1C3E" w14:textId="77777777" w:rsidTr="00DA530E">
        <w:tc>
          <w:tcPr>
            <w:tcW w:w="10207" w:type="dxa"/>
            <w:gridSpan w:val="2"/>
          </w:tcPr>
          <w:p w14:paraId="58D4F3CB" w14:textId="77777777" w:rsidR="00DA530E" w:rsidRPr="001A60D2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Have you agreed on a suitable time and place for the assessment?</w:t>
            </w:r>
          </w:p>
        </w:tc>
        <w:tc>
          <w:tcPr>
            <w:tcW w:w="567" w:type="dxa"/>
          </w:tcPr>
          <w:p w14:paraId="2D2F5C71" w14:textId="25A3A9FD" w:rsidR="00DA530E" w:rsidRPr="001A60D2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1958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1A60D2" w14:paraId="1B3B5158" w14:textId="77777777" w:rsidTr="00DA530E">
        <w:tc>
          <w:tcPr>
            <w:tcW w:w="10207" w:type="dxa"/>
            <w:gridSpan w:val="2"/>
          </w:tcPr>
          <w:p w14:paraId="545511B9" w14:textId="77777777" w:rsidR="00DA530E" w:rsidRPr="001A60D2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Do you have any objections to or concerns about the proposed assessor?</w:t>
            </w:r>
          </w:p>
        </w:tc>
        <w:tc>
          <w:tcPr>
            <w:tcW w:w="567" w:type="dxa"/>
          </w:tcPr>
          <w:p w14:paraId="70F251DC" w14:textId="399F77E6" w:rsidR="00DA530E" w:rsidRPr="001A60D2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62881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1A60D2" w14:paraId="0725ED7A" w14:textId="77777777" w:rsidTr="00DA530E">
        <w:tc>
          <w:tcPr>
            <w:tcW w:w="10207" w:type="dxa"/>
            <w:gridSpan w:val="2"/>
          </w:tcPr>
          <w:p w14:paraId="5E379D17" w14:textId="6EEF266E" w:rsidR="00454AA3" w:rsidRPr="001A60D2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The assessment methods for the assessment have been agreed and I understand them?</w:t>
            </w:r>
          </w:p>
        </w:tc>
        <w:tc>
          <w:tcPr>
            <w:tcW w:w="567" w:type="dxa"/>
          </w:tcPr>
          <w:p w14:paraId="16925725" w14:textId="76A8BACF" w:rsidR="00454AA3" w:rsidRPr="001A60D2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236632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1A60D2" w14:paraId="56D22178" w14:textId="77777777" w:rsidTr="00DA530E">
        <w:tc>
          <w:tcPr>
            <w:tcW w:w="10207" w:type="dxa"/>
            <w:gridSpan w:val="2"/>
          </w:tcPr>
          <w:p w14:paraId="162A5999" w14:textId="0D7AAAA8" w:rsidR="00454AA3" w:rsidRPr="001A60D2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Due to the availability of process equipment and production requirements, some tasks may require to be simulated as part of the assessment.</w:t>
            </w:r>
          </w:p>
        </w:tc>
        <w:tc>
          <w:tcPr>
            <w:tcW w:w="567" w:type="dxa"/>
          </w:tcPr>
          <w:p w14:paraId="71BC1081" w14:textId="0DE18893" w:rsidR="00454AA3" w:rsidRPr="001A60D2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207788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1A60D2" w14:paraId="73C06114" w14:textId="77777777" w:rsidTr="00DA530E">
        <w:tc>
          <w:tcPr>
            <w:tcW w:w="10207" w:type="dxa"/>
            <w:gridSpan w:val="2"/>
          </w:tcPr>
          <w:p w14:paraId="4BFA58F4" w14:textId="711E52CC" w:rsidR="00454AA3" w:rsidRPr="001A60D2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1A60D2">
              <w:rPr>
                <w:rFonts w:ascii="Aptos" w:hAnsi="Aptos"/>
                <w:sz w:val="18"/>
                <w:szCs w:val="18"/>
              </w:rPr>
              <w:t>The task will be performed in the normal manner and should only be interrupted by the Assessor if safety or production is compromised.</w:t>
            </w:r>
          </w:p>
        </w:tc>
        <w:tc>
          <w:tcPr>
            <w:tcW w:w="567" w:type="dxa"/>
          </w:tcPr>
          <w:p w14:paraId="5E335E95" w14:textId="5F30CB4E" w:rsidR="00454AA3" w:rsidRPr="001A60D2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52621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1A60D2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bookmarkEnd w:id="1"/>
    </w:tbl>
    <w:p w14:paraId="08531A3D" w14:textId="77777777" w:rsidR="001A1191" w:rsidRPr="001A60D2" w:rsidRDefault="001A1191" w:rsidP="001A1191">
      <w:pPr>
        <w:spacing w:after="0" w:line="240" w:lineRule="auto"/>
        <w:rPr>
          <w:rFonts w:eastAsia="Times New Roman" w:cs="Times New Roman"/>
          <w:lang w:eastAsia="en-GB"/>
        </w:rPr>
      </w:pPr>
    </w:p>
    <w:p w14:paraId="09F9A978" w14:textId="50353578" w:rsidR="00091991" w:rsidRPr="001A60D2" w:rsidRDefault="00FE678C" w:rsidP="00091991">
      <w:pPr>
        <w:rPr>
          <w:rFonts w:eastAsia="Times New Roman" w:cs="Times New Roman"/>
          <w:lang w:eastAsia="en-GB"/>
        </w:rPr>
      </w:pPr>
      <w:bookmarkStart w:id="3" w:name="_Hlk534629503"/>
      <w:bookmarkStart w:id="4" w:name="_Hlk534631241"/>
      <w:bookmarkEnd w:id="2"/>
      <w:r w:rsidRPr="001A60D2">
        <w:rPr>
          <w:rFonts w:eastAsia="Times New Roman" w:cs="Times New Roman"/>
          <w:lang w:eastAsia="en-GB"/>
        </w:rPr>
        <w:br w:type="page"/>
      </w:r>
      <w:bookmarkEnd w:id="3"/>
    </w:p>
    <w:tbl>
      <w:tblPr>
        <w:tblpPr w:leftFromText="180" w:rightFromText="180" w:vertAnchor="text" w:tblpY="1"/>
        <w:tblOverlap w:val="never"/>
        <w:tblW w:w="107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6"/>
        <w:gridCol w:w="3338"/>
        <w:gridCol w:w="4577"/>
        <w:gridCol w:w="1559"/>
      </w:tblGrid>
      <w:tr w:rsidR="003C3CA5" w:rsidRPr="001A60D2" w14:paraId="16F07C35" w14:textId="77777777" w:rsidTr="00646BCB">
        <w:trPr>
          <w:trHeight w:val="1157"/>
          <w:tblHeader/>
        </w:trPr>
        <w:tc>
          <w:tcPr>
            <w:tcW w:w="4604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1EC32861" w14:textId="77777777" w:rsidR="003C3CA5" w:rsidRPr="001A60D2" w:rsidRDefault="003C3CA5" w:rsidP="00095908">
            <w:pPr>
              <w:rPr>
                <w:rFonts w:ascii="Aptos" w:hAnsi="Aptos" w:cs="Tahoma"/>
                <w:b/>
                <w:sz w:val="16"/>
              </w:rPr>
            </w:pPr>
            <w:bookmarkStart w:id="5" w:name="_Hlk86936525"/>
            <w:bookmarkStart w:id="6" w:name="_Hlk159566873"/>
            <w:r w:rsidRPr="001A60D2">
              <w:rPr>
                <w:rFonts w:ascii="Aptos" w:hAnsi="Aptos" w:cs="Tahoma"/>
                <w:b/>
                <w:sz w:val="16"/>
              </w:rPr>
              <w:lastRenderedPageBreak/>
              <w:t>Assessor is to check the relevant methods used:</w:t>
            </w:r>
          </w:p>
          <w:p w14:paraId="3FF0CF5B" w14:textId="77777777" w:rsidR="003C3CA5" w:rsidRPr="001A60D2" w:rsidRDefault="003C3CA5" w:rsidP="00095908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 xml:space="preserve">1. Observed </w:t>
            </w:r>
          </w:p>
          <w:p w14:paraId="144F9FCB" w14:textId="77777777" w:rsidR="003C3CA5" w:rsidRPr="001A60D2" w:rsidRDefault="003C3CA5" w:rsidP="00095908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2. Simulated/Demonstrated</w:t>
            </w:r>
          </w:p>
          <w:p w14:paraId="7640211D" w14:textId="4DB1D808" w:rsidR="003C3CA5" w:rsidRPr="001A60D2" w:rsidRDefault="003C3CA5" w:rsidP="00095908">
            <w:pPr>
              <w:rPr>
                <w:rFonts w:ascii="Aptos" w:hAnsi="Aptos" w:cs="Tahoma"/>
                <w:sz w:val="18"/>
                <w:szCs w:val="24"/>
              </w:rPr>
            </w:pPr>
            <w:r w:rsidRPr="001A60D2">
              <w:rPr>
                <w:rFonts w:ascii="Aptos" w:hAnsi="Aptos" w:cs="Tahoma"/>
                <w:sz w:val="16"/>
              </w:rPr>
              <w:t>3. Questioned</w:t>
            </w:r>
          </w:p>
        </w:tc>
        <w:tc>
          <w:tcPr>
            <w:tcW w:w="4577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3AB987F8" w14:textId="77777777" w:rsidR="003C3CA5" w:rsidRPr="001A60D2" w:rsidRDefault="003C3CA5" w:rsidP="00095908">
            <w:pPr>
              <w:rPr>
                <w:rFonts w:ascii="Aptos" w:hAnsi="Aptos" w:cs="Tahoma"/>
                <w:sz w:val="16"/>
              </w:rPr>
            </w:pPr>
          </w:p>
          <w:p w14:paraId="7AA1FF7F" w14:textId="77777777" w:rsidR="003C3CA5" w:rsidRPr="001A60D2" w:rsidRDefault="003C3CA5" w:rsidP="00095908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4. Professional Discussion</w:t>
            </w:r>
          </w:p>
          <w:p w14:paraId="33D39323" w14:textId="77777777" w:rsidR="003C3CA5" w:rsidRPr="001A60D2" w:rsidRDefault="003C3CA5" w:rsidP="00095908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5. Witness Testimony</w:t>
            </w:r>
          </w:p>
          <w:p w14:paraId="086306D6" w14:textId="56C0840C" w:rsidR="003C3CA5" w:rsidRPr="001A60D2" w:rsidRDefault="003C3CA5" w:rsidP="00095908">
            <w:pPr>
              <w:rPr>
                <w:rFonts w:ascii="Aptos" w:hAnsi="Aptos" w:cs="Tahoma"/>
                <w:sz w:val="18"/>
                <w:szCs w:val="24"/>
              </w:rPr>
            </w:pPr>
            <w:r w:rsidRPr="001A60D2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59" w:type="dxa"/>
            <w:vMerge w:val="restart"/>
            <w:shd w:val="clear" w:color="auto" w:fill="DAEEF3" w:themeFill="accent5" w:themeFillTint="33"/>
            <w:vAlign w:val="center"/>
          </w:tcPr>
          <w:p w14:paraId="5A09ED26" w14:textId="77777777" w:rsidR="003C3CA5" w:rsidRPr="001A60D2" w:rsidRDefault="003C3CA5" w:rsidP="00095908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49DBA77E" w14:textId="77777777" w:rsidR="003C3CA5" w:rsidRPr="001A60D2" w:rsidRDefault="003C3CA5" w:rsidP="00095908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0AB55AB4" w14:textId="77777777" w:rsidR="003C3CA5" w:rsidRPr="001A60D2" w:rsidRDefault="003C3CA5" w:rsidP="00095908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bookmarkEnd w:id="5"/>
      <w:tr w:rsidR="003C3CA5" w:rsidRPr="001A60D2" w14:paraId="0A3FA484" w14:textId="77777777" w:rsidTr="00646BCB">
        <w:trPr>
          <w:cantSplit/>
          <w:trHeight w:val="323"/>
        </w:trPr>
        <w:tc>
          <w:tcPr>
            <w:tcW w:w="1266" w:type="dxa"/>
            <w:shd w:val="clear" w:color="auto" w:fill="DAEEF3" w:themeFill="accent5" w:themeFillTint="33"/>
            <w:vAlign w:val="center"/>
          </w:tcPr>
          <w:p w14:paraId="22D9B23B" w14:textId="667142F1" w:rsidR="003C3CA5" w:rsidRPr="001A60D2" w:rsidRDefault="003C3CA5" w:rsidP="00FB3349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15" w:type="dxa"/>
            <w:gridSpan w:val="2"/>
            <w:shd w:val="clear" w:color="auto" w:fill="DAEEF3" w:themeFill="accent5" w:themeFillTint="33"/>
            <w:vAlign w:val="center"/>
          </w:tcPr>
          <w:p w14:paraId="5B0A42C8" w14:textId="3A7610D3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Underpinning Knowledge</w:t>
            </w:r>
          </w:p>
        </w:tc>
        <w:tc>
          <w:tcPr>
            <w:tcW w:w="1559" w:type="dxa"/>
            <w:vMerge/>
            <w:shd w:val="clear" w:color="auto" w:fill="DAEEF3" w:themeFill="accent5" w:themeFillTint="33"/>
            <w:vAlign w:val="center"/>
          </w:tcPr>
          <w:p w14:paraId="14974506" w14:textId="683F2F66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E53602" w:rsidRPr="001A60D2" w14:paraId="41E9BB09" w14:textId="77777777" w:rsidTr="005665B6">
        <w:trPr>
          <w:cantSplit/>
          <w:trHeight w:val="323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3AF77253" w14:textId="001D4FB4" w:rsidR="00E53602" w:rsidRPr="001A60D2" w:rsidRDefault="00E53602" w:rsidP="00917426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Basic – Level 1</w:t>
            </w:r>
            <w:r w:rsidR="009F6617"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667E0E" w:rsidRPr="001A60D2" w14:paraId="07CDA17F" w14:textId="77777777" w:rsidTr="00646BCB">
        <w:trPr>
          <w:cantSplit/>
          <w:trHeight w:val="749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6970B4F" w14:textId="37F9F34F" w:rsidR="00667E0E" w:rsidRPr="001A60D2" w:rsidRDefault="00667E0E" w:rsidP="00667E0E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1.0</w:t>
            </w:r>
          </w:p>
        </w:tc>
        <w:tc>
          <w:tcPr>
            <w:tcW w:w="7915" w:type="dxa"/>
            <w:gridSpan w:val="2"/>
            <w:vAlign w:val="center"/>
          </w:tcPr>
          <w:p w14:paraId="2B99A7BF" w14:textId="503AA432" w:rsidR="00667E0E" w:rsidRPr="001A60D2" w:rsidRDefault="00FC3F13" w:rsidP="00667E0E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FC3F13">
              <w:rPr>
                <w:rFonts w:ascii="Aptos" w:hAnsi="Aptos" w:cs="Tahoma"/>
                <w:sz w:val="16"/>
              </w:rPr>
              <w:t>Explain the principles of oil and gas metering, including fiscal measurement and accuracy standards.</w:t>
            </w:r>
          </w:p>
        </w:tc>
        <w:tc>
          <w:tcPr>
            <w:tcW w:w="1559" w:type="dxa"/>
            <w:vAlign w:val="center"/>
          </w:tcPr>
          <w:p w14:paraId="5919904F" w14:textId="4F492685" w:rsidR="0018451B" w:rsidRPr="001A60D2" w:rsidRDefault="00667E0E" w:rsidP="00667E0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="00395C89"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48843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C89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="00395C89"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  <w:r w:rsidRPr="001A60D2">
              <w:rPr>
                <w:rFonts w:ascii="Aptos" w:hAnsi="Aptos" w:cs="Tahoma"/>
                <w:sz w:val="16"/>
                <w:szCs w:val="16"/>
              </w:rPr>
              <w:t xml:space="preserve">2. </w:t>
            </w:r>
            <w:r w:rsidR="00395C89"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36369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51B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="00395C89"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  <w:r w:rsidRPr="001A60D2">
              <w:rPr>
                <w:rFonts w:ascii="Aptos" w:hAnsi="Aptos" w:cs="Tahoma"/>
                <w:sz w:val="16"/>
                <w:szCs w:val="16"/>
              </w:rPr>
              <w:t xml:space="preserve">3. </w:t>
            </w:r>
            <w:r w:rsidR="00395C89"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06122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51B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="00395C89"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5733D98" w14:textId="75A76674" w:rsidR="00667E0E" w:rsidRPr="001A60D2" w:rsidRDefault="00667E0E" w:rsidP="00667E0E">
            <w:pPr>
              <w:spacing w:before="60" w:after="60"/>
              <w:jc w:val="center"/>
              <w:rPr>
                <w:rFonts w:ascii="Aptos" w:hAnsi="Aptos" w:cs="Tahoma"/>
                <w:sz w:val="14"/>
                <w:szCs w:val="14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="0018451B"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76696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51B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="0018451B"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  <w:r w:rsidRPr="001A60D2">
              <w:rPr>
                <w:rFonts w:ascii="Aptos" w:hAnsi="Aptos" w:cs="Tahoma"/>
                <w:sz w:val="16"/>
                <w:szCs w:val="16"/>
              </w:rPr>
              <w:t xml:space="preserve">5. </w:t>
            </w:r>
            <w:r w:rsidR="0018451B"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8546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51B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="0018451B"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  <w:r w:rsidRPr="001A60D2">
              <w:rPr>
                <w:rFonts w:ascii="Aptos" w:hAnsi="Aptos" w:cs="Tahoma"/>
                <w:sz w:val="16"/>
                <w:szCs w:val="16"/>
              </w:rPr>
              <w:t xml:space="preserve">6. </w:t>
            </w:r>
            <w:r w:rsidR="0018451B"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6003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51B"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60AA8" w:rsidRPr="001A60D2" w14:paraId="338DCDCD" w14:textId="77777777" w:rsidTr="00646BCB">
        <w:trPr>
          <w:cantSplit/>
          <w:trHeight w:val="749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B512C32" w14:textId="3301808C" w:rsidR="00260AA8" w:rsidRPr="001A60D2" w:rsidRDefault="00260AA8" w:rsidP="00260AA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1.0 </w:t>
            </w:r>
          </w:p>
        </w:tc>
        <w:tc>
          <w:tcPr>
            <w:tcW w:w="7915" w:type="dxa"/>
            <w:gridSpan w:val="2"/>
            <w:vAlign w:val="center"/>
          </w:tcPr>
          <w:p w14:paraId="18130B06" w14:textId="77777777" w:rsidR="00FC3F13" w:rsidRPr="00FC3F13" w:rsidRDefault="00FC3F13" w:rsidP="00FC3F1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C3F13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custody transfer and its reliance on accurate measurement.</w:t>
            </w:r>
          </w:p>
          <w:p w14:paraId="2D9A919D" w14:textId="77777777" w:rsidR="00FC3F13" w:rsidRPr="00FC3F13" w:rsidRDefault="00FC3F13" w:rsidP="00FC3F1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C3F13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industry standards such as API MPMS Chapters 4, 5, and 8.</w:t>
            </w:r>
          </w:p>
          <w:p w14:paraId="1DD102DD" w14:textId="77777777" w:rsidR="00FC3F13" w:rsidRPr="00FC3F13" w:rsidRDefault="00FC3F13" w:rsidP="00FC3F1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C3F13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measurement components: flow, mass, density, water cut, and viscosity.</w:t>
            </w:r>
          </w:p>
          <w:p w14:paraId="0419507C" w14:textId="76678F0E" w:rsidR="00EF2313" w:rsidRPr="00A96B92" w:rsidRDefault="00FC3F13" w:rsidP="00FC3F1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C3F13">
              <w:rPr>
                <w:rFonts w:ascii="Aptos" w:hAnsi="Aptos" w:cs="Tahoma"/>
                <w:i/>
                <w:iCs/>
                <w:color w:val="0070C0"/>
                <w:sz w:val="16"/>
              </w:rPr>
              <w:t>Ensure awareness of accuracy requirements (±0.1% flow, ±0.01% proving repeatability).</w:t>
            </w:r>
          </w:p>
        </w:tc>
        <w:tc>
          <w:tcPr>
            <w:tcW w:w="1559" w:type="dxa"/>
            <w:vAlign w:val="center"/>
          </w:tcPr>
          <w:p w14:paraId="5A31621D" w14:textId="41F8DD82" w:rsidR="00260AA8" w:rsidRPr="001A60D2" w:rsidRDefault="00260AA8" w:rsidP="00260AA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A717ED" w:rsidRPr="001A60D2" w14:paraId="1FB90C37" w14:textId="77777777" w:rsidTr="00646BCB">
        <w:trPr>
          <w:cantSplit/>
          <w:trHeight w:val="749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E1AB49E" w14:textId="7CAAFB13" w:rsidR="00A717ED" w:rsidRPr="001A60D2" w:rsidRDefault="00A717ED" w:rsidP="00A717E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1.1</w:t>
            </w:r>
          </w:p>
        </w:tc>
        <w:tc>
          <w:tcPr>
            <w:tcW w:w="7915" w:type="dxa"/>
            <w:gridSpan w:val="2"/>
            <w:vAlign w:val="center"/>
          </w:tcPr>
          <w:p w14:paraId="218FF953" w14:textId="213B2B0F" w:rsidR="00A717ED" w:rsidRPr="001A60D2" w:rsidRDefault="00E05E58" w:rsidP="00E05E5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E05E58">
              <w:rPr>
                <w:rFonts w:ascii="Aptos" w:hAnsi="Aptos" w:cs="Tahoma"/>
                <w:sz w:val="16"/>
              </w:rPr>
              <w:t>Describe the purpose and operation of a prover loop in metering calibration.</w:t>
            </w:r>
          </w:p>
        </w:tc>
        <w:tc>
          <w:tcPr>
            <w:tcW w:w="1559" w:type="dxa"/>
            <w:vAlign w:val="center"/>
          </w:tcPr>
          <w:p w14:paraId="7C6DC3DD" w14:textId="77777777" w:rsidR="00A717ED" w:rsidRPr="001A60D2" w:rsidRDefault="00A717ED" w:rsidP="00A717E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2B5CBC85" w14:textId="19FFF68A" w:rsidR="00A717ED" w:rsidRPr="001A60D2" w:rsidRDefault="00A717ED" w:rsidP="00A717E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A717ED" w:rsidRPr="001A60D2" w14:paraId="78D992D6" w14:textId="77777777" w:rsidTr="00646BCB">
        <w:trPr>
          <w:cantSplit/>
          <w:trHeight w:val="749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7F0AE3E" w14:textId="6ED88F77" w:rsidR="00A717ED" w:rsidRPr="001A60D2" w:rsidRDefault="00A717ED" w:rsidP="00A717ED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1.1</w:t>
            </w:r>
          </w:p>
        </w:tc>
        <w:tc>
          <w:tcPr>
            <w:tcW w:w="7915" w:type="dxa"/>
            <w:gridSpan w:val="2"/>
            <w:vAlign w:val="center"/>
          </w:tcPr>
          <w:p w14:paraId="095F3AD8" w14:textId="77777777" w:rsidR="00E05E58" w:rsidRPr="00E05E58" w:rsidRDefault="00E05E58" w:rsidP="00E05E5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E05E58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bi-directional sphere provers for validating flowmeter accuracy.</w:t>
            </w:r>
          </w:p>
          <w:p w14:paraId="2561387A" w14:textId="77777777" w:rsidR="00E05E58" w:rsidRPr="00E05E58" w:rsidRDefault="00E05E58" w:rsidP="00E05E5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E05E58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calibrated volume repeatability (±0.01% mean volume).</w:t>
            </w:r>
          </w:p>
          <w:p w14:paraId="1DC06927" w14:textId="77777777" w:rsidR="00E05E58" w:rsidRPr="00E05E58" w:rsidRDefault="00E05E58" w:rsidP="00E05E5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E05E58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flowrate limits and maximum sphere velocity (1.6 m/s).</w:t>
            </w:r>
          </w:p>
          <w:p w14:paraId="0C744FA0" w14:textId="77777777" w:rsidR="00CF60AB" w:rsidRDefault="00E05E58" w:rsidP="00E05E5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E05E58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pressure drop management during proving (&lt;2.2 bar).</w:t>
            </w:r>
          </w:p>
          <w:p w14:paraId="075949F5" w14:textId="48CE92D2" w:rsidR="007B5AC5" w:rsidRPr="00556DBE" w:rsidRDefault="007B5AC5" w:rsidP="00E05E5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>
              <w:rPr>
                <w:rFonts w:ascii="Aptos" w:hAnsi="Aptos" w:cs="Tahoma"/>
                <w:i/>
                <w:iCs/>
                <w:color w:val="0070C0"/>
                <w:sz w:val="16"/>
              </w:rPr>
              <w:t>Verify the candidates understanding of the maintenance procedures and work orders.</w:t>
            </w:r>
          </w:p>
        </w:tc>
        <w:tc>
          <w:tcPr>
            <w:tcW w:w="1559" w:type="dxa"/>
            <w:vAlign w:val="center"/>
          </w:tcPr>
          <w:p w14:paraId="0776EFC8" w14:textId="77777777" w:rsidR="00A717ED" w:rsidRPr="001A60D2" w:rsidRDefault="00A717ED" w:rsidP="00A717ED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A717ED" w:rsidRPr="001A60D2" w14:paraId="58AFE6F3" w14:textId="77777777" w:rsidTr="00646BCB">
        <w:trPr>
          <w:cantSplit/>
          <w:trHeight w:val="749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4729995" w14:textId="1895488C" w:rsidR="00A717ED" w:rsidRPr="001A60D2" w:rsidRDefault="00A717ED" w:rsidP="00A717E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1.2</w:t>
            </w:r>
          </w:p>
        </w:tc>
        <w:tc>
          <w:tcPr>
            <w:tcW w:w="7915" w:type="dxa"/>
            <w:gridSpan w:val="2"/>
            <w:vAlign w:val="center"/>
          </w:tcPr>
          <w:p w14:paraId="6B7AE19C" w14:textId="6C191850" w:rsidR="00A717ED" w:rsidRPr="001A60D2" w:rsidRDefault="00242133" w:rsidP="00A717ED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242133">
              <w:rPr>
                <w:rFonts w:ascii="Aptos" w:hAnsi="Aptos" w:cs="Tahoma"/>
                <w:sz w:val="16"/>
              </w:rPr>
              <w:t>Explain the principle of differential pressure measurement for flow.</w:t>
            </w:r>
          </w:p>
        </w:tc>
        <w:tc>
          <w:tcPr>
            <w:tcW w:w="1559" w:type="dxa"/>
            <w:vAlign w:val="center"/>
          </w:tcPr>
          <w:p w14:paraId="4EF6F244" w14:textId="77777777" w:rsidR="00A717ED" w:rsidRPr="001A60D2" w:rsidRDefault="00A717ED" w:rsidP="00A717E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642E20DF" w14:textId="72B8EB53" w:rsidR="00A717ED" w:rsidRPr="001A60D2" w:rsidRDefault="00A717ED" w:rsidP="00A717E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A717ED" w:rsidRPr="001A60D2" w14:paraId="7B57DA5F" w14:textId="77777777" w:rsidTr="00646BCB">
        <w:trPr>
          <w:cantSplit/>
          <w:trHeight w:val="749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EDC48E0" w14:textId="35D18183" w:rsidR="00A717ED" w:rsidRPr="001A60D2" w:rsidRDefault="00A717ED" w:rsidP="00A717ED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1.2 </w:t>
            </w:r>
          </w:p>
        </w:tc>
        <w:tc>
          <w:tcPr>
            <w:tcW w:w="7915" w:type="dxa"/>
            <w:gridSpan w:val="2"/>
            <w:vAlign w:val="center"/>
          </w:tcPr>
          <w:p w14:paraId="1FC3B563" w14:textId="77777777" w:rsidR="00242133" w:rsidRPr="00242133" w:rsidRDefault="00242133" w:rsidP="0024213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Bernoulli’s Principle and its application in DP transmitters.</w:t>
            </w:r>
          </w:p>
          <w:p w14:paraId="32125DFF" w14:textId="77777777" w:rsidR="00242133" w:rsidRPr="00242133" w:rsidRDefault="00242133" w:rsidP="0024213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impulse tubing setup, static pressure, and span calibration.</w:t>
            </w:r>
          </w:p>
          <w:p w14:paraId="05ACE0F9" w14:textId="77777777" w:rsidR="00242133" w:rsidRPr="00242133" w:rsidRDefault="00242133" w:rsidP="0024213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range limits (e.g., 0–250 mbar) and flow accuracy requirements.</w:t>
            </w:r>
          </w:p>
          <w:p w14:paraId="63E4A618" w14:textId="543F620F" w:rsidR="00A717ED" w:rsidRPr="007521C2" w:rsidRDefault="00242133" w:rsidP="0024213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pressure and temperature compensation in flow calculations.</w:t>
            </w:r>
          </w:p>
        </w:tc>
        <w:tc>
          <w:tcPr>
            <w:tcW w:w="1559" w:type="dxa"/>
            <w:vAlign w:val="center"/>
          </w:tcPr>
          <w:p w14:paraId="55C4D623" w14:textId="77777777" w:rsidR="00A717ED" w:rsidRPr="001A60D2" w:rsidRDefault="00A717ED" w:rsidP="00A717ED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906CF" w:rsidRPr="001A60D2" w14:paraId="3DDAA7EB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6B93CA8" w14:textId="74A248BC" w:rsidR="003906CF" w:rsidRPr="001A60D2" w:rsidRDefault="003906CF" w:rsidP="003906C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1.3</w:t>
            </w:r>
          </w:p>
        </w:tc>
        <w:tc>
          <w:tcPr>
            <w:tcW w:w="7915" w:type="dxa"/>
            <w:gridSpan w:val="2"/>
            <w:vAlign w:val="center"/>
          </w:tcPr>
          <w:p w14:paraId="3B58E9B9" w14:textId="0282C29D" w:rsidR="003906CF" w:rsidRPr="001A60D2" w:rsidRDefault="00242133" w:rsidP="003906CF">
            <w:pPr>
              <w:tabs>
                <w:tab w:val="left" w:pos="4412"/>
              </w:tabs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242133">
              <w:rPr>
                <w:rFonts w:ascii="Aptos" w:hAnsi="Aptos" w:cs="Tahoma"/>
                <w:sz w:val="16"/>
              </w:rPr>
              <w:t>Describe the setup and configuration of HART communication for DP transmitters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59" w:type="dxa"/>
            <w:vAlign w:val="center"/>
          </w:tcPr>
          <w:p w14:paraId="295FB979" w14:textId="77777777" w:rsidR="003906CF" w:rsidRPr="001A60D2" w:rsidRDefault="003906CF" w:rsidP="003906C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3445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4580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44028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385E99E" w14:textId="585B15AC" w:rsidR="003906CF" w:rsidRPr="001A60D2" w:rsidRDefault="003906CF" w:rsidP="003906C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44109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93905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66282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906CF" w:rsidRPr="001A60D2" w14:paraId="4A124BFB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950F144" w14:textId="2DB160F5" w:rsidR="003906CF" w:rsidRPr="001A60D2" w:rsidRDefault="003906CF" w:rsidP="003906C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1.3 </w:t>
            </w:r>
          </w:p>
        </w:tc>
        <w:tc>
          <w:tcPr>
            <w:tcW w:w="7915" w:type="dxa"/>
            <w:gridSpan w:val="2"/>
            <w:vAlign w:val="center"/>
          </w:tcPr>
          <w:p w14:paraId="0ACAE196" w14:textId="77777777" w:rsidR="00242133" w:rsidRPr="00242133" w:rsidRDefault="00242133" w:rsidP="00242133">
            <w:pPr>
              <w:pStyle w:val="ListParagraph"/>
              <w:numPr>
                <w:ilvl w:val="0"/>
                <w:numId w:val="18"/>
              </w:numPr>
              <w:tabs>
                <w:tab w:val="left" w:pos="4412"/>
              </w:tabs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connect HART communicators safely to the transmitter.</w:t>
            </w:r>
          </w:p>
          <w:p w14:paraId="243CF323" w14:textId="77777777" w:rsidR="00242133" w:rsidRPr="00242133" w:rsidRDefault="00242133" w:rsidP="00242133">
            <w:pPr>
              <w:pStyle w:val="ListParagraph"/>
              <w:numPr>
                <w:ilvl w:val="0"/>
                <w:numId w:val="18"/>
              </w:numPr>
              <w:tabs>
                <w:tab w:val="left" w:pos="4412"/>
              </w:tabs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accessing primary variables, diagnostics, and configuration menus.</w:t>
            </w:r>
          </w:p>
          <w:p w14:paraId="51484FAB" w14:textId="77777777" w:rsidR="00242133" w:rsidRPr="00242133" w:rsidRDefault="00242133" w:rsidP="00242133">
            <w:pPr>
              <w:pStyle w:val="ListParagraph"/>
              <w:numPr>
                <w:ilvl w:val="0"/>
                <w:numId w:val="18"/>
              </w:numPr>
              <w:tabs>
                <w:tab w:val="left" w:pos="4412"/>
              </w:tabs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Assess knowledge of zero/span calibration and setting upper/lower range values.</w:t>
            </w:r>
          </w:p>
          <w:p w14:paraId="3144B717" w14:textId="5E2537AC" w:rsidR="003906CF" w:rsidRPr="00B84B1E" w:rsidRDefault="00242133" w:rsidP="00242133">
            <w:pPr>
              <w:pStyle w:val="ListParagraph"/>
              <w:numPr>
                <w:ilvl w:val="0"/>
                <w:numId w:val="18"/>
              </w:numPr>
              <w:tabs>
                <w:tab w:val="left" w:pos="4412"/>
              </w:tabs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2133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error code troubleshooting via HART communication.</w:t>
            </w:r>
          </w:p>
        </w:tc>
        <w:tc>
          <w:tcPr>
            <w:tcW w:w="1559" w:type="dxa"/>
            <w:vAlign w:val="center"/>
          </w:tcPr>
          <w:p w14:paraId="3430AAB9" w14:textId="77777777" w:rsidR="003906CF" w:rsidRPr="001A60D2" w:rsidRDefault="003906CF" w:rsidP="003906C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906CF" w:rsidRPr="001A60D2" w14:paraId="27364F49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868BF23" w14:textId="4BCCBEFA" w:rsidR="003906CF" w:rsidRPr="00AE5400" w:rsidRDefault="003906CF" w:rsidP="003906C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AE5400">
              <w:rPr>
                <w:rFonts w:ascii="Aptos" w:hAnsi="Aptos" w:cs="Arial"/>
                <w:sz w:val="16"/>
                <w:szCs w:val="16"/>
              </w:rPr>
              <w:t>K. 1.4</w:t>
            </w:r>
          </w:p>
        </w:tc>
        <w:tc>
          <w:tcPr>
            <w:tcW w:w="7915" w:type="dxa"/>
            <w:gridSpan w:val="2"/>
            <w:vAlign w:val="center"/>
          </w:tcPr>
          <w:p w14:paraId="3579503F" w14:textId="4AC4EF89" w:rsidR="003906CF" w:rsidRPr="00AE5400" w:rsidRDefault="005769BA" w:rsidP="003906C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5769BA">
              <w:rPr>
                <w:rFonts w:ascii="Aptos" w:hAnsi="Aptos" w:cs="Tahoma"/>
                <w:sz w:val="16"/>
              </w:rPr>
              <w:t>Describe the operational principles of a helical turbine meter.</w:t>
            </w:r>
          </w:p>
        </w:tc>
        <w:tc>
          <w:tcPr>
            <w:tcW w:w="1559" w:type="dxa"/>
            <w:vAlign w:val="center"/>
          </w:tcPr>
          <w:p w14:paraId="42DFDBA0" w14:textId="77777777" w:rsidR="003906CF" w:rsidRPr="001A60D2" w:rsidRDefault="003906CF" w:rsidP="003906C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22243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97582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2221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C65508F" w14:textId="63842D3C" w:rsidR="003906CF" w:rsidRPr="001A60D2" w:rsidRDefault="003906CF" w:rsidP="003906C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9203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39632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89259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31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906CF" w:rsidRPr="001A60D2" w14:paraId="0675791B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631E26E1" w14:textId="49794EBB" w:rsidR="003906CF" w:rsidRPr="001A60D2" w:rsidRDefault="003906CF" w:rsidP="003906C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1.4</w:t>
            </w:r>
          </w:p>
        </w:tc>
        <w:tc>
          <w:tcPr>
            <w:tcW w:w="7915" w:type="dxa"/>
            <w:gridSpan w:val="2"/>
            <w:vAlign w:val="center"/>
          </w:tcPr>
          <w:p w14:paraId="54CE3018" w14:textId="77777777" w:rsidR="00BE1B6B" w:rsidRPr="00BE1B6B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that flow velocity determines turbine rotation, producing pulses proportional to flowrate.</w:t>
            </w:r>
          </w:p>
          <w:p w14:paraId="0517FCDD" w14:textId="77777777" w:rsidR="00BE1B6B" w:rsidRPr="00BE1B6B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Confirm awareness of flow conditioning requirements (10D/5D straight runs).</w:t>
            </w:r>
          </w:p>
          <w:p w14:paraId="044C4C3B" w14:textId="77777777" w:rsidR="00BE1B6B" w:rsidRPr="00BE1B6B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meter accuracy limits (±0.5% steady flow).</w:t>
            </w:r>
          </w:p>
          <w:p w14:paraId="16C67370" w14:textId="7E1531C5" w:rsidR="003906CF" w:rsidRPr="001E67D4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Ensure awareness of pressure drop and flowrate limitations.</w:t>
            </w:r>
          </w:p>
        </w:tc>
        <w:tc>
          <w:tcPr>
            <w:tcW w:w="1559" w:type="dxa"/>
            <w:vAlign w:val="center"/>
          </w:tcPr>
          <w:p w14:paraId="5647402A" w14:textId="77777777" w:rsidR="003906CF" w:rsidRPr="001A60D2" w:rsidRDefault="003906CF" w:rsidP="003906C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EF2313" w:rsidRPr="001A60D2" w14:paraId="063E40E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31B4799" w14:textId="25D93F56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1.5</w:t>
            </w:r>
          </w:p>
        </w:tc>
        <w:tc>
          <w:tcPr>
            <w:tcW w:w="7915" w:type="dxa"/>
            <w:gridSpan w:val="2"/>
            <w:vAlign w:val="center"/>
          </w:tcPr>
          <w:p w14:paraId="38967FC4" w14:textId="1E3671DE" w:rsidR="00EF2313" w:rsidRPr="003906CF" w:rsidRDefault="00BE1B6B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B49D0">
              <w:rPr>
                <w:rFonts w:ascii="Aptos" w:hAnsi="Aptos" w:cs="Tahoma"/>
                <w:sz w:val="16"/>
              </w:rPr>
              <w:t>State the maintenance requirements for a Heliflu-TZN turbine meter.</w:t>
            </w:r>
          </w:p>
        </w:tc>
        <w:tc>
          <w:tcPr>
            <w:tcW w:w="1559" w:type="dxa"/>
            <w:vAlign w:val="center"/>
          </w:tcPr>
          <w:p w14:paraId="0021CBEF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3335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8919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4211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0B04B1D" w14:textId="2B993178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6155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56727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7129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0CBFBBF5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D4C7539" w14:textId="1A5F9166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1.5</w:t>
            </w:r>
          </w:p>
        </w:tc>
        <w:tc>
          <w:tcPr>
            <w:tcW w:w="7915" w:type="dxa"/>
            <w:gridSpan w:val="2"/>
            <w:vAlign w:val="center"/>
          </w:tcPr>
          <w:p w14:paraId="5925C7B6" w14:textId="77777777" w:rsidR="00BE1B6B" w:rsidRPr="00BE1B6B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Verify awareness of periodic cleaning and inspection of the turbine and bearings.</w:t>
            </w:r>
          </w:p>
          <w:p w14:paraId="196B742D" w14:textId="77777777" w:rsidR="00BE1B6B" w:rsidRPr="00BE1B6B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checking for wear or debris affecting turbine performance.</w:t>
            </w:r>
          </w:p>
          <w:p w14:paraId="4A549AC5" w14:textId="77777777" w:rsidR="00BE1B6B" w:rsidRPr="00BE1B6B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monitoring pulse outputs for consistency.</w:t>
            </w:r>
          </w:p>
          <w:p w14:paraId="1939DD7D" w14:textId="2AC248CA" w:rsidR="00EF2313" w:rsidRPr="003E456E" w:rsidRDefault="00BE1B6B" w:rsidP="00BE1B6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E1B6B">
              <w:rPr>
                <w:rFonts w:ascii="Aptos" w:hAnsi="Aptos" w:cs="Tahoma"/>
                <w:i/>
                <w:iCs/>
                <w:color w:val="0070C0"/>
                <w:sz w:val="16"/>
              </w:rPr>
              <w:t>Ensure familiarity with lubrication requirements and calibration schedules.</w:t>
            </w:r>
          </w:p>
        </w:tc>
        <w:tc>
          <w:tcPr>
            <w:tcW w:w="1559" w:type="dxa"/>
            <w:vAlign w:val="center"/>
          </w:tcPr>
          <w:p w14:paraId="5BF2CD6D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EF2313" w:rsidRPr="001A60D2" w14:paraId="6896E1A8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29A70A2" w14:textId="5F59B0A6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1.6</w:t>
            </w:r>
          </w:p>
        </w:tc>
        <w:tc>
          <w:tcPr>
            <w:tcW w:w="7915" w:type="dxa"/>
            <w:gridSpan w:val="2"/>
            <w:vAlign w:val="center"/>
          </w:tcPr>
          <w:p w14:paraId="69DFCD64" w14:textId="100C74F4" w:rsidR="00EF2313" w:rsidRPr="003906CF" w:rsidRDefault="001B49D0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B49D0">
              <w:rPr>
                <w:rFonts w:ascii="Aptos" w:hAnsi="Aptos" w:cs="Tahoma"/>
                <w:sz w:val="16"/>
              </w:rPr>
              <w:t>Explain the operating principle of the Zelen Tech ZT-100 water cut analyzer.</w:t>
            </w:r>
          </w:p>
        </w:tc>
        <w:tc>
          <w:tcPr>
            <w:tcW w:w="1559" w:type="dxa"/>
            <w:vAlign w:val="center"/>
          </w:tcPr>
          <w:p w14:paraId="57D4D370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57587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82478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52868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9D76DAA" w14:textId="1AC050A6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lastRenderedPageBreak/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39463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2589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87014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2CA512AF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F5BCE22" w14:textId="0EDAABCC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lastRenderedPageBreak/>
              <w:t>KG. 1.6</w:t>
            </w:r>
          </w:p>
        </w:tc>
        <w:tc>
          <w:tcPr>
            <w:tcW w:w="7915" w:type="dxa"/>
            <w:gridSpan w:val="2"/>
            <w:vAlign w:val="center"/>
          </w:tcPr>
          <w:p w14:paraId="2CA6592D" w14:textId="77777777" w:rsidR="007053FE" w:rsidRPr="007053FE" w:rsidRDefault="007053FE" w:rsidP="007053FE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53FE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capacitance-based water detection and dielectric constant measurement.</w:t>
            </w:r>
          </w:p>
          <w:p w14:paraId="04B7D118" w14:textId="77777777" w:rsidR="007053FE" w:rsidRPr="007053FE" w:rsidRDefault="007053FE" w:rsidP="007053FE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53FE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operational range (0.01%–1.0% v/v).</w:t>
            </w:r>
          </w:p>
          <w:p w14:paraId="1ADD2C9C" w14:textId="77777777" w:rsidR="007053FE" w:rsidRPr="007053FE" w:rsidRDefault="007053FE" w:rsidP="007053FE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53FE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temperature and flow effects on water cut readings.</w:t>
            </w:r>
          </w:p>
          <w:p w14:paraId="7FFFE1F6" w14:textId="32051A90" w:rsidR="00EF2313" w:rsidRPr="003E456E" w:rsidRDefault="007053FE" w:rsidP="007053FE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53FE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calibration requirements using water-in-oil standards.</w:t>
            </w:r>
          </w:p>
        </w:tc>
        <w:tc>
          <w:tcPr>
            <w:tcW w:w="1559" w:type="dxa"/>
            <w:vAlign w:val="center"/>
          </w:tcPr>
          <w:p w14:paraId="168CA510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EF2313" w:rsidRPr="001A60D2" w14:paraId="10A87227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698C739E" w14:textId="68F26A20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1.7</w:t>
            </w:r>
          </w:p>
        </w:tc>
        <w:tc>
          <w:tcPr>
            <w:tcW w:w="7915" w:type="dxa"/>
            <w:gridSpan w:val="2"/>
            <w:vAlign w:val="center"/>
          </w:tcPr>
          <w:p w14:paraId="4C3C54E8" w14:textId="59B30BAA" w:rsidR="00EF2313" w:rsidRPr="001A60D2" w:rsidRDefault="003144A9" w:rsidP="00EF2313">
            <w:pPr>
              <w:rPr>
                <w:rFonts w:ascii="Aptos" w:hAnsi="Aptos" w:cs="Tahoma"/>
                <w:sz w:val="16"/>
              </w:rPr>
            </w:pPr>
            <w:r w:rsidRPr="003144A9">
              <w:rPr>
                <w:rFonts w:ascii="Aptos" w:hAnsi="Aptos" w:cs="Tahoma"/>
                <w:sz w:val="16"/>
              </w:rPr>
              <w:t>List the common faults and troubleshooting methods for the ZT-100 analyzer.</w:t>
            </w:r>
          </w:p>
        </w:tc>
        <w:tc>
          <w:tcPr>
            <w:tcW w:w="1559" w:type="dxa"/>
            <w:vAlign w:val="center"/>
          </w:tcPr>
          <w:p w14:paraId="49462D8E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29921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4049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91419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DEED40A" w14:textId="244E8345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4744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0089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50025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0D6C1854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085AAB2" w14:textId="0720896D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1.7</w:t>
            </w:r>
          </w:p>
        </w:tc>
        <w:tc>
          <w:tcPr>
            <w:tcW w:w="7915" w:type="dxa"/>
            <w:gridSpan w:val="2"/>
            <w:vAlign w:val="center"/>
          </w:tcPr>
          <w:p w14:paraId="3C7C02DD" w14:textId="77777777" w:rsidR="003144A9" w:rsidRPr="003144A9" w:rsidRDefault="003144A9" w:rsidP="003144A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144A9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identify sensor fouling, flow inconsistencies, or electrical faults.</w:t>
            </w:r>
          </w:p>
          <w:p w14:paraId="7C86B27F" w14:textId="77777777" w:rsidR="003144A9" w:rsidRPr="003144A9" w:rsidRDefault="003144A9" w:rsidP="003144A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144A9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validating sensor outputs using manual sampling.</w:t>
            </w:r>
          </w:p>
          <w:p w14:paraId="567AA6A6" w14:textId="77777777" w:rsidR="003144A9" w:rsidRPr="003144A9" w:rsidRDefault="003144A9" w:rsidP="003144A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144A9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recalibrating probes after drift detection.</w:t>
            </w:r>
          </w:p>
          <w:p w14:paraId="12F24865" w14:textId="3A581987" w:rsidR="005263CB" w:rsidRPr="001A60D2" w:rsidRDefault="003144A9" w:rsidP="003144A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144A9">
              <w:rPr>
                <w:rFonts w:ascii="Aptos" w:hAnsi="Aptos" w:cs="Tahoma"/>
                <w:i/>
                <w:iCs/>
                <w:color w:val="0070C0"/>
                <w:sz w:val="16"/>
              </w:rPr>
              <w:t>Ensure ability to use diagnostics to isolate signal loss or noise.</w:t>
            </w:r>
          </w:p>
        </w:tc>
        <w:tc>
          <w:tcPr>
            <w:tcW w:w="1559" w:type="dxa"/>
            <w:vAlign w:val="center"/>
          </w:tcPr>
          <w:p w14:paraId="73CFFEBA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4FC170E0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14E3849" w14:textId="1ABC0865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1.8</w:t>
            </w:r>
          </w:p>
        </w:tc>
        <w:tc>
          <w:tcPr>
            <w:tcW w:w="7915" w:type="dxa"/>
            <w:gridSpan w:val="2"/>
            <w:vAlign w:val="center"/>
          </w:tcPr>
          <w:p w14:paraId="50D205BC" w14:textId="74BF2B72" w:rsidR="00EF2313" w:rsidRPr="001A60D2" w:rsidRDefault="00E62B5E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E62B5E">
              <w:rPr>
                <w:rFonts w:ascii="Aptos" w:hAnsi="Aptos" w:cs="Tahoma"/>
                <w:sz w:val="16"/>
              </w:rPr>
              <w:t>Explain the operating principle of the Emerson Micro Motion viscosity transmitter.</w:t>
            </w:r>
          </w:p>
        </w:tc>
        <w:tc>
          <w:tcPr>
            <w:tcW w:w="1559" w:type="dxa"/>
            <w:vAlign w:val="center"/>
          </w:tcPr>
          <w:p w14:paraId="4DD8F3AD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12953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49725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77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432E680" w14:textId="1709048C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77139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19375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1116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66F1D003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853BAEE" w14:textId="5CEBAFE3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1.8</w:t>
            </w:r>
          </w:p>
        </w:tc>
        <w:tc>
          <w:tcPr>
            <w:tcW w:w="7915" w:type="dxa"/>
            <w:gridSpan w:val="2"/>
            <w:vAlign w:val="center"/>
          </w:tcPr>
          <w:p w14:paraId="44D0898A" w14:textId="77777777" w:rsidR="007A7F60" w:rsidRPr="007A7F60" w:rsidRDefault="007A7F60" w:rsidP="007A7F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that viscosity is measured using torsional oscillation of a vibrating tube and its response to fluid properties.</w:t>
            </w:r>
          </w:p>
          <w:p w14:paraId="0F394914" w14:textId="77777777" w:rsidR="007A7F60" w:rsidRPr="007A7F60" w:rsidRDefault="007A7F60" w:rsidP="007A7F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the standard viscosity units: centipoise (cP) or centistokes (cSt).</w:t>
            </w:r>
          </w:p>
          <w:p w14:paraId="23B544DB" w14:textId="77777777" w:rsidR="007A7F60" w:rsidRPr="007A7F60" w:rsidRDefault="007A7F60" w:rsidP="007A7F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the role of temperature compensation to correct viscosity values.</w:t>
            </w:r>
          </w:p>
          <w:p w14:paraId="5F36F182" w14:textId="7C1F4F0F" w:rsidR="00EF2313" w:rsidRPr="00A4612D" w:rsidRDefault="007A7F60" w:rsidP="007A7F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the relationship between viscosity, temperature, and flow dynamics.</w:t>
            </w:r>
          </w:p>
        </w:tc>
        <w:tc>
          <w:tcPr>
            <w:tcW w:w="1559" w:type="dxa"/>
            <w:vAlign w:val="center"/>
          </w:tcPr>
          <w:p w14:paraId="59DBF924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79B36AC8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CB0ADB7" w14:textId="79019019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9</w:t>
            </w:r>
          </w:p>
        </w:tc>
        <w:tc>
          <w:tcPr>
            <w:tcW w:w="7915" w:type="dxa"/>
            <w:gridSpan w:val="2"/>
            <w:vAlign w:val="center"/>
          </w:tcPr>
          <w:p w14:paraId="3105197A" w14:textId="61299784" w:rsidR="00EF2313" w:rsidRPr="001A60D2" w:rsidRDefault="007A7F60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A7F60">
              <w:rPr>
                <w:rFonts w:ascii="Aptos" w:hAnsi="Aptos" w:cs="Tahoma"/>
                <w:sz w:val="16"/>
              </w:rPr>
              <w:t>State the maintenance requirements and common faults for the viscosity transmitter.</w:t>
            </w:r>
          </w:p>
        </w:tc>
        <w:tc>
          <w:tcPr>
            <w:tcW w:w="1559" w:type="dxa"/>
            <w:vAlign w:val="center"/>
          </w:tcPr>
          <w:p w14:paraId="57CAB231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5588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3162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26968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BAF288D" w14:textId="1622F1AC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56906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96887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88001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6DFEB004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89CDEEF" w14:textId="02204297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9</w:t>
            </w:r>
          </w:p>
        </w:tc>
        <w:tc>
          <w:tcPr>
            <w:tcW w:w="7915" w:type="dxa"/>
            <w:gridSpan w:val="2"/>
            <w:vAlign w:val="center"/>
          </w:tcPr>
          <w:p w14:paraId="175BB455" w14:textId="77777777" w:rsidR="007A7F60" w:rsidRPr="007A7F60" w:rsidRDefault="007A7F60" w:rsidP="007A7F60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Verify awareness of sensor fouling due to heavy hydrocarbons or contamination.</w:t>
            </w:r>
          </w:p>
          <w:p w14:paraId="3421D10F" w14:textId="77777777" w:rsidR="007A7F60" w:rsidRPr="007A7F60" w:rsidRDefault="007A7F60" w:rsidP="007A7F60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periodic cleaning and checking transmitter diagnostics.</w:t>
            </w:r>
          </w:p>
          <w:p w14:paraId="105DFE6D" w14:textId="77777777" w:rsidR="007A7F60" w:rsidRPr="007A7F60" w:rsidRDefault="007A7F60" w:rsidP="007A7F60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signal drift and recalibration requirements.</w:t>
            </w:r>
          </w:p>
          <w:p w14:paraId="5521474C" w14:textId="00F64423" w:rsidR="00EF2313" w:rsidRPr="00A4612D" w:rsidRDefault="007A7F60" w:rsidP="007A7F60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A7F60">
              <w:rPr>
                <w:rFonts w:ascii="Aptos" w:hAnsi="Aptos" w:cs="Tahoma"/>
                <w:i/>
                <w:iCs/>
                <w:color w:val="0070C0"/>
                <w:sz w:val="16"/>
              </w:rPr>
              <w:t>Ensure familiarity with fault indicators such as low amplitude, frequency errors, or transmitter alarms.</w:t>
            </w:r>
          </w:p>
        </w:tc>
        <w:tc>
          <w:tcPr>
            <w:tcW w:w="1559" w:type="dxa"/>
            <w:vAlign w:val="center"/>
          </w:tcPr>
          <w:p w14:paraId="78B90B98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44EEA3D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CA92AE7" w14:textId="53BAA83C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10</w:t>
            </w:r>
          </w:p>
        </w:tc>
        <w:tc>
          <w:tcPr>
            <w:tcW w:w="7915" w:type="dxa"/>
            <w:gridSpan w:val="2"/>
            <w:vAlign w:val="center"/>
          </w:tcPr>
          <w:p w14:paraId="70DFA2C0" w14:textId="1A358735" w:rsidR="00EF2313" w:rsidRPr="001A60D2" w:rsidRDefault="00F77406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F77406">
              <w:rPr>
                <w:rFonts w:ascii="Aptos" w:hAnsi="Aptos" w:cs="Tahoma"/>
                <w:sz w:val="16"/>
              </w:rPr>
              <w:t>Describe the purpose and key functions of the ABB Spirit Flow-X Flow Computer.</w:t>
            </w:r>
          </w:p>
        </w:tc>
        <w:tc>
          <w:tcPr>
            <w:tcW w:w="1559" w:type="dxa"/>
            <w:vAlign w:val="center"/>
          </w:tcPr>
          <w:p w14:paraId="04BCEE6A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22174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601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63035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E73A0DA" w14:textId="5F1300F8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4742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228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50595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6AFC6F1D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F223423" w14:textId="151290B0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10</w:t>
            </w:r>
          </w:p>
        </w:tc>
        <w:tc>
          <w:tcPr>
            <w:tcW w:w="7915" w:type="dxa"/>
            <w:gridSpan w:val="2"/>
            <w:vAlign w:val="center"/>
          </w:tcPr>
          <w:p w14:paraId="5739081B" w14:textId="77777777" w:rsidR="00F77406" w:rsidRPr="00F77406" w:rsidRDefault="00F77406" w:rsidP="00F7740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77406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understanding that the Flow-X is used for totalizing flow, density, and BS&amp;W measurements in fiscal metering.</w:t>
            </w:r>
          </w:p>
          <w:p w14:paraId="41F8DB23" w14:textId="77777777" w:rsidR="00F77406" w:rsidRPr="00F77406" w:rsidRDefault="00F77406" w:rsidP="00F7740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77406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awareness of its digital and analog inputs/outputs for instrument communication.</w:t>
            </w:r>
          </w:p>
          <w:p w14:paraId="02FB93B4" w14:textId="77777777" w:rsidR="00F77406" w:rsidRPr="00F77406" w:rsidRDefault="00F77406" w:rsidP="00F7740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77406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knowledge of real-time data logging, trend analysis, and alarm management capabilities.</w:t>
            </w:r>
          </w:p>
          <w:p w14:paraId="5E372BD5" w14:textId="085E0688" w:rsidR="00EF2313" w:rsidRPr="00A4612D" w:rsidRDefault="00F77406" w:rsidP="00F7740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77406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Ensure familiarity with communication protocols such as Modbus, HART, or PROFIBUS.</w:t>
            </w:r>
          </w:p>
        </w:tc>
        <w:tc>
          <w:tcPr>
            <w:tcW w:w="1559" w:type="dxa"/>
            <w:vAlign w:val="center"/>
          </w:tcPr>
          <w:p w14:paraId="059973CF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05ADBEF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7B92022" w14:textId="790B9CC0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11</w:t>
            </w:r>
          </w:p>
        </w:tc>
        <w:tc>
          <w:tcPr>
            <w:tcW w:w="7915" w:type="dxa"/>
            <w:gridSpan w:val="2"/>
            <w:vAlign w:val="center"/>
          </w:tcPr>
          <w:p w14:paraId="041273A0" w14:textId="58715832" w:rsidR="00EF2313" w:rsidRPr="00426782" w:rsidRDefault="00F77406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color w:val="0070C0"/>
                <w:sz w:val="16"/>
                <w:szCs w:val="16"/>
              </w:rPr>
            </w:pPr>
            <w:r w:rsidRPr="00F77406">
              <w:rPr>
                <w:rFonts w:ascii="Aptos" w:hAnsi="Aptos" w:cs="Tahoma"/>
                <w:sz w:val="16"/>
              </w:rPr>
              <w:t>Explain the role of alarms, error logs, and diagnostics in the Flow-X system.</w:t>
            </w:r>
          </w:p>
        </w:tc>
        <w:tc>
          <w:tcPr>
            <w:tcW w:w="1559" w:type="dxa"/>
            <w:vAlign w:val="center"/>
          </w:tcPr>
          <w:p w14:paraId="0D539914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78376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128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6655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2EA683D" w14:textId="5B24427F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64983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8210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2510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0AECFEE5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C114F8B" w14:textId="29957577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.11</w:t>
            </w:r>
          </w:p>
        </w:tc>
        <w:tc>
          <w:tcPr>
            <w:tcW w:w="7915" w:type="dxa"/>
            <w:gridSpan w:val="2"/>
            <w:vAlign w:val="center"/>
          </w:tcPr>
          <w:p w14:paraId="2936730B" w14:textId="77777777" w:rsidR="00DE3F53" w:rsidRPr="00DE3F53" w:rsidRDefault="00DE3F53" w:rsidP="00DE3F5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DE3F5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understanding of critical alarms (e.g., high flowrate, low differential pressure) versus non-critical alarms.</w:t>
            </w:r>
          </w:p>
          <w:p w14:paraId="28E83527" w14:textId="77777777" w:rsidR="00DE3F53" w:rsidRPr="00DE3F53" w:rsidRDefault="00DE3F53" w:rsidP="00DE3F5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DE3F5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awareness of how to access and interpret fault logs and system diagnostics.</w:t>
            </w:r>
          </w:p>
          <w:p w14:paraId="6F4BEFEF" w14:textId="77777777" w:rsidR="00DE3F53" w:rsidRPr="00DE3F53" w:rsidRDefault="00DE3F53" w:rsidP="00DE3F5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DE3F5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ability to identify issues like signal loss, sensor errors, or communication faults.</w:t>
            </w:r>
          </w:p>
          <w:p w14:paraId="0F253E46" w14:textId="4F408AB3" w:rsidR="00EF2313" w:rsidRPr="00A4612D" w:rsidRDefault="00DE3F53" w:rsidP="00DE3F5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DE3F5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Ensure understanding of documenting and escalating unresolved alarms to supervisors.</w:t>
            </w:r>
          </w:p>
        </w:tc>
        <w:tc>
          <w:tcPr>
            <w:tcW w:w="1559" w:type="dxa"/>
            <w:vAlign w:val="center"/>
          </w:tcPr>
          <w:p w14:paraId="22D2C56F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2EDA424B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4CE36BC" w14:textId="3F6209A2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12</w:t>
            </w:r>
          </w:p>
        </w:tc>
        <w:tc>
          <w:tcPr>
            <w:tcW w:w="7915" w:type="dxa"/>
            <w:gridSpan w:val="2"/>
            <w:vAlign w:val="center"/>
          </w:tcPr>
          <w:p w14:paraId="46168557" w14:textId="7C623C99" w:rsidR="00EF2313" w:rsidRPr="009E382F" w:rsidRDefault="00FF6575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FF6575">
              <w:rPr>
                <w:rFonts w:ascii="Aptos" w:hAnsi="Aptos" w:cs="Tahoma"/>
                <w:sz w:val="16"/>
                <w:szCs w:val="16"/>
              </w:rPr>
              <w:t>Explain the purpose and operation of the Auto Control CS55 grab sampler.</w:t>
            </w:r>
          </w:p>
        </w:tc>
        <w:tc>
          <w:tcPr>
            <w:tcW w:w="1559" w:type="dxa"/>
            <w:vAlign w:val="center"/>
          </w:tcPr>
          <w:p w14:paraId="04D01FEB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72622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12107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6933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906398A" w14:textId="3F652CCC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44132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45921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9708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5568CBE2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2AA378D" w14:textId="564CC59C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12</w:t>
            </w:r>
          </w:p>
        </w:tc>
        <w:tc>
          <w:tcPr>
            <w:tcW w:w="7915" w:type="dxa"/>
            <w:gridSpan w:val="2"/>
            <w:vAlign w:val="center"/>
          </w:tcPr>
          <w:p w14:paraId="0BC7DC88" w14:textId="77777777" w:rsidR="00FF6575" w:rsidRPr="00FF6575" w:rsidRDefault="00FF6575" w:rsidP="00FF657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F6575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understanding of flow-proportional sampling to collect representative oil samples for analysis.</w:t>
            </w:r>
          </w:p>
          <w:p w14:paraId="0D640C6D" w14:textId="77777777" w:rsidR="00FF6575" w:rsidRPr="00FF6575" w:rsidRDefault="00FF6575" w:rsidP="00FF657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F6575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awareness of the role of grab sampling in validating BS&amp;W analyzers and metering accuracy.</w:t>
            </w:r>
          </w:p>
          <w:p w14:paraId="523D5BDB" w14:textId="77777777" w:rsidR="00FF6575" w:rsidRPr="00FF6575" w:rsidRDefault="00FF6575" w:rsidP="00FF657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F6575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knowledge of the mechanical operation, including sample timing and valve actuation.</w:t>
            </w:r>
          </w:p>
          <w:p w14:paraId="672208F1" w14:textId="16F9CB7C" w:rsidR="00503991" w:rsidRPr="00A4612D" w:rsidRDefault="00FF6575" w:rsidP="00FF657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F6575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lastRenderedPageBreak/>
              <w:t>Ensure understanding of proper handling and preservation of samples to maintain integrity.</w:t>
            </w:r>
          </w:p>
        </w:tc>
        <w:tc>
          <w:tcPr>
            <w:tcW w:w="1559" w:type="dxa"/>
            <w:vAlign w:val="center"/>
          </w:tcPr>
          <w:p w14:paraId="1FBDF4E6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50185105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92D5ECF" w14:textId="43BCA554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13</w:t>
            </w:r>
          </w:p>
        </w:tc>
        <w:tc>
          <w:tcPr>
            <w:tcW w:w="7915" w:type="dxa"/>
            <w:gridSpan w:val="2"/>
            <w:vAlign w:val="center"/>
          </w:tcPr>
          <w:p w14:paraId="3C9B1F90" w14:textId="36C5ECEF" w:rsidR="00EF2313" w:rsidRPr="00C7568D" w:rsidRDefault="00065143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065143">
              <w:rPr>
                <w:rFonts w:ascii="Aptos" w:hAnsi="Aptos" w:cs="Tahoma"/>
                <w:sz w:val="16"/>
                <w:szCs w:val="16"/>
              </w:rPr>
              <w:t>State the safety and operational checks required for grab sampling.</w:t>
            </w:r>
          </w:p>
        </w:tc>
        <w:tc>
          <w:tcPr>
            <w:tcW w:w="1559" w:type="dxa"/>
            <w:vAlign w:val="center"/>
          </w:tcPr>
          <w:p w14:paraId="19B63A81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58701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7161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63720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616B486" w14:textId="7EEF3409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89187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07765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73776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4E89EF55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6F79E2C5" w14:textId="4B50E16F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13</w:t>
            </w:r>
          </w:p>
        </w:tc>
        <w:tc>
          <w:tcPr>
            <w:tcW w:w="7915" w:type="dxa"/>
            <w:gridSpan w:val="2"/>
            <w:vAlign w:val="center"/>
          </w:tcPr>
          <w:p w14:paraId="55234E50" w14:textId="77777777" w:rsidR="00065143" w:rsidRPr="00065143" w:rsidRDefault="00065143" w:rsidP="0006514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06514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understanding of isolating the system before opening sample valves.</w:t>
            </w:r>
          </w:p>
          <w:p w14:paraId="46804122" w14:textId="77777777" w:rsidR="00065143" w:rsidRPr="00065143" w:rsidRDefault="00065143" w:rsidP="0006514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06514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knowledge of ensuring sample points are flushed to avoid contamination.</w:t>
            </w:r>
          </w:p>
          <w:p w14:paraId="414F88AC" w14:textId="77777777" w:rsidR="00065143" w:rsidRPr="00065143" w:rsidRDefault="00065143" w:rsidP="0006514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06514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awareness of handling pressurized systems and preventing spills.</w:t>
            </w:r>
          </w:p>
          <w:p w14:paraId="31FD9368" w14:textId="233B07BA" w:rsidR="00EF2313" w:rsidRPr="00A4612D" w:rsidRDefault="00065143" w:rsidP="0006514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065143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Ensure understanding of safe storage, labeling, and transportation of collected samples.</w:t>
            </w:r>
          </w:p>
        </w:tc>
        <w:tc>
          <w:tcPr>
            <w:tcW w:w="1559" w:type="dxa"/>
            <w:vAlign w:val="center"/>
          </w:tcPr>
          <w:p w14:paraId="680CCFBA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534E7BCE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9CC7D65" w14:textId="0F69B3EE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14</w:t>
            </w:r>
          </w:p>
        </w:tc>
        <w:tc>
          <w:tcPr>
            <w:tcW w:w="7915" w:type="dxa"/>
            <w:gridSpan w:val="2"/>
            <w:vAlign w:val="center"/>
          </w:tcPr>
          <w:p w14:paraId="74F35DE3" w14:textId="4FBA8510" w:rsidR="00EF2313" w:rsidRPr="00C7568D" w:rsidRDefault="00DB39ED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3C25B7">
              <w:rPr>
                <w:rFonts w:ascii="Aptos" w:hAnsi="Aptos" w:cs="Tahoma"/>
                <w:sz w:val="16"/>
                <w:szCs w:val="16"/>
              </w:rPr>
              <w:t>Explain the process for documenting and escalating metering discrepancies to supervisors.</w:t>
            </w:r>
          </w:p>
        </w:tc>
        <w:tc>
          <w:tcPr>
            <w:tcW w:w="1559" w:type="dxa"/>
            <w:vAlign w:val="center"/>
          </w:tcPr>
          <w:p w14:paraId="7B88A329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71868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41877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53832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765B145" w14:textId="43E8598D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3028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75113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3995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6818A930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7032981" w14:textId="5A1C9834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14</w:t>
            </w:r>
          </w:p>
        </w:tc>
        <w:tc>
          <w:tcPr>
            <w:tcW w:w="7915" w:type="dxa"/>
            <w:gridSpan w:val="2"/>
            <w:vAlign w:val="center"/>
          </w:tcPr>
          <w:p w14:paraId="034609E8" w14:textId="77777777" w:rsidR="006A7918" w:rsidRPr="006A7918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understanding of identifying deviations in flowrate, BS&amp;W, or density during operations.</w:t>
            </w:r>
          </w:p>
          <w:p w14:paraId="30F6C1C7" w14:textId="77777777" w:rsidR="006A7918" w:rsidRPr="006A7918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knowledge of compiling findings in daily/shift reports with accurate timestamps and meter readings.</w:t>
            </w:r>
          </w:p>
          <w:p w14:paraId="0574C77D" w14:textId="77777777" w:rsidR="006A7918" w:rsidRPr="006A7918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ability to explain the importance of escalation for unresolved issues or critical alarms.</w:t>
            </w:r>
          </w:p>
          <w:p w14:paraId="2F5C17D3" w14:textId="6C15C8DF" w:rsidR="00EF2313" w:rsidRPr="00A4612D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Ensure understanding of adhering to reporting templates and organizational standards.</w:t>
            </w:r>
          </w:p>
        </w:tc>
        <w:tc>
          <w:tcPr>
            <w:tcW w:w="1559" w:type="dxa"/>
            <w:vAlign w:val="center"/>
          </w:tcPr>
          <w:p w14:paraId="7B0ACAF2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2313" w:rsidRPr="001A60D2" w14:paraId="61969D7C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E92467E" w14:textId="09EE4485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15</w:t>
            </w:r>
          </w:p>
        </w:tc>
        <w:tc>
          <w:tcPr>
            <w:tcW w:w="7915" w:type="dxa"/>
            <w:gridSpan w:val="2"/>
            <w:vAlign w:val="center"/>
          </w:tcPr>
          <w:p w14:paraId="0CA72A11" w14:textId="6E6BDC20" w:rsidR="00EF2313" w:rsidRPr="00C7568D" w:rsidRDefault="006A7918" w:rsidP="00EF2313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3C25B7">
              <w:rPr>
                <w:rFonts w:ascii="Aptos" w:hAnsi="Aptos" w:cs="Tahoma"/>
                <w:sz w:val="16"/>
                <w:szCs w:val="16"/>
              </w:rPr>
              <w:t>Describe the importance of diagnostic data when reporting equipment faults.</w:t>
            </w:r>
          </w:p>
        </w:tc>
        <w:tc>
          <w:tcPr>
            <w:tcW w:w="1559" w:type="dxa"/>
            <w:vAlign w:val="center"/>
          </w:tcPr>
          <w:p w14:paraId="5BED4C8E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50504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47202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9500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4057CEF" w14:textId="399EC106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2583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63565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588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2313" w:rsidRPr="001A60D2" w14:paraId="7BDAF30C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4C0A4E1" w14:textId="3FABAD7A" w:rsidR="00EF2313" w:rsidRPr="001A60D2" w:rsidRDefault="00EF2313" w:rsidP="00EF23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15</w:t>
            </w:r>
          </w:p>
        </w:tc>
        <w:tc>
          <w:tcPr>
            <w:tcW w:w="7915" w:type="dxa"/>
            <w:gridSpan w:val="2"/>
            <w:vAlign w:val="center"/>
          </w:tcPr>
          <w:p w14:paraId="5D95616B" w14:textId="77777777" w:rsidR="006A7918" w:rsidRPr="006A7918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ability to access and interpret diagnostic logs (e.g., ABB Flow-X, HART diagnostics).</w:t>
            </w:r>
          </w:p>
          <w:p w14:paraId="46C72A20" w14:textId="77777777" w:rsidR="006A7918" w:rsidRPr="006A7918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understanding of documenting errors such as signal drift, sensor faults, or hardware failures.</w:t>
            </w:r>
          </w:p>
          <w:p w14:paraId="61A7E8D0" w14:textId="77777777" w:rsidR="006A7918" w:rsidRPr="006A7918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knowledge of reporting fault details with error codes, observed trends, and attempted corrective actions.</w:t>
            </w:r>
          </w:p>
          <w:p w14:paraId="1D823803" w14:textId="019B4F94" w:rsidR="00EF2313" w:rsidRPr="00A4612D" w:rsidRDefault="006A7918" w:rsidP="006A791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6A7918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Ensure understanding of highlighting faults that may require calibration, repair, or replacement.</w:t>
            </w:r>
          </w:p>
        </w:tc>
        <w:tc>
          <w:tcPr>
            <w:tcW w:w="1559" w:type="dxa"/>
            <w:vAlign w:val="center"/>
          </w:tcPr>
          <w:p w14:paraId="27AB90B3" w14:textId="77777777" w:rsidR="00EF2313" w:rsidRPr="001A60D2" w:rsidRDefault="00EF2313" w:rsidP="00EF23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6A570547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7597782" w14:textId="5797CDCA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16</w:t>
            </w:r>
          </w:p>
        </w:tc>
        <w:tc>
          <w:tcPr>
            <w:tcW w:w="7915" w:type="dxa"/>
            <w:gridSpan w:val="2"/>
            <w:vAlign w:val="center"/>
          </w:tcPr>
          <w:p w14:paraId="7E4A8A98" w14:textId="34DF3570" w:rsidR="00DF231C" w:rsidRPr="002C7916" w:rsidRDefault="00F9512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F9512C">
              <w:rPr>
                <w:rFonts w:ascii="Aptos" w:hAnsi="Aptos" w:cs="Tahoma"/>
                <w:sz w:val="16"/>
                <w:szCs w:val="16"/>
              </w:rPr>
              <w:t>Explain the working principle of a Gas Chromatograph.</w:t>
            </w:r>
          </w:p>
        </w:tc>
        <w:tc>
          <w:tcPr>
            <w:tcW w:w="1559" w:type="dxa"/>
            <w:vAlign w:val="center"/>
          </w:tcPr>
          <w:p w14:paraId="337723ED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5376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32082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74075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CB3D74B" w14:textId="7CA9F95C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2649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57982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90639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68B3F5FF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7725501" w14:textId="2CB74ACF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16</w:t>
            </w:r>
          </w:p>
        </w:tc>
        <w:tc>
          <w:tcPr>
            <w:tcW w:w="7915" w:type="dxa"/>
            <w:gridSpan w:val="2"/>
            <w:vAlign w:val="center"/>
          </w:tcPr>
          <w:p w14:paraId="179CBB87" w14:textId="40E977F6" w:rsidR="00FB747B" w:rsidRPr="00FB747B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Uses carrier gas to transport the sample through a chromatographic column.</w:t>
            </w:r>
          </w:p>
          <w:p w14:paraId="223D9E50" w14:textId="43E5074D" w:rsidR="00FB747B" w:rsidRPr="00FB747B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Separates gas components based on boiling points and adsorption properties.</w:t>
            </w:r>
          </w:p>
          <w:p w14:paraId="6259DA1C" w14:textId="0050729F" w:rsidR="00FB747B" w:rsidRPr="00FB747B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Detects and quantifies gas components using a Thermal Conductivity Detector (TCD) or Flame Ionization Detector (FID).</w:t>
            </w:r>
          </w:p>
          <w:p w14:paraId="6833C387" w14:textId="2C114B0D" w:rsidR="00DF231C" w:rsidRPr="006A7918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Outputs gas composition data to the control system for process monitoring.</w:t>
            </w:r>
          </w:p>
        </w:tc>
        <w:tc>
          <w:tcPr>
            <w:tcW w:w="1559" w:type="dxa"/>
            <w:vAlign w:val="center"/>
          </w:tcPr>
          <w:p w14:paraId="24E10CC7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0BC90950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AF13152" w14:textId="20DCEBB8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17</w:t>
            </w:r>
          </w:p>
        </w:tc>
        <w:tc>
          <w:tcPr>
            <w:tcW w:w="7915" w:type="dxa"/>
            <w:gridSpan w:val="2"/>
            <w:vAlign w:val="center"/>
          </w:tcPr>
          <w:p w14:paraId="71FDF007" w14:textId="6AB3766C" w:rsidR="00DF231C" w:rsidRPr="002C7916" w:rsidRDefault="00FB747B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FB747B">
              <w:rPr>
                <w:rFonts w:ascii="Aptos" w:hAnsi="Aptos" w:cs="Tahoma"/>
                <w:sz w:val="16"/>
                <w:szCs w:val="16"/>
              </w:rPr>
              <w:t>Identify the main components of a Gas Chromatograph system.</w:t>
            </w:r>
          </w:p>
        </w:tc>
        <w:tc>
          <w:tcPr>
            <w:tcW w:w="1559" w:type="dxa"/>
            <w:vAlign w:val="center"/>
          </w:tcPr>
          <w:p w14:paraId="1EBB9A12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0144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2778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5362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5EE2332" w14:textId="1E1278C3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47306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9326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64507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25630579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A76F4DD" w14:textId="43943D64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17</w:t>
            </w:r>
          </w:p>
        </w:tc>
        <w:tc>
          <w:tcPr>
            <w:tcW w:w="7915" w:type="dxa"/>
            <w:gridSpan w:val="2"/>
            <w:vAlign w:val="center"/>
          </w:tcPr>
          <w:p w14:paraId="2C99D9DF" w14:textId="2725CA6A" w:rsidR="00FB747B" w:rsidRPr="00FB747B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Sample probe extracts a representative gas sample from the process stream.</w:t>
            </w:r>
          </w:p>
          <w:p w14:paraId="56519D31" w14:textId="1A64FBEC" w:rsidR="00FB747B" w:rsidRPr="00FB747B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Sample conditioning system (SCS) regulates pressure, removes contaminants, and ensures proper gas flow.</w:t>
            </w:r>
          </w:p>
          <w:p w14:paraId="1A9918EF" w14:textId="3814B687" w:rsidR="00FB747B" w:rsidRPr="00FB747B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Chromatographic column separates gas components for individual detection.</w:t>
            </w:r>
          </w:p>
          <w:p w14:paraId="009CA1F9" w14:textId="7E5E4B0F" w:rsidR="00DF231C" w:rsidRPr="006A7918" w:rsidRDefault="00FB747B" w:rsidP="00FB74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B747B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Carrier gas supply system maintains stable transport of gas through the system.</w:t>
            </w:r>
          </w:p>
        </w:tc>
        <w:tc>
          <w:tcPr>
            <w:tcW w:w="1559" w:type="dxa"/>
            <w:vAlign w:val="center"/>
          </w:tcPr>
          <w:p w14:paraId="13FE7F36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21C2FA57" w14:textId="471049EC" w:rsidTr="005665B6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0B60F5D1" w14:textId="0837C1C6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Intermediate -Level 2</w:t>
            </w:r>
          </w:p>
        </w:tc>
      </w:tr>
      <w:tr w:rsidR="00DF231C" w:rsidRPr="001A60D2" w14:paraId="29BE5D7F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C367FC5" w14:textId="61EBD16B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0</w:t>
            </w:r>
          </w:p>
        </w:tc>
        <w:tc>
          <w:tcPr>
            <w:tcW w:w="7915" w:type="dxa"/>
            <w:gridSpan w:val="2"/>
            <w:vAlign w:val="center"/>
          </w:tcPr>
          <w:p w14:paraId="41D066FB" w14:textId="7F56BA4C" w:rsidR="00DF231C" w:rsidRPr="001A60D2" w:rsidRDefault="00DF231C" w:rsidP="00DF231C">
            <w:pPr>
              <w:rPr>
                <w:rFonts w:ascii="Aptos" w:hAnsi="Aptos" w:cs="Tahoma"/>
                <w:sz w:val="16"/>
              </w:rPr>
            </w:pPr>
            <w:r w:rsidRPr="00DA1D5A">
              <w:rPr>
                <w:rFonts w:ascii="Aptos" w:hAnsi="Aptos" w:cs="Tahoma"/>
                <w:sz w:val="16"/>
              </w:rPr>
              <w:t>Explain the principles and standards of oil and gas sampling (ISO 3171, API MPMS Chapter 8).</w:t>
            </w:r>
          </w:p>
        </w:tc>
        <w:tc>
          <w:tcPr>
            <w:tcW w:w="1559" w:type="dxa"/>
            <w:vAlign w:val="center"/>
          </w:tcPr>
          <w:p w14:paraId="730B90C9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96206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70171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41775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DBE548D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2710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8611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40564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48276F51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EB01A1E" w14:textId="318C9D72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2.0 </w:t>
            </w:r>
          </w:p>
        </w:tc>
        <w:tc>
          <w:tcPr>
            <w:tcW w:w="7915" w:type="dxa"/>
            <w:gridSpan w:val="2"/>
            <w:vAlign w:val="center"/>
          </w:tcPr>
          <w:p w14:paraId="3E90FA54" w14:textId="77777777" w:rsidR="00DF231C" w:rsidRPr="00F07141" w:rsidRDefault="00DF231C" w:rsidP="00DF231C">
            <w:pPr>
              <w:pStyle w:val="ListParagraph"/>
              <w:numPr>
                <w:ilvl w:val="0"/>
                <w:numId w:val="10"/>
              </w:numPr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F07141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Verify understanding of flow-proportional sampling techniques for crude oil and gas streams.</w:t>
            </w:r>
          </w:p>
          <w:p w14:paraId="5AE03ADC" w14:textId="77777777" w:rsidR="00DF231C" w:rsidRPr="00F07141" w:rsidRDefault="00DF231C" w:rsidP="00DF231C">
            <w:pPr>
              <w:pStyle w:val="ListParagraph"/>
              <w:numPr>
                <w:ilvl w:val="0"/>
                <w:numId w:val="10"/>
              </w:numPr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F07141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Confirm knowledge of standards ensuring representative sampling under varying flow conditions.</w:t>
            </w:r>
          </w:p>
          <w:p w14:paraId="673EFBA9" w14:textId="77777777" w:rsidR="00DF231C" w:rsidRPr="00F07141" w:rsidRDefault="00DF231C" w:rsidP="00DF231C">
            <w:pPr>
              <w:pStyle w:val="ListParagraph"/>
              <w:numPr>
                <w:ilvl w:val="0"/>
                <w:numId w:val="10"/>
              </w:numPr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F07141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Assess awareness of sample conditioning systems (e.g., fast loops, inline heaters).</w:t>
            </w:r>
          </w:p>
          <w:p w14:paraId="24E6CCC3" w14:textId="76497841" w:rsidR="00DF231C" w:rsidRDefault="00DF231C" w:rsidP="00DF231C">
            <w:pPr>
              <w:pStyle w:val="ListParagraph"/>
              <w:numPr>
                <w:ilvl w:val="0"/>
                <w:numId w:val="10"/>
              </w:numPr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F07141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Ensure understanding of sampling frequency, sample preservation, and contamination prevention.</w:t>
            </w:r>
          </w:p>
        </w:tc>
        <w:tc>
          <w:tcPr>
            <w:tcW w:w="1559" w:type="dxa"/>
            <w:vAlign w:val="center"/>
          </w:tcPr>
          <w:p w14:paraId="454A22D7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150DDCA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CC54D1A" w14:textId="48C13803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lastRenderedPageBreak/>
              <w:t>K. 2.1</w:t>
            </w:r>
          </w:p>
        </w:tc>
        <w:tc>
          <w:tcPr>
            <w:tcW w:w="7915" w:type="dxa"/>
            <w:gridSpan w:val="2"/>
            <w:vAlign w:val="center"/>
          </w:tcPr>
          <w:p w14:paraId="782BBC67" w14:textId="76EA5DCC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F07141">
              <w:rPr>
                <w:rFonts w:ascii="Aptos" w:hAnsi="Aptos" w:cs="Tahoma"/>
                <w:sz w:val="16"/>
              </w:rPr>
              <w:t>Describe the operation and purpose of automatic grab samplers (Auto Control CS55).</w:t>
            </w:r>
          </w:p>
        </w:tc>
        <w:tc>
          <w:tcPr>
            <w:tcW w:w="1559" w:type="dxa"/>
            <w:vAlign w:val="center"/>
          </w:tcPr>
          <w:p w14:paraId="04785557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41909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8367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77542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3CDE341" w14:textId="176EAC65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09866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2973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96202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5E535C9B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5D5CC45" w14:textId="75DE75B1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2.1 </w:t>
            </w:r>
          </w:p>
        </w:tc>
        <w:tc>
          <w:tcPr>
            <w:tcW w:w="7915" w:type="dxa"/>
            <w:gridSpan w:val="2"/>
            <w:vAlign w:val="center"/>
          </w:tcPr>
          <w:p w14:paraId="757ADF55" w14:textId="77777777" w:rsidR="00DF231C" w:rsidRPr="00F07141" w:rsidRDefault="00DF231C" w:rsidP="00DF231C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07141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Verify knowledge of flow-proportional and time-based sampling mechanisms.</w:t>
            </w:r>
          </w:p>
          <w:p w14:paraId="05D6C8D0" w14:textId="77777777" w:rsidR="00DF231C" w:rsidRPr="00F07141" w:rsidRDefault="00DF231C" w:rsidP="00DF231C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07141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Confirm understanding of isolating pressurized lines for safe sample collection.</w:t>
            </w:r>
          </w:p>
          <w:p w14:paraId="1BE29846" w14:textId="77777777" w:rsidR="00DF231C" w:rsidRPr="00F07141" w:rsidRDefault="00DF231C" w:rsidP="00DF231C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07141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Assess ability to explain maintenance requirements such as cleaning valves and seals.</w:t>
            </w:r>
          </w:p>
          <w:p w14:paraId="260A6F60" w14:textId="5EF87E8F" w:rsidR="00DF231C" w:rsidRPr="00F45023" w:rsidRDefault="00DF231C" w:rsidP="00DF231C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F07141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>Ensure familiarity with sample preservation methods for accurate analysis.</w:t>
            </w:r>
          </w:p>
        </w:tc>
        <w:tc>
          <w:tcPr>
            <w:tcW w:w="1559" w:type="dxa"/>
            <w:vAlign w:val="center"/>
          </w:tcPr>
          <w:p w14:paraId="795F7689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7471FE63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903E86A" w14:textId="6728EBAD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2.2</w:t>
            </w:r>
          </w:p>
        </w:tc>
        <w:tc>
          <w:tcPr>
            <w:tcW w:w="7915" w:type="dxa"/>
            <w:gridSpan w:val="2"/>
            <w:vAlign w:val="center"/>
          </w:tcPr>
          <w:p w14:paraId="65F7FE6D" w14:textId="2D443692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F07141">
              <w:rPr>
                <w:rFonts w:ascii="Aptos" w:hAnsi="Aptos" w:cs="Tahoma"/>
                <w:sz w:val="16"/>
              </w:rPr>
              <w:t>Explain the working principles of water-in-oil monitors (Zelen Tech ZT-100).</w:t>
            </w:r>
          </w:p>
        </w:tc>
        <w:tc>
          <w:tcPr>
            <w:tcW w:w="1559" w:type="dxa"/>
            <w:vAlign w:val="center"/>
          </w:tcPr>
          <w:p w14:paraId="71D2A93B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1467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35703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56997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5E88638" w14:textId="39B34361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75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43926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41722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1C621177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59F557D" w14:textId="48AFE404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2.2 </w:t>
            </w:r>
          </w:p>
        </w:tc>
        <w:tc>
          <w:tcPr>
            <w:tcW w:w="7915" w:type="dxa"/>
            <w:gridSpan w:val="2"/>
            <w:vAlign w:val="center"/>
          </w:tcPr>
          <w:p w14:paraId="292CFB28" w14:textId="77777777" w:rsidR="00DF231C" w:rsidRPr="00261A87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61A87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capacitance-based measurement and dielectric constants.</w:t>
            </w:r>
          </w:p>
          <w:p w14:paraId="3DABFAC8" w14:textId="77777777" w:rsidR="00DF231C" w:rsidRPr="00261A87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61A87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operational ranges (e.g., 0.01–1.0% v/v) and calibration techniques.</w:t>
            </w:r>
          </w:p>
          <w:p w14:paraId="09C0AEEA" w14:textId="77777777" w:rsidR="00DF231C" w:rsidRPr="00261A87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61A87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temperature and flow impacts on analyzer readings.</w:t>
            </w:r>
          </w:p>
          <w:p w14:paraId="4C9F5102" w14:textId="4002FBD5" w:rsidR="00DF231C" w:rsidRPr="000A5150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61A87">
              <w:rPr>
                <w:rFonts w:ascii="Aptos" w:hAnsi="Aptos" w:cs="Tahoma"/>
                <w:i/>
                <w:iCs/>
                <w:color w:val="0070C0"/>
                <w:sz w:val="16"/>
              </w:rPr>
              <w:t>Ensure ability to troubleshoot signal drift caused by fouling or probe degradation.</w:t>
            </w:r>
          </w:p>
        </w:tc>
        <w:tc>
          <w:tcPr>
            <w:tcW w:w="1559" w:type="dxa"/>
            <w:vAlign w:val="center"/>
          </w:tcPr>
          <w:p w14:paraId="16F3A733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655990F5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1D910A0" w14:textId="77751A2C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2.3</w:t>
            </w:r>
          </w:p>
        </w:tc>
        <w:tc>
          <w:tcPr>
            <w:tcW w:w="7915" w:type="dxa"/>
            <w:gridSpan w:val="2"/>
            <w:vAlign w:val="center"/>
          </w:tcPr>
          <w:p w14:paraId="2F5FB86C" w14:textId="0D534081" w:rsidR="00DF231C" w:rsidRPr="001A60D2" w:rsidRDefault="00DF231C" w:rsidP="00DF231C">
            <w:pPr>
              <w:rPr>
                <w:rFonts w:ascii="Aptos" w:hAnsi="Aptos" w:cs="Tahoma"/>
                <w:sz w:val="16"/>
              </w:rPr>
            </w:pPr>
            <w:r w:rsidRPr="00261A87">
              <w:rPr>
                <w:rFonts w:ascii="Aptos" w:hAnsi="Aptos" w:cs="Tahoma"/>
                <w:sz w:val="16"/>
              </w:rPr>
              <w:t>State the calibration and maintenance requirements of density analyzers (e.g., Emerson Micro Motion).</w:t>
            </w:r>
          </w:p>
        </w:tc>
        <w:tc>
          <w:tcPr>
            <w:tcW w:w="1559" w:type="dxa"/>
            <w:vAlign w:val="center"/>
          </w:tcPr>
          <w:p w14:paraId="689C4729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95517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9477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31813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632C91A" w14:textId="4E62D679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5024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28293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5375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7A15B36A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3C61957" w14:textId="001097BD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2.3 </w:t>
            </w:r>
          </w:p>
        </w:tc>
        <w:tc>
          <w:tcPr>
            <w:tcW w:w="7915" w:type="dxa"/>
            <w:gridSpan w:val="2"/>
            <w:vAlign w:val="center"/>
          </w:tcPr>
          <w:p w14:paraId="6B556E07" w14:textId="77777777" w:rsidR="00DF231C" w:rsidRPr="000F3C19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3C19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zero/span checks and use of certified reference fluids.</w:t>
            </w:r>
          </w:p>
          <w:p w14:paraId="476AE67F" w14:textId="77777777" w:rsidR="00DF231C" w:rsidRPr="000F3C19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3C19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fouling impacts on sensor performance and signal quality.</w:t>
            </w:r>
          </w:p>
          <w:p w14:paraId="6B197BF6" w14:textId="77777777" w:rsidR="00DF231C" w:rsidRPr="000F3C19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3C19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pressure and temperature compensation for accurate readings.</w:t>
            </w:r>
          </w:p>
          <w:p w14:paraId="71C6FE96" w14:textId="4BB586CD" w:rsidR="00DF231C" w:rsidRPr="00535A2C" w:rsidRDefault="00DF231C" w:rsidP="00DF231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3C19">
              <w:rPr>
                <w:rFonts w:ascii="Aptos" w:hAnsi="Aptos" w:cs="Tahoma"/>
                <w:i/>
                <w:iCs/>
                <w:color w:val="0070C0"/>
                <w:sz w:val="16"/>
              </w:rPr>
              <w:t>Ensure awareness of industry standards for density measurement accuracy.</w:t>
            </w:r>
          </w:p>
        </w:tc>
        <w:tc>
          <w:tcPr>
            <w:tcW w:w="1559" w:type="dxa"/>
            <w:vAlign w:val="center"/>
          </w:tcPr>
          <w:p w14:paraId="7A21B47A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3FF43902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E8AA531" w14:textId="055BED85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2.4</w:t>
            </w:r>
          </w:p>
        </w:tc>
        <w:tc>
          <w:tcPr>
            <w:tcW w:w="7915" w:type="dxa"/>
            <w:gridSpan w:val="2"/>
            <w:vAlign w:val="center"/>
          </w:tcPr>
          <w:p w14:paraId="47EFF9F4" w14:textId="33B10B10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701C2">
              <w:rPr>
                <w:rFonts w:ascii="Aptos" w:hAnsi="Aptos" w:cs="Tahoma"/>
                <w:sz w:val="16"/>
              </w:rPr>
              <w:t>Explain the principles of gas chromatography and its role in gas composition analysis.</w:t>
            </w:r>
          </w:p>
        </w:tc>
        <w:tc>
          <w:tcPr>
            <w:tcW w:w="1559" w:type="dxa"/>
            <w:vAlign w:val="center"/>
          </w:tcPr>
          <w:p w14:paraId="40CAACFC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34129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4460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3879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C54E579" w14:textId="3A5B0EE6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44686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81239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76076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6E8AB9E3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F0AE3A7" w14:textId="36AA8983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2.4 </w:t>
            </w:r>
          </w:p>
        </w:tc>
        <w:tc>
          <w:tcPr>
            <w:tcW w:w="7915" w:type="dxa"/>
            <w:gridSpan w:val="2"/>
            <w:vAlign w:val="center"/>
          </w:tcPr>
          <w:p w14:paraId="0D2E997B" w14:textId="77777777" w:rsidR="00DF231C" w:rsidRPr="009701C2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701C2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column separation and detector analysis methods.</w:t>
            </w:r>
          </w:p>
          <w:p w14:paraId="4FC2AADF" w14:textId="77777777" w:rsidR="00DF231C" w:rsidRPr="009701C2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701C2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calibration using gas standards for accurate composition.</w:t>
            </w:r>
          </w:p>
          <w:p w14:paraId="7A2206C6" w14:textId="77777777" w:rsidR="00DF231C" w:rsidRPr="009701C2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701C2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methane, H2S, and heavier hydrocarbon measurement requirements.</w:t>
            </w:r>
          </w:p>
          <w:p w14:paraId="7FCC32A4" w14:textId="066ACB00" w:rsidR="00DF231C" w:rsidRPr="001A60D2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701C2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reporting results for flare gas management or custody transfer.</w:t>
            </w:r>
          </w:p>
        </w:tc>
        <w:tc>
          <w:tcPr>
            <w:tcW w:w="1559" w:type="dxa"/>
            <w:vAlign w:val="center"/>
          </w:tcPr>
          <w:p w14:paraId="57BFA787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76431B3F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46431A0" w14:textId="0B99F5D4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2.5</w:t>
            </w:r>
          </w:p>
        </w:tc>
        <w:tc>
          <w:tcPr>
            <w:tcW w:w="7915" w:type="dxa"/>
            <w:gridSpan w:val="2"/>
            <w:vAlign w:val="center"/>
          </w:tcPr>
          <w:p w14:paraId="22D0A576" w14:textId="14964A95" w:rsidR="00DF231C" w:rsidRPr="00AD63EF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74E34">
              <w:rPr>
                <w:rFonts w:ascii="Aptos" w:hAnsi="Aptos" w:cs="Tahoma"/>
                <w:sz w:val="16"/>
              </w:rPr>
              <w:t>Describe the purpose of viscosity measurement in crude oil sampling (Micro Motion Transmitters).</w:t>
            </w:r>
          </w:p>
        </w:tc>
        <w:tc>
          <w:tcPr>
            <w:tcW w:w="1559" w:type="dxa"/>
            <w:vAlign w:val="center"/>
          </w:tcPr>
          <w:p w14:paraId="0D790C54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0497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10932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5445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9686DA5" w14:textId="77DAADEE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30139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10676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89095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622B79A2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7792498" w14:textId="2C7884CF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2.5</w:t>
            </w:r>
          </w:p>
        </w:tc>
        <w:tc>
          <w:tcPr>
            <w:tcW w:w="7915" w:type="dxa"/>
            <w:gridSpan w:val="2"/>
            <w:vAlign w:val="center"/>
          </w:tcPr>
          <w:p w14:paraId="19F04CED" w14:textId="77777777" w:rsidR="00DF231C" w:rsidRPr="00456E70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56E70">
              <w:rPr>
                <w:rFonts w:ascii="Aptos" w:hAnsi="Aptos" w:cs="Tahoma"/>
                <w:i/>
                <w:iCs/>
                <w:color w:val="0070C0"/>
                <w:sz w:val="16"/>
              </w:rPr>
              <w:t>Verify knowledge of torsional oscillation-based viscosity measurement techniques.</w:t>
            </w:r>
          </w:p>
          <w:p w14:paraId="32C3D586" w14:textId="77777777" w:rsidR="00DF231C" w:rsidRPr="00456E70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56E70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viscosity units (cP, cSt) and their process impacts.</w:t>
            </w:r>
          </w:p>
          <w:p w14:paraId="1DE33CB7" w14:textId="77777777" w:rsidR="00DF231C" w:rsidRPr="00456E70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56E70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describe temperature compensation and fault diagnostics.</w:t>
            </w:r>
          </w:p>
          <w:p w14:paraId="4D7D937D" w14:textId="319CF373" w:rsidR="00DF231C" w:rsidRPr="00E25DA3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56E70">
              <w:rPr>
                <w:rFonts w:ascii="Aptos" w:hAnsi="Aptos" w:cs="Tahoma"/>
                <w:i/>
                <w:iCs/>
                <w:color w:val="0070C0"/>
                <w:sz w:val="16"/>
              </w:rPr>
              <w:t>Ensure awareness of calibration intervals for maintaining measurement accuracy.</w:t>
            </w:r>
          </w:p>
        </w:tc>
        <w:tc>
          <w:tcPr>
            <w:tcW w:w="1559" w:type="dxa"/>
            <w:vAlign w:val="center"/>
          </w:tcPr>
          <w:p w14:paraId="65900C0F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3717A453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7EF66DA" w14:textId="001339F7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2.6</w:t>
            </w:r>
          </w:p>
        </w:tc>
        <w:tc>
          <w:tcPr>
            <w:tcW w:w="7915" w:type="dxa"/>
            <w:gridSpan w:val="2"/>
            <w:vAlign w:val="center"/>
          </w:tcPr>
          <w:p w14:paraId="3649A89D" w14:textId="7B656D2F" w:rsidR="00DF231C" w:rsidRPr="001E5431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D1D07">
              <w:rPr>
                <w:rFonts w:ascii="Aptos" w:hAnsi="Aptos" w:cs="Tahoma"/>
                <w:sz w:val="16"/>
              </w:rPr>
              <w:t>State the safety protocols for hazardous area maintenance of analyzers (ATEX, IECEx).</w:t>
            </w:r>
          </w:p>
        </w:tc>
        <w:tc>
          <w:tcPr>
            <w:tcW w:w="1559" w:type="dxa"/>
            <w:vAlign w:val="center"/>
          </w:tcPr>
          <w:p w14:paraId="602EAF2A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42D66CC5" w14:textId="7A02D77D" w:rsidR="00DF231C" w:rsidRPr="001E5431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DF231C" w:rsidRPr="001A60D2" w14:paraId="681E66C9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FE52385" w14:textId="251637F2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KG. 2.6 </w:t>
            </w:r>
          </w:p>
        </w:tc>
        <w:tc>
          <w:tcPr>
            <w:tcW w:w="7915" w:type="dxa"/>
            <w:gridSpan w:val="2"/>
            <w:vAlign w:val="center"/>
          </w:tcPr>
          <w:p w14:paraId="7D1AB01D" w14:textId="77777777" w:rsidR="00DF231C" w:rsidRPr="007D1D07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isolating analyzers before maintenance.</w:t>
            </w:r>
          </w:p>
          <w:p w14:paraId="03E3351C" w14:textId="77777777" w:rsidR="00DF231C" w:rsidRPr="007D1D07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gas testing and safe working practices in Zone 1/Zone 2 areas.</w:t>
            </w:r>
          </w:p>
          <w:p w14:paraId="3E792E4A" w14:textId="77777777" w:rsidR="00DF231C" w:rsidRPr="007D1D07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maintaining electrical equipment certifications in hazardous locations.</w:t>
            </w:r>
          </w:p>
          <w:p w14:paraId="64904E27" w14:textId="49F1B2C9" w:rsidR="00DF231C" w:rsidRPr="0021482C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PPE, permit systems, and lockout/tagout (LOTO) procedures.</w:t>
            </w:r>
          </w:p>
        </w:tc>
        <w:tc>
          <w:tcPr>
            <w:tcW w:w="1559" w:type="dxa"/>
            <w:vAlign w:val="center"/>
          </w:tcPr>
          <w:p w14:paraId="0F1307C9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5F36A5E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C812B2A" w14:textId="51C093CA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2.7</w:t>
            </w:r>
          </w:p>
        </w:tc>
        <w:tc>
          <w:tcPr>
            <w:tcW w:w="7915" w:type="dxa"/>
            <w:gridSpan w:val="2"/>
            <w:vAlign w:val="center"/>
          </w:tcPr>
          <w:p w14:paraId="7261BBB4" w14:textId="5864A40E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D1D07">
              <w:rPr>
                <w:rFonts w:ascii="Aptos" w:hAnsi="Aptos" w:cs="Tahoma"/>
                <w:sz w:val="16"/>
              </w:rPr>
              <w:t>Explain the purpose of regulatory compliance for sampling and analysis activities.</w:t>
            </w:r>
          </w:p>
        </w:tc>
        <w:tc>
          <w:tcPr>
            <w:tcW w:w="1559" w:type="dxa"/>
            <w:vAlign w:val="center"/>
          </w:tcPr>
          <w:p w14:paraId="29BC7E98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2A6AD33D" w14:textId="3F5167A8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DF231C" w:rsidRPr="001A60D2" w14:paraId="0B12D17D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7DE1C20" w14:textId="698FD053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2.7</w:t>
            </w:r>
          </w:p>
        </w:tc>
        <w:tc>
          <w:tcPr>
            <w:tcW w:w="7915" w:type="dxa"/>
            <w:gridSpan w:val="2"/>
            <w:vAlign w:val="center"/>
          </w:tcPr>
          <w:p w14:paraId="27F6A187" w14:textId="77777777" w:rsidR="00DF231C" w:rsidRPr="007D1D07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Verify knowledge of meeting environmental standards for emissions monitoring and water quality.</w:t>
            </w:r>
          </w:p>
          <w:p w14:paraId="3B9F75DC" w14:textId="77777777" w:rsidR="00DF231C" w:rsidRPr="007D1D07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Confirm awareness of audit trail documentation, including calibration and maintenance logs.</w:t>
            </w:r>
          </w:p>
          <w:p w14:paraId="6F794D24" w14:textId="77777777" w:rsidR="00DF231C" w:rsidRPr="007D1D07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reporting processes for custody transfer and environmental compliance.</w:t>
            </w:r>
          </w:p>
          <w:p w14:paraId="2EE9D8E2" w14:textId="1B913E37" w:rsidR="00DF231C" w:rsidRPr="001A60D2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D1D07">
              <w:rPr>
                <w:rFonts w:ascii="Aptos" w:hAnsi="Aptos" w:cs="Tahoma"/>
                <w:i/>
                <w:iCs/>
                <w:color w:val="0070C0"/>
                <w:sz w:val="16"/>
              </w:rPr>
              <w:t>Ensure familiarity with ISO, API, and local regulatory requirements.</w:t>
            </w:r>
          </w:p>
        </w:tc>
        <w:tc>
          <w:tcPr>
            <w:tcW w:w="1559" w:type="dxa"/>
            <w:vAlign w:val="center"/>
          </w:tcPr>
          <w:p w14:paraId="5C322719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250B2560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1F3D15C" w14:textId="780AF962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lastRenderedPageBreak/>
              <w:t>K. 2.8</w:t>
            </w:r>
          </w:p>
        </w:tc>
        <w:tc>
          <w:tcPr>
            <w:tcW w:w="7915" w:type="dxa"/>
            <w:gridSpan w:val="2"/>
            <w:vAlign w:val="center"/>
          </w:tcPr>
          <w:p w14:paraId="01B3790A" w14:textId="2E0C7942" w:rsidR="00DF231C" w:rsidRPr="005D26C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C0DFE">
              <w:rPr>
                <w:rFonts w:ascii="Aptos" w:hAnsi="Aptos" w:cs="Tahoma"/>
                <w:sz w:val="16"/>
              </w:rPr>
              <w:t>Describe techniques for supervising and optimizing sampling campaigns.</w:t>
            </w:r>
          </w:p>
        </w:tc>
        <w:tc>
          <w:tcPr>
            <w:tcW w:w="1559" w:type="dxa"/>
            <w:vAlign w:val="center"/>
          </w:tcPr>
          <w:p w14:paraId="0E0C6A20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5D37141B" w14:textId="0D5006CC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DF231C" w:rsidRPr="001A60D2" w14:paraId="54727292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11AC8B1" w14:textId="30D20E27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2.8</w:t>
            </w:r>
          </w:p>
        </w:tc>
        <w:tc>
          <w:tcPr>
            <w:tcW w:w="7915" w:type="dxa"/>
            <w:gridSpan w:val="2"/>
            <w:vAlign w:val="center"/>
          </w:tcPr>
          <w:p w14:paraId="2F949213" w14:textId="77777777" w:rsidR="00DF231C" w:rsidRPr="001C0DFE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C0DFE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planning sampling schedules based on production and regulatory needs.</w:t>
            </w:r>
          </w:p>
          <w:p w14:paraId="71B4A61C" w14:textId="77777777" w:rsidR="00DF231C" w:rsidRPr="001C0DFE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C0DFE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resource allocation (technicians, tools, spare parts).</w:t>
            </w:r>
          </w:p>
          <w:p w14:paraId="3A557DC1" w14:textId="77777777" w:rsidR="00DF231C" w:rsidRPr="001C0DFE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C0DFE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ensuring representative samples under fluctuating process conditions.</w:t>
            </w:r>
          </w:p>
          <w:p w14:paraId="4B91F974" w14:textId="7CC61912" w:rsidR="00DF231C" w:rsidRPr="001A60D2" w:rsidRDefault="00DF231C" w:rsidP="00DF231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C0DFE">
              <w:rPr>
                <w:rFonts w:ascii="Aptos" w:hAnsi="Aptos" w:cs="Tahoma"/>
                <w:i/>
                <w:iCs/>
                <w:color w:val="0070C0"/>
                <w:sz w:val="16"/>
              </w:rPr>
              <w:t>Ensure familiarity with reporting sampling campaign results and identifying optimization areas.</w:t>
            </w:r>
          </w:p>
        </w:tc>
        <w:tc>
          <w:tcPr>
            <w:tcW w:w="1559" w:type="dxa"/>
            <w:vAlign w:val="center"/>
          </w:tcPr>
          <w:p w14:paraId="3A1BB819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2E86701D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57D8012" w14:textId="2C5B5064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9</w:t>
            </w:r>
          </w:p>
        </w:tc>
        <w:tc>
          <w:tcPr>
            <w:tcW w:w="7915" w:type="dxa"/>
            <w:gridSpan w:val="2"/>
            <w:vAlign w:val="center"/>
          </w:tcPr>
          <w:p w14:paraId="5AA6EA0F" w14:textId="69231EF8" w:rsidR="00DF231C" w:rsidRPr="009D3902" w:rsidRDefault="000F42EA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0F42EA">
              <w:rPr>
                <w:rFonts w:ascii="Aptos" w:hAnsi="Aptos" w:cs="Tahoma"/>
                <w:sz w:val="16"/>
              </w:rPr>
              <w:t>Explain the importance of sample conditioning in Gas Chromatograph operation.</w:t>
            </w:r>
          </w:p>
        </w:tc>
        <w:tc>
          <w:tcPr>
            <w:tcW w:w="1559" w:type="dxa"/>
            <w:vAlign w:val="center"/>
          </w:tcPr>
          <w:p w14:paraId="74C0385F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506E3224" w14:textId="0D3F8223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DF231C" w:rsidRPr="001A60D2" w14:paraId="477A26D9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687C4A0" w14:textId="60708FEF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2.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9</w:t>
            </w:r>
          </w:p>
        </w:tc>
        <w:tc>
          <w:tcPr>
            <w:tcW w:w="7915" w:type="dxa"/>
            <w:gridSpan w:val="2"/>
            <w:vAlign w:val="center"/>
          </w:tcPr>
          <w:p w14:paraId="1A313E54" w14:textId="67D579F9" w:rsidR="000F42EA" w:rsidRPr="000F42EA" w:rsidRDefault="000F42EA" w:rsidP="000F42E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42EA">
              <w:rPr>
                <w:rFonts w:ascii="Aptos" w:hAnsi="Aptos" w:cs="Tahoma"/>
                <w:i/>
                <w:iCs/>
                <w:color w:val="0070C0"/>
                <w:sz w:val="16"/>
              </w:rPr>
              <w:t>Removes liquid hydrocarbons, water, and particulates that can damage the column.</w:t>
            </w:r>
          </w:p>
          <w:p w14:paraId="60C21F4A" w14:textId="1FF51232" w:rsidR="000F42EA" w:rsidRPr="000F42EA" w:rsidRDefault="000F42EA" w:rsidP="000F42E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42EA">
              <w:rPr>
                <w:rFonts w:ascii="Aptos" w:hAnsi="Aptos" w:cs="Tahoma"/>
                <w:i/>
                <w:iCs/>
                <w:color w:val="0070C0"/>
                <w:sz w:val="16"/>
              </w:rPr>
              <w:t>Ensures consistent sample pressure and flow rate for accurate measurement.</w:t>
            </w:r>
          </w:p>
          <w:p w14:paraId="6E266B14" w14:textId="11F1325F" w:rsidR="000F42EA" w:rsidRPr="000F42EA" w:rsidRDefault="000F42EA" w:rsidP="000F42E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42EA">
              <w:rPr>
                <w:rFonts w:ascii="Aptos" w:hAnsi="Aptos" w:cs="Tahoma"/>
                <w:i/>
                <w:iCs/>
                <w:color w:val="0070C0"/>
                <w:sz w:val="16"/>
              </w:rPr>
              <w:t>Uses filters, pressure regulators, and bypass loops for system protection.</w:t>
            </w:r>
          </w:p>
          <w:p w14:paraId="518F21E3" w14:textId="52E6D553" w:rsidR="00DF231C" w:rsidRPr="001C0DFE" w:rsidRDefault="000F42EA" w:rsidP="000F42E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F42EA">
              <w:rPr>
                <w:rFonts w:ascii="Aptos" w:hAnsi="Aptos" w:cs="Tahoma"/>
                <w:i/>
                <w:iCs/>
                <w:color w:val="0070C0"/>
                <w:sz w:val="16"/>
              </w:rPr>
              <w:t>Prevents contamination-related measurement drift and response delays.</w:t>
            </w:r>
          </w:p>
        </w:tc>
        <w:tc>
          <w:tcPr>
            <w:tcW w:w="1559" w:type="dxa"/>
            <w:vAlign w:val="center"/>
          </w:tcPr>
          <w:p w14:paraId="7B13F3BA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730877B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4312B79" w14:textId="7C8B87E1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10</w:t>
            </w:r>
          </w:p>
        </w:tc>
        <w:tc>
          <w:tcPr>
            <w:tcW w:w="7915" w:type="dxa"/>
            <w:gridSpan w:val="2"/>
            <w:vAlign w:val="center"/>
          </w:tcPr>
          <w:p w14:paraId="5D5D9639" w14:textId="3CCA05E7" w:rsidR="00DF231C" w:rsidRPr="009D3902" w:rsidRDefault="00DE5090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E5090">
              <w:rPr>
                <w:rFonts w:ascii="Aptos" w:hAnsi="Aptos" w:cs="Tahoma"/>
                <w:sz w:val="16"/>
              </w:rPr>
              <w:t>Analyze calibration and validation requirements for a Gas Chromatograph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59" w:type="dxa"/>
            <w:vAlign w:val="center"/>
          </w:tcPr>
          <w:p w14:paraId="7631C293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 ☐ 2.  ☐ 3.  ☐ </w:t>
            </w:r>
          </w:p>
          <w:p w14:paraId="6A58FDAB" w14:textId="6E0269ED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>4.  ☐ 5.  ☐ 6.  ☐</w:t>
            </w:r>
          </w:p>
        </w:tc>
      </w:tr>
      <w:tr w:rsidR="00DF231C" w:rsidRPr="001A60D2" w14:paraId="6E0D86A2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6E58538" w14:textId="3E779474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2.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10</w:t>
            </w:r>
          </w:p>
        </w:tc>
        <w:tc>
          <w:tcPr>
            <w:tcW w:w="7915" w:type="dxa"/>
            <w:gridSpan w:val="2"/>
            <w:vAlign w:val="center"/>
          </w:tcPr>
          <w:p w14:paraId="475999ED" w14:textId="2087D24E" w:rsidR="0047787F" w:rsidRPr="0047787F" w:rsidRDefault="0047787F" w:rsidP="0047787F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7787F">
              <w:rPr>
                <w:rFonts w:ascii="Aptos" w:hAnsi="Aptos" w:cs="Tahoma"/>
                <w:i/>
                <w:iCs/>
                <w:color w:val="0070C0"/>
                <w:sz w:val="16"/>
              </w:rPr>
              <w:t>Uses certified calibration gases (CGA 580 for carrier gas, CGA 660 for calibration gas).</w:t>
            </w:r>
          </w:p>
          <w:p w14:paraId="7AAE0091" w14:textId="59C970C0" w:rsidR="0047787F" w:rsidRPr="0047787F" w:rsidRDefault="0047787F" w:rsidP="0047787F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7787F">
              <w:rPr>
                <w:rFonts w:ascii="Aptos" w:hAnsi="Aptos" w:cs="Tahoma"/>
                <w:i/>
                <w:iCs/>
                <w:color w:val="0070C0"/>
                <w:sz w:val="16"/>
              </w:rPr>
              <w:t>Performs baseline calibration checks before routine operation.</w:t>
            </w:r>
          </w:p>
          <w:p w14:paraId="636E44DE" w14:textId="62FAA23E" w:rsidR="0047787F" w:rsidRPr="0047787F" w:rsidRDefault="0047787F" w:rsidP="0047787F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7787F">
              <w:rPr>
                <w:rFonts w:ascii="Aptos" w:hAnsi="Aptos" w:cs="Tahoma"/>
                <w:i/>
                <w:iCs/>
                <w:color w:val="0070C0"/>
                <w:sz w:val="16"/>
              </w:rPr>
              <w:t>Conducts auto-calibration cycles at scheduled intervals.</w:t>
            </w:r>
          </w:p>
          <w:p w14:paraId="4E3471CF" w14:textId="1854E766" w:rsidR="00DF231C" w:rsidRPr="001C0DFE" w:rsidRDefault="0047787F" w:rsidP="0047787F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7787F">
              <w:rPr>
                <w:rFonts w:ascii="Aptos" w:hAnsi="Aptos" w:cs="Tahoma"/>
                <w:i/>
                <w:iCs/>
                <w:color w:val="0070C0"/>
                <w:sz w:val="16"/>
              </w:rPr>
              <w:t>Ensures compliance with ASTM D3764-19 validation practices.</w:t>
            </w:r>
          </w:p>
        </w:tc>
        <w:tc>
          <w:tcPr>
            <w:tcW w:w="1559" w:type="dxa"/>
            <w:vAlign w:val="center"/>
          </w:tcPr>
          <w:p w14:paraId="4CFF0271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212D3DCF" w14:textId="77777777" w:rsidTr="005665B6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7EF53CDF" w14:textId="08C8101C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b/>
                <w:bCs/>
                <w:sz w:val="16"/>
                <w:szCs w:val="16"/>
              </w:rPr>
            </w:pPr>
            <w:r w:rsidRPr="003C25B7">
              <w:rPr>
                <w:rFonts w:ascii="Aptos" w:hAnsi="Aptos" w:cs="Tahoma"/>
                <w:b/>
                <w:bCs/>
                <w:sz w:val="18"/>
                <w:szCs w:val="18"/>
              </w:rPr>
              <w:t>Advanced -Level 3</w:t>
            </w:r>
          </w:p>
        </w:tc>
      </w:tr>
      <w:tr w:rsidR="00DF231C" w:rsidRPr="001A60D2" w14:paraId="262809DF" w14:textId="77777777" w:rsidTr="00DB5DF2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798D9BC9" w14:textId="336EF393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3.</w:t>
            </w:r>
            <w:r>
              <w:rPr>
                <w:rFonts w:ascii="Aptos" w:hAnsi="Aptos" w:cs="Arial"/>
                <w:sz w:val="16"/>
                <w:szCs w:val="16"/>
              </w:rPr>
              <w:t>0</w:t>
            </w:r>
          </w:p>
        </w:tc>
        <w:tc>
          <w:tcPr>
            <w:tcW w:w="7915" w:type="dxa"/>
            <w:gridSpan w:val="2"/>
            <w:vAlign w:val="center"/>
          </w:tcPr>
          <w:p w14:paraId="489E7856" w14:textId="78A878DD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44889">
              <w:rPr>
                <w:rFonts w:ascii="Aptos" w:hAnsi="Aptos" w:cs="Tahoma"/>
                <w:sz w:val="16"/>
              </w:rPr>
              <w:t>Explain the principles of custody transfer metering and its role in fiscal reporting.</w:t>
            </w:r>
          </w:p>
        </w:tc>
        <w:tc>
          <w:tcPr>
            <w:tcW w:w="1559" w:type="dxa"/>
            <w:vAlign w:val="center"/>
          </w:tcPr>
          <w:p w14:paraId="027B6113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68118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2048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01608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247C39C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7614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67655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2673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60ED91FB" w14:textId="77777777" w:rsidTr="00646BCB">
        <w:trPr>
          <w:cantSplit/>
          <w:trHeight w:val="976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F17B520" w14:textId="06283E0C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KG.3.0</w:t>
            </w:r>
          </w:p>
        </w:tc>
        <w:tc>
          <w:tcPr>
            <w:tcW w:w="7915" w:type="dxa"/>
            <w:gridSpan w:val="2"/>
            <w:vAlign w:val="center"/>
          </w:tcPr>
          <w:p w14:paraId="11062390" w14:textId="77777777" w:rsidR="00DF231C" w:rsidRPr="0098178E" w:rsidRDefault="00DF231C" w:rsidP="00DF231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  <w:r w:rsidRPr="0098178E"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  <w:t>Verify understanding of custody transfer metering accuracy requirements (e.g., ±0.1% uncertainty).</w:t>
            </w:r>
          </w:p>
          <w:p w14:paraId="338EF7BF" w14:textId="77777777" w:rsidR="00DF231C" w:rsidRPr="0098178E" w:rsidRDefault="00DF231C" w:rsidP="00DF231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  <w:r w:rsidRPr="0098178E"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  <w:t>Confirm knowledge of meter types (turbine, Coriolis, ultrasonic) and their operational principles.</w:t>
            </w:r>
          </w:p>
          <w:p w14:paraId="0EC32937" w14:textId="77777777" w:rsidR="00DF231C" w:rsidRPr="0098178E" w:rsidRDefault="00DF231C" w:rsidP="00DF231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  <w:r w:rsidRPr="0098178E"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  <w:t>Assess understanding of regulatory standards such as API MPMS Chapter 4 and its impact on fiscal reporting.</w:t>
            </w:r>
          </w:p>
          <w:p w14:paraId="3B8C6B7C" w14:textId="7010D9C0" w:rsidR="00DF231C" w:rsidRPr="00056FFD" w:rsidRDefault="00DF231C" w:rsidP="00DF231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  <w:r w:rsidRPr="0098178E"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  <w:t>Ensure awareness of legal implications and audit requirements for custody transfer systems.</w:t>
            </w:r>
          </w:p>
        </w:tc>
        <w:tc>
          <w:tcPr>
            <w:tcW w:w="1559" w:type="dxa"/>
            <w:vAlign w:val="center"/>
          </w:tcPr>
          <w:p w14:paraId="15044C3E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643DEBDC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3D3674C" w14:textId="6CAAB443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bookmarkStart w:id="7" w:name="_Hlk184208627"/>
            <w:r w:rsidRPr="001A60D2">
              <w:rPr>
                <w:rFonts w:ascii="Aptos" w:hAnsi="Aptos" w:cs="Arial"/>
                <w:sz w:val="16"/>
                <w:szCs w:val="16"/>
              </w:rPr>
              <w:t>K. 3.1</w:t>
            </w:r>
          </w:p>
        </w:tc>
        <w:tc>
          <w:tcPr>
            <w:tcW w:w="7915" w:type="dxa"/>
            <w:gridSpan w:val="2"/>
            <w:vAlign w:val="center"/>
          </w:tcPr>
          <w:p w14:paraId="602E75F2" w14:textId="6E056740" w:rsidR="00DF231C" w:rsidRPr="00B66346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8178E">
              <w:rPr>
                <w:rFonts w:ascii="Aptos" w:hAnsi="Aptos" w:cs="Tahoma"/>
                <w:sz w:val="16"/>
              </w:rPr>
              <w:t>Describe the calibration process for custody transfer meters and associated transmitters.</w:t>
            </w:r>
          </w:p>
        </w:tc>
        <w:tc>
          <w:tcPr>
            <w:tcW w:w="1559" w:type="dxa"/>
            <w:vAlign w:val="center"/>
          </w:tcPr>
          <w:p w14:paraId="5C094C0E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0162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2624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42738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16FAC9D" w14:textId="6BB7A4E0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273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3037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361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bookmarkEnd w:id="7"/>
      <w:tr w:rsidR="00DF231C" w:rsidRPr="001A60D2" w14:paraId="1980448F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7A85394" w14:textId="32646762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3.1</w:t>
            </w:r>
          </w:p>
        </w:tc>
        <w:tc>
          <w:tcPr>
            <w:tcW w:w="7915" w:type="dxa"/>
            <w:gridSpan w:val="2"/>
            <w:vAlign w:val="center"/>
          </w:tcPr>
          <w:p w14:paraId="3EACD4E8" w14:textId="77777777" w:rsidR="00DF231C" w:rsidRPr="0098178E" w:rsidRDefault="00DF231C" w:rsidP="00DF231C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8178E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zero/span checks for pressure, temperature, and density transmitters.</w:t>
            </w:r>
          </w:p>
          <w:p w14:paraId="077091A4" w14:textId="77777777" w:rsidR="00DF231C" w:rsidRPr="0098178E" w:rsidRDefault="00DF231C" w:rsidP="00DF231C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8178E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meter proving techniques using bi-directional prover loops.</w:t>
            </w:r>
          </w:p>
          <w:p w14:paraId="048FED64" w14:textId="77777777" w:rsidR="00DF231C" w:rsidRPr="0098178E" w:rsidRDefault="00DF231C" w:rsidP="00DF231C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8178E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apply calibration tolerances and intervals based on process conditions.</w:t>
            </w:r>
          </w:p>
          <w:p w14:paraId="2F9B0D0A" w14:textId="2092BA45" w:rsidR="00DF231C" w:rsidRPr="00D1748C" w:rsidRDefault="00DF231C" w:rsidP="00DF231C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8178E">
              <w:rPr>
                <w:rFonts w:ascii="Aptos" w:hAnsi="Aptos" w:cs="Tahoma"/>
                <w:i/>
                <w:iCs/>
                <w:color w:val="0070C0"/>
                <w:sz w:val="16"/>
              </w:rPr>
              <w:t>Ensure awareness of traceability requirements for calibration results and compliance records.</w:t>
            </w:r>
          </w:p>
        </w:tc>
        <w:tc>
          <w:tcPr>
            <w:tcW w:w="1559" w:type="dxa"/>
            <w:vAlign w:val="center"/>
          </w:tcPr>
          <w:p w14:paraId="6A4FFBEB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033C317D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ADA4BA6" w14:textId="5F64BBC5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K. 3.2</w:t>
            </w:r>
          </w:p>
        </w:tc>
        <w:tc>
          <w:tcPr>
            <w:tcW w:w="7915" w:type="dxa"/>
            <w:gridSpan w:val="2"/>
            <w:vAlign w:val="center"/>
          </w:tcPr>
          <w:p w14:paraId="3394EFDB" w14:textId="633081F0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42FEB">
              <w:rPr>
                <w:rFonts w:ascii="Aptos" w:hAnsi="Aptos" w:cs="Tahoma"/>
                <w:sz w:val="16"/>
              </w:rPr>
              <w:t>Explain the integration of sampling systems with metering setups.</w:t>
            </w:r>
          </w:p>
        </w:tc>
        <w:tc>
          <w:tcPr>
            <w:tcW w:w="1559" w:type="dxa"/>
            <w:vAlign w:val="center"/>
          </w:tcPr>
          <w:p w14:paraId="06A95323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12624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27297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3796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3C26226" w14:textId="28E72841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55127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51152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5432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72D7075F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5429E8C" w14:textId="0F2DA186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3.2</w:t>
            </w:r>
          </w:p>
        </w:tc>
        <w:tc>
          <w:tcPr>
            <w:tcW w:w="7915" w:type="dxa"/>
            <w:gridSpan w:val="2"/>
            <w:vAlign w:val="center"/>
          </w:tcPr>
          <w:p w14:paraId="74050059" w14:textId="77777777" w:rsidR="00DF231C" w:rsidRPr="00742FEB" w:rsidRDefault="00DF231C" w:rsidP="00DF231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Verify knowledge of flow-proportional and time-based sampling principles.</w:t>
            </w:r>
          </w:p>
          <w:p w14:paraId="7EEB3BC8" w14:textId="77777777" w:rsidR="00DF231C" w:rsidRPr="00742FEB" w:rsidRDefault="00DF231C" w:rsidP="00DF231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inline and bypass sampling configurations.</w:t>
            </w:r>
          </w:p>
          <w:p w14:paraId="216165C3" w14:textId="77777777" w:rsidR="00DF231C" w:rsidRPr="00742FEB" w:rsidRDefault="00DF231C" w:rsidP="00DF231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explain the role of sampling in validating metering accuracy.</w:t>
            </w:r>
          </w:p>
          <w:p w14:paraId="67C91ED3" w14:textId="3089B84B" w:rsidR="00DF231C" w:rsidRPr="008D307F" w:rsidRDefault="00DF231C" w:rsidP="00DF231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international standards (e.g., ISO 3171, API MPMS Chapter 8).</w:t>
            </w:r>
          </w:p>
        </w:tc>
        <w:tc>
          <w:tcPr>
            <w:tcW w:w="1559" w:type="dxa"/>
            <w:vAlign w:val="center"/>
          </w:tcPr>
          <w:p w14:paraId="29B07DCE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72B4C96C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3105A65" w14:textId="0C1FAF6F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.3.3</w:t>
            </w:r>
          </w:p>
        </w:tc>
        <w:tc>
          <w:tcPr>
            <w:tcW w:w="7915" w:type="dxa"/>
            <w:gridSpan w:val="2"/>
            <w:vAlign w:val="center"/>
          </w:tcPr>
          <w:p w14:paraId="75689CEB" w14:textId="71D35C9F" w:rsidR="00DF231C" w:rsidRPr="001A60D2" w:rsidRDefault="00DF231C" w:rsidP="00DF231C">
            <w:pPr>
              <w:rPr>
                <w:rFonts w:ascii="Aptos" w:hAnsi="Aptos" w:cs="Tahoma"/>
                <w:sz w:val="16"/>
              </w:rPr>
            </w:pPr>
            <w:r w:rsidRPr="00742FEB">
              <w:rPr>
                <w:rFonts w:ascii="Aptos" w:hAnsi="Aptos" w:cs="Tahoma"/>
                <w:sz w:val="16"/>
              </w:rPr>
              <w:t>State the principles of BS&amp;W (Basic Sediment and Water) monitoring and its calibration requirements.</w:t>
            </w:r>
          </w:p>
        </w:tc>
        <w:tc>
          <w:tcPr>
            <w:tcW w:w="1559" w:type="dxa"/>
            <w:vAlign w:val="center"/>
          </w:tcPr>
          <w:p w14:paraId="4B43C271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28556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64107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60857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958E778" w14:textId="018755ED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27106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7545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51846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00A8E864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C628750" w14:textId="48655F14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lastRenderedPageBreak/>
              <w:t>KG. 3.3</w:t>
            </w:r>
          </w:p>
        </w:tc>
        <w:tc>
          <w:tcPr>
            <w:tcW w:w="7915" w:type="dxa"/>
            <w:gridSpan w:val="2"/>
            <w:vAlign w:val="center"/>
          </w:tcPr>
          <w:p w14:paraId="6A4022C0" w14:textId="7E4CC248" w:rsidR="00DF231C" w:rsidRPr="00742FEB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>
              <w:rPr>
                <w:rFonts w:ascii="Aptos" w:hAnsi="Aptos" w:cs="Tahoma"/>
                <w:i/>
                <w:iCs/>
                <w:color w:val="0070C0"/>
                <w:sz w:val="16"/>
              </w:rPr>
              <w:t>V</w:t>
            </w: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erify knowledge of capacitance-based BS&amp;W analyzer operation (e.g., Zelen Tech ZT-100).</w:t>
            </w:r>
          </w:p>
          <w:p w14:paraId="39820E45" w14:textId="77777777" w:rsidR="00DF231C" w:rsidRPr="00742FEB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calibration using oil/water reference standards.</w:t>
            </w:r>
          </w:p>
          <w:p w14:paraId="4D6A43D5" w14:textId="77777777" w:rsidR="00DF231C" w:rsidRPr="00742FEB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identify errors caused by fouling, temperature, or flow changes.</w:t>
            </w:r>
          </w:p>
          <w:p w14:paraId="3AEDC248" w14:textId="00B92942" w:rsidR="00DF231C" w:rsidRPr="00D24D24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42FEB">
              <w:rPr>
                <w:rFonts w:ascii="Aptos" w:hAnsi="Aptos" w:cs="Tahoma"/>
                <w:i/>
                <w:iCs/>
                <w:color w:val="0070C0"/>
                <w:sz w:val="16"/>
              </w:rPr>
              <w:t>Ensure awareness of API standards for water cut measurements (e.g., API MPMS Chapter 10.9).</w:t>
            </w:r>
          </w:p>
        </w:tc>
        <w:tc>
          <w:tcPr>
            <w:tcW w:w="1559" w:type="dxa"/>
            <w:vAlign w:val="center"/>
          </w:tcPr>
          <w:p w14:paraId="4E43232A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7030E97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2A6D2A1C" w14:textId="50D05767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15" w:type="dxa"/>
            <w:gridSpan w:val="2"/>
            <w:vAlign w:val="center"/>
          </w:tcPr>
          <w:p w14:paraId="38F54E89" w14:textId="42B3944A" w:rsidR="00DF231C" w:rsidRPr="00FD3051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AD5F1A">
              <w:rPr>
                <w:rFonts w:ascii="Aptos" w:hAnsi="Aptos" w:cs="Tahoma"/>
                <w:sz w:val="16"/>
              </w:rPr>
              <w:t>Describe troubleshooting techniques for sampling pumps, probes, and valves.</w:t>
            </w:r>
          </w:p>
        </w:tc>
        <w:tc>
          <w:tcPr>
            <w:tcW w:w="1559" w:type="dxa"/>
            <w:vAlign w:val="center"/>
          </w:tcPr>
          <w:p w14:paraId="1E46177B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94664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63397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98890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5D2B9DB" w14:textId="01FF955E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90668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03637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14263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70B8DA96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290C183" w14:textId="67DD4CD7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4</w:t>
            </w:r>
          </w:p>
        </w:tc>
        <w:tc>
          <w:tcPr>
            <w:tcW w:w="7915" w:type="dxa"/>
            <w:gridSpan w:val="2"/>
            <w:vAlign w:val="center"/>
          </w:tcPr>
          <w:p w14:paraId="38DFBB5D" w14:textId="77777777" w:rsidR="00DF231C" w:rsidRPr="00AD5F1A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identifying flow restrictions, leaks, or signal loss.</w:t>
            </w:r>
          </w:p>
          <w:p w14:paraId="7A23A0A5" w14:textId="77777777" w:rsidR="00DF231C" w:rsidRPr="00AD5F1A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diagnostic techniques (e.g., pressure tests, flowrate checks).</w:t>
            </w:r>
          </w:p>
          <w:p w14:paraId="43D6CD2E" w14:textId="77777777" w:rsidR="00DF231C" w:rsidRPr="00AD5F1A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common faults such as pump cavitation or probe fouling.</w:t>
            </w:r>
          </w:p>
          <w:p w14:paraId="465C8B51" w14:textId="228A45A3" w:rsidR="00DF231C" w:rsidRPr="006B0B6F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restoring functionality through cleaning or component replacement.</w:t>
            </w:r>
          </w:p>
        </w:tc>
        <w:tc>
          <w:tcPr>
            <w:tcW w:w="1559" w:type="dxa"/>
            <w:vAlign w:val="center"/>
          </w:tcPr>
          <w:p w14:paraId="675987BA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0CD405C0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6479FA20" w14:textId="6EC04E5E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15" w:type="dxa"/>
            <w:gridSpan w:val="2"/>
            <w:vAlign w:val="center"/>
          </w:tcPr>
          <w:p w14:paraId="367D7BF6" w14:textId="4F3D87C0" w:rsidR="00DF231C" w:rsidRPr="007318F6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AD5F1A">
              <w:rPr>
                <w:rFonts w:ascii="Aptos" w:hAnsi="Aptos" w:cs="Tahoma"/>
                <w:sz w:val="16"/>
              </w:rPr>
              <w:t>Explain the process for validating sample integrity for laboratory analysis.</w:t>
            </w:r>
          </w:p>
        </w:tc>
        <w:tc>
          <w:tcPr>
            <w:tcW w:w="1559" w:type="dxa"/>
            <w:vAlign w:val="center"/>
          </w:tcPr>
          <w:p w14:paraId="67B028F8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76909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0050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87953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7095A26" w14:textId="6C209C5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613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0427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87785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3CB66337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18858F1" w14:textId="15CEF83A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5</w:t>
            </w:r>
          </w:p>
        </w:tc>
        <w:tc>
          <w:tcPr>
            <w:tcW w:w="7915" w:type="dxa"/>
            <w:gridSpan w:val="2"/>
            <w:vAlign w:val="center"/>
          </w:tcPr>
          <w:p w14:paraId="73B96449" w14:textId="77777777" w:rsidR="00DF231C" w:rsidRPr="00AD5F1A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contamination prevention during sample collection.</w:t>
            </w:r>
          </w:p>
          <w:p w14:paraId="2A493357" w14:textId="77777777" w:rsidR="00DF231C" w:rsidRPr="00AD5F1A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ensuring representative samples using proportional sampling.</w:t>
            </w:r>
          </w:p>
          <w:p w14:paraId="55435CF5" w14:textId="77777777" w:rsidR="00DF231C" w:rsidRPr="00AD5F1A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proper storage, sealing, and labeling techniques for traceability.</w:t>
            </w:r>
          </w:p>
          <w:p w14:paraId="56C8E7F9" w14:textId="1452005E" w:rsidR="00DF231C" w:rsidRPr="00D24D24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5F1A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matching lab results with inline analyzer data for validation.</w:t>
            </w:r>
          </w:p>
        </w:tc>
        <w:tc>
          <w:tcPr>
            <w:tcW w:w="1559" w:type="dxa"/>
            <w:vAlign w:val="center"/>
          </w:tcPr>
          <w:p w14:paraId="74780DCD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295645AC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4F41381" w14:textId="147A2B79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15" w:type="dxa"/>
            <w:gridSpan w:val="2"/>
            <w:vAlign w:val="center"/>
          </w:tcPr>
          <w:p w14:paraId="129D16C1" w14:textId="0E1B8602" w:rsidR="00DF231C" w:rsidRPr="00DB07A8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243132">
              <w:rPr>
                <w:rFonts w:ascii="Aptos" w:hAnsi="Aptos" w:cs="Tahoma"/>
                <w:sz w:val="16"/>
              </w:rPr>
              <w:t>Explain compliance requirements for sampling and metering systems (API MPMS, ISO).</w:t>
            </w:r>
          </w:p>
        </w:tc>
        <w:tc>
          <w:tcPr>
            <w:tcW w:w="1559" w:type="dxa"/>
            <w:vAlign w:val="center"/>
          </w:tcPr>
          <w:p w14:paraId="562E2C57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63645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673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54333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F7EAA41" w14:textId="4467D721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5837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97011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15679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5016D397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075C8DC" w14:textId="6465AED0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6</w:t>
            </w:r>
          </w:p>
        </w:tc>
        <w:tc>
          <w:tcPr>
            <w:tcW w:w="7915" w:type="dxa"/>
            <w:gridSpan w:val="2"/>
            <w:vAlign w:val="center"/>
          </w:tcPr>
          <w:p w14:paraId="2E34E1CC" w14:textId="77777777" w:rsidR="00DF231C" w:rsidRPr="00243132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3132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API MPMS Chapters 4, 5, 6, 8, and ISO 3171 standards.</w:t>
            </w:r>
          </w:p>
          <w:p w14:paraId="3DC715D8" w14:textId="77777777" w:rsidR="00DF231C" w:rsidRPr="00243132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3132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reporting and audit requirements for metering and sampling systems.</w:t>
            </w:r>
          </w:p>
          <w:p w14:paraId="199DC4EE" w14:textId="77777777" w:rsidR="00DF231C" w:rsidRPr="00243132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3132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ensure accuracy, repeatability, and traceability of measurements.</w:t>
            </w:r>
          </w:p>
          <w:p w14:paraId="11A75FFD" w14:textId="5498A08C" w:rsidR="00DF231C" w:rsidRPr="00ED7D17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43132">
              <w:rPr>
                <w:rFonts w:ascii="Aptos" w:hAnsi="Aptos" w:cs="Tahoma"/>
                <w:i/>
                <w:iCs/>
                <w:color w:val="0070C0"/>
                <w:sz w:val="16"/>
              </w:rPr>
              <w:t>Ensure familiarity with third-party audit processes and government regulatory requirements.</w:t>
            </w:r>
          </w:p>
        </w:tc>
        <w:tc>
          <w:tcPr>
            <w:tcW w:w="1559" w:type="dxa"/>
            <w:vAlign w:val="center"/>
          </w:tcPr>
          <w:p w14:paraId="5D1A2C00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1DFDE9C2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2277A04" w14:textId="04A6F296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15" w:type="dxa"/>
            <w:gridSpan w:val="2"/>
            <w:vAlign w:val="center"/>
          </w:tcPr>
          <w:p w14:paraId="3F809603" w14:textId="227B7E21" w:rsidR="00DF231C" w:rsidRPr="00415742" w:rsidRDefault="00DF231C" w:rsidP="00DF231C">
            <w:pPr>
              <w:rPr>
                <w:rFonts w:ascii="Aptos" w:hAnsi="Aptos" w:cs="Tahoma"/>
                <w:sz w:val="16"/>
              </w:rPr>
            </w:pPr>
            <w:r w:rsidRPr="00055685">
              <w:rPr>
                <w:rFonts w:ascii="Aptos" w:hAnsi="Aptos" w:cs="Tahoma"/>
                <w:sz w:val="16"/>
              </w:rPr>
              <w:t>Describe the importance of flow conditioning and its impact on metering accuracy.</w:t>
            </w:r>
          </w:p>
        </w:tc>
        <w:tc>
          <w:tcPr>
            <w:tcW w:w="1559" w:type="dxa"/>
            <w:vAlign w:val="center"/>
          </w:tcPr>
          <w:p w14:paraId="0E0AF3E5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95264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53845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54632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307D186" w14:textId="3D3C15E5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8086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49285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3800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6BA391B4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666E163" w14:textId="24B5FEA8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7</w:t>
            </w:r>
          </w:p>
        </w:tc>
        <w:tc>
          <w:tcPr>
            <w:tcW w:w="7915" w:type="dxa"/>
            <w:gridSpan w:val="2"/>
            <w:vAlign w:val="center"/>
          </w:tcPr>
          <w:p w14:paraId="35AF28B1" w14:textId="77777777" w:rsidR="00DF231C" w:rsidRPr="00055685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55685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flow conditioners (e.g., straighteners, 10D/5D piping).</w:t>
            </w:r>
          </w:p>
          <w:p w14:paraId="1BB8E6DE" w14:textId="77777777" w:rsidR="00DF231C" w:rsidRPr="00055685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55685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mitigating turbulence to ensure laminar flow conditions.</w:t>
            </w:r>
          </w:p>
          <w:p w14:paraId="1F7DA0F3" w14:textId="77777777" w:rsidR="00DF231C" w:rsidRPr="00055685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55685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inaccuracies caused by improper flow profile or installation.</w:t>
            </w:r>
          </w:p>
          <w:p w14:paraId="43E1835B" w14:textId="31945D00" w:rsidR="00DF231C" w:rsidRPr="00F67356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055685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maintaining compliance with flowmeter manufacturer guidelines.</w:t>
            </w:r>
          </w:p>
        </w:tc>
        <w:tc>
          <w:tcPr>
            <w:tcW w:w="1559" w:type="dxa"/>
            <w:vAlign w:val="center"/>
          </w:tcPr>
          <w:p w14:paraId="3D792595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F231C" w:rsidRPr="001A60D2" w14:paraId="22F54C43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6DDEC763" w14:textId="4BA95713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>
              <w:rPr>
                <w:rFonts w:ascii="Aptos" w:hAnsi="Aptos" w:cs="Arial"/>
                <w:sz w:val="16"/>
                <w:szCs w:val="16"/>
              </w:rPr>
              <w:t>8</w:t>
            </w:r>
          </w:p>
        </w:tc>
        <w:tc>
          <w:tcPr>
            <w:tcW w:w="7915" w:type="dxa"/>
            <w:gridSpan w:val="2"/>
            <w:vAlign w:val="center"/>
          </w:tcPr>
          <w:p w14:paraId="16940346" w14:textId="20D2D0C2" w:rsidR="00DF231C" w:rsidRPr="00204E8D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56FED">
              <w:rPr>
                <w:rFonts w:ascii="Aptos" w:hAnsi="Aptos" w:cs="Tahoma"/>
                <w:sz w:val="16"/>
              </w:rPr>
              <w:t>Explain the process of real-time data integration with DCS/PLC systems.</w:t>
            </w:r>
          </w:p>
        </w:tc>
        <w:tc>
          <w:tcPr>
            <w:tcW w:w="1559" w:type="dxa"/>
            <w:vAlign w:val="center"/>
          </w:tcPr>
          <w:p w14:paraId="16A1CD32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956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976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2958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74E53E5" w14:textId="5849B8BA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65611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6523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4982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231C" w:rsidRPr="001A60D2" w14:paraId="653CB7D1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377B7889" w14:textId="1BD2342E" w:rsidR="00DF231C" w:rsidRPr="001A60D2" w:rsidRDefault="00DF231C" w:rsidP="00DF231C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8</w:t>
            </w:r>
          </w:p>
        </w:tc>
        <w:tc>
          <w:tcPr>
            <w:tcW w:w="7915" w:type="dxa"/>
            <w:gridSpan w:val="2"/>
            <w:vAlign w:val="center"/>
          </w:tcPr>
          <w:p w14:paraId="1711B727" w14:textId="77777777" w:rsidR="00DF231C" w:rsidRPr="00356FED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56FED">
              <w:rPr>
                <w:rFonts w:ascii="Aptos" w:hAnsi="Aptos" w:cs="Tahoma"/>
                <w:i/>
                <w:iCs/>
                <w:color w:val="0070C0"/>
                <w:sz w:val="16"/>
              </w:rPr>
              <w:t>Verify knowledge of communication protocols (e.g., Modbus, HART, PROFIBUS).</w:t>
            </w:r>
          </w:p>
          <w:p w14:paraId="1DAC0D9D" w14:textId="77777777" w:rsidR="00DF231C" w:rsidRPr="00356FED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56FED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integrating analyzer outputs with flow computers for real-time monitoring.</w:t>
            </w:r>
          </w:p>
          <w:p w14:paraId="6C930D95" w14:textId="77777777" w:rsidR="00DF231C" w:rsidRPr="00356FED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56FED">
              <w:rPr>
                <w:rFonts w:ascii="Aptos" w:hAnsi="Aptos" w:cs="Tahoma"/>
                <w:i/>
                <w:iCs/>
                <w:color w:val="0070C0"/>
                <w:sz w:val="16"/>
              </w:rPr>
              <w:t>Assess awareness of data validation processes to ensure accuracy and reliability.</w:t>
            </w:r>
          </w:p>
          <w:p w14:paraId="16CC0394" w14:textId="607D0D41" w:rsidR="00DF231C" w:rsidRPr="001823E5" w:rsidRDefault="00DF231C" w:rsidP="00DF231C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356FED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identifying and resolving interface faults between systems.</w:t>
            </w:r>
          </w:p>
        </w:tc>
        <w:tc>
          <w:tcPr>
            <w:tcW w:w="1559" w:type="dxa"/>
            <w:vAlign w:val="center"/>
          </w:tcPr>
          <w:p w14:paraId="2BB1F625" w14:textId="77777777" w:rsidR="00DF231C" w:rsidRPr="001A60D2" w:rsidRDefault="00DF231C" w:rsidP="00DF231C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22E10" w:rsidRPr="001A60D2" w14:paraId="3A25F9F4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168227CF" w14:textId="365C4777" w:rsidR="00322E10" w:rsidRPr="001A60D2" w:rsidRDefault="00322E10" w:rsidP="00322E1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 w:rsidR="00BC3D8E">
              <w:rPr>
                <w:rFonts w:ascii="Aptos" w:hAnsi="Aptos" w:cs="Arial"/>
                <w:sz w:val="16"/>
                <w:szCs w:val="16"/>
              </w:rPr>
              <w:t>9</w:t>
            </w:r>
          </w:p>
        </w:tc>
        <w:tc>
          <w:tcPr>
            <w:tcW w:w="7915" w:type="dxa"/>
            <w:gridSpan w:val="2"/>
            <w:vAlign w:val="center"/>
          </w:tcPr>
          <w:p w14:paraId="1A3DF8F6" w14:textId="5B727447" w:rsidR="00322E10" w:rsidRPr="0095348F" w:rsidRDefault="004120E0" w:rsidP="00322E1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4120E0">
              <w:rPr>
                <w:rFonts w:ascii="Aptos" w:hAnsi="Aptos" w:cs="Tahoma"/>
                <w:sz w:val="16"/>
              </w:rPr>
              <w:t>Evaluate common failure modes in Gas Chromatographs.</w:t>
            </w:r>
          </w:p>
        </w:tc>
        <w:tc>
          <w:tcPr>
            <w:tcW w:w="1559" w:type="dxa"/>
            <w:vAlign w:val="center"/>
          </w:tcPr>
          <w:p w14:paraId="3B060BE6" w14:textId="77777777" w:rsidR="00322E10" w:rsidRPr="001A60D2" w:rsidRDefault="00322E10" w:rsidP="00322E1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5595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93065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42804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684A7CB" w14:textId="72034CB8" w:rsidR="00322E10" w:rsidRPr="001A60D2" w:rsidRDefault="00322E10" w:rsidP="00322E1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68767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3140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90733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22E10" w:rsidRPr="001A60D2" w14:paraId="07633C49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5DF2CBFF" w14:textId="3F91855D" w:rsidR="00322E10" w:rsidRPr="001A60D2" w:rsidRDefault="00322E10" w:rsidP="00322E1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KG. 3.</w:t>
            </w:r>
            <w:r w:rsidR="00BC3D8E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9</w:t>
            </w:r>
          </w:p>
        </w:tc>
        <w:tc>
          <w:tcPr>
            <w:tcW w:w="7915" w:type="dxa"/>
            <w:gridSpan w:val="2"/>
            <w:vAlign w:val="center"/>
          </w:tcPr>
          <w:p w14:paraId="0801344D" w14:textId="131A9080" w:rsidR="004120E0" w:rsidRPr="004120E0" w:rsidRDefault="004120E0" w:rsidP="004120E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120E0">
              <w:rPr>
                <w:rFonts w:ascii="Aptos" w:hAnsi="Aptos" w:cs="Tahoma"/>
                <w:i/>
                <w:iCs/>
                <w:color w:val="0070C0"/>
                <w:sz w:val="16"/>
              </w:rPr>
              <w:t>Detector drift due to contaminated sample or carrier gas impurities.</w:t>
            </w:r>
          </w:p>
          <w:p w14:paraId="03F40E97" w14:textId="59752DB5" w:rsidR="004120E0" w:rsidRPr="004120E0" w:rsidRDefault="004120E0" w:rsidP="004120E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120E0">
              <w:rPr>
                <w:rFonts w:ascii="Aptos" w:hAnsi="Aptos" w:cs="Tahoma"/>
                <w:i/>
                <w:iCs/>
                <w:color w:val="0070C0"/>
                <w:sz w:val="16"/>
              </w:rPr>
              <w:t>Column degradation from thermal stress or high molecular weight contaminants.</w:t>
            </w:r>
          </w:p>
          <w:p w14:paraId="72CEB45B" w14:textId="0CA74656" w:rsidR="004120E0" w:rsidRPr="004120E0" w:rsidRDefault="004120E0" w:rsidP="004120E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120E0">
              <w:rPr>
                <w:rFonts w:ascii="Aptos" w:hAnsi="Aptos" w:cs="Tahoma"/>
                <w:i/>
                <w:iCs/>
                <w:color w:val="0070C0"/>
                <w:sz w:val="16"/>
              </w:rPr>
              <w:t>Signal loss caused by carrier gas pressure fluctuations or detector electronics failure.</w:t>
            </w:r>
          </w:p>
          <w:p w14:paraId="4688E4FB" w14:textId="7EE9F6C6" w:rsidR="00322E10" w:rsidRPr="00356FED" w:rsidRDefault="004120E0" w:rsidP="004120E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120E0">
              <w:rPr>
                <w:rFonts w:ascii="Aptos" w:hAnsi="Aptos" w:cs="Tahoma"/>
                <w:i/>
                <w:iCs/>
                <w:color w:val="0070C0"/>
                <w:sz w:val="16"/>
              </w:rPr>
              <w:t>Data transmission issues due to faulty RS-485/Modbus communication links.</w:t>
            </w:r>
          </w:p>
        </w:tc>
        <w:tc>
          <w:tcPr>
            <w:tcW w:w="1559" w:type="dxa"/>
            <w:vAlign w:val="center"/>
          </w:tcPr>
          <w:p w14:paraId="0CC547E1" w14:textId="77777777" w:rsidR="00322E10" w:rsidRPr="001A60D2" w:rsidRDefault="00322E10" w:rsidP="00322E1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22E10" w:rsidRPr="001A60D2" w14:paraId="3667D77D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050C832E" w14:textId="3F5BEE7F" w:rsidR="00322E10" w:rsidRPr="001A60D2" w:rsidRDefault="00322E10" w:rsidP="00322E1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K .3.</w:t>
            </w:r>
            <w:r w:rsidR="004120E0">
              <w:rPr>
                <w:rFonts w:ascii="Aptos" w:hAnsi="Aptos" w:cs="Arial"/>
                <w:sz w:val="16"/>
                <w:szCs w:val="16"/>
              </w:rPr>
              <w:t>10</w:t>
            </w:r>
          </w:p>
        </w:tc>
        <w:tc>
          <w:tcPr>
            <w:tcW w:w="7915" w:type="dxa"/>
            <w:gridSpan w:val="2"/>
            <w:vAlign w:val="center"/>
          </w:tcPr>
          <w:p w14:paraId="4C113A33" w14:textId="03201257" w:rsidR="00322E10" w:rsidRPr="0095348F" w:rsidRDefault="00F45A20" w:rsidP="00322E1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F45A20">
              <w:rPr>
                <w:rFonts w:ascii="Aptos" w:hAnsi="Aptos" w:cs="Tahoma"/>
                <w:sz w:val="16"/>
              </w:rPr>
              <w:t>Assess regulatory compliance and safety requirements for Gas Chromatograph installations.</w:t>
            </w:r>
          </w:p>
        </w:tc>
        <w:tc>
          <w:tcPr>
            <w:tcW w:w="1559" w:type="dxa"/>
            <w:vAlign w:val="center"/>
          </w:tcPr>
          <w:p w14:paraId="49EC23C9" w14:textId="77777777" w:rsidR="00322E10" w:rsidRPr="001A60D2" w:rsidRDefault="00322E10" w:rsidP="00322E1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37967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9755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2044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BF2A319" w14:textId="0325B808" w:rsidR="00322E10" w:rsidRPr="001A60D2" w:rsidRDefault="00322E10" w:rsidP="00322E1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78623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41125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96885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22E10" w:rsidRPr="001A60D2" w14:paraId="00B1FAB8" w14:textId="77777777" w:rsidTr="00646BCB">
        <w:trPr>
          <w:cantSplit/>
          <w:trHeight w:val="340"/>
        </w:trPr>
        <w:tc>
          <w:tcPr>
            <w:tcW w:w="1266" w:type="dxa"/>
            <w:tcBorders>
              <w:right w:val="single" w:sz="4" w:space="0" w:color="auto"/>
            </w:tcBorders>
            <w:vAlign w:val="center"/>
          </w:tcPr>
          <w:p w14:paraId="48C2B558" w14:textId="44B827BC" w:rsidR="00322E10" w:rsidRPr="001A60D2" w:rsidRDefault="00322E10" w:rsidP="00322E1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lastRenderedPageBreak/>
              <w:t>KG. 3.</w:t>
            </w:r>
            <w:r w:rsidR="004120E0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10</w:t>
            </w:r>
          </w:p>
        </w:tc>
        <w:tc>
          <w:tcPr>
            <w:tcW w:w="7915" w:type="dxa"/>
            <w:gridSpan w:val="2"/>
            <w:vAlign w:val="center"/>
          </w:tcPr>
          <w:p w14:paraId="1C6DAF0B" w14:textId="1102CD7D" w:rsidR="00F45A20" w:rsidRPr="00F45A20" w:rsidRDefault="00F45A20" w:rsidP="00F45A2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45A20">
              <w:rPr>
                <w:rFonts w:ascii="Aptos" w:hAnsi="Aptos" w:cs="Tahoma"/>
                <w:i/>
                <w:iCs/>
                <w:color w:val="0070C0"/>
                <w:sz w:val="16"/>
              </w:rPr>
              <w:t>Installation must comply with IEC 60079 for explosive atmosphere zones.</w:t>
            </w:r>
          </w:p>
          <w:p w14:paraId="71B6A344" w14:textId="1ED67862" w:rsidR="00F45A20" w:rsidRPr="00F45A20" w:rsidRDefault="00F45A20" w:rsidP="00F45A2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45A20">
              <w:rPr>
                <w:rFonts w:ascii="Aptos" w:hAnsi="Aptos" w:cs="Tahoma"/>
                <w:i/>
                <w:iCs/>
                <w:color w:val="0070C0"/>
                <w:sz w:val="16"/>
              </w:rPr>
              <w:t>Analyzer cabinets must meet IP66 environmental protection ratings.</w:t>
            </w:r>
          </w:p>
          <w:p w14:paraId="204AD784" w14:textId="69351403" w:rsidR="00F45A20" w:rsidRPr="00F45A20" w:rsidRDefault="00F45A20" w:rsidP="00F45A2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45A20">
              <w:rPr>
                <w:rFonts w:ascii="Aptos" w:hAnsi="Aptos" w:cs="Tahoma"/>
                <w:i/>
                <w:iCs/>
                <w:color w:val="0070C0"/>
                <w:sz w:val="16"/>
              </w:rPr>
              <w:t>Calibration gases must be handled per NACE MR0175 standards.</w:t>
            </w:r>
          </w:p>
          <w:p w14:paraId="70B3D020" w14:textId="723A9C0C" w:rsidR="00322E10" w:rsidRPr="00356FED" w:rsidRDefault="00F45A20" w:rsidP="00F45A20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F45A20">
              <w:rPr>
                <w:rFonts w:ascii="Aptos" w:hAnsi="Aptos" w:cs="Tahoma"/>
                <w:i/>
                <w:iCs/>
                <w:color w:val="0070C0"/>
                <w:sz w:val="16"/>
              </w:rPr>
              <w:t>System shutdown procedures must align with API RP 555 process analyzer guidelines.</w:t>
            </w:r>
          </w:p>
        </w:tc>
        <w:tc>
          <w:tcPr>
            <w:tcW w:w="1559" w:type="dxa"/>
            <w:vAlign w:val="center"/>
          </w:tcPr>
          <w:p w14:paraId="3D444FB0" w14:textId="77777777" w:rsidR="00322E10" w:rsidRPr="001A60D2" w:rsidRDefault="00322E10" w:rsidP="00322E1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22E10" w:rsidRPr="001A60D2" w14:paraId="1CB7EAC9" w14:textId="77777777" w:rsidTr="005665B6">
        <w:trPr>
          <w:cantSplit/>
          <w:trHeight w:val="2102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7832F90F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bCs/>
                <w:sz w:val="16"/>
                <w:szCs w:val="16"/>
              </w:rPr>
              <w:t>Assessor Comments (provide a summary of the outcomes)</w:t>
            </w:r>
          </w:p>
          <w:p w14:paraId="79187CB0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7CF80C4D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4A5C4693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62345914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66658A8D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596C251F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356B19FC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267592E0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7566CA7B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7C9C8C1B" w14:textId="77777777" w:rsidR="00322E10" w:rsidRPr="001A60D2" w:rsidRDefault="00322E10" w:rsidP="00322E10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</w:p>
        </w:tc>
      </w:tr>
      <w:bookmarkEnd w:id="4"/>
      <w:bookmarkEnd w:id="6"/>
    </w:tbl>
    <w:p w14:paraId="1D7BC1E4" w14:textId="77777777" w:rsidR="00A1169C" w:rsidRPr="001A60D2" w:rsidRDefault="00A1169C" w:rsidP="00A1169C">
      <w:pPr>
        <w:rPr>
          <w:rFonts w:ascii="Aptos" w:hAnsi="Aptos"/>
          <w:u w:val="single"/>
        </w:rPr>
      </w:pPr>
    </w:p>
    <w:tbl>
      <w:tblPr>
        <w:tblpPr w:leftFromText="180" w:rightFromText="180" w:vertAnchor="text" w:tblpY="1"/>
        <w:tblOverlap w:val="never"/>
        <w:tblW w:w="107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3348"/>
        <w:gridCol w:w="4590"/>
        <w:gridCol w:w="1560"/>
      </w:tblGrid>
      <w:tr w:rsidR="003C3CA5" w:rsidRPr="001A60D2" w14:paraId="1A51F55A" w14:textId="77777777" w:rsidTr="003C3CA5">
        <w:trPr>
          <w:trHeight w:val="1157"/>
          <w:tblHeader/>
        </w:trPr>
        <w:tc>
          <w:tcPr>
            <w:tcW w:w="4590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3FBBED1A" w14:textId="77777777" w:rsidR="003C3CA5" w:rsidRPr="001A60D2" w:rsidRDefault="003C3CA5" w:rsidP="00DA5F8B">
            <w:pPr>
              <w:rPr>
                <w:rFonts w:ascii="Aptos" w:hAnsi="Aptos" w:cs="Tahoma"/>
                <w:b/>
                <w:sz w:val="16"/>
              </w:rPr>
            </w:pPr>
            <w:r w:rsidRPr="001A60D2">
              <w:rPr>
                <w:rFonts w:ascii="Aptos" w:hAnsi="Aptos" w:cs="Tahoma"/>
                <w:b/>
                <w:sz w:val="16"/>
              </w:rPr>
              <w:t>Assessor is to check the relevant methods used:</w:t>
            </w:r>
          </w:p>
          <w:p w14:paraId="2783D30B" w14:textId="77777777" w:rsidR="003C3CA5" w:rsidRPr="001A60D2" w:rsidRDefault="003C3CA5" w:rsidP="00DA5F8B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 xml:space="preserve">1. Observed </w:t>
            </w:r>
          </w:p>
          <w:p w14:paraId="0744033F" w14:textId="77777777" w:rsidR="003C3CA5" w:rsidRPr="001A60D2" w:rsidRDefault="003C3CA5" w:rsidP="00DA5F8B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2. Simulated/Demonstrated</w:t>
            </w:r>
          </w:p>
          <w:p w14:paraId="573D4ED8" w14:textId="77777777" w:rsidR="003C3CA5" w:rsidRPr="001A60D2" w:rsidRDefault="003C3CA5" w:rsidP="00DA5F8B">
            <w:pPr>
              <w:rPr>
                <w:rFonts w:ascii="Aptos" w:hAnsi="Aptos" w:cs="Tahoma"/>
                <w:sz w:val="18"/>
                <w:szCs w:val="24"/>
              </w:rPr>
            </w:pPr>
            <w:r w:rsidRPr="001A60D2">
              <w:rPr>
                <w:rFonts w:ascii="Aptos" w:hAnsi="Aptos" w:cs="Tahoma"/>
                <w:sz w:val="16"/>
              </w:rPr>
              <w:t>3. Questioned</w:t>
            </w:r>
          </w:p>
        </w:tc>
        <w:tc>
          <w:tcPr>
            <w:tcW w:w="4590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66068ED5" w14:textId="77777777" w:rsidR="003C3CA5" w:rsidRPr="001A60D2" w:rsidRDefault="003C3CA5" w:rsidP="00DA5F8B">
            <w:pPr>
              <w:rPr>
                <w:rFonts w:ascii="Aptos" w:hAnsi="Aptos" w:cs="Tahoma"/>
                <w:sz w:val="16"/>
              </w:rPr>
            </w:pPr>
          </w:p>
          <w:p w14:paraId="24A25D78" w14:textId="77777777" w:rsidR="003C3CA5" w:rsidRPr="001A60D2" w:rsidRDefault="003C3CA5" w:rsidP="00DA5F8B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4. Professional Discussion</w:t>
            </w:r>
          </w:p>
          <w:p w14:paraId="03E88124" w14:textId="77777777" w:rsidR="003C3CA5" w:rsidRPr="001A60D2" w:rsidRDefault="003C3CA5" w:rsidP="00DA5F8B">
            <w:pPr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Tahoma"/>
                <w:sz w:val="16"/>
              </w:rPr>
              <w:t>5. Witness Testimony</w:t>
            </w:r>
          </w:p>
          <w:p w14:paraId="09AEEC91" w14:textId="77777777" w:rsidR="003C3CA5" w:rsidRPr="001A60D2" w:rsidRDefault="003C3CA5" w:rsidP="00DA5F8B">
            <w:pPr>
              <w:rPr>
                <w:rFonts w:ascii="Aptos" w:hAnsi="Aptos" w:cs="Tahoma"/>
                <w:sz w:val="18"/>
                <w:szCs w:val="24"/>
              </w:rPr>
            </w:pPr>
            <w:r w:rsidRPr="001A60D2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60" w:type="dxa"/>
            <w:vMerge w:val="restart"/>
            <w:shd w:val="clear" w:color="auto" w:fill="DAEEF3" w:themeFill="accent5" w:themeFillTint="33"/>
            <w:vAlign w:val="center"/>
          </w:tcPr>
          <w:p w14:paraId="16B629C8" w14:textId="77777777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656D8C7C" w14:textId="77777777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36B35F0B" w14:textId="77777777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tr w:rsidR="003C3CA5" w:rsidRPr="001A60D2" w14:paraId="78B81547" w14:textId="77777777" w:rsidTr="003C3CA5">
        <w:trPr>
          <w:cantSplit/>
          <w:trHeight w:val="323"/>
        </w:trPr>
        <w:tc>
          <w:tcPr>
            <w:tcW w:w="1242" w:type="dxa"/>
            <w:shd w:val="clear" w:color="auto" w:fill="DAEEF3" w:themeFill="accent5" w:themeFillTint="33"/>
            <w:vAlign w:val="center"/>
          </w:tcPr>
          <w:p w14:paraId="553E34B1" w14:textId="77777777" w:rsidR="003C3CA5" w:rsidRPr="001A60D2" w:rsidRDefault="003C3CA5" w:rsidP="00DA5F8B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38" w:type="dxa"/>
            <w:gridSpan w:val="2"/>
            <w:shd w:val="clear" w:color="auto" w:fill="DAEEF3" w:themeFill="accent5" w:themeFillTint="33"/>
            <w:vAlign w:val="center"/>
          </w:tcPr>
          <w:p w14:paraId="6D81179A" w14:textId="77777777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Performance Criteria</w:t>
            </w:r>
          </w:p>
        </w:tc>
        <w:tc>
          <w:tcPr>
            <w:tcW w:w="1560" w:type="dxa"/>
            <w:vMerge/>
            <w:shd w:val="clear" w:color="auto" w:fill="DAEEF3" w:themeFill="accent5" w:themeFillTint="33"/>
            <w:vAlign w:val="center"/>
          </w:tcPr>
          <w:p w14:paraId="4E785094" w14:textId="1BE64F68" w:rsidR="003C3CA5" w:rsidRPr="001A60D2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2B726A" w:rsidRPr="001A60D2" w14:paraId="2A9EEB17" w14:textId="77777777" w:rsidTr="002B726A">
        <w:trPr>
          <w:cantSplit/>
          <w:trHeight w:val="37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1B767623" w14:textId="21234E96" w:rsidR="002B726A" w:rsidRPr="001A60D2" w:rsidRDefault="0003080E" w:rsidP="0091742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Basic – Level </w:t>
            </w:r>
            <w:r w:rsidR="00C74889"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1</w:t>
            </w:r>
          </w:p>
        </w:tc>
      </w:tr>
      <w:tr w:rsidR="000059A5" w:rsidRPr="001A60D2" w14:paraId="29CB46B2" w14:textId="77777777" w:rsidTr="00541F95">
        <w:trPr>
          <w:cantSplit/>
          <w:trHeight w:val="749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9154AFD" w14:textId="03EBEA31" w:rsidR="000059A5" w:rsidRPr="001A60D2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1.0</w:t>
            </w:r>
          </w:p>
        </w:tc>
        <w:tc>
          <w:tcPr>
            <w:tcW w:w="7938" w:type="dxa"/>
            <w:gridSpan w:val="2"/>
            <w:vAlign w:val="center"/>
          </w:tcPr>
          <w:p w14:paraId="50EAB209" w14:textId="4FD0D162" w:rsidR="000059A5" w:rsidRPr="001A60D2" w:rsidRDefault="00882DC6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882DC6">
              <w:rPr>
                <w:rFonts w:ascii="Aptos" w:hAnsi="Aptos" w:cs="Tahoma"/>
                <w:sz w:val="16"/>
              </w:rPr>
              <w:t>Demonstrate understanding by verifying flowmeter accuracy and compliance with fiscal standards.</w:t>
            </w:r>
          </w:p>
        </w:tc>
        <w:tc>
          <w:tcPr>
            <w:tcW w:w="1560" w:type="dxa"/>
            <w:vAlign w:val="center"/>
          </w:tcPr>
          <w:p w14:paraId="20ED257A" w14:textId="77777777" w:rsidR="0018451B" w:rsidRPr="001A60D2" w:rsidRDefault="0018451B" w:rsidP="0018451B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01637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4390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68816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6BCF336" w14:textId="44C37CAE" w:rsidR="000059A5" w:rsidRPr="001A60D2" w:rsidRDefault="0018451B" w:rsidP="0018451B">
            <w:pPr>
              <w:spacing w:before="60" w:after="60"/>
              <w:jc w:val="center"/>
              <w:rPr>
                <w:rFonts w:ascii="Aptos" w:hAnsi="Aptos" w:cs="Tahoma"/>
                <w:sz w:val="14"/>
                <w:szCs w:val="14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73792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2866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55593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A31E93" w:rsidRPr="001A60D2" w14:paraId="4A38792F" w14:textId="77777777" w:rsidTr="00541F95">
        <w:trPr>
          <w:cantSplit/>
          <w:trHeight w:val="749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D71B6C3" w14:textId="0FF2451A" w:rsidR="00A31E93" w:rsidRPr="001A60D2" w:rsidRDefault="00A31E93" w:rsidP="000059A5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1.0</w:t>
            </w:r>
          </w:p>
        </w:tc>
        <w:tc>
          <w:tcPr>
            <w:tcW w:w="7938" w:type="dxa"/>
            <w:gridSpan w:val="2"/>
            <w:vAlign w:val="center"/>
          </w:tcPr>
          <w:p w14:paraId="0E72650F" w14:textId="77777777" w:rsidR="00882DC6" w:rsidRPr="00882DC6" w:rsidRDefault="00882DC6" w:rsidP="00882DC6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82DC6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check metering outputs against API MPMS Chapter 4 and 5 requirements.</w:t>
            </w:r>
          </w:p>
          <w:p w14:paraId="559BA4AC" w14:textId="77777777" w:rsidR="00882DC6" w:rsidRPr="00882DC6" w:rsidRDefault="00882DC6" w:rsidP="00882DC6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82DC6">
              <w:rPr>
                <w:rFonts w:ascii="Aptos" w:hAnsi="Aptos" w:cs="Tahoma"/>
                <w:i/>
                <w:iCs/>
                <w:color w:val="0070C0"/>
                <w:sz w:val="16"/>
              </w:rPr>
              <w:t>Confirm the technician’s understanding of repeatability limits (e.g., ±0.01% during proving).</w:t>
            </w:r>
          </w:p>
          <w:p w14:paraId="4F094B7A" w14:textId="77777777" w:rsidR="00882DC6" w:rsidRPr="00882DC6" w:rsidRDefault="00882DC6" w:rsidP="00882DC6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82DC6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document flowrate accuracy, temperature, and density checks.</w:t>
            </w:r>
          </w:p>
          <w:p w14:paraId="6E7D4163" w14:textId="32A15DDD" w:rsidR="00FB3233" w:rsidRPr="00855AB2" w:rsidRDefault="00882DC6" w:rsidP="00882DC6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82DC6">
              <w:rPr>
                <w:rFonts w:ascii="Aptos" w:hAnsi="Aptos" w:cs="Tahoma"/>
                <w:i/>
                <w:iCs/>
                <w:color w:val="0070C0"/>
                <w:sz w:val="16"/>
              </w:rPr>
              <w:t>Ensure ability to escalate deviations in metering accuracy to supervisors.</w:t>
            </w:r>
          </w:p>
        </w:tc>
        <w:tc>
          <w:tcPr>
            <w:tcW w:w="1560" w:type="dxa"/>
            <w:vAlign w:val="center"/>
          </w:tcPr>
          <w:p w14:paraId="5642580B" w14:textId="77777777" w:rsidR="00A31E93" w:rsidRPr="001A60D2" w:rsidRDefault="00A31E93" w:rsidP="0018451B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553445" w:rsidRPr="001A60D2" w14:paraId="2F773146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663D99A" w14:textId="437B2281" w:rsidR="00553445" w:rsidRPr="001A60D2" w:rsidRDefault="00553445" w:rsidP="0055344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1.1</w:t>
            </w:r>
          </w:p>
        </w:tc>
        <w:tc>
          <w:tcPr>
            <w:tcW w:w="7938" w:type="dxa"/>
            <w:gridSpan w:val="2"/>
            <w:vAlign w:val="center"/>
          </w:tcPr>
          <w:p w14:paraId="6F9FD8F6" w14:textId="2327517D" w:rsidR="00553445" w:rsidRPr="001A60D2" w:rsidRDefault="00702724" w:rsidP="0055344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02724">
              <w:rPr>
                <w:rFonts w:ascii="Aptos" w:hAnsi="Aptos" w:cs="Tahoma"/>
                <w:sz w:val="16"/>
              </w:rPr>
              <w:t>Assist in operating and verifying the performance of the prover loop.</w:t>
            </w:r>
          </w:p>
        </w:tc>
        <w:tc>
          <w:tcPr>
            <w:tcW w:w="1560" w:type="dxa"/>
            <w:vAlign w:val="center"/>
          </w:tcPr>
          <w:p w14:paraId="51BEABCB" w14:textId="77777777" w:rsidR="00553445" w:rsidRPr="001A60D2" w:rsidRDefault="00553445" w:rsidP="0055344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73718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7245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9070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253447C" w14:textId="1AD1767F" w:rsidR="00553445" w:rsidRPr="001A60D2" w:rsidRDefault="00553445" w:rsidP="0055344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76327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023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410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553445" w:rsidRPr="001A60D2" w14:paraId="7B04CBD0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A677CF0" w14:textId="276130C0" w:rsidR="00553445" w:rsidRPr="001A60D2" w:rsidRDefault="00553445" w:rsidP="00553445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1.1</w:t>
            </w:r>
          </w:p>
        </w:tc>
        <w:tc>
          <w:tcPr>
            <w:tcW w:w="7938" w:type="dxa"/>
            <w:gridSpan w:val="2"/>
            <w:vAlign w:val="center"/>
          </w:tcPr>
          <w:p w14:paraId="3B786AB6" w14:textId="77777777" w:rsidR="00702724" w:rsidRPr="00702724" w:rsidRDefault="00702724" w:rsidP="00702724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Verify correct setup of the prover loop, including sphere launching and detector alignment.</w:t>
            </w:r>
          </w:p>
          <w:p w14:paraId="15A29C57" w14:textId="77777777" w:rsidR="00702724" w:rsidRPr="00702724" w:rsidRDefault="00702724" w:rsidP="00702724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Confirm ability to validate flowmeter outputs during proving cycles.</w:t>
            </w:r>
          </w:p>
          <w:p w14:paraId="1A546F61" w14:textId="77777777" w:rsidR="00702724" w:rsidRPr="00702724" w:rsidRDefault="00702724" w:rsidP="00702724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monitor prover sphere speed and pressure drop (e.g., 1.6 m/s max velocity).</w:t>
            </w:r>
          </w:p>
          <w:p w14:paraId="3F30B2EB" w14:textId="34419170" w:rsidR="00553445" w:rsidRPr="001A60D2" w:rsidRDefault="00702724" w:rsidP="00702724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documentation of proving results and verification of repeatability.</w:t>
            </w:r>
          </w:p>
        </w:tc>
        <w:tc>
          <w:tcPr>
            <w:tcW w:w="1560" w:type="dxa"/>
            <w:vAlign w:val="center"/>
          </w:tcPr>
          <w:p w14:paraId="4A4CAFE5" w14:textId="77777777" w:rsidR="00553445" w:rsidRPr="001A60D2" w:rsidRDefault="00553445" w:rsidP="00553445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855AB2" w:rsidRPr="001A60D2" w14:paraId="5E22A5DE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AAA174F" w14:textId="7CB6A71B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lastRenderedPageBreak/>
              <w:t>P. 1.2</w:t>
            </w:r>
          </w:p>
        </w:tc>
        <w:tc>
          <w:tcPr>
            <w:tcW w:w="7938" w:type="dxa"/>
            <w:gridSpan w:val="2"/>
            <w:vAlign w:val="center"/>
          </w:tcPr>
          <w:p w14:paraId="3A4CF31D" w14:textId="3C9024B7" w:rsidR="00855AB2" w:rsidRPr="001A60D2" w:rsidRDefault="00702724" w:rsidP="00855AB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702724">
              <w:rPr>
                <w:rFonts w:ascii="Aptos" w:hAnsi="Aptos" w:cs="Tahoma"/>
                <w:sz w:val="16"/>
              </w:rPr>
              <w:t>Verify DP transmitter accuracy and troubleshoot differential pressure issues.</w:t>
            </w:r>
          </w:p>
        </w:tc>
        <w:tc>
          <w:tcPr>
            <w:tcW w:w="1560" w:type="dxa"/>
            <w:vAlign w:val="center"/>
          </w:tcPr>
          <w:p w14:paraId="30FDD95E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9346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45999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1841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51768F7" w14:textId="1588CBA9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22838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15218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921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55AB2" w:rsidRPr="001A60D2" w14:paraId="7B87B194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14FD508" w14:textId="60079FFC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1.2</w:t>
            </w:r>
          </w:p>
        </w:tc>
        <w:tc>
          <w:tcPr>
            <w:tcW w:w="7938" w:type="dxa"/>
            <w:gridSpan w:val="2"/>
            <w:vAlign w:val="center"/>
          </w:tcPr>
          <w:p w14:paraId="2FDFC50C" w14:textId="77777777" w:rsidR="00702724" w:rsidRPr="00702724" w:rsidRDefault="00702724" w:rsidP="00702724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Confirm ability to check impulse tubing for leaks, blockages, or temperature effects.</w:t>
            </w:r>
          </w:p>
          <w:p w14:paraId="3697188E" w14:textId="77777777" w:rsidR="00702724" w:rsidRPr="00702724" w:rsidRDefault="00702724" w:rsidP="00702724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Verify correct zero and span settings using HART communicators.</w:t>
            </w:r>
          </w:p>
          <w:p w14:paraId="5D95C618" w14:textId="77777777" w:rsidR="00702724" w:rsidRPr="00702724" w:rsidRDefault="00702724" w:rsidP="00702724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compare DP readings to expected flow outputs.</w:t>
            </w:r>
          </w:p>
          <w:p w14:paraId="5EAC5E29" w14:textId="55DD5DA2" w:rsidR="00855AB2" w:rsidRPr="0070076E" w:rsidRDefault="00702724" w:rsidP="00702724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702724">
              <w:rPr>
                <w:rFonts w:ascii="Aptos" w:hAnsi="Aptos" w:cs="Tahoma"/>
                <w:i/>
                <w:iCs/>
                <w:color w:val="0070C0"/>
                <w:sz w:val="16"/>
              </w:rPr>
              <w:t>Ensure understanding of diagnosing signal loss caused by wiring or transmitter faults.</w:t>
            </w:r>
          </w:p>
        </w:tc>
        <w:tc>
          <w:tcPr>
            <w:tcW w:w="1560" w:type="dxa"/>
            <w:vAlign w:val="center"/>
          </w:tcPr>
          <w:p w14:paraId="15A524F6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855AB2" w:rsidRPr="001A60D2" w14:paraId="31017651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2422331" w14:textId="67517649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1.3</w:t>
            </w:r>
          </w:p>
        </w:tc>
        <w:tc>
          <w:tcPr>
            <w:tcW w:w="7938" w:type="dxa"/>
            <w:gridSpan w:val="2"/>
            <w:vAlign w:val="center"/>
          </w:tcPr>
          <w:p w14:paraId="6E4CFE11" w14:textId="28551669" w:rsidR="00855AB2" w:rsidRPr="001A60D2" w:rsidRDefault="00AD2505" w:rsidP="00855AB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AD2505">
              <w:rPr>
                <w:rFonts w:ascii="Aptos" w:hAnsi="Aptos" w:cs="Tahoma"/>
                <w:sz w:val="16"/>
              </w:rPr>
              <w:t>Perform configuration and diagnostics using HART communication tools.</w:t>
            </w:r>
          </w:p>
        </w:tc>
        <w:tc>
          <w:tcPr>
            <w:tcW w:w="1560" w:type="dxa"/>
            <w:vAlign w:val="center"/>
          </w:tcPr>
          <w:p w14:paraId="217CA3F5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6523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78342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93760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ABBC857" w14:textId="45AAA22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660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2480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3518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55AB2" w:rsidRPr="001A60D2" w14:paraId="17A8A770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4C37441" w14:textId="783EE96D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1.3</w:t>
            </w:r>
          </w:p>
        </w:tc>
        <w:tc>
          <w:tcPr>
            <w:tcW w:w="7938" w:type="dxa"/>
            <w:gridSpan w:val="2"/>
            <w:vAlign w:val="center"/>
          </w:tcPr>
          <w:p w14:paraId="73E84A3F" w14:textId="77777777" w:rsidR="00AD2505" w:rsidRPr="00AD2505" w:rsidRDefault="00AD2505" w:rsidP="00AD250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2505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connect and access transmitter parameters using a HART communicator.</w:t>
            </w:r>
          </w:p>
          <w:p w14:paraId="317540E2" w14:textId="77777777" w:rsidR="00AD2505" w:rsidRPr="00AD2505" w:rsidRDefault="00AD2505" w:rsidP="00AD250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2505">
              <w:rPr>
                <w:rFonts w:ascii="Aptos" w:hAnsi="Aptos" w:cs="Tahoma"/>
                <w:i/>
                <w:iCs/>
                <w:color w:val="0070C0"/>
                <w:sz w:val="16"/>
              </w:rPr>
              <w:t>Confirm knowledge of adjusting zero/span values and reviewing primary variables (PV).</w:t>
            </w:r>
          </w:p>
          <w:p w14:paraId="7A46EA73" w14:textId="77777777" w:rsidR="00AD2505" w:rsidRPr="00AD2505" w:rsidRDefault="00AD2505" w:rsidP="00AD250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2505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identify and clear fault codes or alarms through diagnostics.</w:t>
            </w:r>
          </w:p>
          <w:p w14:paraId="094FDEAC" w14:textId="0D9D4181" w:rsidR="00855AB2" w:rsidRPr="00CB35C7" w:rsidRDefault="00AD2505" w:rsidP="00AD250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AD2505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verification of restored transmitter communication after configuration.</w:t>
            </w:r>
          </w:p>
        </w:tc>
        <w:tc>
          <w:tcPr>
            <w:tcW w:w="1560" w:type="dxa"/>
            <w:vAlign w:val="center"/>
          </w:tcPr>
          <w:p w14:paraId="581E261A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855AB2" w:rsidRPr="001A60D2" w14:paraId="783D7143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6B00CB3" w14:textId="6ABF3D7E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1.4</w:t>
            </w:r>
          </w:p>
        </w:tc>
        <w:tc>
          <w:tcPr>
            <w:tcW w:w="7938" w:type="dxa"/>
            <w:gridSpan w:val="2"/>
            <w:vAlign w:val="center"/>
          </w:tcPr>
          <w:p w14:paraId="3AE41AA0" w14:textId="4824A238" w:rsidR="00855AB2" w:rsidRPr="001A60D2" w:rsidRDefault="00AD2505" w:rsidP="00301E19">
            <w:pPr>
              <w:rPr>
                <w:rFonts w:ascii="Aptos" w:hAnsi="Aptos" w:cs="Tahoma"/>
                <w:sz w:val="16"/>
              </w:rPr>
            </w:pPr>
            <w:r w:rsidRPr="00AD2505">
              <w:rPr>
                <w:rFonts w:ascii="Aptos" w:hAnsi="Aptos" w:cs="Tahoma"/>
                <w:sz w:val="16"/>
              </w:rPr>
              <w:t>Inspect, verify, and troubleshoot flow measurement using a Heliflu-TZN turbine meter.</w:t>
            </w:r>
          </w:p>
        </w:tc>
        <w:tc>
          <w:tcPr>
            <w:tcW w:w="1560" w:type="dxa"/>
            <w:vAlign w:val="center"/>
          </w:tcPr>
          <w:p w14:paraId="32BBA731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36226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22729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3540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BDE3FAB" w14:textId="6409D43F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6504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40841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5895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55AB2" w:rsidRPr="001A60D2" w14:paraId="149EBF5A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9D71356" w14:textId="62121F19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1.4</w:t>
            </w:r>
          </w:p>
        </w:tc>
        <w:tc>
          <w:tcPr>
            <w:tcW w:w="7938" w:type="dxa"/>
            <w:gridSpan w:val="2"/>
            <w:vAlign w:val="center"/>
          </w:tcPr>
          <w:p w14:paraId="2431F557" w14:textId="77777777" w:rsidR="00426DF8" w:rsidRPr="00426DF8" w:rsidRDefault="00426DF8" w:rsidP="00426DF8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pulse outputs proportional to flow velocity.</w:t>
            </w:r>
          </w:p>
          <w:p w14:paraId="2B9DC92C" w14:textId="77777777" w:rsidR="00426DF8" w:rsidRPr="00426DF8" w:rsidRDefault="00426DF8" w:rsidP="00426DF8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Confirm ability to check meter bearings for wear or fouling.</w:t>
            </w:r>
          </w:p>
          <w:p w14:paraId="5F3B6A29" w14:textId="77777777" w:rsidR="00426DF8" w:rsidRPr="00426DF8" w:rsidRDefault="00426DF8" w:rsidP="00426DF8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monitor pressure drop across the turbine meter.</w:t>
            </w:r>
          </w:p>
          <w:p w14:paraId="7B0DC44C" w14:textId="0564842F" w:rsidR="00855AB2" w:rsidRPr="00BB65E9" w:rsidRDefault="00426DF8" w:rsidP="00426DF8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documentation of flow verification results.</w:t>
            </w:r>
          </w:p>
        </w:tc>
        <w:tc>
          <w:tcPr>
            <w:tcW w:w="1560" w:type="dxa"/>
            <w:vAlign w:val="center"/>
          </w:tcPr>
          <w:p w14:paraId="5A3093B0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855AB2" w:rsidRPr="001A60D2" w14:paraId="09AF2CF7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73254D0" w14:textId="1E1FFAC3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1.5</w:t>
            </w:r>
          </w:p>
        </w:tc>
        <w:tc>
          <w:tcPr>
            <w:tcW w:w="7938" w:type="dxa"/>
            <w:gridSpan w:val="2"/>
            <w:vAlign w:val="center"/>
          </w:tcPr>
          <w:p w14:paraId="40EC8475" w14:textId="41E7C4E5" w:rsidR="00855AB2" w:rsidRPr="001A60D2" w:rsidRDefault="00426DF8" w:rsidP="00855AB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426DF8">
              <w:rPr>
                <w:rFonts w:ascii="Aptos" w:hAnsi="Aptos" w:cs="Tahoma"/>
                <w:sz w:val="16"/>
              </w:rPr>
              <w:t>Perform maintenance tasks on the Heliflu-TZN turbine meter.</w:t>
            </w:r>
          </w:p>
        </w:tc>
        <w:tc>
          <w:tcPr>
            <w:tcW w:w="1560" w:type="dxa"/>
            <w:vAlign w:val="center"/>
          </w:tcPr>
          <w:p w14:paraId="7D293823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23860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4843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7803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CA24EA0" w14:textId="6C0957C6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29802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19757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5794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  <w:t xml:space="preserve"> </w:t>
            </w:r>
          </w:p>
        </w:tc>
      </w:tr>
      <w:tr w:rsidR="00855AB2" w:rsidRPr="001A60D2" w14:paraId="783A9C54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DB9991C" w14:textId="050636B7" w:rsidR="00855AB2" w:rsidRPr="001A60D2" w:rsidRDefault="00855AB2" w:rsidP="00855AB2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1.5</w:t>
            </w:r>
          </w:p>
        </w:tc>
        <w:tc>
          <w:tcPr>
            <w:tcW w:w="7938" w:type="dxa"/>
            <w:gridSpan w:val="2"/>
            <w:vAlign w:val="center"/>
          </w:tcPr>
          <w:p w14:paraId="202C63C1" w14:textId="77777777" w:rsidR="00426DF8" w:rsidRPr="00426DF8" w:rsidRDefault="00426DF8" w:rsidP="00426DF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isolate and depressurize the meter before maintenance.</w:t>
            </w:r>
          </w:p>
          <w:p w14:paraId="61FBB83B" w14:textId="77777777" w:rsidR="00426DF8" w:rsidRPr="00426DF8" w:rsidRDefault="00426DF8" w:rsidP="00426DF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cleaning turbine blades to remove fouling or debris.</w:t>
            </w:r>
          </w:p>
          <w:p w14:paraId="10D79677" w14:textId="77777777" w:rsidR="00426DF8" w:rsidRPr="00426DF8" w:rsidRDefault="00426DF8" w:rsidP="00426DF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check for proper rotation and mechanical wear.</w:t>
            </w:r>
          </w:p>
          <w:p w14:paraId="0433A6EF" w14:textId="39B3FD57" w:rsidR="00855AB2" w:rsidRPr="00D10FEE" w:rsidRDefault="00426DF8" w:rsidP="00426DF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26DF8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reinstallation and verification of turbine functionality.</w:t>
            </w:r>
          </w:p>
        </w:tc>
        <w:tc>
          <w:tcPr>
            <w:tcW w:w="1560" w:type="dxa"/>
            <w:vAlign w:val="center"/>
          </w:tcPr>
          <w:p w14:paraId="4C97D7B2" w14:textId="77777777" w:rsidR="00855AB2" w:rsidRPr="001A60D2" w:rsidRDefault="00855AB2" w:rsidP="00855AB2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10FEE" w:rsidRPr="001A60D2" w14:paraId="15AB3AC7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91AFD10" w14:textId="31EA5317" w:rsidR="00D10FEE" w:rsidRPr="001A60D2" w:rsidRDefault="00D10FEE" w:rsidP="00D10FEE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4B6B401B" w14:textId="73553990" w:rsidR="00D10FEE" w:rsidRPr="00D10FEE" w:rsidRDefault="00426DF8" w:rsidP="00D10FEE">
            <w:pPr>
              <w:autoSpaceDE w:val="0"/>
              <w:autoSpaceDN w:val="0"/>
              <w:adjustRightInd w:val="0"/>
              <w:rPr>
                <w:rFonts w:ascii="Aptos" w:hAnsi="Aptos" w:cs="Tahoma"/>
                <w:color w:val="0070C0"/>
                <w:sz w:val="16"/>
              </w:rPr>
            </w:pPr>
            <w:r w:rsidRPr="00426DF8">
              <w:rPr>
                <w:rFonts w:ascii="Aptos" w:hAnsi="Aptos" w:cs="Tahoma"/>
                <w:sz w:val="16"/>
              </w:rPr>
              <w:t>Perform water cut verification using the Zelen Tech ZT-100 analyzer.</w:t>
            </w:r>
          </w:p>
        </w:tc>
        <w:tc>
          <w:tcPr>
            <w:tcW w:w="1560" w:type="dxa"/>
            <w:vAlign w:val="center"/>
          </w:tcPr>
          <w:p w14:paraId="30BF0CB4" w14:textId="77777777" w:rsidR="00A903A9" w:rsidRPr="001A60D2" w:rsidRDefault="00A903A9" w:rsidP="00A903A9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18299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61757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1077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C8717DC" w14:textId="2C572A83" w:rsidR="00D10FEE" w:rsidRPr="001A60D2" w:rsidRDefault="00A903A9" w:rsidP="00A903A9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85558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48186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77233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10FEE" w:rsidRPr="001A60D2" w14:paraId="454606C5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57ACDC7" w14:textId="5A287422" w:rsidR="00D10FEE" w:rsidRPr="001A60D2" w:rsidRDefault="00D10FEE" w:rsidP="00D10FEE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 w:rsidR="00A903A9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116C4657" w14:textId="77777777" w:rsidR="008D3ABD" w:rsidRPr="008D3ABD" w:rsidRDefault="008D3ABD" w:rsidP="008D3ABD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capacitance-based measurement and dielectric constant effects.</w:t>
            </w:r>
          </w:p>
          <w:p w14:paraId="01D339D9" w14:textId="77777777" w:rsidR="008D3ABD" w:rsidRPr="008D3ABD" w:rsidRDefault="008D3ABD" w:rsidP="008D3ABD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Confirm ability to verify analyzer outputs using manual grab samples.</w:t>
            </w:r>
          </w:p>
          <w:p w14:paraId="1F5EDCD3" w14:textId="77777777" w:rsidR="008D3ABD" w:rsidRPr="008D3ABD" w:rsidRDefault="008D3ABD" w:rsidP="008D3ABD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check temperature compensation settings for accuracy.</w:t>
            </w:r>
          </w:p>
          <w:p w14:paraId="033545CE" w14:textId="154A5DD4" w:rsidR="00D10FEE" w:rsidRPr="00D10FEE" w:rsidRDefault="008D3ABD" w:rsidP="008D3ABD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Ensure correct adjustment of calibration values to match process requirements.</w:t>
            </w:r>
          </w:p>
        </w:tc>
        <w:tc>
          <w:tcPr>
            <w:tcW w:w="1560" w:type="dxa"/>
            <w:vAlign w:val="center"/>
          </w:tcPr>
          <w:p w14:paraId="2DC3A2B7" w14:textId="77777777" w:rsidR="00D10FEE" w:rsidRPr="001A60D2" w:rsidRDefault="00D10FEE" w:rsidP="00D10FEE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D10FEE" w:rsidRPr="001A60D2" w14:paraId="3F8A2CCE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B3A9D8E" w14:textId="26C4C2CC" w:rsidR="00D10FEE" w:rsidRPr="001A60D2" w:rsidRDefault="00D10FEE" w:rsidP="00D10FEE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 w:rsidR="00A903A9"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32BB1393" w14:textId="0775F31A" w:rsidR="00D10FEE" w:rsidRPr="00D10FEE" w:rsidRDefault="008D3ABD" w:rsidP="00D10FEE">
            <w:pPr>
              <w:autoSpaceDE w:val="0"/>
              <w:autoSpaceDN w:val="0"/>
              <w:adjustRightInd w:val="0"/>
              <w:rPr>
                <w:rFonts w:ascii="Aptos" w:hAnsi="Aptos" w:cs="Tahoma"/>
                <w:color w:val="0070C0"/>
                <w:sz w:val="16"/>
              </w:rPr>
            </w:pPr>
            <w:r w:rsidRPr="00530F23">
              <w:rPr>
                <w:rFonts w:ascii="Aptos" w:hAnsi="Aptos" w:cs="Tahoma"/>
                <w:sz w:val="16"/>
              </w:rPr>
              <w:t>Diagnose and resolve faults with the ZT-100 water cut analyzer.</w:t>
            </w:r>
          </w:p>
        </w:tc>
        <w:tc>
          <w:tcPr>
            <w:tcW w:w="1560" w:type="dxa"/>
            <w:vAlign w:val="center"/>
          </w:tcPr>
          <w:p w14:paraId="73B0C4D7" w14:textId="77777777" w:rsidR="00A903A9" w:rsidRPr="001A60D2" w:rsidRDefault="00A903A9" w:rsidP="00A903A9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0944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98735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68043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DEAB0B7" w14:textId="5F7C6E7B" w:rsidR="00D10FEE" w:rsidRPr="001A60D2" w:rsidRDefault="00A903A9" w:rsidP="00A903A9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47736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0551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5443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10FEE" w:rsidRPr="001A60D2" w14:paraId="7D86BAF5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639C1F8" w14:textId="5102A3E8" w:rsidR="00D10FEE" w:rsidRPr="001A60D2" w:rsidRDefault="00D10FEE" w:rsidP="00D10FEE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 w:rsidR="00A903A9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1EDA6819" w14:textId="77777777" w:rsidR="008D3ABD" w:rsidRPr="008D3ABD" w:rsidRDefault="008D3ABD" w:rsidP="008D3AB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identify sensor fouling, flowrate inconsistencies, and signal noise.</w:t>
            </w:r>
          </w:p>
          <w:p w14:paraId="3BD85BE7" w14:textId="77777777" w:rsidR="008D3ABD" w:rsidRPr="008D3ABD" w:rsidRDefault="008D3ABD" w:rsidP="008D3AB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Confirm proper cleaning of sensor probes to resolve fouling-related faults.</w:t>
            </w:r>
          </w:p>
          <w:p w14:paraId="764A7811" w14:textId="77777777" w:rsidR="008D3ABD" w:rsidRPr="008D3ABD" w:rsidRDefault="008D3ABD" w:rsidP="008D3AB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recalibrate the analyzer after fault resolution.</w:t>
            </w:r>
          </w:p>
          <w:p w14:paraId="30D31BD7" w14:textId="21ED2B80" w:rsidR="00D10FEE" w:rsidRPr="00D10FEE" w:rsidRDefault="008D3ABD" w:rsidP="008D3AB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D3ABD">
              <w:rPr>
                <w:rFonts w:ascii="Aptos" w:hAnsi="Aptos" w:cs="Tahoma"/>
                <w:i/>
                <w:iCs/>
                <w:color w:val="0070C0"/>
                <w:sz w:val="16"/>
              </w:rPr>
              <w:t>Ensure accurate fault documentation and reporting to supervisors.</w:t>
            </w:r>
          </w:p>
        </w:tc>
        <w:tc>
          <w:tcPr>
            <w:tcW w:w="1560" w:type="dxa"/>
            <w:vAlign w:val="center"/>
          </w:tcPr>
          <w:p w14:paraId="2DDFCB4B" w14:textId="77777777" w:rsidR="00D10FEE" w:rsidRPr="001A60D2" w:rsidRDefault="00D10FEE" w:rsidP="00D10FEE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051CE0" w:rsidRPr="001A60D2" w14:paraId="0D77C3EA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64C1E29" w14:textId="04BA9F86" w:rsidR="00051CE0" w:rsidRPr="001A60D2" w:rsidRDefault="00051CE0" w:rsidP="00051CE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vAlign w:val="center"/>
          </w:tcPr>
          <w:p w14:paraId="612E01BB" w14:textId="69226129" w:rsidR="00051CE0" w:rsidRPr="00D4503A" w:rsidRDefault="008D3ABD" w:rsidP="00D4503A">
            <w:pPr>
              <w:rPr>
                <w:rFonts w:ascii="Aptos" w:hAnsi="Aptos" w:cs="Tahoma"/>
                <w:color w:val="0070C0"/>
                <w:sz w:val="16"/>
              </w:rPr>
            </w:pPr>
            <w:r w:rsidRPr="008D3ABD">
              <w:rPr>
                <w:rFonts w:ascii="Aptos" w:hAnsi="Aptos" w:cs="Tahoma"/>
                <w:color w:val="0070C0"/>
                <w:sz w:val="16"/>
              </w:rPr>
              <w:t>Verify viscosity readings and troubleshoot transmitter performance.</w:t>
            </w:r>
          </w:p>
        </w:tc>
        <w:tc>
          <w:tcPr>
            <w:tcW w:w="1560" w:type="dxa"/>
            <w:vAlign w:val="center"/>
          </w:tcPr>
          <w:p w14:paraId="03249631" w14:textId="777777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0463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78764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9328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D054012" w14:textId="2DA27FB0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05500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31597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398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051CE0" w:rsidRPr="001A60D2" w14:paraId="3096C04B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ABAF6DD" w14:textId="25F9EB06" w:rsidR="00051CE0" w:rsidRPr="001A60D2" w:rsidRDefault="00051CE0" w:rsidP="00051CE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 w:rsidR="00443C89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vAlign w:val="center"/>
          </w:tcPr>
          <w:p w14:paraId="608BBE02" w14:textId="77777777" w:rsidR="00832D8E" w:rsidRPr="00832D8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torsional oscillation and its role in viscosity measurement.</w:t>
            </w:r>
          </w:p>
          <w:p w14:paraId="6C052FB6" w14:textId="77777777" w:rsidR="00832D8E" w:rsidRPr="00832D8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Confirm ability to test and compare viscosity readings against reference fluids.</w:t>
            </w:r>
          </w:p>
          <w:p w14:paraId="1E0442EB" w14:textId="77777777" w:rsidR="00832D8E" w:rsidRPr="00832D8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identify temperature compensation issues impacting readings.</w:t>
            </w:r>
          </w:p>
          <w:p w14:paraId="219D6BDB" w14:textId="2487F722" w:rsidR="00051CE0" w:rsidRPr="00D10FE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documentation of calibration verification results.</w:t>
            </w:r>
          </w:p>
        </w:tc>
        <w:tc>
          <w:tcPr>
            <w:tcW w:w="1560" w:type="dxa"/>
            <w:vAlign w:val="center"/>
          </w:tcPr>
          <w:p w14:paraId="2F3F75CB" w14:textId="777777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051CE0" w:rsidRPr="001A60D2" w14:paraId="2DCA0DDD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8861EF2" w14:textId="1F175917" w:rsidR="00051CE0" w:rsidRPr="001A60D2" w:rsidRDefault="00051CE0" w:rsidP="00051CE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lastRenderedPageBreak/>
              <w:t>P. 1.</w:t>
            </w:r>
            <w:r w:rsidR="00443C89">
              <w:rPr>
                <w:rFonts w:ascii="Aptos" w:hAnsi="Aptos" w:cs="Arial"/>
                <w:sz w:val="16"/>
                <w:szCs w:val="16"/>
              </w:rPr>
              <w:t>9</w:t>
            </w:r>
          </w:p>
        </w:tc>
        <w:tc>
          <w:tcPr>
            <w:tcW w:w="7938" w:type="dxa"/>
            <w:gridSpan w:val="2"/>
            <w:vAlign w:val="center"/>
          </w:tcPr>
          <w:p w14:paraId="0C5E0422" w14:textId="7F1A6757" w:rsidR="00051CE0" w:rsidRPr="00D4503A" w:rsidRDefault="00832D8E" w:rsidP="00443C8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832D8E">
              <w:rPr>
                <w:rFonts w:ascii="Aptos" w:hAnsi="Aptos" w:cs="Tahoma"/>
                <w:sz w:val="16"/>
              </w:rPr>
              <w:t>Perform maintenance tasks on the Emerson Micro Motion viscosity transmitter.</w:t>
            </w:r>
          </w:p>
        </w:tc>
        <w:tc>
          <w:tcPr>
            <w:tcW w:w="1560" w:type="dxa"/>
            <w:vAlign w:val="center"/>
          </w:tcPr>
          <w:p w14:paraId="19694BFB" w14:textId="777777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81097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41064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3610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DD13424" w14:textId="779488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79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9681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42586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051CE0" w:rsidRPr="001A60D2" w14:paraId="78601540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4AFD9B1" w14:textId="64D0F52F" w:rsidR="00051CE0" w:rsidRPr="001A60D2" w:rsidRDefault="00051CE0" w:rsidP="00051CE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 w:rsidR="00443C89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9</w:t>
            </w:r>
          </w:p>
        </w:tc>
        <w:tc>
          <w:tcPr>
            <w:tcW w:w="7938" w:type="dxa"/>
            <w:gridSpan w:val="2"/>
            <w:vAlign w:val="center"/>
          </w:tcPr>
          <w:p w14:paraId="2F8124CA" w14:textId="77777777" w:rsidR="00832D8E" w:rsidRPr="00832D8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isolate and depressurize the sensor assembly safely.</w:t>
            </w:r>
          </w:p>
          <w:p w14:paraId="086D134E" w14:textId="77777777" w:rsidR="00832D8E" w:rsidRPr="00832D8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cleaning techniques to remove fouling or deposits.</w:t>
            </w:r>
          </w:p>
          <w:p w14:paraId="5B8A5A78" w14:textId="77777777" w:rsidR="00832D8E" w:rsidRPr="00832D8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inspect for physical damage or loss of sensitivity.</w:t>
            </w:r>
          </w:p>
          <w:p w14:paraId="193F5297" w14:textId="65BDA434" w:rsidR="00051CE0" w:rsidRPr="00D10FEE" w:rsidRDefault="00832D8E" w:rsidP="00832D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832D8E">
              <w:rPr>
                <w:rFonts w:ascii="Aptos" w:hAnsi="Aptos" w:cs="Tahoma"/>
                <w:i/>
                <w:iCs/>
                <w:color w:val="0070C0"/>
                <w:sz w:val="16"/>
              </w:rPr>
              <w:t>Ensure reinstallation and functionality testing post-maintenance.</w:t>
            </w:r>
          </w:p>
        </w:tc>
        <w:tc>
          <w:tcPr>
            <w:tcW w:w="1560" w:type="dxa"/>
            <w:vAlign w:val="center"/>
          </w:tcPr>
          <w:p w14:paraId="2D503077" w14:textId="777777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051CE0" w:rsidRPr="001A60D2" w14:paraId="6F4AD567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B67AA8D" w14:textId="6E7D8B64" w:rsidR="00051CE0" w:rsidRPr="001A60D2" w:rsidRDefault="00051CE0" w:rsidP="00051CE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 w:rsidR="00443C89">
              <w:rPr>
                <w:rFonts w:ascii="Aptos" w:hAnsi="Aptos" w:cs="Arial"/>
                <w:sz w:val="16"/>
                <w:szCs w:val="16"/>
              </w:rPr>
              <w:t>10</w:t>
            </w:r>
          </w:p>
        </w:tc>
        <w:tc>
          <w:tcPr>
            <w:tcW w:w="7938" w:type="dxa"/>
            <w:gridSpan w:val="2"/>
            <w:vAlign w:val="center"/>
          </w:tcPr>
          <w:p w14:paraId="1306C083" w14:textId="7D370E43" w:rsidR="00051CE0" w:rsidRPr="0077433A" w:rsidRDefault="00B40F7D" w:rsidP="00443C8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40F7D">
              <w:rPr>
                <w:rFonts w:ascii="Aptos" w:hAnsi="Aptos" w:cs="Tahoma"/>
                <w:sz w:val="16"/>
              </w:rPr>
              <w:t>Verify and configure data inputs on the ABB Spirit Flow-X flow computer.</w:t>
            </w:r>
          </w:p>
        </w:tc>
        <w:tc>
          <w:tcPr>
            <w:tcW w:w="1560" w:type="dxa"/>
            <w:vAlign w:val="center"/>
          </w:tcPr>
          <w:p w14:paraId="5DA15BB4" w14:textId="777777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5891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04950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02365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5141A8A" w14:textId="1247F6EA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815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91254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0030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051CE0" w:rsidRPr="001A60D2" w14:paraId="37C70C33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ECB19B1" w14:textId="6B7BD43D" w:rsidR="00051CE0" w:rsidRPr="001A60D2" w:rsidRDefault="00051CE0" w:rsidP="00051CE0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 w:rsidR="00443C89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10</w:t>
            </w:r>
          </w:p>
        </w:tc>
        <w:tc>
          <w:tcPr>
            <w:tcW w:w="7938" w:type="dxa"/>
            <w:gridSpan w:val="2"/>
            <w:vAlign w:val="center"/>
          </w:tcPr>
          <w:p w14:paraId="7F70E37B" w14:textId="77777777" w:rsidR="00B40F7D" w:rsidRPr="00B40F7D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access flowrate, BS&amp;W, and density data inputs for accuracy.</w:t>
            </w:r>
          </w:p>
          <w:p w14:paraId="28D3EE34" w14:textId="77777777" w:rsidR="00B40F7D" w:rsidRPr="00B40F7D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configuring alarms and thresholds.</w:t>
            </w:r>
          </w:p>
          <w:p w14:paraId="656618EE" w14:textId="77777777" w:rsidR="00B40F7D" w:rsidRPr="00B40F7D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validate communication with DP transmitters and analyzers.</w:t>
            </w:r>
          </w:p>
          <w:p w14:paraId="40A56E3F" w14:textId="18D74CB6" w:rsidR="00051CE0" w:rsidRPr="00D10FEE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documentation of configurations and diagnostic results.</w:t>
            </w:r>
          </w:p>
        </w:tc>
        <w:tc>
          <w:tcPr>
            <w:tcW w:w="1560" w:type="dxa"/>
            <w:vAlign w:val="center"/>
          </w:tcPr>
          <w:p w14:paraId="258343A6" w14:textId="77777777" w:rsidR="00051CE0" w:rsidRPr="001A60D2" w:rsidRDefault="00051CE0" w:rsidP="00051CE0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94913" w:rsidRPr="001A60D2" w14:paraId="5B57C541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2DB2B73" w14:textId="0F386F33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11</w:t>
            </w:r>
          </w:p>
        </w:tc>
        <w:tc>
          <w:tcPr>
            <w:tcW w:w="7938" w:type="dxa"/>
            <w:gridSpan w:val="2"/>
            <w:vAlign w:val="center"/>
          </w:tcPr>
          <w:p w14:paraId="0D1EB465" w14:textId="5EDBBBC2" w:rsidR="00E94913" w:rsidRPr="0077433A" w:rsidRDefault="00B40F7D" w:rsidP="0077433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40F7D">
              <w:rPr>
                <w:rFonts w:ascii="Aptos" w:hAnsi="Aptos" w:cs="Tahoma"/>
                <w:sz w:val="16"/>
              </w:rPr>
              <w:t>Review and analyze alarm logs and diagnostics on the Flow-X system.</w:t>
            </w:r>
          </w:p>
        </w:tc>
        <w:tc>
          <w:tcPr>
            <w:tcW w:w="1560" w:type="dxa"/>
            <w:vAlign w:val="center"/>
          </w:tcPr>
          <w:p w14:paraId="0C222C36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44701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31512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10940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DFB4375" w14:textId="1606D4E2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98836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1581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11456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94913" w:rsidRPr="001A60D2" w14:paraId="3A036B9E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137423A" w14:textId="62FA0B99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11</w:t>
            </w:r>
          </w:p>
        </w:tc>
        <w:tc>
          <w:tcPr>
            <w:tcW w:w="7938" w:type="dxa"/>
            <w:gridSpan w:val="2"/>
            <w:vAlign w:val="center"/>
          </w:tcPr>
          <w:p w14:paraId="22747BA8" w14:textId="77777777" w:rsidR="00B40F7D" w:rsidRPr="00B40F7D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access and interpret error logs for root cause analysis.</w:t>
            </w:r>
          </w:p>
          <w:p w14:paraId="69B89413" w14:textId="77777777" w:rsidR="00B40F7D" w:rsidRPr="00B40F7D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clearing alarms after resolving system faults.</w:t>
            </w:r>
          </w:p>
          <w:p w14:paraId="69159802" w14:textId="77777777" w:rsidR="00B40F7D" w:rsidRPr="00B40F7D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escalate unresolved alarms with supporting diagnostics.</w:t>
            </w:r>
          </w:p>
          <w:p w14:paraId="4FF48F53" w14:textId="7C756F45" w:rsidR="00E94913" w:rsidRPr="00D10FEE" w:rsidRDefault="00B40F7D" w:rsidP="00B40F7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40F7D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logging of alarm events and corrective actions.</w:t>
            </w:r>
          </w:p>
        </w:tc>
        <w:tc>
          <w:tcPr>
            <w:tcW w:w="1560" w:type="dxa"/>
            <w:vAlign w:val="center"/>
          </w:tcPr>
          <w:p w14:paraId="742B3E56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94913" w:rsidRPr="001A60D2" w14:paraId="6F05DFA2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44A2D1D" w14:textId="3A206F3E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12</w:t>
            </w:r>
          </w:p>
        </w:tc>
        <w:tc>
          <w:tcPr>
            <w:tcW w:w="7938" w:type="dxa"/>
            <w:gridSpan w:val="2"/>
            <w:vAlign w:val="center"/>
          </w:tcPr>
          <w:p w14:paraId="0CB18CCD" w14:textId="133C7149" w:rsidR="00E94913" w:rsidRPr="001728D0" w:rsidRDefault="00B40F7D" w:rsidP="001728D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40F7D">
              <w:rPr>
                <w:rFonts w:ascii="Aptos" w:hAnsi="Aptos" w:cs="Tahoma"/>
                <w:sz w:val="16"/>
              </w:rPr>
              <w:t>Collect representative oil samples using the Auto Control CS55 grab sampler.</w:t>
            </w:r>
          </w:p>
        </w:tc>
        <w:tc>
          <w:tcPr>
            <w:tcW w:w="1560" w:type="dxa"/>
            <w:vAlign w:val="center"/>
          </w:tcPr>
          <w:p w14:paraId="7313B494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44565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24781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99059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2735EBB" w14:textId="560374EF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78454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1440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4533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94913" w:rsidRPr="001A60D2" w14:paraId="1CCBE26C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F61306E" w14:textId="1E8F6300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12</w:t>
            </w:r>
          </w:p>
        </w:tc>
        <w:tc>
          <w:tcPr>
            <w:tcW w:w="7938" w:type="dxa"/>
            <w:gridSpan w:val="2"/>
            <w:vAlign w:val="center"/>
          </w:tcPr>
          <w:p w14:paraId="655BA1BE" w14:textId="77777777" w:rsidR="0018248E" w:rsidRPr="0018248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flush sample points to ensure accuracy.</w:t>
            </w:r>
          </w:p>
          <w:p w14:paraId="0758DF74" w14:textId="77777777" w:rsidR="0018248E" w:rsidRPr="0018248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flow-proportional sample collection techniques.</w:t>
            </w:r>
          </w:p>
          <w:p w14:paraId="7781080E" w14:textId="77777777" w:rsidR="0018248E" w:rsidRPr="0018248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label, store, and document samples correctly.</w:t>
            </w:r>
          </w:p>
          <w:p w14:paraId="5E8BB910" w14:textId="2C1EF3A7" w:rsidR="00E94913" w:rsidRPr="00D10FE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Ensure adherence to API MPMS Chapter 8 sampling guidelines.</w:t>
            </w:r>
          </w:p>
        </w:tc>
        <w:tc>
          <w:tcPr>
            <w:tcW w:w="1560" w:type="dxa"/>
            <w:vAlign w:val="center"/>
          </w:tcPr>
          <w:p w14:paraId="31477122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94913" w:rsidRPr="001A60D2" w14:paraId="72AF42D7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BE94F02" w14:textId="08F9DBFF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13</w:t>
            </w:r>
          </w:p>
        </w:tc>
        <w:tc>
          <w:tcPr>
            <w:tcW w:w="7938" w:type="dxa"/>
            <w:gridSpan w:val="2"/>
            <w:vAlign w:val="center"/>
          </w:tcPr>
          <w:p w14:paraId="2088D55F" w14:textId="48986051" w:rsidR="00E94913" w:rsidRPr="001728D0" w:rsidRDefault="0018248E" w:rsidP="001728D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18248E">
              <w:rPr>
                <w:rFonts w:ascii="Aptos" w:hAnsi="Aptos" w:cs="Tahoma"/>
                <w:sz w:val="16"/>
              </w:rPr>
              <w:t>Perform safety and operational checks on grab sampling equipment.</w:t>
            </w:r>
          </w:p>
        </w:tc>
        <w:tc>
          <w:tcPr>
            <w:tcW w:w="1560" w:type="dxa"/>
            <w:vAlign w:val="center"/>
          </w:tcPr>
          <w:p w14:paraId="1B52122C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5220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39266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10802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C6E6897" w14:textId="368FF2AF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24797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2929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51525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94913" w:rsidRPr="001A60D2" w14:paraId="31C10EC2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8A43814" w14:textId="731C9FB9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13</w:t>
            </w:r>
          </w:p>
        </w:tc>
        <w:tc>
          <w:tcPr>
            <w:tcW w:w="7938" w:type="dxa"/>
            <w:gridSpan w:val="2"/>
            <w:vAlign w:val="center"/>
          </w:tcPr>
          <w:p w14:paraId="74C6C894" w14:textId="77777777" w:rsidR="0018248E" w:rsidRPr="0018248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Verify understanding of isolating and depressurizing sample valves before use.</w:t>
            </w:r>
          </w:p>
          <w:p w14:paraId="0909CA22" w14:textId="77777777" w:rsidR="0018248E" w:rsidRPr="0018248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Confirm ability to inspect seals and valves for leaks or wear.</w:t>
            </w:r>
          </w:p>
          <w:p w14:paraId="579C3146" w14:textId="77777777" w:rsidR="0018248E" w:rsidRPr="0018248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check sample bottle cleanliness and readiness.</w:t>
            </w:r>
          </w:p>
          <w:p w14:paraId="5F082869" w14:textId="1E1B29BE" w:rsidR="00E94913" w:rsidRPr="00D10FEE" w:rsidRDefault="0018248E" w:rsidP="0018248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8248E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PPE use and adherence to safety protocols.</w:t>
            </w:r>
          </w:p>
        </w:tc>
        <w:tc>
          <w:tcPr>
            <w:tcW w:w="1560" w:type="dxa"/>
            <w:vAlign w:val="center"/>
          </w:tcPr>
          <w:p w14:paraId="5703397B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94913" w:rsidRPr="001A60D2" w14:paraId="2616AFB7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D25B1F7" w14:textId="24E6C02C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14</w:t>
            </w:r>
          </w:p>
        </w:tc>
        <w:tc>
          <w:tcPr>
            <w:tcW w:w="7938" w:type="dxa"/>
            <w:gridSpan w:val="2"/>
            <w:vAlign w:val="center"/>
          </w:tcPr>
          <w:p w14:paraId="0A292E8B" w14:textId="4D843A13" w:rsidR="00E94913" w:rsidRPr="00063DE2" w:rsidRDefault="00683EF3" w:rsidP="00063DE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683EF3">
              <w:rPr>
                <w:rFonts w:ascii="Aptos" w:hAnsi="Aptos" w:cs="Tahoma"/>
                <w:sz w:val="16"/>
              </w:rPr>
              <w:t>Compile and escalate metering discrepancy reports to supervisors.</w:t>
            </w:r>
          </w:p>
        </w:tc>
        <w:tc>
          <w:tcPr>
            <w:tcW w:w="1560" w:type="dxa"/>
            <w:vAlign w:val="center"/>
          </w:tcPr>
          <w:p w14:paraId="452414F9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66073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04272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98836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8EB4DDB" w14:textId="14456622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8190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58738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8665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94913" w:rsidRPr="001A60D2" w14:paraId="0D9498B1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F5FBB33" w14:textId="68BE5F85" w:rsidR="00E94913" w:rsidRPr="001A60D2" w:rsidRDefault="00E94913" w:rsidP="00E94913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14</w:t>
            </w:r>
          </w:p>
        </w:tc>
        <w:tc>
          <w:tcPr>
            <w:tcW w:w="7938" w:type="dxa"/>
            <w:gridSpan w:val="2"/>
            <w:vAlign w:val="center"/>
          </w:tcPr>
          <w:p w14:paraId="49DCFABC" w14:textId="77777777" w:rsidR="00683EF3" w:rsidRPr="00683EF3" w:rsidRDefault="00683EF3" w:rsidP="00683EF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683EF3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document discrepancies in readings, alarms, or diagnostic outputs.</w:t>
            </w:r>
          </w:p>
          <w:p w14:paraId="3D8BE6BF" w14:textId="77777777" w:rsidR="00683EF3" w:rsidRPr="00683EF3" w:rsidRDefault="00683EF3" w:rsidP="00683EF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683EF3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including detailed data logs and supporting evidence.</w:t>
            </w:r>
          </w:p>
          <w:p w14:paraId="3B200F2B" w14:textId="77777777" w:rsidR="00683EF3" w:rsidRPr="00683EF3" w:rsidRDefault="00683EF3" w:rsidP="00683EF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683EF3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escalate issues promptly with recommended corrective actions.</w:t>
            </w:r>
          </w:p>
          <w:p w14:paraId="269D6474" w14:textId="57F2C008" w:rsidR="00E94913" w:rsidRPr="00D10FEE" w:rsidRDefault="00683EF3" w:rsidP="00683EF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683EF3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reporting format is followed for traceability and audit purposes.</w:t>
            </w:r>
          </w:p>
        </w:tc>
        <w:tc>
          <w:tcPr>
            <w:tcW w:w="1560" w:type="dxa"/>
            <w:vAlign w:val="center"/>
          </w:tcPr>
          <w:p w14:paraId="7F237035" w14:textId="77777777" w:rsidR="00E94913" w:rsidRPr="001A60D2" w:rsidRDefault="00E94913" w:rsidP="00E94913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2F60BBA1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B2374FE" w14:textId="048A58B5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1.</w:t>
            </w:r>
            <w:r>
              <w:rPr>
                <w:rFonts w:ascii="Aptos" w:hAnsi="Aptos" w:cs="Arial"/>
                <w:sz w:val="16"/>
                <w:szCs w:val="16"/>
              </w:rPr>
              <w:t>15</w:t>
            </w:r>
          </w:p>
        </w:tc>
        <w:tc>
          <w:tcPr>
            <w:tcW w:w="7938" w:type="dxa"/>
            <w:gridSpan w:val="2"/>
            <w:vAlign w:val="center"/>
          </w:tcPr>
          <w:p w14:paraId="0A4BEC8C" w14:textId="01BE34CB" w:rsidR="00EF629F" w:rsidRPr="002409E8" w:rsidRDefault="00DF60D2" w:rsidP="002409E8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DF60D2">
              <w:rPr>
                <w:rFonts w:ascii="Aptos" w:hAnsi="Aptos" w:cs="Tahoma"/>
                <w:sz w:val="16"/>
              </w:rPr>
              <w:t>Perform a visual inspection of Gas Chromatograph components.</w:t>
            </w:r>
          </w:p>
        </w:tc>
        <w:tc>
          <w:tcPr>
            <w:tcW w:w="1560" w:type="dxa"/>
            <w:vAlign w:val="center"/>
          </w:tcPr>
          <w:p w14:paraId="04BB1ADB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02186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34405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6069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DBE7A26" w14:textId="1901FE88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40835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9219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13178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0578B3E2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D0ACF54" w14:textId="3E4B1E89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15</w:t>
            </w:r>
          </w:p>
        </w:tc>
        <w:tc>
          <w:tcPr>
            <w:tcW w:w="7938" w:type="dxa"/>
            <w:gridSpan w:val="2"/>
            <w:vAlign w:val="center"/>
          </w:tcPr>
          <w:p w14:paraId="3BBFEA03" w14:textId="5C3447DB" w:rsidR="00DF60D2" w:rsidRPr="00DF60D2" w:rsidRDefault="00DF60D2" w:rsidP="00DF60D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DF60D2">
              <w:rPr>
                <w:rFonts w:ascii="Aptos" w:hAnsi="Aptos" w:cs="Tahoma"/>
                <w:i/>
                <w:iCs/>
                <w:color w:val="0070C0"/>
                <w:sz w:val="16"/>
              </w:rPr>
              <w:t>Check sample probe integrity and ensure correct installation depth.</w:t>
            </w:r>
          </w:p>
          <w:p w14:paraId="15B8696A" w14:textId="4AD991B3" w:rsidR="00DF60D2" w:rsidRPr="00DF60D2" w:rsidRDefault="00DF60D2" w:rsidP="00DF60D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DF60D2">
              <w:rPr>
                <w:rFonts w:ascii="Aptos" w:hAnsi="Aptos" w:cs="Tahoma"/>
                <w:i/>
                <w:iCs/>
                <w:color w:val="0070C0"/>
                <w:sz w:val="16"/>
              </w:rPr>
              <w:t>Inspect carrier gas and calibration gas pressure regulators for leaks.</w:t>
            </w:r>
          </w:p>
          <w:p w14:paraId="3EDF51C0" w14:textId="19D008E2" w:rsidR="00DF60D2" w:rsidRPr="00DF60D2" w:rsidRDefault="00DF60D2" w:rsidP="00DF60D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DF60D2">
              <w:rPr>
                <w:rFonts w:ascii="Aptos" w:hAnsi="Aptos" w:cs="Tahoma"/>
                <w:i/>
                <w:iCs/>
                <w:color w:val="0070C0"/>
                <w:sz w:val="16"/>
              </w:rPr>
              <w:t>Verify status of sample flow indicators and pressure gauges.</w:t>
            </w:r>
          </w:p>
          <w:p w14:paraId="12C09A11" w14:textId="18501296" w:rsidR="00EF629F" w:rsidRPr="00683EF3" w:rsidRDefault="00DF60D2" w:rsidP="00DF60D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DF60D2">
              <w:rPr>
                <w:rFonts w:ascii="Aptos" w:hAnsi="Aptos" w:cs="Tahoma"/>
                <w:i/>
                <w:iCs/>
                <w:color w:val="0070C0"/>
                <w:sz w:val="16"/>
              </w:rPr>
              <w:t>Ensure analyzer cabinet doors are properly secured and labeled.</w:t>
            </w:r>
          </w:p>
        </w:tc>
        <w:tc>
          <w:tcPr>
            <w:tcW w:w="1560" w:type="dxa"/>
            <w:vAlign w:val="center"/>
          </w:tcPr>
          <w:p w14:paraId="01E33BC5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7A3F1F30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299AB3E" w14:textId="2B047AC2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lastRenderedPageBreak/>
              <w:t>P. 1.</w:t>
            </w:r>
            <w:r>
              <w:rPr>
                <w:rFonts w:ascii="Aptos" w:hAnsi="Aptos" w:cs="Arial"/>
                <w:sz w:val="16"/>
                <w:szCs w:val="16"/>
              </w:rPr>
              <w:t>16</w:t>
            </w:r>
          </w:p>
        </w:tc>
        <w:tc>
          <w:tcPr>
            <w:tcW w:w="7938" w:type="dxa"/>
            <w:gridSpan w:val="2"/>
            <w:vAlign w:val="center"/>
          </w:tcPr>
          <w:p w14:paraId="5C4B0E3A" w14:textId="6886F4C8" w:rsidR="00EF629F" w:rsidRPr="002409E8" w:rsidRDefault="00DF60D2" w:rsidP="002409E8">
            <w:p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DF60D2">
              <w:rPr>
                <w:rFonts w:ascii="Aptos" w:hAnsi="Aptos" w:cs="Tahoma"/>
                <w:sz w:val="16"/>
              </w:rPr>
              <w:t>Conduct a manual calibration cycle on the Gas Chromatograph.</w:t>
            </w:r>
          </w:p>
        </w:tc>
        <w:tc>
          <w:tcPr>
            <w:tcW w:w="1560" w:type="dxa"/>
            <w:vAlign w:val="center"/>
          </w:tcPr>
          <w:p w14:paraId="1D289725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6533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9796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15784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66DB82B" w14:textId="393B2EAC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06312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9242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5161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035B31E5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29C5EE9" w14:textId="0D320629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1.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</w:t>
            </w:r>
            <w:r w:rsidR="002409E8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6C4C814E" w14:textId="5CBFFE9F" w:rsidR="001F1699" w:rsidRPr="001F1699" w:rsidRDefault="001F1699" w:rsidP="001F169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F1699">
              <w:rPr>
                <w:rFonts w:ascii="Aptos" w:hAnsi="Aptos" w:cs="Tahoma"/>
                <w:i/>
                <w:iCs/>
                <w:color w:val="0070C0"/>
                <w:sz w:val="16"/>
              </w:rPr>
              <w:t>Initiate calibration mode from local HMI or ICSS interface.</w:t>
            </w:r>
          </w:p>
          <w:p w14:paraId="5E822492" w14:textId="5ACEC944" w:rsidR="001F1699" w:rsidRPr="001F1699" w:rsidRDefault="001F1699" w:rsidP="001F169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F1699">
              <w:rPr>
                <w:rFonts w:ascii="Aptos" w:hAnsi="Aptos" w:cs="Tahoma"/>
                <w:i/>
                <w:iCs/>
                <w:color w:val="0070C0"/>
                <w:sz w:val="16"/>
              </w:rPr>
              <w:t>Introduce certified calibration gas into the sample stream.</w:t>
            </w:r>
          </w:p>
          <w:p w14:paraId="478E4CD8" w14:textId="0E81C8E0" w:rsidR="001F1699" w:rsidRPr="001F1699" w:rsidRDefault="001F1699" w:rsidP="001F169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F1699">
              <w:rPr>
                <w:rFonts w:ascii="Aptos" w:hAnsi="Aptos" w:cs="Tahoma"/>
                <w:i/>
                <w:iCs/>
                <w:color w:val="0070C0"/>
                <w:sz w:val="16"/>
              </w:rPr>
              <w:t>Verify detector response and adjust peak retention times if required.</w:t>
            </w:r>
          </w:p>
          <w:p w14:paraId="23F1EED5" w14:textId="3926D3C9" w:rsidR="00EF629F" w:rsidRPr="00683EF3" w:rsidRDefault="001F1699" w:rsidP="001F169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1F1699">
              <w:rPr>
                <w:rFonts w:ascii="Aptos" w:hAnsi="Aptos" w:cs="Tahoma"/>
                <w:i/>
                <w:iCs/>
                <w:color w:val="0070C0"/>
                <w:sz w:val="16"/>
              </w:rPr>
              <w:t>Document calibration results and report any deviations.</w:t>
            </w:r>
          </w:p>
        </w:tc>
        <w:tc>
          <w:tcPr>
            <w:tcW w:w="1560" w:type="dxa"/>
            <w:vAlign w:val="center"/>
          </w:tcPr>
          <w:p w14:paraId="13642139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4411E0FF" w14:textId="77777777" w:rsidTr="00E10EDC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557351B1" w14:textId="1DFDD4FB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Intermediate – Level 2</w:t>
            </w:r>
          </w:p>
        </w:tc>
      </w:tr>
      <w:tr w:rsidR="00EF629F" w:rsidRPr="001A60D2" w14:paraId="28101AE1" w14:textId="77777777" w:rsidTr="00FC3682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3BFBB3D" w14:textId="2A45F7B4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0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F1CC" w14:textId="74110553" w:rsidR="00EF629F" w:rsidRPr="0078472A" w:rsidRDefault="00EF629F" w:rsidP="00EF629F">
            <w:p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sz w:val="16"/>
                <w:szCs w:val="16"/>
              </w:rPr>
              <w:t>Supervise calibration and validation of water-in-oil analyzers (ZT-100).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1C847957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79729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8325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8016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A0EE264" w14:textId="212FC6B0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36530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239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7893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15479877" w14:textId="77777777" w:rsidTr="00FC3682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38AA55B" w14:textId="77777777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2.0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76E68" w14:textId="77777777" w:rsidR="00EF629F" w:rsidRPr="00373425" w:rsidRDefault="00EF629F" w:rsidP="00EF629F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ability to coordinate calibration using certified reference standards.</w:t>
            </w:r>
          </w:p>
          <w:p w14:paraId="6F3332BE" w14:textId="77777777" w:rsidR="00EF629F" w:rsidRPr="00373425" w:rsidRDefault="00EF629F" w:rsidP="00EF629F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understanding of validating analyzer outputs against manual samples.</w:t>
            </w:r>
          </w:p>
          <w:p w14:paraId="1A2E8E40" w14:textId="77777777" w:rsidR="00EF629F" w:rsidRPr="00373425" w:rsidRDefault="00EF629F" w:rsidP="00EF629F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troubleshoot probe fouling or signal noise.</w:t>
            </w:r>
          </w:p>
          <w:p w14:paraId="1F49B02B" w14:textId="0713F4F6" w:rsidR="00EF629F" w:rsidRPr="001A60D2" w:rsidRDefault="00EF629F" w:rsidP="00EF629F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accurate documentation of calibration results and adjustments.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68F8364A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2A369AA2" w14:textId="77777777" w:rsidTr="00FC3682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0057BD3" w14:textId="3D0C963A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2.1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053F" w14:textId="647B26C2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373425">
              <w:rPr>
                <w:rFonts w:ascii="Aptos" w:hAnsi="Aptos" w:cs="Tahoma"/>
                <w:sz w:val="16"/>
                <w:szCs w:val="16"/>
              </w:rPr>
              <w:t>Oversee the maintenance and functionality of automatic grab samplers (CS55).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22197BF7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96073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3670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92168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412398C" w14:textId="46B58500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93838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535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27900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22D7EC42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7448756" w14:textId="4FAF6A44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2.1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F4C4" w14:textId="77777777" w:rsidR="00EF629F" w:rsidRPr="00373425" w:rsidRDefault="00EF629F" w:rsidP="00EF629F">
            <w:pPr>
              <w:pStyle w:val="paragraph"/>
              <w:numPr>
                <w:ilvl w:val="0"/>
                <w:numId w:val="25"/>
              </w:numPr>
              <w:spacing w:after="0"/>
              <w:textAlignment w:val="baseline"/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  <w:t>Verify ability to coordinate routine maintenance such as valve cleaning and seal replacement.</w:t>
            </w:r>
          </w:p>
          <w:p w14:paraId="117DD182" w14:textId="77777777" w:rsidR="00EF629F" w:rsidRPr="00373425" w:rsidRDefault="00EF629F" w:rsidP="00EF629F">
            <w:pPr>
              <w:pStyle w:val="paragraph"/>
              <w:numPr>
                <w:ilvl w:val="0"/>
                <w:numId w:val="25"/>
              </w:numPr>
              <w:spacing w:after="0"/>
              <w:textAlignment w:val="baseline"/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  <w:t>Confirm understanding of flushing sampling points to avoid contamination.</w:t>
            </w:r>
          </w:p>
          <w:p w14:paraId="22DB1496" w14:textId="77777777" w:rsidR="00EF629F" w:rsidRPr="00373425" w:rsidRDefault="00EF629F" w:rsidP="00EF629F">
            <w:pPr>
              <w:pStyle w:val="paragraph"/>
              <w:numPr>
                <w:ilvl w:val="0"/>
                <w:numId w:val="25"/>
              </w:numPr>
              <w:spacing w:after="0"/>
              <w:textAlignment w:val="baseline"/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  <w:t>Assess ability to validate correct flow-proportional sampling operation.</w:t>
            </w:r>
          </w:p>
          <w:p w14:paraId="0B08B0DB" w14:textId="49B18659" w:rsidR="00EF629F" w:rsidRPr="001A60D2" w:rsidRDefault="00EF629F" w:rsidP="00EF629F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Arial"/>
                <w:i/>
                <w:iCs/>
                <w:color w:val="0070C0"/>
                <w:sz w:val="16"/>
                <w:szCs w:val="16"/>
              </w:rPr>
              <w:t>Ensure proper reporting of sampling equipment performance and issues.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67758764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16397296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5676F77" w14:textId="4912F953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2.2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BE9CA" w14:textId="68787351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Segoe UI"/>
                <w:sz w:val="16"/>
                <w:szCs w:val="16"/>
              </w:rPr>
            </w:pPr>
            <w:r w:rsidRPr="00373425">
              <w:rPr>
                <w:rFonts w:ascii="Aptos" w:hAnsi="Aptos" w:cs="Segoe UI"/>
                <w:sz w:val="16"/>
                <w:szCs w:val="16"/>
              </w:rPr>
              <w:t>Manage the calibration and performance of density analyzers (Micro Motion).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60395F73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7984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57264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86843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BB4E81C" w14:textId="140FB6E4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6569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273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6747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31B1E3A1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607F26B" w14:textId="43CA5027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2.2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85BEE" w14:textId="77777777" w:rsidR="00EF629F" w:rsidRPr="00373425" w:rsidRDefault="00EF629F" w:rsidP="00EF62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ability to schedule and perform density verification using standard reference fluids.</w:t>
            </w:r>
          </w:p>
          <w:p w14:paraId="7CDB8A4E" w14:textId="77777777" w:rsidR="00EF629F" w:rsidRPr="00373425" w:rsidRDefault="00EF629F" w:rsidP="00EF62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ability to identify and address fouling or signal loss.</w:t>
            </w:r>
          </w:p>
          <w:p w14:paraId="0D55D22B" w14:textId="77777777" w:rsidR="00EF629F" w:rsidRPr="00373425" w:rsidRDefault="00EF629F" w:rsidP="00EF62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adjust transmitter parameters for process-specific conditions.</w:t>
            </w:r>
          </w:p>
          <w:p w14:paraId="79EBABF7" w14:textId="306C6A9A" w:rsidR="00EF629F" w:rsidRPr="001A60D2" w:rsidRDefault="00EF629F" w:rsidP="00EF62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7342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accurate logging of calibration data and fault diagnostics.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61310C4E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38A284DF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4E66DA7" w14:textId="67C83DCD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2.3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9941B" w14:textId="24213A97" w:rsidR="00EF629F" w:rsidRPr="00FC1514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357823">
              <w:rPr>
                <w:rFonts w:ascii="Aptos" w:hAnsi="Aptos" w:cs="Tahoma"/>
                <w:sz w:val="16"/>
                <w:szCs w:val="16"/>
              </w:rPr>
              <w:t>Oversee sampling campaigns and ensure compliance with ISO 3171/API MPMS.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139E1856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42200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9453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1814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583B423" w14:textId="331849D9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53315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7828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34217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45968296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DD036E7" w14:textId="07F7C402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2.3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176D1" w14:textId="77777777" w:rsidR="00EF629F" w:rsidRPr="00357823" w:rsidRDefault="00EF629F" w:rsidP="00EF629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ability to plan sampling activities aligned with production and regulatory requirements.</w:t>
            </w:r>
          </w:p>
          <w:p w14:paraId="63C80019" w14:textId="77777777" w:rsidR="00EF629F" w:rsidRPr="00357823" w:rsidRDefault="00EF629F" w:rsidP="00EF629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understanding of ensuring representative sample collection under varying flow conditions.</w:t>
            </w:r>
          </w:p>
          <w:p w14:paraId="0AB8A690" w14:textId="77777777" w:rsidR="00EF629F" w:rsidRPr="00357823" w:rsidRDefault="00EF629F" w:rsidP="00EF629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report sampling results and validate findings with laboratory analysis.</w:t>
            </w:r>
          </w:p>
          <w:p w14:paraId="47D7183B" w14:textId="68DA8FDE" w:rsidR="00EF629F" w:rsidRPr="00492613" w:rsidRDefault="00EF629F" w:rsidP="00EF629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accurate documentation of sampling activities, findings, and recommendations.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21C960E2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EF629F" w:rsidRPr="001A60D2" w14:paraId="228CE2FA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34BE244" w14:textId="4538AA01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2.4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3F8B5" w14:textId="23CE2246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357823">
              <w:rPr>
                <w:rFonts w:ascii="Aptos" w:hAnsi="Aptos" w:cs="Tahoma"/>
                <w:sz w:val="16"/>
                <w:szCs w:val="16"/>
              </w:rPr>
              <w:t>Lead HSE-compliant maintenance activities on gas chromatographs and analyzers.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5877AD14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35429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1934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68879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1D925D3" w14:textId="0237ACA4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9656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70454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045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26FAFAB7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8F0B9E3" w14:textId="60D301D0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2.4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9D1D" w14:textId="77777777" w:rsidR="00EF629F" w:rsidRPr="00357823" w:rsidRDefault="00EF629F" w:rsidP="00EF629F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ability to enforce permit-to-work systems for hazardous area activities.</w:t>
            </w:r>
          </w:p>
          <w:p w14:paraId="10693888" w14:textId="77777777" w:rsidR="00EF629F" w:rsidRPr="00357823" w:rsidRDefault="00EF629F" w:rsidP="00EF629F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proper gas testing, isolation, and equipment depressurization.</w:t>
            </w:r>
          </w:p>
          <w:p w14:paraId="2FAA6876" w14:textId="77777777" w:rsidR="00EF629F" w:rsidRPr="00357823" w:rsidRDefault="00EF629F" w:rsidP="00EF629F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monitor compliance with ATEX and IECEx standards.</w:t>
            </w:r>
          </w:p>
          <w:p w14:paraId="461835D9" w14:textId="37765368" w:rsidR="00EF629F" w:rsidRPr="001A60D2" w:rsidRDefault="00EF629F" w:rsidP="00EF629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35782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technicians follow safe working practices, including PPE requirements.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29D68D64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13774BBC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48750E6" w14:textId="3AAF0BCC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2.5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7581A" w14:textId="516A7CC5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1C2199">
              <w:rPr>
                <w:rFonts w:ascii="Aptos" w:hAnsi="Aptos" w:cs="Tahoma"/>
                <w:sz w:val="16"/>
                <w:szCs w:val="16"/>
              </w:rPr>
              <w:t>Validate analyzer alarm logs and troubleshoot critical faults.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626510A0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79898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89236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10833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43BC166" w14:textId="5A3BAC5B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2581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39492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47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72FF48EC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7C05211" w14:textId="6B9F0988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2.5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1700C" w14:textId="77777777" w:rsidR="00EF629F" w:rsidRPr="001C2199" w:rsidRDefault="00EF629F" w:rsidP="00EF629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ability to review and prioritize critical alarms for immediate resolution.</w:t>
            </w:r>
          </w:p>
          <w:p w14:paraId="52747E6F" w14:textId="77777777" w:rsidR="00EF629F" w:rsidRPr="001C2199" w:rsidRDefault="00EF629F" w:rsidP="00EF629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understanding of fault diagnostics and identification of root causes.</w:t>
            </w:r>
          </w:p>
          <w:p w14:paraId="5A234EC0" w14:textId="77777777" w:rsidR="00EF629F" w:rsidRPr="001C2199" w:rsidRDefault="00EF629F" w:rsidP="00EF629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lastRenderedPageBreak/>
              <w:t>Assess ability to coordinate corrective actions, including component replacement.</w:t>
            </w:r>
          </w:p>
          <w:p w14:paraId="58193A5B" w14:textId="17910135" w:rsidR="00EF629F" w:rsidRPr="001A60D2" w:rsidRDefault="00EF629F" w:rsidP="00EF629F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accurate reporting and escalation of unresolved faults.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5AE08947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329CD00B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DC987F4" w14:textId="124BE8AB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2.6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933A" w14:textId="30E7FF7C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1C2199">
              <w:rPr>
                <w:rFonts w:ascii="Aptos" w:hAnsi="Aptos" w:cs="Tahoma"/>
                <w:sz w:val="16"/>
                <w:szCs w:val="16"/>
              </w:rPr>
              <w:t>Provide technical training to technicians on sampling systems and analyzers.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5529F439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73501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75895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60652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B29EE04" w14:textId="458B2385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2135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77395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55743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0361E621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51C61BC" w14:textId="27C773D1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2.6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F87C" w14:textId="77777777" w:rsidR="00EF629F" w:rsidRPr="001C2199" w:rsidRDefault="00EF629F" w:rsidP="00EF629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ability to develop competency-based training plans for sampling and analytical equipment.</w:t>
            </w:r>
          </w:p>
          <w:p w14:paraId="0A898EFB" w14:textId="77777777" w:rsidR="00EF629F" w:rsidRPr="001C2199" w:rsidRDefault="00EF629F" w:rsidP="00EF629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understanding of mentoring technicians during calibration and troubleshooting.</w:t>
            </w:r>
          </w:p>
          <w:p w14:paraId="5A3EF62B" w14:textId="77777777" w:rsidR="00EF629F" w:rsidRPr="001C2199" w:rsidRDefault="00EF629F" w:rsidP="00EF629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provide feedback and evaluate technician performance.</w:t>
            </w:r>
          </w:p>
          <w:p w14:paraId="7CDE3186" w14:textId="3C76B84C" w:rsidR="00EF629F" w:rsidRPr="00774E20" w:rsidRDefault="00EF629F" w:rsidP="00EF629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C21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maintenance of training records for audit and competency verification.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731EE5C7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45AAD279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1706E94" w14:textId="4ED654DE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EEFF8" w14:textId="31890BEF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sz w:val="16"/>
                <w:szCs w:val="16"/>
              </w:rPr>
              <w:t>Audit documentation for calibration, maintenance, and sampling activities.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3CAFF135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05856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940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7574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C58CC85" w14:textId="44C55326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93711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2438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54060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16F90764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96B40E8" w14:textId="24F620AD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B9EDF" w14:textId="77777777" w:rsidR="00EF629F" w:rsidRPr="00CA3353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accuracy and completeness of calibration certificates and maintenance logs.</w:t>
            </w:r>
          </w:p>
          <w:p w14:paraId="7A2AC30D" w14:textId="77777777" w:rsidR="00EF629F" w:rsidRPr="00CA3353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understanding of identifying and addressing discrepancies in records.</w:t>
            </w:r>
          </w:p>
          <w:p w14:paraId="5589B53E" w14:textId="77777777" w:rsidR="00EF629F" w:rsidRPr="00CA3353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ensure traceability of all maintenance and sampling activities.</w:t>
            </w:r>
          </w:p>
          <w:p w14:paraId="22A60BD4" w14:textId="1EFAFE8A" w:rsidR="00EF629F" w:rsidRPr="00794821" w:rsidRDefault="00EF629F" w:rsidP="00EF629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audit readiness by maintaining up-to-date compliance documentation.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57208E1E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EF629F" w:rsidRPr="001A60D2" w14:paraId="380BAC27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BC0334E" w14:textId="4F3C1C43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D00C4" w14:textId="1E03C702" w:rsidR="00EF629F" w:rsidRPr="00794821" w:rsidRDefault="00EF629F" w:rsidP="00EF629F">
            <w:p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sz w:val="16"/>
                <w:szCs w:val="16"/>
              </w:rPr>
              <w:t>Prepare performance reports for analyzers and sampling systems.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1ECCEBCF" w14:textId="47A504C3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01318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414532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☒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91677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1933957" w14:textId="367F1461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74009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67376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51656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F629F" w:rsidRPr="001A60D2" w14:paraId="42BB9447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35DE96F" w14:textId="5539CDF0" w:rsidR="00EF629F" w:rsidRPr="001A60D2" w:rsidRDefault="00EF629F" w:rsidP="00EF629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64729" w14:textId="77777777" w:rsidR="00EF629F" w:rsidRPr="00CA3353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</w:t>
            </w: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erify ability to analyze trends, deviations, and system performance data.</w:t>
            </w:r>
          </w:p>
          <w:p w14:paraId="3014A28C" w14:textId="77777777" w:rsidR="00EF629F" w:rsidRPr="00CA3353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Confirm understanding of compiling detailed reports for stakeholders.</w:t>
            </w:r>
          </w:p>
          <w:p w14:paraId="22ACA69C" w14:textId="77777777" w:rsidR="00EF629F" w:rsidRPr="00CA3353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Assess ability to recommend improvements based on report findings.</w:t>
            </w:r>
          </w:p>
          <w:p w14:paraId="44D108E3" w14:textId="548068AA" w:rsidR="00EF629F" w:rsidRPr="00794821" w:rsidRDefault="00EF629F" w:rsidP="00EF629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CA3353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Ensure adherence to reporting timelines and standards for regulatory compliance.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224EC3D5" w14:textId="77777777" w:rsidR="00EF629F" w:rsidRPr="001A60D2" w:rsidRDefault="00EF629F" w:rsidP="00EF629F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0240CE9B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714F8C5" w14:textId="027978E9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</w:t>
            </w:r>
            <w:r w:rsidR="004C6AEB">
              <w:rPr>
                <w:rFonts w:ascii="Aptos" w:hAnsi="Aptos" w:cs="Arial"/>
                <w:sz w:val="16"/>
                <w:szCs w:val="16"/>
              </w:rPr>
              <w:t>9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86799" w14:textId="34E4E760" w:rsidR="003D5F78" w:rsidRPr="003D5F78" w:rsidRDefault="001F1699" w:rsidP="003D5F78">
            <w:p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F1699">
              <w:rPr>
                <w:rStyle w:val="normaltextrun"/>
                <w:rFonts w:ascii="Aptos" w:hAnsi="Aptos" w:cs="Segoe UI"/>
                <w:sz w:val="16"/>
                <w:szCs w:val="16"/>
              </w:rPr>
              <w:t>Diagnose sample flow and pressure irregularities in the conditioning system.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73AC6152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1555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33467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8304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3CB1DBD" w14:textId="371E80EC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77232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7084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85926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201AED23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B42B5DA" w14:textId="6809290D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</w:t>
            </w:r>
            <w:r w:rsidR="004C6AEB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9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2406D" w14:textId="0611325B" w:rsidR="001F1699" w:rsidRPr="001F1699" w:rsidRDefault="001F1699" w:rsidP="001F16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F16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Measure sample line pressure drop using inline pressure sensors.</w:t>
            </w:r>
          </w:p>
          <w:p w14:paraId="759EB254" w14:textId="59BD55B1" w:rsidR="001F1699" w:rsidRPr="001F1699" w:rsidRDefault="001F1699" w:rsidP="001F16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F16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Inspect filtration units for blockages and saturation.</w:t>
            </w:r>
          </w:p>
          <w:p w14:paraId="0E126352" w14:textId="73373C29" w:rsidR="001F1699" w:rsidRPr="001F1699" w:rsidRDefault="001F1699" w:rsidP="001F16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F16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Check for leaks in stainless steel sample tubing and fittings.</w:t>
            </w:r>
          </w:p>
          <w:p w14:paraId="19471FC0" w14:textId="7278ECFE" w:rsidR="003D5F78" w:rsidRDefault="001F1699" w:rsidP="001F16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1F1699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correct operation of bypass flowmeter and pressure relief valves.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5899D205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35B506EE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408154E" w14:textId="7552828D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2.</w:t>
            </w:r>
            <w:r w:rsidR="004C6AEB">
              <w:rPr>
                <w:rFonts w:ascii="Aptos" w:hAnsi="Aptos" w:cs="Arial"/>
                <w:sz w:val="16"/>
                <w:szCs w:val="16"/>
              </w:rPr>
              <w:t>10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3704" w14:textId="747FBB3B" w:rsidR="003D5F78" w:rsidRPr="003D5F78" w:rsidRDefault="00A22DC5" w:rsidP="003D5F78">
            <w:p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A22DC5">
              <w:rPr>
                <w:rStyle w:val="normaltextrun"/>
                <w:rFonts w:ascii="Aptos" w:hAnsi="Aptos" w:cs="Segoe UI"/>
                <w:sz w:val="16"/>
                <w:szCs w:val="16"/>
              </w:rPr>
              <w:t>Perform detector and column troubleshooting procedures.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71CD75E8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2186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83070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☒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606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6195A97" w14:textId="72312A6F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5281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79390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9898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70D447FD" w14:textId="77777777" w:rsidTr="002C4C2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CD7BB83" w14:textId="22DE2F2A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2.</w:t>
            </w:r>
            <w:r w:rsidR="004C6AEB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10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31824" w14:textId="18C3F6DA" w:rsidR="00A22DC5" w:rsidRPr="00A22DC5" w:rsidRDefault="00A22DC5" w:rsidP="00A22DC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A22DC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Monitor baseline noise levels and peak resolution stability.</w:t>
            </w:r>
          </w:p>
          <w:p w14:paraId="66D02288" w14:textId="1B831440" w:rsidR="00A22DC5" w:rsidRPr="00A22DC5" w:rsidRDefault="00A22DC5" w:rsidP="00A22DC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A22DC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Replace or regenerate chromatographic columns showing peak broadening.</w:t>
            </w:r>
          </w:p>
          <w:p w14:paraId="27BF88EB" w14:textId="184257D9" w:rsidR="00A22DC5" w:rsidRPr="00A22DC5" w:rsidRDefault="00A22DC5" w:rsidP="00A22DC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A22DC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Verify detector response using standard gas mixtures.</w:t>
            </w:r>
          </w:p>
          <w:p w14:paraId="7B4195BC" w14:textId="79F473D0" w:rsidR="003D5F78" w:rsidRDefault="00A22DC5" w:rsidP="00A22DC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</w:pPr>
            <w:r w:rsidRPr="00A22DC5">
              <w:rPr>
                <w:rStyle w:val="normaltextrun"/>
                <w:rFonts w:ascii="Aptos" w:hAnsi="Aptos" w:cs="Segoe UI"/>
                <w:i/>
                <w:iCs/>
                <w:color w:val="0070C0"/>
                <w:sz w:val="16"/>
                <w:szCs w:val="16"/>
              </w:rPr>
              <w:t>Inspect TCD/FID circuits for power supply fluctuations.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1E1A44F6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033959C9" w14:textId="77777777" w:rsidTr="006D4543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047B24A4" w14:textId="67EBF9CE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bCs/>
                <w:sz w:val="18"/>
                <w:szCs w:val="18"/>
              </w:rPr>
              <w:t>Advanced – Level 3</w:t>
            </w:r>
          </w:p>
        </w:tc>
      </w:tr>
      <w:tr w:rsidR="003D5F78" w:rsidRPr="001A60D2" w14:paraId="55932535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24EFF4C" w14:textId="4C7E10BF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3.0</w:t>
            </w:r>
          </w:p>
        </w:tc>
        <w:tc>
          <w:tcPr>
            <w:tcW w:w="7938" w:type="dxa"/>
            <w:gridSpan w:val="2"/>
            <w:vAlign w:val="center"/>
          </w:tcPr>
          <w:p w14:paraId="5BA4FF2B" w14:textId="77673103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463EA4">
              <w:rPr>
                <w:rFonts w:ascii="Aptos" w:hAnsi="Aptos" w:cs="Tahoma"/>
                <w:sz w:val="16"/>
              </w:rPr>
              <w:t>Perform calibration and verification of custody transfer meters.</w:t>
            </w:r>
          </w:p>
        </w:tc>
        <w:tc>
          <w:tcPr>
            <w:tcW w:w="1560" w:type="dxa"/>
            <w:vAlign w:val="center"/>
          </w:tcPr>
          <w:p w14:paraId="07944ADB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97193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07446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7744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3DDF880" w14:textId="5F087B6A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54252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2877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45068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2C3708E2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271A7C5" w14:textId="33B4B94C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3.0</w:t>
            </w:r>
          </w:p>
        </w:tc>
        <w:tc>
          <w:tcPr>
            <w:tcW w:w="7938" w:type="dxa"/>
            <w:gridSpan w:val="2"/>
            <w:vAlign w:val="center"/>
          </w:tcPr>
          <w:p w14:paraId="31EAFC98" w14:textId="77777777" w:rsidR="003D5F78" w:rsidRPr="00994EFE" w:rsidRDefault="003D5F78" w:rsidP="003D5F78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94EFE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conduct zero/span checks and compare meter readings against certified standards.</w:t>
            </w:r>
          </w:p>
          <w:p w14:paraId="1EE91250" w14:textId="77777777" w:rsidR="003D5F78" w:rsidRPr="00994EFE" w:rsidRDefault="003D5F78" w:rsidP="003D5F78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94EFE">
              <w:rPr>
                <w:rFonts w:ascii="Aptos" w:hAnsi="Aptos" w:cs="Tahoma"/>
                <w:i/>
                <w:iCs/>
                <w:color w:val="0070C0"/>
                <w:sz w:val="16"/>
              </w:rPr>
              <w:t>Confirm accurate proving operations using bi-directional prover loops or master meters.</w:t>
            </w:r>
          </w:p>
          <w:p w14:paraId="6E70384A" w14:textId="77777777" w:rsidR="003D5F78" w:rsidRPr="00994EFE" w:rsidRDefault="003D5F78" w:rsidP="003D5F78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94EFE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document calibration results and deviations for audit purposes.</w:t>
            </w:r>
          </w:p>
          <w:p w14:paraId="7D3DE277" w14:textId="622C55AF" w:rsidR="003D5F78" w:rsidRPr="00A06D8A" w:rsidRDefault="003D5F78" w:rsidP="003D5F78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94EFE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adjustments to maintain accuracy within specified tolerances (e.g., ±0.1%).</w:t>
            </w:r>
          </w:p>
        </w:tc>
        <w:tc>
          <w:tcPr>
            <w:tcW w:w="1560" w:type="dxa"/>
            <w:vAlign w:val="center"/>
          </w:tcPr>
          <w:p w14:paraId="4A25EE62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7E81D853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3B0FE92" w14:textId="035204F5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3.1</w:t>
            </w:r>
          </w:p>
        </w:tc>
        <w:tc>
          <w:tcPr>
            <w:tcW w:w="7938" w:type="dxa"/>
            <w:gridSpan w:val="2"/>
            <w:vAlign w:val="center"/>
          </w:tcPr>
          <w:p w14:paraId="5822DC03" w14:textId="0CA82905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94EFE">
              <w:rPr>
                <w:rFonts w:ascii="Aptos" w:hAnsi="Aptos" w:cs="Tahoma"/>
                <w:sz w:val="16"/>
              </w:rPr>
              <w:t>Supervise and configure sampling systems for representative sample collection.</w:t>
            </w:r>
          </w:p>
        </w:tc>
        <w:tc>
          <w:tcPr>
            <w:tcW w:w="1560" w:type="dxa"/>
            <w:vAlign w:val="center"/>
          </w:tcPr>
          <w:p w14:paraId="29F32179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4089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184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16327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C5F490A" w14:textId="6F57E204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28004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58694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8053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51CEA39F" w14:textId="77777777" w:rsidTr="00541F95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CD78D6A" w14:textId="5DE912EE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lastRenderedPageBreak/>
              <w:t>PG. 3.1</w:t>
            </w:r>
          </w:p>
        </w:tc>
        <w:tc>
          <w:tcPr>
            <w:tcW w:w="7938" w:type="dxa"/>
            <w:gridSpan w:val="2"/>
            <w:vAlign w:val="center"/>
          </w:tcPr>
          <w:p w14:paraId="6F9B843A" w14:textId="6C8B8CEC" w:rsidR="003D5F78" w:rsidRPr="009A3277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>
              <w:rPr>
                <w:rFonts w:ascii="Aptos" w:hAnsi="Aptos" w:cs="Tahoma"/>
                <w:i/>
                <w:iCs/>
                <w:color w:val="0070C0"/>
                <w:sz w:val="16"/>
              </w:rPr>
              <w:t>V</w:t>
            </w: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erify ability to adjust sampling rates based on flowmeter data.</w:t>
            </w:r>
          </w:p>
          <w:p w14:paraId="3C2CA5CC" w14:textId="77777777" w:rsidR="003D5F78" w:rsidRPr="009A3277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Confirm proper setup of inline or bypass sampling systems to avoid bias.</w:t>
            </w:r>
          </w:p>
          <w:p w14:paraId="17E15F59" w14:textId="77777777" w:rsidR="003D5F78" w:rsidRPr="009A3277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flushing procedures to ensure clean sampling points.</w:t>
            </w:r>
          </w:p>
          <w:p w14:paraId="3458EB28" w14:textId="3C13A3D0" w:rsidR="003D5F78" w:rsidRPr="006740D6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Ensure accurate documentation of sample conditions, including pressure, temperature, and flow.</w:t>
            </w:r>
          </w:p>
        </w:tc>
        <w:tc>
          <w:tcPr>
            <w:tcW w:w="1560" w:type="dxa"/>
            <w:vAlign w:val="center"/>
          </w:tcPr>
          <w:p w14:paraId="52423A97" w14:textId="77777777" w:rsidR="003D5F78" w:rsidRPr="00A06D8A" w:rsidRDefault="003D5F78" w:rsidP="003D5F78">
            <w:pPr>
              <w:spacing w:before="60" w:after="60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0902767C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29E1EDA" w14:textId="2D5601B0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3.2</w:t>
            </w:r>
          </w:p>
        </w:tc>
        <w:tc>
          <w:tcPr>
            <w:tcW w:w="7938" w:type="dxa"/>
            <w:gridSpan w:val="2"/>
            <w:vAlign w:val="center"/>
          </w:tcPr>
          <w:p w14:paraId="3712875C" w14:textId="3E9B72B0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A3277">
              <w:rPr>
                <w:rFonts w:ascii="Aptos" w:hAnsi="Aptos" w:cs="Tahoma"/>
                <w:sz w:val="16"/>
              </w:rPr>
              <w:t>Diagnose and resolve alarms or deviations in BS&amp;W and density analyzers.</w:t>
            </w:r>
          </w:p>
        </w:tc>
        <w:tc>
          <w:tcPr>
            <w:tcW w:w="1560" w:type="dxa"/>
            <w:vAlign w:val="center"/>
          </w:tcPr>
          <w:p w14:paraId="42C6C07D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25688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78027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63494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CDF9921" w14:textId="5DD35CAA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45598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11424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26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499E9413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D820206" w14:textId="07F9F37B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3.2</w:t>
            </w:r>
          </w:p>
        </w:tc>
        <w:tc>
          <w:tcPr>
            <w:tcW w:w="7938" w:type="dxa"/>
            <w:gridSpan w:val="2"/>
            <w:vAlign w:val="center"/>
          </w:tcPr>
          <w:p w14:paraId="20FCD068" w14:textId="77777777" w:rsidR="003D5F78" w:rsidRPr="009A3277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analyze diagnostic logs for signal drift, fouling, or probe errors.</w:t>
            </w:r>
          </w:p>
          <w:p w14:paraId="1DD3FBE0" w14:textId="77777777" w:rsidR="003D5F78" w:rsidRPr="009A3277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Confirm execution of recalibration using certified oil/water reference standards.</w:t>
            </w:r>
          </w:p>
          <w:p w14:paraId="68728EE6" w14:textId="77777777" w:rsidR="003D5F78" w:rsidRPr="009A3277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restore accuracy by inspecting and cleaning analyzer probes.</w:t>
            </w:r>
          </w:p>
          <w:p w14:paraId="1F945216" w14:textId="0DE0F52F" w:rsidR="003D5F78" w:rsidRPr="001A60D2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A3277">
              <w:rPr>
                <w:rFonts w:ascii="Aptos" w:hAnsi="Aptos" w:cs="Tahoma"/>
                <w:i/>
                <w:iCs/>
                <w:color w:val="0070C0"/>
                <w:sz w:val="16"/>
              </w:rPr>
              <w:t>Ensure proper escalation of unresolved faults with supporting documentation.</w:t>
            </w:r>
          </w:p>
        </w:tc>
        <w:tc>
          <w:tcPr>
            <w:tcW w:w="1560" w:type="dxa"/>
            <w:vAlign w:val="center"/>
          </w:tcPr>
          <w:p w14:paraId="181DC86C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66467E01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C9178C7" w14:textId="23ABBB78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53D343D5" w14:textId="14734B4E" w:rsidR="003D5F78" w:rsidRPr="00215158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color w:val="0070C0"/>
                <w:sz w:val="16"/>
              </w:rPr>
            </w:pPr>
            <w:r w:rsidRPr="00215158">
              <w:rPr>
                <w:rFonts w:ascii="Aptos" w:hAnsi="Aptos" w:cs="Tahoma"/>
                <w:sz w:val="16"/>
              </w:rPr>
              <w:t>Integrate real-time data from sampling and metering systems into DCS/PLC networks.</w:t>
            </w:r>
          </w:p>
        </w:tc>
        <w:tc>
          <w:tcPr>
            <w:tcW w:w="1560" w:type="dxa"/>
            <w:vAlign w:val="center"/>
          </w:tcPr>
          <w:p w14:paraId="693A13C9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04542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82716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6589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ADE1E8A" w14:textId="7416022C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8194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15386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75453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17739F27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95CDF87" w14:textId="574419F9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07EBBDC8" w14:textId="77777777" w:rsidR="003D5F78" w:rsidRPr="00215158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15158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troubleshoot communication failures and ensure stable analyzer outputs.</w:t>
            </w:r>
          </w:p>
          <w:p w14:paraId="79DC5BB9" w14:textId="77777777" w:rsidR="003D5F78" w:rsidRPr="00215158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15158">
              <w:rPr>
                <w:rFonts w:ascii="Aptos" w:hAnsi="Aptos" w:cs="Tahoma"/>
                <w:i/>
                <w:iCs/>
                <w:color w:val="0070C0"/>
                <w:sz w:val="16"/>
              </w:rPr>
              <w:t>Confirm proper mapping of real-time data for custody transfer validation.</w:t>
            </w:r>
          </w:p>
          <w:p w14:paraId="15B7BFA5" w14:textId="77777777" w:rsidR="003D5F78" w:rsidRPr="00215158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15158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validate signal integrity and identify noise or data errors.</w:t>
            </w:r>
          </w:p>
          <w:p w14:paraId="3AF81EDA" w14:textId="453FE519" w:rsidR="003D5F78" w:rsidRPr="00CA521A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215158">
              <w:rPr>
                <w:rFonts w:ascii="Aptos" w:hAnsi="Aptos" w:cs="Tahoma"/>
                <w:i/>
                <w:iCs/>
                <w:color w:val="0070C0"/>
                <w:sz w:val="16"/>
              </w:rPr>
              <w:t>Ensure updates of firmware or software for flow computers and analyzers.</w:t>
            </w:r>
          </w:p>
        </w:tc>
        <w:tc>
          <w:tcPr>
            <w:tcW w:w="1560" w:type="dxa"/>
            <w:vAlign w:val="center"/>
          </w:tcPr>
          <w:p w14:paraId="5BC45EBF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3868CBAE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9AD65DF" w14:textId="60043D95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1C29F986" w14:textId="1D4084C5" w:rsidR="003D5F78" w:rsidRPr="00462E80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  <w:lang w:val="en-GB"/>
              </w:rPr>
            </w:pPr>
            <w:r w:rsidRPr="0093700D">
              <w:rPr>
                <w:rFonts w:ascii="Aptos" w:hAnsi="Aptos" w:cs="Tahoma"/>
                <w:sz w:val="16"/>
                <w:lang w:val="en-GB"/>
              </w:rPr>
              <w:t>Perform system checks for flow conditioning devices impacting metering accuracy.</w:t>
            </w:r>
          </w:p>
        </w:tc>
        <w:tc>
          <w:tcPr>
            <w:tcW w:w="1560" w:type="dxa"/>
            <w:vAlign w:val="center"/>
          </w:tcPr>
          <w:p w14:paraId="0B5E515E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6022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81378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5800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1565789" w14:textId="3C642E88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08161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68510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581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04E7F21B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75AB2CC" w14:textId="3945FFC6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3.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454E8402" w14:textId="77777777" w:rsidR="003D5F78" w:rsidRPr="0093700D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inspect straight runs and flow conditioners for installation compliance.</w:t>
            </w:r>
          </w:p>
          <w:p w14:paraId="702B2B92" w14:textId="77777777" w:rsidR="003D5F78" w:rsidRPr="0093700D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Confirm understanding of pressure drop checks across flow conditioning elements.</w:t>
            </w:r>
          </w:p>
          <w:p w14:paraId="433380FE" w14:textId="77777777" w:rsidR="003D5F78" w:rsidRPr="0093700D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troubleshoot flow anomalies caused by upstream turbulence.</w:t>
            </w:r>
          </w:p>
          <w:p w14:paraId="5D89F4C1" w14:textId="29E85AFB" w:rsidR="003D5F78" w:rsidRPr="00CA521A" w:rsidRDefault="003D5F78" w:rsidP="003D5F78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Ensure accurate reporting and resolution of identified issues.</w:t>
            </w:r>
          </w:p>
        </w:tc>
        <w:tc>
          <w:tcPr>
            <w:tcW w:w="1560" w:type="dxa"/>
            <w:vAlign w:val="center"/>
          </w:tcPr>
          <w:p w14:paraId="107F763E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612DC5E6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4999204" w14:textId="0C7E38D3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3.5</w:t>
            </w:r>
          </w:p>
        </w:tc>
        <w:tc>
          <w:tcPr>
            <w:tcW w:w="7938" w:type="dxa"/>
            <w:gridSpan w:val="2"/>
            <w:vAlign w:val="center"/>
          </w:tcPr>
          <w:p w14:paraId="7283A0E1" w14:textId="516C2240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3700D">
              <w:rPr>
                <w:rFonts w:ascii="Aptos" w:hAnsi="Aptos" w:cs="Tahoma"/>
                <w:sz w:val="16"/>
              </w:rPr>
              <w:t>Validate sample integrity through comparison with lab results.</w:t>
            </w:r>
          </w:p>
        </w:tc>
        <w:tc>
          <w:tcPr>
            <w:tcW w:w="1560" w:type="dxa"/>
            <w:vAlign w:val="center"/>
          </w:tcPr>
          <w:p w14:paraId="08285B32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2686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7003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33623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EBFDA7D" w14:textId="0F3F4058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44732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28914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8326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309FF66D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1AF6273" w14:textId="53C6D14C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PG. 3. 5</w:t>
            </w:r>
          </w:p>
        </w:tc>
        <w:tc>
          <w:tcPr>
            <w:tcW w:w="7938" w:type="dxa"/>
            <w:gridSpan w:val="2"/>
            <w:vAlign w:val="center"/>
          </w:tcPr>
          <w:p w14:paraId="384AF72C" w14:textId="77777777" w:rsidR="003D5F78" w:rsidRPr="0093700D" w:rsidRDefault="003D5F78" w:rsidP="003D5F7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reconcile inline analyzer data with laboratory analysis.</w:t>
            </w:r>
          </w:p>
          <w:p w14:paraId="2EF9366B" w14:textId="77777777" w:rsidR="003D5F78" w:rsidRPr="0093700D" w:rsidRDefault="003D5F78" w:rsidP="003D5F7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Confirm proper interpretation of discrepancies in BS&amp;W or density results.</w:t>
            </w:r>
          </w:p>
          <w:p w14:paraId="29A96A29" w14:textId="77777777" w:rsidR="003D5F78" w:rsidRPr="0093700D" w:rsidRDefault="003D5F78" w:rsidP="003D5F7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Assess ability to escalate unresolvable variances for detailed investigation.</w:t>
            </w:r>
          </w:p>
          <w:p w14:paraId="5060C951" w14:textId="635A5EB7" w:rsidR="003D5F78" w:rsidRPr="001A60D2" w:rsidRDefault="003D5F78" w:rsidP="003D5F7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93700D">
              <w:rPr>
                <w:rFonts w:ascii="Aptos" w:hAnsi="Aptos" w:cs="Tahoma"/>
                <w:i/>
                <w:iCs/>
                <w:color w:val="0070C0"/>
                <w:sz w:val="16"/>
              </w:rPr>
              <w:t>Ensure thorough documentation of validation activities.</w:t>
            </w:r>
          </w:p>
        </w:tc>
        <w:tc>
          <w:tcPr>
            <w:tcW w:w="1560" w:type="dxa"/>
            <w:vAlign w:val="center"/>
          </w:tcPr>
          <w:p w14:paraId="2C1805B7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510F543E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61CCF4C" w14:textId="0E272400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7A499157" w14:textId="004AD53F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4B30FA">
              <w:rPr>
                <w:rFonts w:ascii="Aptos" w:hAnsi="Aptos" w:cs="Tahoma"/>
                <w:sz w:val="16"/>
              </w:rPr>
              <w:t>Support Factory Acceptance Tests (FAT) and Site Acceptance Tests (SAT) for metering equipment.</w:t>
            </w:r>
          </w:p>
        </w:tc>
        <w:tc>
          <w:tcPr>
            <w:tcW w:w="1560" w:type="dxa"/>
            <w:vAlign w:val="center"/>
          </w:tcPr>
          <w:p w14:paraId="0C9177E3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74275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3013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5670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359A4AC" w14:textId="43B0ED05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0092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9239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67592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212BC304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790BF90" w14:textId="2F022BFA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PG. 3. 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35C6FAF7" w14:textId="77777777" w:rsidR="003D5F78" w:rsidRPr="004B30FA" w:rsidRDefault="003D5F78" w:rsidP="003D5F7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B30FA">
              <w:rPr>
                <w:rFonts w:ascii="Aptos" w:hAnsi="Aptos" w:cs="Tahoma"/>
                <w:i/>
                <w:iCs/>
                <w:color w:val="0070C0"/>
                <w:sz w:val="16"/>
              </w:rPr>
              <w:t>Verify ability to review FAT/SAT procedures and test specifications.</w:t>
            </w:r>
          </w:p>
          <w:p w14:paraId="2D96A0CF" w14:textId="77777777" w:rsidR="003D5F78" w:rsidRPr="004B30FA" w:rsidRDefault="003D5F78" w:rsidP="003D5F7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B30FA">
              <w:rPr>
                <w:rFonts w:ascii="Aptos" w:hAnsi="Aptos" w:cs="Tahoma"/>
                <w:i/>
                <w:iCs/>
                <w:color w:val="0070C0"/>
                <w:sz w:val="16"/>
              </w:rPr>
              <w:t>Confirm hands-on validation of equipment performance against acceptance criteria.</w:t>
            </w:r>
          </w:p>
          <w:p w14:paraId="06A3FF31" w14:textId="77777777" w:rsidR="003D5F78" w:rsidRPr="004B30FA" w:rsidRDefault="003D5F78" w:rsidP="003D5F7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B30FA">
              <w:rPr>
                <w:rFonts w:ascii="Aptos" w:hAnsi="Aptos" w:cs="Tahoma"/>
                <w:i/>
                <w:iCs/>
                <w:color w:val="0070C0"/>
                <w:sz w:val="16"/>
              </w:rPr>
              <w:t>Assess understanding of documenting and reporting deviations observed during testing.</w:t>
            </w:r>
          </w:p>
          <w:p w14:paraId="0711FA84" w14:textId="5C81B40B" w:rsidR="003D5F78" w:rsidRPr="001A60D2" w:rsidRDefault="003D5F78" w:rsidP="003D5F7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4B30FA">
              <w:rPr>
                <w:rFonts w:ascii="Aptos" w:hAnsi="Aptos" w:cs="Tahoma"/>
                <w:i/>
                <w:iCs/>
                <w:color w:val="0070C0"/>
                <w:sz w:val="16"/>
              </w:rPr>
              <w:t>Ensure recommendations for commissioning and post-installation performance checks.</w:t>
            </w:r>
          </w:p>
        </w:tc>
        <w:tc>
          <w:tcPr>
            <w:tcW w:w="1560" w:type="dxa"/>
            <w:vAlign w:val="center"/>
          </w:tcPr>
          <w:p w14:paraId="57C44F87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5DB5C93C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A60D845" w14:textId="015DE792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40558BFC" w14:textId="658531D8" w:rsidR="003D5F78" w:rsidRPr="001A60D2" w:rsidRDefault="00A22DC5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A22DC5">
              <w:rPr>
                <w:rFonts w:ascii="Aptos" w:hAnsi="Aptos" w:cs="Tahoma"/>
                <w:sz w:val="16"/>
              </w:rPr>
              <w:t>Optimize Gas Chromatograph performance using diagnostic tools.</w:t>
            </w:r>
          </w:p>
        </w:tc>
        <w:tc>
          <w:tcPr>
            <w:tcW w:w="1560" w:type="dxa"/>
            <w:vAlign w:val="center"/>
          </w:tcPr>
          <w:p w14:paraId="0FB2F9A8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36065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73112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29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CE80FE0" w14:textId="6020640B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91284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01306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316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188B2E59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3EDFA86" w14:textId="0A89860A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 xml:space="preserve">PG. 3. 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62E0BCDA" w14:textId="4A654146" w:rsidR="00B1338B" w:rsidRPr="00B1338B" w:rsidRDefault="00B1338B" w:rsidP="00B1338B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1338B">
              <w:rPr>
                <w:rFonts w:ascii="Aptos" w:hAnsi="Aptos" w:cs="Tahoma"/>
                <w:i/>
                <w:iCs/>
                <w:color w:val="0070C0"/>
                <w:sz w:val="16"/>
              </w:rPr>
              <w:t>Analyze chromatograms for signal noise, retention time shifts, and peak resolution.</w:t>
            </w:r>
          </w:p>
          <w:p w14:paraId="10D99250" w14:textId="707AE20A" w:rsidR="00B1338B" w:rsidRPr="00B1338B" w:rsidRDefault="00B1338B" w:rsidP="00B1338B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1338B">
              <w:rPr>
                <w:rFonts w:ascii="Aptos" w:hAnsi="Aptos" w:cs="Tahoma"/>
                <w:i/>
                <w:iCs/>
                <w:color w:val="0070C0"/>
                <w:sz w:val="16"/>
              </w:rPr>
              <w:t>Adjust column oven temperature and carrier gas flow rate for process variations.</w:t>
            </w:r>
          </w:p>
          <w:p w14:paraId="654783C7" w14:textId="2F85A89E" w:rsidR="00B1338B" w:rsidRPr="00B1338B" w:rsidRDefault="00B1338B" w:rsidP="00B1338B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1338B">
              <w:rPr>
                <w:rFonts w:ascii="Aptos" w:hAnsi="Aptos" w:cs="Tahoma"/>
                <w:i/>
                <w:iCs/>
                <w:color w:val="0070C0"/>
                <w:sz w:val="16"/>
              </w:rPr>
              <w:t>Use SCADA interface and RS-485 diagnostics to detect communication faults.</w:t>
            </w:r>
          </w:p>
          <w:p w14:paraId="3BB0DEA4" w14:textId="0397666D" w:rsidR="003D5F78" w:rsidRPr="00FD1085" w:rsidRDefault="00B1338B" w:rsidP="00B1338B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rPr>
                <w:rFonts w:ascii="Aptos" w:hAnsi="Aptos" w:cs="Tahoma"/>
                <w:i/>
                <w:iCs/>
                <w:color w:val="0070C0"/>
                <w:sz w:val="16"/>
              </w:rPr>
            </w:pPr>
            <w:r w:rsidRPr="00B1338B">
              <w:rPr>
                <w:rFonts w:ascii="Aptos" w:hAnsi="Aptos" w:cs="Tahoma"/>
                <w:i/>
                <w:iCs/>
                <w:color w:val="0070C0"/>
                <w:sz w:val="16"/>
              </w:rPr>
              <w:t>Implement predictive maintenance schedules for component replacement.</w:t>
            </w:r>
          </w:p>
        </w:tc>
        <w:tc>
          <w:tcPr>
            <w:tcW w:w="1560" w:type="dxa"/>
            <w:vAlign w:val="center"/>
          </w:tcPr>
          <w:p w14:paraId="0B5A0C01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71FC565A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7D53AE9" w14:textId="1FDECE21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sz w:val="16"/>
                <w:szCs w:val="16"/>
              </w:rPr>
              <w:t>P. 3.</w:t>
            </w:r>
            <w:r>
              <w:rPr>
                <w:rFonts w:ascii="Aptos" w:hAnsi="Aptos" w:cs="Arial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vAlign w:val="center"/>
          </w:tcPr>
          <w:p w14:paraId="2A41D24A" w14:textId="68ECD8C0" w:rsidR="003D5F78" w:rsidRPr="00704C7F" w:rsidRDefault="00B1338B" w:rsidP="003D5F7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1338B">
              <w:rPr>
                <w:rFonts w:ascii="Aptos" w:hAnsi="Aptos" w:cs="Tahoma"/>
                <w:sz w:val="16"/>
              </w:rPr>
              <w:t>Lead a root cause failure analysis (RCFA) for chronic Gas Chromatograph faults.</w:t>
            </w:r>
          </w:p>
        </w:tc>
        <w:tc>
          <w:tcPr>
            <w:tcW w:w="1560" w:type="dxa"/>
            <w:vAlign w:val="center"/>
          </w:tcPr>
          <w:p w14:paraId="0DA02F62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84418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4489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84544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A2D2BF6" w14:textId="55467D32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07449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924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1A60D2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1A60D2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6941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D2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3D5F78" w:rsidRPr="001A60D2" w14:paraId="467DCBF8" w14:textId="77777777" w:rsidTr="007C44E0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C6A9194" w14:textId="4196874E" w:rsidR="003D5F78" w:rsidRPr="001A60D2" w:rsidRDefault="003D5F78" w:rsidP="003D5F78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  <w:r w:rsidRPr="001A60D2"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lastRenderedPageBreak/>
              <w:t xml:space="preserve">PG. 3. </w:t>
            </w:r>
            <w:r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vAlign w:val="center"/>
          </w:tcPr>
          <w:p w14:paraId="2CB1F04B" w14:textId="75E5DC87" w:rsidR="00B1338B" w:rsidRPr="0016607E" w:rsidRDefault="00B1338B" w:rsidP="0016607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B1338B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Collect historical alarm logs and trending data.</w:t>
            </w:r>
          </w:p>
          <w:p w14:paraId="0B98CEBF" w14:textId="56E70826" w:rsidR="00B1338B" w:rsidRPr="0016607E" w:rsidRDefault="00B1338B" w:rsidP="0016607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B1338B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Conduct failure mode analysis on detector, carrier gas system, and control electronics.</w:t>
            </w:r>
          </w:p>
          <w:p w14:paraId="38A31580" w14:textId="42499EE5" w:rsidR="00B1338B" w:rsidRPr="0016607E" w:rsidRDefault="00B1338B" w:rsidP="0016607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B1338B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Evaluate sample system contamination risks and recommend mitigation strategies.</w:t>
            </w:r>
          </w:p>
          <w:p w14:paraId="3F5F9FC6" w14:textId="637CA751" w:rsidR="003D5F78" w:rsidRPr="009B1C5F" w:rsidRDefault="00B1338B" w:rsidP="00B1338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</w:pPr>
            <w:r w:rsidRPr="00B1338B">
              <w:rPr>
                <w:rFonts w:ascii="Aptos" w:eastAsiaTheme="minorHAnsi" w:hAnsi="Aptos" w:cs="Tahoma"/>
                <w:i/>
                <w:iCs/>
                <w:color w:val="0070C0"/>
                <w:sz w:val="16"/>
                <w:szCs w:val="22"/>
                <w:lang w:eastAsia="en-US"/>
              </w:rPr>
              <w:t>Develop corrective action plans based on API RP 555 process analyzer guidelines.</w:t>
            </w:r>
          </w:p>
        </w:tc>
        <w:tc>
          <w:tcPr>
            <w:tcW w:w="1560" w:type="dxa"/>
            <w:vAlign w:val="center"/>
          </w:tcPr>
          <w:p w14:paraId="528153EF" w14:textId="77777777" w:rsidR="003D5F78" w:rsidRPr="001A60D2" w:rsidRDefault="003D5F78" w:rsidP="003D5F78">
            <w:pPr>
              <w:spacing w:before="60" w:after="60"/>
              <w:jc w:val="center"/>
              <w:rPr>
                <w:rFonts w:ascii="Aptos" w:hAnsi="Aptos" w:cs="Tahoma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3D5F78" w:rsidRPr="001A60D2" w14:paraId="52747FED" w14:textId="77777777" w:rsidTr="00DA5F8B">
        <w:trPr>
          <w:cantSplit/>
          <w:trHeight w:val="3113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466108DC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  <w:r w:rsidRPr="001A60D2">
              <w:rPr>
                <w:rFonts w:ascii="Aptos" w:hAnsi="Aptos" w:cs="Tahoma"/>
                <w:b/>
                <w:bCs/>
                <w:sz w:val="16"/>
                <w:szCs w:val="16"/>
              </w:rPr>
              <w:t>Assessor Comments (provide a summary of the outcomes)</w:t>
            </w:r>
          </w:p>
          <w:p w14:paraId="240649DC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29422430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00613A05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49CD8D8E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6E86D206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7E0E72E6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3577651F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05334002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08C0B744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0542F4EF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4A454C4F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4BD20F64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62179DC2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b/>
                <w:bCs/>
                <w:sz w:val="16"/>
                <w:szCs w:val="16"/>
              </w:rPr>
            </w:pPr>
          </w:p>
          <w:p w14:paraId="18BE2A96" w14:textId="77777777" w:rsidR="003D5F78" w:rsidRPr="001A60D2" w:rsidRDefault="003D5F78" w:rsidP="003D5F78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</w:p>
        </w:tc>
      </w:tr>
    </w:tbl>
    <w:p w14:paraId="1B8C7D70" w14:textId="77777777" w:rsidR="00D05C30" w:rsidRPr="001A60D2" w:rsidRDefault="00D05C30" w:rsidP="00A1169C">
      <w:pPr>
        <w:rPr>
          <w:rFonts w:ascii="Aptos" w:hAnsi="Aptos"/>
          <w:u w:val="single"/>
        </w:rPr>
      </w:pPr>
    </w:p>
    <w:tbl>
      <w:tblPr>
        <w:tblW w:w="10774" w:type="dxa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410"/>
        <w:gridCol w:w="7655"/>
      </w:tblGrid>
      <w:tr w:rsidR="009E7B1E" w:rsidRPr="001A60D2" w14:paraId="58C17A53" w14:textId="77777777" w:rsidTr="00606966">
        <w:trPr>
          <w:trHeight w:val="494"/>
        </w:trPr>
        <w:tc>
          <w:tcPr>
            <w:tcW w:w="10774" w:type="dxa"/>
            <w:gridSpan w:val="3"/>
            <w:shd w:val="clear" w:color="auto" w:fill="DAEEF3" w:themeFill="accent5" w:themeFillTint="33"/>
            <w:vAlign w:val="center"/>
          </w:tcPr>
          <w:p w14:paraId="79F79C71" w14:textId="77777777" w:rsidR="009E7B1E" w:rsidRPr="001A60D2" w:rsidRDefault="009E7B1E" w:rsidP="00DA5F8B">
            <w:pPr>
              <w:jc w:val="center"/>
              <w:rPr>
                <w:rFonts w:ascii="Aptos" w:hAnsi="Aptos" w:cs="Tahoma"/>
                <w:b/>
                <w:sz w:val="18"/>
              </w:rPr>
            </w:pPr>
            <w:bookmarkStart w:id="8" w:name="_Hlk534633415"/>
            <w:bookmarkStart w:id="9" w:name="_Hlk534629876"/>
            <w:r w:rsidRPr="001A60D2">
              <w:rPr>
                <w:rFonts w:ascii="Aptos" w:hAnsi="Aptos" w:cs="Tahoma"/>
                <w:b/>
                <w:sz w:val="18"/>
              </w:rPr>
              <w:t>Additional Assessment Evidence &amp; References</w:t>
            </w:r>
          </w:p>
          <w:p w14:paraId="0EA7DC77" w14:textId="46D439B0" w:rsidR="009B11CF" w:rsidRPr="001A60D2" w:rsidRDefault="009B11CF" w:rsidP="00DA5F8B">
            <w:pPr>
              <w:jc w:val="center"/>
              <w:rPr>
                <w:rFonts w:ascii="Aptos" w:hAnsi="Aptos" w:cs="Tahoma"/>
                <w:b/>
                <w:sz w:val="18"/>
              </w:rPr>
            </w:pPr>
            <w:r w:rsidRPr="001A60D2">
              <w:rPr>
                <w:rFonts w:ascii="Aptos" w:hAnsi="Aptos" w:cs="Tahoma"/>
                <w:b/>
                <w:sz w:val="18"/>
              </w:rPr>
              <w:t>(Please reference, scan</w:t>
            </w:r>
            <w:r w:rsidR="004D341B" w:rsidRPr="001A60D2">
              <w:rPr>
                <w:rFonts w:ascii="Aptos" w:hAnsi="Aptos" w:cs="Tahoma"/>
                <w:b/>
                <w:sz w:val="18"/>
              </w:rPr>
              <w:t>,</w:t>
            </w:r>
            <w:r w:rsidRPr="001A60D2">
              <w:rPr>
                <w:rFonts w:ascii="Aptos" w:hAnsi="Aptos" w:cs="Tahoma"/>
                <w:b/>
                <w:sz w:val="18"/>
              </w:rPr>
              <w:t xml:space="preserve"> and upload the evidence to candidate</w:t>
            </w:r>
            <w:r w:rsidR="004D341B" w:rsidRPr="001A60D2">
              <w:rPr>
                <w:rFonts w:ascii="Aptos" w:hAnsi="Aptos" w:cs="Tahoma"/>
                <w:b/>
                <w:sz w:val="18"/>
              </w:rPr>
              <w:t>’</w:t>
            </w:r>
            <w:r w:rsidRPr="001A60D2">
              <w:rPr>
                <w:rFonts w:ascii="Aptos" w:hAnsi="Aptos" w:cs="Tahoma"/>
                <w:b/>
                <w:sz w:val="18"/>
              </w:rPr>
              <w:t>s portfolio along with this report)</w:t>
            </w:r>
          </w:p>
        </w:tc>
      </w:tr>
      <w:tr w:rsidR="005F2FDE" w:rsidRPr="001A60D2" w14:paraId="59AC6A57" w14:textId="77777777" w:rsidTr="00606966">
        <w:trPr>
          <w:trHeight w:val="528"/>
        </w:trPr>
        <w:tc>
          <w:tcPr>
            <w:tcW w:w="709" w:type="dxa"/>
            <w:shd w:val="clear" w:color="auto" w:fill="DAEEF3" w:themeFill="accent5" w:themeFillTint="33"/>
            <w:vAlign w:val="center"/>
          </w:tcPr>
          <w:p w14:paraId="117EABBB" w14:textId="0D0141BC" w:rsidR="005F2FDE" w:rsidRPr="001A60D2" w:rsidRDefault="005F2FDE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1A60D2">
              <w:rPr>
                <w:rFonts w:ascii="Aptos" w:hAnsi="Aptos" w:cs="Tahoma"/>
                <w:b/>
                <w:sz w:val="18"/>
                <w:szCs w:val="24"/>
              </w:rPr>
              <w:t>Ref. No.</w:t>
            </w:r>
          </w:p>
        </w:tc>
        <w:tc>
          <w:tcPr>
            <w:tcW w:w="2410" w:type="dxa"/>
            <w:shd w:val="clear" w:color="auto" w:fill="DAEEF3" w:themeFill="accent5" w:themeFillTint="33"/>
            <w:vAlign w:val="center"/>
          </w:tcPr>
          <w:p w14:paraId="79AD87BF" w14:textId="7181AC11" w:rsidR="005F2FDE" w:rsidRPr="001A60D2" w:rsidRDefault="005F2FDE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1A60D2">
              <w:rPr>
                <w:rFonts w:ascii="Aptos" w:hAnsi="Aptos" w:cs="Tahoma"/>
                <w:b/>
                <w:sz w:val="18"/>
                <w:szCs w:val="24"/>
              </w:rPr>
              <w:t>Type</w:t>
            </w:r>
          </w:p>
        </w:tc>
        <w:tc>
          <w:tcPr>
            <w:tcW w:w="7655" w:type="dxa"/>
            <w:shd w:val="clear" w:color="auto" w:fill="DAEEF3" w:themeFill="accent5" w:themeFillTint="33"/>
            <w:vAlign w:val="center"/>
          </w:tcPr>
          <w:p w14:paraId="438ED5C9" w14:textId="70F5B12A" w:rsidR="005F2FDE" w:rsidRPr="001A60D2" w:rsidRDefault="00A04D54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1A60D2">
              <w:rPr>
                <w:rFonts w:ascii="Aptos" w:hAnsi="Aptos" w:cs="Tahoma"/>
                <w:b/>
                <w:sz w:val="18"/>
                <w:szCs w:val="24"/>
              </w:rPr>
              <w:t>Title</w:t>
            </w:r>
          </w:p>
        </w:tc>
      </w:tr>
      <w:tr w:rsidR="00A04D54" w:rsidRPr="001A60D2" w14:paraId="72A7C981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46788224" w14:textId="7257001A" w:rsidR="00A04D54" w:rsidRPr="001A60D2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6CE33E72" w14:textId="77777777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825868F" w14:textId="466D5F06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1A60D2" w14:paraId="3BCE9095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29EA447D" w14:textId="0EABD76A" w:rsidR="00A04D54" w:rsidRPr="001A60D2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34157D26" w14:textId="77777777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B52352C" w14:textId="031E14ED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1A60D2" w14:paraId="6199650E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7E8D756C" w14:textId="7173BB9F" w:rsidR="00A04D54" w:rsidRPr="001A60D2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0B6018D5" w14:textId="77777777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3DEB383" w14:textId="2C6DCD0C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1A60D2" w14:paraId="47E1E844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54C6BA54" w14:textId="7FF1B2DA" w:rsidR="00A04D54" w:rsidRPr="001A60D2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4427F0DB" w14:textId="77777777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66E70619" w14:textId="14D4D624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1A60D2" w14:paraId="791BBFAC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5907062F" w14:textId="77777777" w:rsidR="00A04D54" w:rsidRPr="001A60D2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07EDC2E2" w14:textId="77777777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7D852CFC" w14:textId="18DD96C5" w:rsidR="00A04D54" w:rsidRPr="001A60D2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bookmarkEnd w:id="8"/>
      <w:bookmarkEnd w:id="9"/>
    </w:tbl>
    <w:p w14:paraId="030B22EB" w14:textId="17CC0960" w:rsidR="00C43411" w:rsidRPr="00D218D0" w:rsidRDefault="00C43411" w:rsidP="00A04D54"/>
    <w:sectPr w:rsidR="00C43411" w:rsidRPr="00D218D0" w:rsidSect="00923016">
      <w:headerReference w:type="default" r:id="rId12"/>
      <w:footerReference w:type="default" r:id="rId13"/>
      <w:pgSz w:w="11906" w:h="16838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91E7" w14:textId="77777777" w:rsidR="003554EC" w:rsidRPr="001A60D2" w:rsidRDefault="003554EC" w:rsidP="00DD7F6B">
      <w:pPr>
        <w:spacing w:after="0" w:line="240" w:lineRule="auto"/>
      </w:pPr>
      <w:r w:rsidRPr="001A60D2">
        <w:separator/>
      </w:r>
    </w:p>
  </w:endnote>
  <w:endnote w:type="continuationSeparator" w:id="0">
    <w:p w14:paraId="0A3D4702" w14:textId="77777777" w:rsidR="003554EC" w:rsidRPr="001A60D2" w:rsidRDefault="003554EC" w:rsidP="00DD7F6B">
      <w:pPr>
        <w:spacing w:after="0" w:line="240" w:lineRule="auto"/>
      </w:pPr>
      <w:r w:rsidRPr="001A60D2">
        <w:continuationSeparator/>
      </w:r>
    </w:p>
  </w:endnote>
  <w:endnote w:type="continuationNotice" w:id="1">
    <w:p w14:paraId="1E4C9071" w14:textId="77777777" w:rsidR="003554EC" w:rsidRDefault="003554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65 Medium">
    <w:altName w:val="Arial"/>
    <w:charset w:val="00"/>
    <w:family w:val="swiss"/>
    <w:pitch w:val="variable"/>
    <w:sig w:usb0="00000003" w:usb1="4000004A" w:usb2="00000000" w:usb3="00000000" w:csb0="00000001" w:csb1="00000000"/>
  </w:font>
  <w:font w:name="Arial Bold">
    <w:panose1 w:val="020B07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6962820"/>
      <w:docPartObj>
        <w:docPartGallery w:val="Page Numbers (Bottom of Page)"/>
        <w:docPartUnique/>
      </w:docPartObj>
    </w:sdtPr>
    <w:sdtContent>
      <w:sdt>
        <w:sdtPr>
          <w:id w:val="1991748737"/>
          <w:docPartObj>
            <w:docPartGallery w:val="Page Numbers (Top of Page)"/>
            <w:docPartUnique/>
          </w:docPartObj>
        </w:sdtPr>
        <w:sdtContent>
          <w:p w14:paraId="64505D50" w14:textId="1ECF262D" w:rsidR="00ED27AE" w:rsidRPr="001A60D2" w:rsidRDefault="00ED27AE">
            <w:pPr>
              <w:pStyle w:val="Footer"/>
              <w:jc w:val="right"/>
            </w:pPr>
            <w:r w:rsidRPr="001A60D2">
              <w:t xml:space="preserve">Page </w:t>
            </w:r>
            <w:r w:rsidRPr="001A60D2">
              <w:rPr>
                <w:bCs/>
              </w:rPr>
              <w:fldChar w:fldCharType="begin"/>
            </w:r>
            <w:r w:rsidRPr="001A60D2">
              <w:rPr>
                <w:bCs/>
              </w:rPr>
              <w:instrText xml:space="preserve"> PAGE </w:instrText>
            </w:r>
            <w:r w:rsidRPr="001A60D2">
              <w:rPr>
                <w:bCs/>
              </w:rPr>
              <w:fldChar w:fldCharType="separate"/>
            </w:r>
            <w:r w:rsidR="003E332E" w:rsidRPr="001A60D2">
              <w:rPr>
                <w:bCs/>
              </w:rPr>
              <w:t>7</w:t>
            </w:r>
            <w:r w:rsidRPr="001A60D2">
              <w:rPr>
                <w:bCs/>
              </w:rPr>
              <w:fldChar w:fldCharType="end"/>
            </w:r>
            <w:r w:rsidRPr="001A60D2">
              <w:t xml:space="preserve"> of </w:t>
            </w:r>
            <w:r w:rsidRPr="001A60D2">
              <w:rPr>
                <w:bCs/>
              </w:rPr>
              <w:fldChar w:fldCharType="begin"/>
            </w:r>
            <w:r w:rsidRPr="001A60D2">
              <w:rPr>
                <w:bCs/>
              </w:rPr>
              <w:instrText xml:space="preserve"> NUMPAGES  </w:instrText>
            </w:r>
            <w:r w:rsidRPr="001A60D2">
              <w:rPr>
                <w:bCs/>
              </w:rPr>
              <w:fldChar w:fldCharType="separate"/>
            </w:r>
            <w:r w:rsidR="003E332E" w:rsidRPr="001A60D2">
              <w:rPr>
                <w:bCs/>
              </w:rPr>
              <w:t>7</w:t>
            </w:r>
            <w:r w:rsidRPr="001A60D2">
              <w:rPr>
                <w:bCs/>
              </w:rPr>
              <w:fldChar w:fldCharType="end"/>
            </w:r>
          </w:p>
        </w:sdtContent>
      </w:sdt>
    </w:sdtContent>
  </w:sdt>
  <w:p w14:paraId="56C76DDF" w14:textId="4C453101" w:rsidR="00ED27AE" w:rsidRPr="001A60D2" w:rsidRDefault="00ED27AE" w:rsidP="0025520A">
    <w:pPr>
      <w:pStyle w:val="Footer"/>
      <w:jc w:val="center"/>
      <w:rPr>
        <w:rFonts w:ascii="Aptos" w:hAnsi="Aptos"/>
      </w:rPr>
    </w:pPr>
    <w:r w:rsidRPr="001A60D2">
      <w:rPr>
        <w:rFonts w:ascii="Aptos" w:hAnsi="Aptos"/>
      </w:rPr>
      <w:t xml:space="preserve">Printed copies of this document are </w:t>
    </w:r>
    <w:r w:rsidR="00DA45FE" w:rsidRPr="001A60D2">
      <w:rPr>
        <w:rFonts w:ascii="Aptos" w:hAnsi="Aptos"/>
      </w:rPr>
      <w:t>UNCONTROLLED.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5AD3" w14:textId="77777777" w:rsidR="003554EC" w:rsidRPr="001A60D2" w:rsidRDefault="003554EC" w:rsidP="00DD7F6B">
      <w:pPr>
        <w:spacing w:after="0" w:line="240" w:lineRule="auto"/>
      </w:pPr>
      <w:r w:rsidRPr="001A60D2">
        <w:separator/>
      </w:r>
    </w:p>
  </w:footnote>
  <w:footnote w:type="continuationSeparator" w:id="0">
    <w:p w14:paraId="7F90FBA6" w14:textId="77777777" w:rsidR="003554EC" w:rsidRPr="001A60D2" w:rsidRDefault="003554EC" w:rsidP="00DD7F6B">
      <w:pPr>
        <w:spacing w:after="0" w:line="240" w:lineRule="auto"/>
      </w:pPr>
      <w:r w:rsidRPr="001A60D2">
        <w:continuationSeparator/>
      </w:r>
    </w:p>
  </w:footnote>
  <w:footnote w:type="continuationNotice" w:id="1">
    <w:p w14:paraId="0F1B7668" w14:textId="77777777" w:rsidR="003554EC" w:rsidRDefault="003554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3" w:type="pct"/>
      <w:jc w:val="center"/>
      <w:tblCellMar>
        <w:top w:w="14" w:type="dxa"/>
        <w:left w:w="115" w:type="dxa"/>
        <w:bottom w:w="14" w:type="dxa"/>
        <w:right w:w="115" w:type="dxa"/>
      </w:tblCellMar>
      <w:tblLook w:val="04A0" w:firstRow="1" w:lastRow="0" w:firstColumn="1" w:lastColumn="0" w:noHBand="0" w:noVBand="1"/>
    </w:tblPr>
    <w:tblGrid>
      <w:gridCol w:w="3060"/>
      <w:gridCol w:w="5232"/>
      <w:gridCol w:w="1168"/>
      <w:gridCol w:w="1002"/>
    </w:tblGrid>
    <w:tr w:rsidR="00173DD3" w:rsidRPr="001A60D2" w14:paraId="012BC3BB" w14:textId="77777777" w:rsidTr="00E07135">
      <w:trPr>
        <w:trHeight w:val="240"/>
        <w:jc w:val="center"/>
      </w:trPr>
      <w:tc>
        <w:tcPr>
          <w:tcW w:w="1462" w:type="pct"/>
          <w:vMerge w:val="restart"/>
          <w:vAlign w:val="center"/>
        </w:tcPr>
        <w:p w14:paraId="4E5E4324" w14:textId="56C64043" w:rsidR="00173DD3" w:rsidRPr="001A60D2" w:rsidRDefault="00A01445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noProof/>
              <w:szCs w:val="24"/>
            </w:rPr>
            <w:drawing>
              <wp:inline distT="0" distB="0" distL="0" distR="0" wp14:anchorId="68F845DB" wp14:editId="07D018CC">
                <wp:extent cx="1797142" cy="438173"/>
                <wp:effectExtent l="0" t="0" r="0" b="0"/>
                <wp:docPr id="495986965" name="Picture 1" descr="A black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986965" name="Picture 1" descr="A black text on a white background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142" cy="438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vMerge w:val="restart"/>
        </w:tcPr>
        <w:p w14:paraId="0154E72E" w14:textId="77777777" w:rsidR="002F103A" w:rsidRPr="001A60D2" w:rsidRDefault="002F103A" w:rsidP="0008052E">
          <w:pPr>
            <w:jc w:val="center"/>
            <w:rPr>
              <w:rFonts w:ascii="Aptos" w:hAnsi="Aptos"/>
              <w:b/>
              <w:bCs/>
              <w:szCs w:val="24"/>
            </w:rPr>
          </w:pPr>
        </w:p>
        <w:p w14:paraId="6F7592C4" w14:textId="77777777" w:rsidR="002F103A" w:rsidRPr="001A60D2" w:rsidRDefault="002F103A" w:rsidP="0008052E">
          <w:pPr>
            <w:jc w:val="center"/>
            <w:rPr>
              <w:rFonts w:ascii="Aptos" w:hAnsi="Aptos"/>
              <w:b/>
              <w:bCs/>
              <w:szCs w:val="24"/>
            </w:rPr>
          </w:pPr>
        </w:p>
        <w:sdt>
          <w:sdtPr>
            <w:rPr>
              <w:rFonts w:ascii="Aptos" w:hAnsi="Aptos"/>
              <w:b/>
              <w:bCs/>
              <w:szCs w:val="24"/>
            </w:rPr>
            <w:alias w:val="Document Title"/>
            <w:tag w:val=""/>
            <w:id w:val="1462999945"/>
            <w:placeholder>
              <w:docPart w:val="612F8EE07EB44B45980EB68181041F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1429193" w14:textId="4346A4BA" w:rsidR="00173DD3" w:rsidRPr="001A60D2" w:rsidRDefault="002D3949" w:rsidP="002F103A">
              <w:pPr>
                <w:jc w:val="center"/>
                <w:rPr>
                  <w:rFonts w:ascii="Aptos" w:hAnsi="Aptos"/>
                  <w:b/>
                  <w:bCs/>
                  <w:szCs w:val="24"/>
                </w:rPr>
              </w:pPr>
              <w:r w:rsidRPr="001A60D2">
                <w:rPr>
                  <w:rFonts w:ascii="Aptos" w:hAnsi="Aptos"/>
                  <w:b/>
                  <w:bCs/>
                  <w:szCs w:val="24"/>
                </w:rPr>
                <w:t>COMPETENCE ASSESSMENT</w:t>
              </w:r>
            </w:p>
          </w:sdtContent>
        </w:sdt>
      </w:tc>
      <w:tc>
        <w:tcPr>
          <w:tcW w:w="1037" w:type="pct"/>
          <w:gridSpan w:val="2"/>
        </w:tcPr>
        <w:p w14:paraId="41D7718B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szCs w:val="24"/>
            </w:rPr>
            <w:t>Page:</w:t>
          </w:r>
        </w:p>
      </w:tc>
    </w:tr>
    <w:tr w:rsidR="00173DD3" w:rsidRPr="001A60D2" w14:paraId="70FCB7E3" w14:textId="77777777" w:rsidTr="00E07135">
      <w:trPr>
        <w:trHeight w:val="240"/>
        <w:jc w:val="center"/>
      </w:trPr>
      <w:tc>
        <w:tcPr>
          <w:tcW w:w="1462" w:type="pct"/>
          <w:vMerge/>
        </w:tcPr>
        <w:p w14:paraId="0700956F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</w:p>
      </w:tc>
      <w:tc>
        <w:tcPr>
          <w:tcW w:w="2500" w:type="pct"/>
          <w:vMerge/>
          <w:vAlign w:val="center"/>
        </w:tcPr>
        <w:p w14:paraId="06D3DF6E" w14:textId="25706144" w:rsidR="00173DD3" w:rsidRPr="001A60D2" w:rsidRDefault="00173DD3" w:rsidP="00B00E32">
          <w:pPr>
            <w:jc w:val="center"/>
            <w:rPr>
              <w:rFonts w:ascii="Aptos" w:hAnsi="Aptos"/>
              <w:b/>
              <w:bCs/>
              <w:szCs w:val="24"/>
            </w:rPr>
          </w:pPr>
        </w:p>
      </w:tc>
      <w:tc>
        <w:tcPr>
          <w:tcW w:w="1037" w:type="pct"/>
          <w:gridSpan w:val="2"/>
        </w:tcPr>
        <w:p w14:paraId="092F2720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szCs w:val="24"/>
            </w:rPr>
            <w:fldChar w:fldCharType="begin"/>
          </w:r>
          <w:r w:rsidRPr="001A60D2">
            <w:rPr>
              <w:rFonts w:ascii="Aptos" w:hAnsi="Aptos"/>
              <w:szCs w:val="24"/>
            </w:rPr>
            <w:instrText xml:space="preserve"> PAGE  \* Arabic  \* MERGEFORMAT </w:instrText>
          </w:r>
          <w:r w:rsidRPr="001A60D2">
            <w:rPr>
              <w:rFonts w:ascii="Aptos" w:hAnsi="Aptos"/>
              <w:szCs w:val="24"/>
            </w:rPr>
            <w:fldChar w:fldCharType="separate"/>
          </w:r>
          <w:r w:rsidRPr="001A60D2">
            <w:rPr>
              <w:rFonts w:ascii="Aptos" w:hAnsi="Aptos"/>
              <w:szCs w:val="24"/>
            </w:rPr>
            <w:t>6</w:t>
          </w:r>
          <w:r w:rsidRPr="001A60D2">
            <w:rPr>
              <w:rFonts w:ascii="Aptos" w:hAnsi="Aptos"/>
              <w:szCs w:val="24"/>
            </w:rPr>
            <w:fldChar w:fldCharType="end"/>
          </w:r>
          <w:r w:rsidRPr="001A60D2">
            <w:rPr>
              <w:rFonts w:ascii="Aptos" w:hAnsi="Aptos"/>
              <w:szCs w:val="24"/>
            </w:rPr>
            <w:t xml:space="preserve"> of </w:t>
          </w:r>
          <w:r w:rsidRPr="001A60D2">
            <w:rPr>
              <w:rFonts w:ascii="Aptos" w:hAnsi="Aptos"/>
              <w:szCs w:val="24"/>
            </w:rPr>
            <w:fldChar w:fldCharType="begin"/>
          </w:r>
          <w:r w:rsidRPr="001A60D2">
            <w:rPr>
              <w:rFonts w:ascii="Aptos" w:hAnsi="Aptos"/>
              <w:szCs w:val="24"/>
            </w:rPr>
            <w:instrText xml:space="preserve"> NUMPAGES  \* Arabic  \* MERGEFORMAT </w:instrText>
          </w:r>
          <w:r w:rsidRPr="001A60D2">
            <w:rPr>
              <w:rFonts w:ascii="Aptos" w:hAnsi="Aptos"/>
              <w:szCs w:val="24"/>
            </w:rPr>
            <w:fldChar w:fldCharType="separate"/>
          </w:r>
          <w:r w:rsidRPr="001A60D2">
            <w:rPr>
              <w:rFonts w:ascii="Aptos" w:hAnsi="Aptos"/>
              <w:szCs w:val="24"/>
            </w:rPr>
            <w:t>6</w:t>
          </w:r>
          <w:r w:rsidRPr="001A60D2">
            <w:rPr>
              <w:rFonts w:ascii="Aptos" w:hAnsi="Aptos"/>
              <w:szCs w:val="24"/>
            </w:rPr>
            <w:fldChar w:fldCharType="end"/>
          </w:r>
        </w:p>
      </w:tc>
    </w:tr>
    <w:tr w:rsidR="00173DD3" w:rsidRPr="001A60D2" w14:paraId="1A628FF2" w14:textId="77777777" w:rsidTr="00E07135">
      <w:trPr>
        <w:trHeight w:val="240"/>
        <w:jc w:val="center"/>
      </w:trPr>
      <w:tc>
        <w:tcPr>
          <w:tcW w:w="1462" w:type="pct"/>
          <w:vMerge/>
        </w:tcPr>
        <w:p w14:paraId="2A276153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</w:p>
      </w:tc>
      <w:tc>
        <w:tcPr>
          <w:tcW w:w="2500" w:type="pct"/>
          <w:vMerge/>
        </w:tcPr>
        <w:p w14:paraId="43CD6952" w14:textId="77777777" w:rsidR="00173DD3" w:rsidRPr="001A60D2" w:rsidRDefault="00173DD3" w:rsidP="00B00E32">
          <w:pPr>
            <w:jc w:val="center"/>
            <w:rPr>
              <w:rFonts w:ascii="Aptos" w:hAnsi="Aptos"/>
              <w:b/>
              <w:bCs/>
              <w:caps/>
              <w:kern w:val="32"/>
              <w:szCs w:val="24"/>
            </w:rPr>
          </w:pPr>
        </w:p>
      </w:tc>
      <w:tc>
        <w:tcPr>
          <w:tcW w:w="558" w:type="pct"/>
        </w:tcPr>
        <w:p w14:paraId="3A4E4329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szCs w:val="24"/>
            </w:rPr>
            <w:t>Revision</w:t>
          </w:r>
        </w:p>
        <w:p w14:paraId="67734399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szCs w:val="24"/>
            </w:rPr>
            <w:t>No:</w:t>
          </w:r>
        </w:p>
      </w:tc>
      <w:tc>
        <w:tcPr>
          <w:tcW w:w="479" w:type="pct"/>
        </w:tcPr>
        <w:p w14:paraId="4BF53E44" w14:textId="77777777" w:rsidR="00173DD3" w:rsidRPr="001A60D2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szCs w:val="24"/>
            </w:rPr>
            <w:t>Date:</w:t>
          </w:r>
        </w:p>
      </w:tc>
    </w:tr>
    <w:tr w:rsidR="00B00E32" w:rsidRPr="001A60D2" w14:paraId="7309C26F" w14:textId="77777777" w:rsidTr="00E07135">
      <w:trPr>
        <w:trHeight w:val="362"/>
        <w:jc w:val="center"/>
      </w:trPr>
      <w:tc>
        <w:tcPr>
          <w:tcW w:w="1462" w:type="pct"/>
          <w:vAlign w:val="center"/>
        </w:tcPr>
        <w:p w14:paraId="5238F734" w14:textId="77777777" w:rsidR="00B00E32" w:rsidRPr="001A60D2" w:rsidRDefault="00B00E32" w:rsidP="00B00E32">
          <w:pPr>
            <w:jc w:val="center"/>
            <w:rPr>
              <w:rFonts w:ascii="Aptos" w:hAnsi="Aptos"/>
              <w:szCs w:val="24"/>
            </w:rPr>
          </w:pPr>
          <w:r w:rsidRPr="001A60D2">
            <w:rPr>
              <w:rFonts w:ascii="Aptos" w:hAnsi="Aptos"/>
              <w:szCs w:val="24"/>
            </w:rPr>
            <w:t>Document No:</w:t>
          </w:r>
        </w:p>
      </w:tc>
      <w:tc>
        <w:tcPr>
          <w:tcW w:w="2500" w:type="pct"/>
          <w:vAlign w:val="center"/>
        </w:tcPr>
        <w:p w14:paraId="6E7059E2" w14:textId="7C689E18" w:rsidR="00B00E32" w:rsidRPr="001A60D2" w:rsidRDefault="00A5428F" w:rsidP="00B00E32">
          <w:pPr>
            <w:jc w:val="center"/>
            <w:rPr>
              <w:rFonts w:ascii="Aptos" w:hAnsi="Aptos"/>
              <w:b/>
              <w:bCs/>
              <w:caps/>
              <w:kern w:val="32"/>
              <w:szCs w:val="24"/>
            </w:rPr>
          </w:pPr>
          <w:r w:rsidRPr="00A5428F">
            <w:rPr>
              <w:rFonts w:ascii="Aptos" w:hAnsi="Aptos"/>
              <w:b/>
              <w:bCs/>
              <w:caps/>
              <w:kern w:val="32"/>
              <w:szCs w:val="24"/>
            </w:rPr>
            <w:t>Oil &amp; Gas Samplers and Analyzers</w:t>
          </w:r>
          <w:r>
            <w:rPr>
              <w:rFonts w:ascii="Aptos" w:hAnsi="Aptos"/>
              <w:b/>
              <w:bCs/>
              <w:caps/>
              <w:kern w:val="32"/>
              <w:szCs w:val="24"/>
            </w:rPr>
            <w:t xml:space="preserve"> </w:t>
          </w:r>
          <w:r w:rsidR="00B02B3E" w:rsidRPr="001A60D2">
            <w:rPr>
              <w:rFonts w:ascii="Aptos" w:hAnsi="Aptos"/>
              <w:b/>
              <w:bCs/>
              <w:caps/>
              <w:kern w:val="32"/>
              <w:szCs w:val="24"/>
            </w:rPr>
            <w:t>-</w:t>
          </w:r>
          <w:r w:rsidR="002D313C" w:rsidRPr="001A60D2">
            <w:rPr>
              <w:rFonts w:ascii="Aptos" w:hAnsi="Aptos"/>
              <w:b/>
              <w:bCs/>
              <w:caps/>
              <w:kern w:val="32"/>
              <w:szCs w:val="24"/>
            </w:rPr>
            <w:t>assessor</w:t>
          </w:r>
        </w:p>
      </w:tc>
      <w:sdt>
        <w:sdtPr>
          <w:rPr>
            <w:rFonts w:ascii="Aptos" w:hAnsi="Aptos"/>
            <w:szCs w:val="24"/>
          </w:rPr>
          <w:alias w:val="Revision Description "/>
          <w:tag w:val="Revision"/>
          <w:id w:val="2103825636"/>
          <w:dataBinding w:prefixMappings="xmlns:ns0='http://schemas.microsoft.com/office/2006/metadata/properties' xmlns:ns1='http://www.w3.org/2001/XMLSchema-instance' xmlns:ns2='http://schemas.microsoft.com/office/infopath/2007/PartnerControls' xmlns:ns3='521427f6-8d24-4178-aea4-8bd23081d910' " w:xpath="/ns0:properties[1]/documentManagement[1]/ns3:Revision[1]" w:storeItemID="{418E7086-FA25-4D35-BF61-BC9E5AA81864}"/>
          <w:text/>
        </w:sdtPr>
        <w:sdtContent>
          <w:tc>
            <w:tcPr>
              <w:tcW w:w="558" w:type="pct"/>
              <w:vAlign w:val="center"/>
            </w:tcPr>
            <w:p w14:paraId="673524B1" w14:textId="6C14826A" w:rsidR="00B00E32" w:rsidRPr="001A60D2" w:rsidRDefault="004328DE" w:rsidP="00B00E32">
              <w:pPr>
                <w:jc w:val="center"/>
                <w:rPr>
                  <w:rFonts w:ascii="Aptos" w:hAnsi="Aptos"/>
                  <w:szCs w:val="24"/>
                </w:rPr>
              </w:pPr>
              <w:r w:rsidRPr="001A60D2">
                <w:rPr>
                  <w:rFonts w:ascii="Aptos" w:hAnsi="Aptos"/>
                  <w:szCs w:val="24"/>
                </w:rPr>
                <w:t>0</w:t>
              </w:r>
              <w:r w:rsidR="00796369" w:rsidRPr="001A60D2">
                <w:rPr>
                  <w:rFonts w:ascii="Aptos" w:hAnsi="Aptos"/>
                  <w:szCs w:val="24"/>
                </w:rPr>
                <w:t>1</w:t>
              </w:r>
            </w:p>
          </w:tc>
        </w:sdtContent>
      </w:sdt>
      <w:sdt>
        <w:sdtPr>
          <w:rPr>
            <w:rFonts w:ascii="Aptos" w:hAnsi="Aptos"/>
            <w:szCs w:val="24"/>
          </w:rPr>
          <w:alias w:val="Created Date"/>
          <w:tag w:val=""/>
          <w:id w:val="-777258883"/>
          <w:placeholder>
            <w:docPart w:val="C9FE210F43B341F7B343B274226C2FA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12-17T00:00:00Z">
            <w:dateFormat w:val="d-MMM-yy"/>
            <w:lid w:val="en-MY"/>
            <w:storeMappedDataAs w:val="dateTime"/>
            <w:calendar w:val="gregorian"/>
          </w:date>
        </w:sdtPr>
        <w:sdtContent>
          <w:tc>
            <w:tcPr>
              <w:tcW w:w="479" w:type="pct"/>
              <w:vAlign w:val="center"/>
            </w:tcPr>
            <w:p w14:paraId="7CCD8239" w14:textId="1BBEEB30" w:rsidR="00B00E32" w:rsidRPr="001A60D2" w:rsidRDefault="00A5428F" w:rsidP="00B00E32">
              <w:pPr>
                <w:jc w:val="center"/>
                <w:rPr>
                  <w:rFonts w:ascii="Aptos" w:hAnsi="Aptos"/>
                  <w:szCs w:val="24"/>
                </w:rPr>
              </w:pPr>
              <w:r>
                <w:rPr>
                  <w:rFonts w:ascii="Aptos" w:hAnsi="Aptos"/>
                  <w:szCs w:val="24"/>
                  <w:lang w:val="en-MY"/>
                </w:rPr>
                <w:t>17-Dec-24</w:t>
              </w:r>
            </w:p>
          </w:tc>
        </w:sdtContent>
      </w:sdt>
    </w:tr>
  </w:tbl>
  <w:p w14:paraId="43F6603D" w14:textId="77777777" w:rsidR="00ED27AE" w:rsidRPr="001A60D2" w:rsidRDefault="00ED27AE" w:rsidP="00976E73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126"/>
    <w:multiLevelType w:val="hybridMultilevel"/>
    <w:tmpl w:val="7EAE6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793C"/>
    <w:multiLevelType w:val="multilevel"/>
    <w:tmpl w:val="17A0D848"/>
    <w:lvl w:ilvl="0">
      <w:start w:val="1"/>
      <w:numFmt w:val="decimal"/>
      <w:pStyle w:val="ListNumber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righ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0"/>
        </w:tabs>
        <w:ind w:left="5670" w:hanging="567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237"/>
        </w:tabs>
        <w:ind w:left="6237" w:hanging="567"/>
      </w:pPr>
      <w:rPr>
        <w:rFonts w:hint="default"/>
      </w:rPr>
    </w:lvl>
  </w:abstractNum>
  <w:abstractNum w:abstractNumId="2" w15:restartNumberingAfterBreak="0">
    <w:nsid w:val="03E3530F"/>
    <w:multiLevelType w:val="hybridMultilevel"/>
    <w:tmpl w:val="24E6E10A"/>
    <w:lvl w:ilvl="0" w:tplc="F7C2989C">
      <w:start w:val="1"/>
      <w:numFmt w:val="decimal"/>
      <w:pStyle w:val="Tabletitle"/>
      <w:lvlText w:val="Table %1:"/>
      <w:lvlJc w:val="left"/>
      <w:pPr>
        <w:tabs>
          <w:tab w:val="num" w:pos="1080"/>
        </w:tabs>
        <w:ind w:left="960" w:hanging="9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7F3BEF"/>
    <w:multiLevelType w:val="hybridMultilevel"/>
    <w:tmpl w:val="DB8AD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F5992"/>
    <w:multiLevelType w:val="hybridMultilevel"/>
    <w:tmpl w:val="09BCC61C"/>
    <w:lvl w:ilvl="0" w:tplc="5B2AB52E">
      <w:numFmt w:val="bullet"/>
      <w:lvlText w:val="•"/>
      <w:lvlJc w:val="left"/>
      <w:pPr>
        <w:ind w:left="1080" w:hanging="720"/>
      </w:pPr>
      <w:rPr>
        <w:rFonts w:ascii="Aptos" w:eastAsiaTheme="minorHAnsi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855AC"/>
    <w:multiLevelType w:val="hybridMultilevel"/>
    <w:tmpl w:val="EEC0F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121CF"/>
    <w:multiLevelType w:val="hybridMultilevel"/>
    <w:tmpl w:val="704C7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32884"/>
    <w:multiLevelType w:val="hybridMultilevel"/>
    <w:tmpl w:val="1AEEA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2FDB"/>
    <w:multiLevelType w:val="hybridMultilevel"/>
    <w:tmpl w:val="4C3C0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6318A"/>
    <w:multiLevelType w:val="hybridMultilevel"/>
    <w:tmpl w:val="923EE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E3A2E"/>
    <w:multiLevelType w:val="hybridMultilevel"/>
    <w:tmpl w:val="640C7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255F3"/>
    <w:multiLevelType w:val="hybridMultilevel"/>
    <w:tmpl w:val="174ACE1E"/>
    <w:lvl w:ilvl="0" w:tplc="5504E77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44BE9"/>
    <w:multiLevelType w:val="hybridMultilevel"/>
    <w:tmpl w:val="BDBC70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7573D"/>
    <w:multiLevelType w:val="hybridMultilevel"/>
    <w:tmpl w:val="0F06D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F400D"/>
    <w:multiLevelType w:val="hybridMultilevel"/>
    <w:tmpl w:val="F92A7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02845"/>
    <w:multiLevelType w:val="hybridMultilevel"/>
    <w:tmpl w:val="0CF0C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16C8A"/>
    <w:multiLevelType w:val="hybridMultilevel"/>
    <w:tmpl w:val="8E503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36FB3"/>
    <w:multiLevelType w:val="hybridMultilevel"/>
    <w:tmpl w:val="F39C4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D207F3"/>
    <w:multiLevelType w:val="hybridMultilevel"/>
    <w:tmpl w:val="4D60C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A42E82"/>
    <w:multiLevelType w:val="hybridMultilevel"/>
    <w:tmpl w:val="B6C2C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F23119"/>
    <w:multiLevelType w:val="hybridMultilevel"/>
    <w:tmpl w:val="72A83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B14EC1"/>
    <w:multiLevelType w:val="hybridMultilevel"/>
    <w:tmpl w:val="48345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B757E"/>
    <w:multiLevelType w:val="hybridMultilevel"/>
    <w:tmpl w:val="8D243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E513C9"/>
    <w:multiLevelType w:val="hybridMultilevel"/>
    <w:tmpl w:val="505E9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16F7D"/>
    <w:multiLevelType w:val="hybridMultilevel"/>
    <w:tmpl w:val="B7C44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D2173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4246D0D"/>
    <w:multiLevelType w:val="hybridMultilevel"/>
    <w:tmpl w:val="6B3E8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37B7C"/>
    <w:multiLevelType w:val="hybridMultilevel"/>
    <w:tmpl w:val="1A20B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C0C5F"/>
    <w:multiLevelType w:val="hybridMultilevel"/>
    <w:tmpl w:val="8402D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CD4CC0"/>
    <w:multiLevelType w:val="hybridMultilevel"/>
    <w:tmpl w:val="3AB81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2F5DCF"/>
    <w:multiLevelType w:val="hybridMultilevel"/>
    <w:tmpl w:val="23CE0732"/>
    <w:lvl w:ilvl="0" w:tplc="5B2AB52E">
      <w:numFmt w:val="bullet"/>
      <w:lvlText w:val="•"/>
      <w:lvlJc w:val="left"/>
      <w:pPr>
        <w:ind w:left="1080" w:hanging="720"/>
      </w:pPr>
      <w:rPr>
        <w:rFonts w:ascii="Aptos" w:eastAsiaTheme="minorHAnsi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C5396F"/>
    <w:multiLevelType w:val="hybridMultilevel"/>
    <w:tmpl w:val="21FAC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F6544"/>
    <w:multiLevelType w:val="hybridMultilevel"/>
    <w:tmpl w:val="6D5A7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1E65FA"/>
    <w:multiLevelType w:val="hybridMultilevel"/>
    <w:tmpl w:val="F83A6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724AF"/>
    <w:multiLevelType w:val="hybridMultilevel"/>
    <w:tmpl w:val="0840D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E37796"/>
    <w:multiLevelType w:val="hybridMultilevel"/>
    <w:tmpl w:val="1D081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104CC"/>
    <w:multiLevelType w:val="hybridMultilevel"/>
    <w:tmpl w:val="6DFE1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E0E19"/>
    <w:multiLevelType w:val="hybridMultilevel"/>
    <w:tmpl w:val="F9028B4E"/>
    <w:lvl w:ilvl="0" w:tplc="5B2AB52E">
      <w:numFmt w:val="bullet"/>
      <w:lvlText w:val="•"/>
      <w:lvlJc w:val="left"/>
      <w:pPr>
        <w:ind w:left="1080" w:hanging="720"/>
      </w:pPr>
      <w:rPr>
        <w:rFonts w:ascii="Aptos" w:eastAsiaTheme="minorHAnsi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D332A2"/>
    <w:multiLevelType w:val="hybridMultilevel"/>
    <w:tmpl w:val="6038E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BD72F3"/>
    <w:multiLevelType w:val="hybridMultilevel"/>
    <w:tmpl w:val="378A1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067C34"/>
    <w:multiLevelType w:val="hybridMultilevel"/>
    <w:tmpl w:val="4372F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7F70C0"/>
    <w:multiLevelType w:val="hybridMultilevel"/>
    <w:tmpl w:val="2EDE6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071C2A"/>
    <w:multiLevelType w:val="hybridMultilevel"/>
    <w:tmpl w:val="643CF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6482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427764">
    <w:abstractNumId w:val="1"/>
  </w:num>
  <w:num w:numId="3" w16cid:durableId="1783382682">
    <w:abstractNumId w:val="25"/>
  </w:num>
  <w:num w:numId="4" w16cid:durableId="1982416848">
    <w:abstractNumId w:val="11"/>
  </w:num>
  <w:num w:numId="5" w16cid:durableId="557476217">
    <w:abstractNumId w:val="18"/>
  </w:num>
  <w:num w:numId="6" w16cid:durableId="987786516">
    <w:abstractNumId w:val="32"/>
  </w:num>
  <w:num w:numId="7" w16cid:durableId="589578920">
    <w:abstractNumId w:val="36"/>
  </w:num>
  <w:num w:numId="8" w16cid:durableId="371729017">
    <w:abstractNumId w:val="22"/>
  </w:num>
  <w:num w:numId="9" w16cid:durableId="1777483948">
    <w:abstractNumId w:val="29"/>
  </w:num>
  <w:num w:numId="10" w16cid:durableId="1143502568">
    <w:abstractNumId w:val="41"/>
  </w:num>
  <w:num w:numId="11" w16cid:durableId="413938835">
    <w:abstractNumId w:val="10"/>
  </w:num>
  <w:num w:numId="12" w16cid:durableId="1941067349">
    <w:abstractNumId w:val="21"/>
  </w:num>
  <w:num w:numId="13" w16cid:durableId="1369640414">
    <w:abstractNumId w:val="15"/>
  </w:num>
  <w:num w:numId="14" w16cid:durableId="783689675">
    <w:abstractNumId w:val="30"/>
  </w:num>
  <w:num w:numId="15" w16cid:durableId="954291455">
    <w:abstractNumId w:val="37"/>
  </w:num>
  <w:num w:numId="16" w16cid:durableId="1410955328">
    <w:abstractNumId w:val="4"/>
  </w:num>
  <w:num w:numId="17" w16cid:durableId="1065877903">
    <w:abstractNumId w:val="38"/>
  </w:num>
  <w:num w:numId="18" w16cid:durableId="904224252">
    <w:abstractNumId w:val="26"/>
  </w:num>
  <w:num w:numId="19" w16cid:durableId="821315545">
    <w:abstractNumId w:val="0"/>
  </w:num>
  <w:num w:numId="20" w16cid:durableId="537083588">
    <w:abstractNumId w:val="6"/>
  </w:num>
  <w:num w:numId="21" w16cid:durableId="917785442">
    <w:abstractNumId w:val="19"/>
  </w:num>
  <w:num w:numId="22" w16cid:durableId="1692367793">
    <w:abstractNumId w:val="42"/>
  </w:num>
  <w:num w:numId="23" w16cid:durableId="1003967607">
    <w:abstractNumId w:val="20"/>
  </w:num>
  <w:num w:numId="24" w16cid:durableId="545602404">
    <w:abstractNumId w:val="24"/>
  </w:num>
  <w:num w:numId="25" w16cid:durableId="554047013">
    <w:abstractNumId w:val="23"/>
  </w:num>
  <w:num w:numId="26" w16cid:durableId="1595090822">
    <w:abstractNumId w:val="3"/>
  </w:num>
  <w:num w:numId="27" w16cid:durableId="1309021235">
    <w:abstractNumId w:val="14"/>
  </w:num>
  <w:num w:numId="28" w16cid:durableId="1897936272">
    <w:abstractNumId w:val="9"/>
  </w:num>
  <w:num w:numId="29" w16cid:durableId="2024624772">
    <w:abstractNumId w:val="33"/>
  </w:num>
  <w:num w:numId="30" w16cid:durableId="1382636311">
    <w:abstractNumId w:val="27"/>
  </w:num>
  <w:num w:numId="31" w16cid:durableId="370157413">
    <w:abstractNumId w:val="40"/>
  </w:num>
  <w:num w:numId="32" w16cid:durableId="1182622787">
    <w:abstractNumId w:val="16"/>
  </w:num>
  <w:num w:numId="33" w16cid:durableId="487287976">
    <w:abstractNumId w:val="28"/>
  </w:num>
  <w:num w:numId="34" w16cid:durableId="1648971370">
    <w:abstractNumId w:val="39"/>
  </w:num>
  <w:num w:numId="35" w16cid:durableId="871109520">
    <w:abstractNumId w:val="8"/>
  </w:num>
  <w:num w:numId="36" w16cid:durableId="1968511583">
    <w:abstractNumId w:val="34"/>
  </w:num>
  <w:num w:numId="37" w16cid:durableId="448278811">
    <w:abstractNumId w:val="7"/>
  </w:num>
  <w:num w:numId="38" w16cid:durableId="1552381044">
    <w:abstractNumId w:val="35"/>
  </w:num>
  <w:num w:numId="39" w16cid:durableId="171379953">
    <w:abstractNumId w:val="13"/>
  </w:num>
  <w:num w:numId="40" w16cid:durableId="540677911">
    <w:abstractNumId w:val="5"/>
  </w:num>
  <w:num w:numId="41" w16cid:durableId="1823428884">
    <w:abstractNumId w:val="17"/>
  </w:num>
  <w:num w:numId="42" w16cid:durableId="372119274">
    <w:abstractNumId w:val="31"/>
  </w:num>
  <w:num w:numId="43" w16cid:durableId="1283346447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FE"/>
    <w:rsid w:val="0000048C"/>
    <w:rsid w:val="0000104C"/>
    <w:rsid w:val="0000266D"/>
    <w:rsid w:val="00002F23"/>
    <w:rsid w:val="000046E1"/>
    <w:rsid w:val="00004843"/>
    <w:rsid w:val="0000535A"/>
    <w:rsid w:val="000059A5"/>
    <w:rsid w:val="00005A7D"/>
    <w:rsid w:val="00005EEC"/>
    <w:rsid w:val="00006BD6"/>
    <w:rsid w:val="0001036D"/>
    <w:rsid w:val="0001038E"/>
    <w:rsid w:val="00010A77"/>
    <w:rsid w:val="00010D75"/>
    <w:rsid w:val="00011724"/>
    <w:rsid w:val="000120C9"/>
    <w:rsid w:val="000131D4"/>
    <w:rsid w:val="00013677"/>
    <w:rsid w:val="000141EA"/>
    <w:rsid w:val="000148FB"/>
    <w:rsid w:val="00014948"/>
    <w:rsid w:val="00014B7B"/>
    <w:rsid w:val="0001507B"/>
    <w:rsid w:val="00015821"/>
    <w:rsid w:val="00017058"/>
    <w:rsid w:val="000174DF"/>
    <w:rsid w:val="000221D7"/>
    <w:rsid w:val="00022299"/>
    <w:rsid w:val="000234CC"/>
    <w:rsid w:val="0002365C"/>
    <w:rsid w:val="000238F2"/>
    <w:rsid w:val="0002484D"/>
    <w:rsid w:val="00025721"/>
    <w:rsid w:val="000269FB"/>
    <w:rsid w:val="00026F62"/>
    <w:rsid w:val="000272CF"/>
    <w:rsid w:val="000276C2"/>
    <w:rsid w:val="00027788"/>
    <w:rsid w:val="0003076D"/>
    <w:rsid w:val="0003080E"/>
    <w:rsid w:val="000320E6"/>
    <w:rsid w:val="00032CAE"/>
    <w:rsid w:val="00032E49"/>
    <w:rsid w:val="00032FED"/>
    <w:rsid w:val="00033802"/>
    <w:rsid w:val="0003427E"/>
    <w:rsid w:val="0003517F"/>
    <w:rsid w:val="0003662C"/>
    <w:rsid w:val="00036DEE"/>
    <w:rsid w:val="00040372"/>
    <w:rsid w:val="00040F5D"/>
    <w:rsid w:val="00041A5D"/>
    <w:rsid w:val="00043176"/>
    <w:rsid w:val="00044CC2"/>
    <w:rsid w:val="0004667B"/>
    <w:rsid w:val="000468ED"/>
    <w:rsid w:val="00046BC7"/>
    <w:rsid w:val="00047547"/>
    <w:rsid w:val="00047AD8"/>
    <w:rsid w:val="00047CDF"/>
    <w:rsid w:val="00050D71"/>
    <w:rsid w:val="00051CE0"/>
    <w:rsid w:val="000522DA"/>
    <w:rsid w:val="00052719"/>
    <w:rsid w:val="00052A21"/>
    <w:rsid w:val="000534D2"/>
    <w:rsid w:val="000541BA"/>
    <w:rsid w:val="00054BE3"/>
    <w:rsid w:val="00054EDF"/>
    <w:rsid w:val="00055120"/>
    <w:rsid w:val="00055300"/>
    <w:rsid w:val="00055685"/>
    <w:rsid w:val="00055906"/>
    <w:rsid w:val="00056FFD"/>
    <w:rsid w:val="000576E7"/>
    <w:rsid w:val="00057836"/>
    <w:rsid w:val="000603BB"/>
    <w:rsid w:val="0006068B"/>
    <w:rsid w:val="00061A9B"/>
    <w:rsid w:val="00062FFA"/>
    <w:rsid w:val="000637BD"/>
    <w:rsid w:val="00063D5B"/>
    <w:rsid w:val="00063DE2"/>
    <w:rsid w:val="00064D46"/>
    <w:rsid w:val="00065143"/>
    <w:rsid w:val="000710A4"/>
    <w:rsid w:val="00072884"/>
    <w:rsid w:val="0007309E"/>
    <w:rsid w:val="00073890"/>
    <w:rsid w:val="00074FC8"/>
    <w:rsid w:val="00074FD7"/>
    <w:rsid w:val="00075504"/>
    <w:rsid w:val="00075983"/>
    <w:rsid w:val="00075A41"/>
    <w:rsid w:val="0008052E"/>
    <w:rsid w:val="00080EE3"/>
    <w:rsid w:val="000819C3"/>
    <w:rsid w:val="00081FE8"/>
    <w:rsid w:val="0008229C"/>
    <w:rsid w:val="00082740"/>
    <w:rsid w:val="000827F3"/>
    <w:rsid w:val="00083307"/>
    <w:rsid w:val="00083F09"/>
    <w:rsid w:val="00085CDA"/>
    <w:rsid w:val="00086C9F"/>
    <w:rsid w:val="000905B5"/>
    <w:rsid w:val="0009119B"/>
    <w:rsid w:val="00091991"/>
    <w:rsid w:val="00093228"/>
    <w:rsid w:val="000942A5"/>
    <w:rsid w:val="00094569"/>
    <w:rsid w:val="00094CB8"/>
    <w:rsid w:val="0009501F"/>
    <w:rsid w:val="000955EB"/>
    <w:rsid w:val="00095908"/>
    <w:rsid w:val="00096CFF"/>
    <w:rsid w:val="000973A7"/>
    <w:rsid w:val="00097597"/>
    <w:rsid w:val="00097B5A"/>
    <w:rsid w:val="000A07A7"/>
    <w:rsid w:val="000A0BB1"/>
    <w:rsid w:val="000A17C5"/>
    <w:rsid w:val="000A214B"/>
    <w:rsid w:val="000A236B"/>
    <w:rsid w:val="000A32B3"/>
    <w:rsid w:val="000A3A55"/>
    <w:rsid w:val="000A3AA0"/>
    <w:rsid w:val="000A3FFD"/>
    <w:rsid w:val="000A41DC"/>
    <w:rsid w:val="000A5150"/>
    <w:rsid w:val="000A59F6"/>
    <w:rsid w:val="000A5B0A"/>
    <w:rsid w:val="000A7921"/>
    <w:rsid w:val="000A7AF2"/>
    <w:rsid w:val="000A7BE8"/>
    <w:rsid w:val="000B09DC"/>
    <w:rsid w:val="000B1037"/>
    <w:rsid w:val="000B122F"/>
    <w:rsid w:val="000B1A92"/>
    <w:rsid w:val="000B27DC"/>
    <w:rsid w:val="000B2F2A"/>
    <w:rsid w:val="000B33E2"/>
    <w:rsid w:val="000B3479"/>
    <w:rsid w:val="000B7746"/>
    <w:rsid w:val="000B782F"/>
    <w:rsid w:val="000B7B05"/>
    <w:rsid w:val="000C2409"/>
    <w:rsid w:val="000C2464"/>
    <w:rsid w:val="000C5142"/>
    <w:rsid w:val="000C5170"/>
    <w:rsid w:val="000C51E3"/>
    <w:rsid w:val="000C671C"/>
    <w:rsid w:val="000C6A54"/>
    <w:rsid w:val="000C6AC2"/>
    <w:rsid w:val="000C6C26"/>
    <w:rsid w:val="000D0987"/>
    <w:rsid w:val="000D2744"/>
    <w:rsid w:val="000D2B5E"/>
    <w:rsid w:val="000D3AE8"/>
    <w:rsid w:val="000D4611"/>
    <w:rsid w:val="000D5841"/>
    <w:rsid w:val="000D5A5D"/>
    <w:rsid w:val="000D7046"/>
    <w:rsid w:val="000D74AA"/>
    <w:rsid w:val="000E0A79"/>
    <w:rsid w:val="000E0C6C"/>
    <w:rsid w:val="000E0F45"/>
    <w:rsid w:val="000E2D74"/>
    <w:rsid w:val="000E5B40"/>
    <w:rsid w:val="000E6622"/>
    <w:rsid w:val="000E6FDE"/>
    <w:rsid w:val="000F0CB4"/>
    <w:rsid w:val="000F0F67"/>
    <w:rsid w:val="000F121F"/>
    <w:rsid w:val="000F1333"/>
    <w:rsid w:val="000F15AD"/>
    <w:rsid w:val="000F1773"/>
    <w:rsid w:val="000F2C8B"/>
    <w:rsid w:val="000F3C19"/>
    <w:rsid w:val="000F3CB9"/>
    <w:rsid w:val="000F42EA"/>
    <w:rsid w:val="000F4F2F"/>
    <w:rsid w:val="000F660B"/>
    <w:rsid w:val="000F6961"/>
    <w:rsid w:val="000F739A"/>
    <w:rsid w:val="00101328"/>
    <w:rsid w:val="00101A72"/>
    <w:rsid w:val="00101AA2"/>
    <w:rsid w:val="00101D7E"/>
    <w:rsid w:val="001023CE"/>
    <w:rsid w:val="001026FF"/>
    <w:rsid w:val="00106355"/>
    <w:rsid w:val="00106F7B"/>
    <w:rsid w:val="00107635"/>
    <w:rsid w:val="001078ED"/>
    <w:rsid w:val="001108BA"/>
    <w:rsid w:val="001127B4"/>
    <w:rsid w:val="0011323D"/>
    <w:rsid w:val="00113932"/>
    <w:rsid w:val="00113B55"/>
    <w:rsid w:val="001148FF"/>
    <w:rsid w:val="001158D6"/>
    <w:rsid w:val="001160D8"/>
    <w:rsid w:val="001168FB"/>
    <w:rsid w:val="00116C7C"/>
    <w:rsid w:val="00116DB8"/>
    <w:rsid w:val="00117FE2"/>
    <w:rsid w:val="00120334"/>
    <w:rsid w:val="00120954"/>
    <w:rsid w:val="00121FFE"/>
    <w:rsid w:val="00123759"/>
    <w:rsid w:val="00125D29"/>
    <w:rsid w:val="00126636"/>
    <w:rsid w:val="00126A38"/>
    <w:rsid w:val="00126AA2"/>
    <w:rsid w:val="0012705B"/>
    <w:rsid w:val="001272C9"/>
    <w:rsid w:val="00127593"/>
    <w:rsid w:val="00130725"/>
    <w:rsid w:val="00131411"/>
    <w:rsid w:val="0013148D"/>
    <w:rsid w:val="001333E2"/>
    <w:rsid w:val="001365D2"/>
    <w:rsid w:val="00136998"/>
    <w:rsid w:val="00136F07"/>
    <w:rsid w:val="0013759D"/>
    <w:rsid w:val="0014028B"/>
    <w:rsid w:val="00140536"/>
    <w:rsid w:val="00141143"/>
    <w:rsid w:val="0014138B"/>
    <w:rsid w:val="00142135"/>
    <w:rsid w:val="00142F82"/>
    <w:rsid w:val="001443BA"/>
    <w:rsid w:val="001443BE"/>
    <w:rsid w:val="001456D4"/>
    <w:rsid w:val="00152F11"/>
    <w:rsid w:val="00153561"/>
    <w:rsid w:val="0015375F"/>
    <w:rsid w:val="00154647"/>
    <w:rsid w:val="00154864"/>
    <w:rsid w:val="00155C30"/>
    <w:rsid w:val="00156E7F"/>
    <w:rsid w:val="001572BF"/>
    <w:rsid w:val="001573C5"/>
    <w:rsid w:val="001608AD"/>
    <w:rsid w:val="00160EA8"/>
    <w:rsid w:val="00161067"/>
    <w:rsid w:val="00161CAD"/>
    <w:rsid w:val="0016338E"/>
    <w:rsid w:val="00164548"/>
    <w:rsid w:val="00164BD5"/>
    <w:rsid w:val="00165A78"/>
    <w:rsid w:val="0016607E"/>
    <w:rsid w:val="001701BF"/>
    <w:rsid w:val="001709DC"/>
    <w:rsid w:val="0017147C"/>
    <w:rsid w:val="001728D0"/>
    <w:rsid w:val="001735D2"/>
    <w:rsid w:val="00173DD3"/>
    <w:rsid w:val="00174CB1"/>
    <w:rsid w:val="00175A63"/>
    <w:rsid w:val="001770A8"/>
    <w:rsid w:val="00180477"/>
    <w:rsid w:val="001809B6"/>
    <w:rsid w:val="00180E51"/>
    <w:rsid w:val="001823E5"/>
    <w:rsid w:val="0018248E"/>
    <w:rsid w:val="00182C99"/>
    <w:rsid w:val="00183DF1"/>
    <w:rsid w:val="001842BA"/>
    <w:rsid w:val="0018451B"/>
    <w:rsid w:val="0018530D"/>
    <w:rsid w:val="00191142"/>
    <w:rsid w:val="00191E28"/>
    <w:rsid w:val="001933E2"/>
    <w:rsid w:val="001938E0"/>
    <w:rsid w:val="00196582"/>
    <w:rsid w:val="001A02A1"/>
    <w:rsid w:val="001A1191"/>
    <w:rsid w:val="001A1846"/>
    <w:rsid w:val="001A2346"/>
    <w:rsid w:val="001A25B1"/>
    <w:rsid w:val="001A2A9F"/>
    <w:rsid w:val="001A47DF"/>
    <w:rsid w:val="001A4B39"/>
    <w:rsid w:val="001A4B5C"/>
    <w:rsid w:val="001A4BD9"/>
    <w:rsid w:val="001A5F40"/>
    <w:rsid w:val="001A60D2"/>
    <w:rsid w:val="001A6676"/>
    <w:rsid w:val="001A6E18"/>
    <w:rsid w:val="001A73CC"/>
    <w:rsid w:val="001A7BF5"/>
    <w:rsid w:val="001A7F72"/>
    <w:rsid w:val="001B0681"/>
    <w:rsid w:val="001B1481"/>
    <w:rsid w:val="001B3693"/>
    <w:rsid w:val="001B42CE"/>
    <w:rsid w:val="001B49D0"/>
    <w:rsid w:val="001B5674"/>
    <w:rsid w:val="001B5C15"/>
    <w:rsid w:val="001B7477"/>
    <w:rsid w:val="001B7D3A"/>
    <w:rsid w:val="001B7EA6"/>
    <w:rsid w:val="001C008A"/>
    <w:rsid w:val="001C0DFE"/>
    <w:rsid w:val="001C2199"/>
    <w:rsid w:val="001C3CD4"/>
    <w:rsid w:val="001C3DD8"/>
    <w:rsid w:val="001C519C"/>
    <w:rsid w:val="001C519D"/>
    <w:rsid w:val="001C5852"/>
    <w:rsid w:val="001C5E64"/>
    <w:rsid w:val="001C60E6"/>
    <w:rsid w:val="001C61F1"/>
    <w:rsid w:val="001C627F"/>
    <w:rsid w:val="001C6469"/>
    <w:rsid w:val="001D079D"/>
    <w:rsid w:val="001D0F3E"/>
    <w:rsid w:val="001D2508"/>
    <w:rsid w:val="001D27B1"/>
    <w:rsid w:val="001D4F9F"/>
    <w:rsid w:val="001D65B3"/>
    <w:rsid w:val="001D7425"/>
    <w:rsid w:val="001E0835"/>
    <w:rsid w:val="001E0F4B"/>
    <w:rsid w:val="001E162C"/>
    <w:rsid w:val="001E2BEF"/>
    <w:rsid w:val="001E2EF3"/>
    <w:rsid w:val="001E5431"/>
    <w:rsid w:val="001E59A5"/>
    <w:rsid w:val="001E5BBC"/>
    <w:rsid w:val="001E626F"/>
    <w:rsid w:val="001E6308"/>
    <w:rsid w:val="001E67D4"/>
    <w:rsid w:val="001E7F7A"/>
    <w:rsid w:val="001F0F9F"/>
    <w:rsid w:val="001F1699"/>
    <w:rsid w:val="001F1AB7"/>
    <w:rsid w:val="001F2843"/>
    <w:rsid w:val="001F3B33"/>
    <w:rsid w:val="001F4A32"/>
    <w:rsid w:val="001F6848"/>
    <w:rsid w:val="001F6C1B"/>
    <w:rsid w:val="00200409"/>
    <w:rsid w:val="00201A39"/>
    <w:rsid w:val="0020219A"/>
    <w:rsid w:val="00202FA9"/>
    <w:rsid w:val="002038EA"/>
    <w:rsid w:val="00204380"/>
    <w:rsid w:val="002047ED"/>
    <w:rsid w:val="00204E81"/>
    <w:rsid w:val="00204E8D"/>
    <w:rsid w:val="00206AED"/>
    <w:rsid w:val="0021027E"/>
    <w:rsid w:val="002119FE"/>
    <w:rsid w:val="00212B0E"/>
    <w:rsid w:val="0021482C"/>
    <w:rsid w:val="0021489F"/>
    <w:rsid w:val="00214E3B"/>
    <w:rsid w:val="00215158"/>
    <w:rsid w:val="002157CD"/>
    <w:rsid w:val="00215B90"/>
    <w:rsid w:val="00216532"/>
    <w:rsid w:val="002166D3"/>
    <w:rsid w:val="00216BEA"/>
    <w:rsid w:val="002207B1"/>
    <w:rsid w:val="00222559"/>
    <w:rsid w:val="00222617"/>
    <w:rsid w:val="00222D55"/>
    <w:rsid w:val="00223546"/>
    <w:rsid w:val="00223F09"/>
    <w:rsid w:val="00224B32"/>
    <w:rsid w:val="002254D6"/>
    <w:rsid w:val="002301A6"/>
    <w:rsid w:val="002301E9"/>
    <w:rsid w:val="00230528"/>
    <w:rsid w:val="00232744"/>
    <w:rsid w:val="0023360F"/>
    <w:rsid w:val="00233BDA"/>
    <w:rsid w:val="00233C73"/>
    <w:rsid w:val="00234002"/>
    <w:rsid w:val="00234FDF"/>
    <w:rsid w:val="00236DD9"/>
    <w:rsid w:val="00237D3C"/>
    <w:rsid w:val="002409E8"/>
    <w:rsid w:val="00240A6A"/>
    <w:rsid w:val="00240DF3"/>
    <w:rsid w:val="0024143E"/>
    <w:rsid w:val="0024165E"/>
    <w:rsid w:val="00241DD3"/>
    <w:rsid w:val="00242133"/>
    <w:rsid w:val="00243132"/>
    <w:rsid w:val="0024433E"/>
    <w:rsid w:val="00245E11"/>
    <w:rsid w:val="00246AA7"/>
    <w:rsid w:val="002506DB"/>
    <w:rsid w:val="00252D97"/>
    <w:rsid w:val="002531A4"/>
    <w:rsid w:val="002532A9"/>
    <w:rsid w:val="002534E7"/>
    <w:rsid w:val="00255127"/>
    <w:rsid w:val="0025520A"/>
    <w:rsid w:val="0025549B"/>
    <w:rsid w:val="00255B8B"/>
    <w:rsid w:val="002564B7"/>
    <w:rsid w:val="002565C6"/>
    <w:rsid w:val="00256EC7"/>
    <w:rsid w:val="0026060A"/>
    <w:rsid w:val="0026081A"/>
    <w:rsid w:val="00260AA8"/>
    <w:rsid w:val="00260E0A"/>
    <w:rsid w:val="0026168A"/>
    <w:rsid w:val="00261A87"/>
    <w:rsid w:val="00261DA2"/>
    <w:rsid w:val="002632F3"/>
    <w:rsid w:val="002642A1"/>
    <w:rsid w:val="0026452D"/>
    <w:rsid w:val="00265DFD"/>
    <w:rsid w:val="002661C8"/>
    <w:rsid w:val="00266613"/>
    <w:rsid w:val="0026723E"/>
    <w:rsid w:val="00267581"/>
    <w:rsid w:val="00270D18"/>
    <w:rsid w:val="002718AF"/>
    <w:rsid w:val="00272248"/>
    <w:rsid w:val="00273A6A"/>
    <w:rsid w:val="00275A80"/>
    <w:rsid w:val="002760D9"/>
    <w:rsid w:val="002762D2"/>
    <w:rsid w:val="0027650D"/>
    <w:rsid w:val="00277923"/>
    <w:rsid w:val="002804A9"/>
    <w:rsid w:val="00280A46"/>
    <w:rsid w:val="00280D0A"/>
    <w:rsid w:val="00281F57"/>
    <w:rsid w:val="00282ACE"/>
    <w:rsid w:val="002831C8"/>
    <w:rsid w:val="00285CE3"/>
    <w:rsid w:val="00286349"/>
    <w:rsid w:val="00286CE2"/>
    <w:rsid w:val="00287176"/>
    <w:rsid w:val="0029036D"/>
    <w:rsid w:val="0029066D"/>
    <w:rsid w:val="00290AA0"/>
    <w:rsid w:val="00290E60"/>
    <w:rsid w:val="00291C35"/>
    <w:rsid w:val="00292D33"/>
    <w:rsid w:val="00293016"/>
    <w:rsid w:val="00293499"/>
    <w:rsid w:val="0029370A"/>
    <w:rsid w:val="00294259"/>
    <w:rsid w:val="00295480"/>
    <w:rsid w:val="00295E64"/>
    <w:rsid w:val="00296BDD"/>
    <w:rsid w:val="00296C3F"/>
    <w:rsid w:val="00297248"/>
    <w:rsid w:val="00297268"/>
    <w:rsid w:val="002A0259"/>
    <w:rsid w:val="002A02AB"/>
    <w:rsid w:val="002A08E1"/>
    <w:rsid w:val="002A1E67"/>
    <w:rsid w:val="002A30D6"/>
    <w:rsid w:val="002A476C"/>
    <w:rsid w:val="002A4ABE"/>
    <w:rsid w:val="002A507D"/>
    <w:rsid w:val="002A50D5"/>
    <w:rsid w:val="002A5451"/>
    <w:rsid w:val="002A5A1D"/>
    <w:rsid w:val="002A68E9"/>
    <w:rsid w:val="002A6E42"/>
    <w:rsid w:val="002B00C2"/>
    <w:rsid w:val="002B073A"/>
    <w:rsid w:val="002B15A3"/>
    <w:rsid w:val="002B1E8A"/>
    <w:rsid w:val="002B2A05"/>
    <w:rsid w:val="002B2F30"/>
    <w:rsid w:val="002B5802"/>
    <w:rsid w:val="002B5BDF"/>
    <w:rsid w:val="002B5EDF"/>
    <w:rsid w:val="002B692C"/>
    <w:rsid w:val="002B6BA5"/>
    <w:rsid w:val="002B6C04"/>
    <w:rsid w:val="002B726A"/>
    <w:rsid w:val="002B7D8E"/>
    <w:rsid w:val="002B7E19"/>
    <w:rsid w:val="002B7E4F"/>
    <w:rsid w:val="002C07ED"/>
    <w:rsid w:val="002C0FA1"/>
    <w:rsid w:val="002C3E0E"/>
    <w:rsid w:val="002C4C12"/>
    <w:rsid w:val="002C4C25"/>
    <w:rsid w:val="002C4E2C"/>
    <w:rsid w:val="002C78EE"/>
    <w:rsid w:val="002C7916"/>
    <w:rsid w:val="002D18B4"/>
    <w:rsid w:val="002D2443"/>
    <w:rsid w:val="002D2DDB"/>
    <w:rsid w:val="002D3024"/>
    <w:rsid w:val="002D313C"/>
    <w:rsid w:val="002D3426"/>
    <w:rsid w:val="002D3949"/>
    <w:rsid w:val="002D588A"/>
    <w:rsid w:val="002E0078"/>
    <w:rsid w:val="002E038B"/>
    <w:rsid w:val="002E14B0"/>
    <w:rsid w:val="002E4194"/>
    <w:rsid w:val="002E5710"/>
    <w:rsid w:val="002E73A1"/>
    <w:rsid w:val="002E7D61"/>
    <w:rsid w:val="002F01DE"/>
    <w:rsid w:val="002F103A"/>
    <w:rsid w:val="002F12C2"/>
    <w:rsid w:val="002F1DBE"/>
    <w:rsid w:val="002F2DC6"/>
    <w:rsid w:val="002F481F"/>
    <w:rsid w:val="002F4E1F"/>
    <w:rsid w:val="002F5624"/>
    <w:rsid w:val="002F5956"/>
    <w:rsid w:val="002F5B19"/>
    <w:rsid w:val="002F678A"/>
    <w:rsid w:val="002F77F7"/>
    <w:rsid w:val="00300C68"/>
    <w:rsid w:val="00301E19"/>
    <w:rsid w:val="0030219B"/>
    <w:rsid w:val="0030225E"/>
    <w:rsid w:val="0030329A"/>
    <w:rsid w:val="00303B5F"/>
    <w:rsid w:val="00304823"/>
    <w:rsid w:val="00304C06"/>
    <w:rsid w:val="003050D8"/>
    <w:rsid w:val="003058D3"/>
    <w:rsid w:val="00305CFF"/>
    <w:rsid w:val="003102F2"/>
    <w:rsid w:val="00311FA0"/>
    <w:rsid w:val="00312558"/>
    <w:rsid w:val="00312B09"/>
    <w:rsid w:val="00312D8B"/>
    <w:rsid w:val="00313AB7"/>
    <w:rsid w:val="003144A9"/>
    <w:rsid w:val="003147C9"/>
    <w:rsid w:val="00315C57"/>
    <w:rsid w:val="003164DE"/>
    <w:rsid w:val="00316FCB"/>
    <w:rsid w:val="0032195A"/>
    <w:rsid w:val="00322E10"/>
    <w:rsid w:val="00324457"/>
    <w:rsid w:val="003246BF"/>
    <w:rsid w:val="003276EB"/>
    <w:rsid w:val="00327998"/>
    <w:rsid w:val="00330951"/>
    <w:rsid w:val="00333502"/>
    <w:rsid w:val="003337EE"/>
    <w:rsid w:val="003341EB"/>
    <w:rsid w:val="00336099"/>
    <w:rsid w:val="0033676E"/>
    <w:rsid w:val="00337415"/>
    <w:rsid w:val="003401FE"/>
    <w:rsid w:val="00340667"/>
    <w:rsid w:val="00342201"/>
    <w:rsid w:val="003425E7"/>
    <w:rsid w:val="003439BB"/>
    <w:rsid w:val="00344174"/>
    <w:rsid w:val="00344355"/>
    <w:rsid w:val="00344F1E"/>
    <w:rsid w:val="003475B9"/>
    <w:rsid w:val="00347B3A"/>
    <w:rsid w:val="00350226"/>
    <w:rsid w:val="00350794"/>
    <w:rsid w:val="00350FB5"/>
    <w:rsid w:val="00351769"/>
    <w:rsid w:val="00351B07"/>
    <w:rsid w:val="00353E63"/>
    <w:rsid w:val="00354C4D"/>
    <w:rsid w:val="00354E99"/>
    <w:rsid w:val="003554EC"/>
    <w:rsid w:val="00355CBA"/>
    <w:rsid w:val="00356072"/>
    <w:rsid w:val="0035647C"/>
    <w:rsid w:val="00356FED"/>
    <w:rsid w:val="00357823"/>
    <w:rsid w:val="0035799D"/>
    <w:rsid w:val="003604B4"/>
    <w:rsid w:val="00360AF5"/>
    <w:rsid w:val="003620B7"/>
    <w:rsid w:val="00362356"/>
    <w:rsid w:val="00362973"/>
    <w:rsid w:val="00362C3D"/>
    <w:rsid w:val="00362DA0"/>
    <w:rsid w:val="00363494"/>
    <w:rsid w:val="003642FA"/>
    <w:rsid w:val="00365D46"/>
    <w:rsid w:val="00366433"/>
    <w:rsid w:val="00367ABE"/>
    <w:rsid w:val="003706E1"/>
    <w:rsid w:val="00370BD5"/>
    <w:rsid w:val="00372A80"/>
    <w:rsid w:val="00372D69"/>
    <w:rsid w:val="00373222"/>
    <w:rsid w:val="00373425"/>
    <w:rsid w:val="003737E9"/>
    <w:rsid w:val="00373D72"/>
    <w:rsid w:val="003741EF"/>
    <w:rsid w:val="00374952"/>
    <w:rsid w:val="003757F5"/>
    <w:rsid w:val="003802D5"/>
    <w:rsid w:val="0038149C"/>
    <w:rsid w:val="003818E5"/>
    <w:rsid w:val="00382C9B"/>
    <w:rsid w:val="0038357B"/>
    <w:rsid w:val="00383EE0"/>
    <w:rsid w:val="00385791"/>
    <w:rsid w:val="00386A3F"/>
    <w:rsid w:val="00386B64"/>
    <w:rsid w:val="00386F3C"/>
    <w:rsid w:val="00387973"/>
    <w:rsid w:val="003906CF"/>
    <w:rsid w:val="00390B63"/>
    <w:rsid w:val="003910B6"/>
    <w:rsid w:val="003920CB"/>
    <w:rsid w:val="003934DD"/>
    <w:rsid w:val="00393FBB"/>
    <w:rsid w:val="00394FFA"/>
    <w:rsid w:val="00395C89"/>
    <w:rsid w:val="003966BE"/>
    <w:rsid w:val="00396EBE"/>
    <w:rsid w:val="00397739"/>
    <w:rsid w:val="003979E3"/>
    <w:rsid w:val="003A20CD"/>
    <w:rsid w:val="003A2C01"/>
    <w:rsid w:val="003A32E1"/>
    <w:rsid w:val="003A3941"/>
    <w:rsid w:val="003A41F5"/>
    <w:rsid w:val="003A432F"/>
    <w:rsid w:val="003A47F9"/>
    <w:rsid w:val="003A48C7"/>
    <w:rsid w:val="003A7DC9"/>
    <w:rsid w:val="003B107C"/>
    <w:rsid w:val="003B11E9"/>
    <w:rsid w:val="003B291C"/>
    <w:rsid w:val="003B317A"/>
    <w:rsid w:val="003B4CCE"/>
    <w:rsid w:val="003B6872"/>
    <w:rsid w:val="003B6D34"/>
    <w:rsid w:val="003B7979"/>
    <w:rsid w:val="003B7E20"/>
    <w:rsid w:val="003C22DC"/>
    <w:rsid w:val="003C25B7"/>
    <w:rsid w:val="003C2CDB"/>
    <w:rsid w:val="003C3551"/>
    <w:rsid w:val="003C378B"/>
    <w:rsid w:val="003C3CA5"/>
    <w:rsid w:val="003C3D4C"/>
    <w:rsid w:val="003C4627"/>
    <w:rsid w:val="003C6CC2"/>
    <w:rsid w:val="003C73A1"/>
    <w:rsid w:val="003D0571"/>
    <w:rsid w:val="003D0A89"/>
    <w:rsid w:val="003D198C"/>
    <w:rsid w:val="003D2A31"/>
    <w:rsid w:val="003D49DE"/>
    <w:rsid w:val="003D5C45"/>
    <w:rsid w:val="003D5DDA"/>
    <w:rsid w:val="003D5F1A"/>
    <w:rsid w:val="003D5F78"/>
    <w:rsid w:val="003D6475"/>
    <w:rsid w:val="003D7930"/>
    <w:rsid w:val="003D7A4C"/>
    <w:rsid w:val="003D7B8E"/>
    <w:rsid w:val="003D7CA2"/>
    <w:rsid w:val="003D7FB6"/>
    <w:rsid w:val="003E0C97"/>
    <w:rsid w:val="003E11F4"/>
    <w:rsid w:val="003E332E"/>
    <w:rsid w:val="003E456E"/>
    <w:rsid w:val="003E502C"/>
    <w:rsid w:val="003E7FCA"/>
    <w:rsid w:val="003F05B6"/>
    <w:rsid w:val="003F0B4E"/>
    <w:rsid w:val="003F170B"/>
    <w:rsid w:val="003F1BC9"/>
    <w:rsid w:val="003F36DB"/>
    <w:rsid w:val="003F41E1"/>
    <w:rsid w:val="003F4838"/>
    <w:rsid w:val="003F509A"/>
    <w:rsid w:val="003F6201"/>
    <w:rsid w:val="003F6576"/>
    <w:rsid w:val="003F74A5"/>
    <w:rsid w:val="004003AA"/>
    <w:rsid w:val="00403194"/>
    <w:rsid w:val="0040358B"/>
    <w:rsid w:val="00404691"/>
    <w:rsid w:val="00404B3C"/>
    <w:rsid w:val="00404DC1"/>
    <w:rsid w:val="0040691C"/>
    <w:rsid w:val="00406C45"/>
    <w:rsid w:val="00406F85"/>
    <w:rsid w:val="00407436"/>
    <w:rsid w:val="004120E0"/>
    <w:rsid w:val="00412105"/>
    <w:rsid w:val="004122FB"/>
    <w:rsid w:val="0041310F"/>
    <w:rsid w:val="00413652"/>
    <w:rsid w:val="00413C77"/>
    <w:rsid w:val="00415742"/>
    <w:rsid w:val="00415A56"/>
    <w:rsid w:val="00415B22"/>
    <w:rsid w:val="004168CF"/>
    <w:rsid w:val="00416FAE"/>
    <w:rsid w:val="00417343"/>
    <w:rsid w:val="00417754"/>
    <w:rsid w:val="00417B0D"/>
    <w:rsid w:val="00417ED2"/>
    <w:rsid w:val="00421D0E"/>
    <w:rsid w:val="00421EB3"/>
    <w:rsid w:val="00424AC2"/>
    <w:rsid w:val="004265EF"/>
    <w:rsid w:val="00426782"/>
    <w:rsid w:val="00426D6E"/>
    <w:rsid w:val="00426DF8"/>
    <w:rsid w:val="004275A9"/>
    <w:rsid w:val="00432280"/>
    <w:rsid w:val="00432499"/>
    <w:rsid w:val="00432714"/>
    <w:rsid w:val="004328DE"/>
    <w:rsid w:val="004328E1"/>
    <w:rsid w:val="00434A5E"/>
    <w:rsid w:val="00434C34"/>
    <w:rsid w:val="00441ABF"/>
    <w:rsid w:val="00443C89"/>
    <w:rsid w:val="0044465E"/>
    <w:rsid w:val="004465B5"/>
    <w:rsid w:val="00447563"/>
    <w:rsid w:val="00451247"/>
    <w:rsid w:val="00453908"/>
    <w:rsid w:val="00454AA3"/>
    <w:rsid w:val="00456E70"/>
    <w:rsid w:val="00460315"/>
    <w:rsid w:val="00460E03"/>
    <w:rsid w:val="004611AE"/>
    <w:rsid w:val="00462481"/>
    <w:rsid w:val="00462488"/>
    <w:rsid w:val="00462B41"/>
    <w:rsid w:val="00462E80"/>
    <w:rsid w:val="004632F7"/>
    <w:rsid w:val="00463EA4"/>
    <w:rsid w:val="00464745"/>
    <w:rsid w:val="00465296"/>
    <w:rsid w:val="00465D27"/>
    <w:rsid w:val="00465FD6"/>
    <w:rsid w:val="00466608"/>
    <w:rsid w:val="00466771"/>
    <w:rsid w:val="004669EB"/>
    <w:rsid w:val="00470D6A"/>
    <w:rsid w:val="0047126F"/>
    <w:rsid w:val="00471A01"/>
    <w:rsid w:val="00472BAC"/>
    <w:rsid w:val="004734DE"/>
    <w:rsid w:val="004742C3"/>
    <w:rsid w:val="00475076"/>
    <w:rsid w:val="0047611E"/>
    <w:rsid w:val="0047787F"/>
    <w:rsid w:val="00477DE5"/>
    <w:rsid w:val="00477E29"/>
    <w:rsid w:val="004806AE"/>
    <w:rsid w:val="004821F3"/>
    <w:rsid w:val="004823FE"/>
    <w:rsid w:val="00482E47"/>
    <w:rsid w:val="00483069"/>
    <w:rsid w:val="004840AA"/>
    <w:rsid w:val="0048471D"/>
    <w:rsid w:val="00485222"/>
    <w:rsid w:val="0048668F"/>
    <w:rsid w:val="00490EE9"/>
    <w:rsid w:val="0049191B"/>
    <w:rsid w:val="00491AD8"/>
    <w:rsid w:val="00492613"/>
    <w:rsid w:val="00492DA2"/>
    <w:rsid w:val="004930AD"/>
    <w:rsid w:val="00493AB6"/>
    <w:rsid w:val="0049554A"/>
    <w:rsid w:val="0049793E"/>
    <w:rsid w:val="004A0382"/>
    <w:rsid w:val="004A0FE0"/>
    <w:rsid w:val="004A1600"/>
    <w:rsid w:val="004A1FB1"/>
    <w:rsid w:val="004A2170"/>
    <w:rsid w:val="004A2894"/>
    <w:rsid w:val="004A2C82"/>
    <w:rsid w:val="004A317C"/>
    <w:rsid w:val="004A3318"/>
    <w:rsid w:val="004A3948"/>
    <w:rsid w:val="004A40A2"/>
    <w:rsid w:val="004A49EE"/>
    <w:rsid w:val="004A4BD5"/>
    <w:rsid w:val="004A5B1A"/>
    <w:rsid w:val="004A7203"/>
    <w:rsid w:val="004A7BFA"/>
    <w:rsid w:val="004B00BE"/>
    <w:rsid w:val="004B0858"/>
    <w:rsid w:val="004B13AF"/>
    <w:rsid w:val="004B2404"/>
    <w:rsid w:val="004B2B06"/>
    <w:rsid w:val="004B30FA"/>
    <w:rsid w:val="004B310F"/>
    <w:rsid w:val="004B387C"/>
    <w:rsid w:val="004B3CE3"/>
    <w:rsid w:val="004B4002"/>
    <w:rsid w:val="004B437A"/>
    <w:rsid w:val="004B43F9"/>
    <w:rsid w:val="004B4665"/>
    <w:rsid w:val="004B58CF"/>
    <w:rsid w:val="004B5E06"/>
    <w:rsid w:val="004B6144"/>
    <w:rsid w:val="004B6F01"/>
    <w:rsid w:val="004B7953"/>
    <w:rsid w:val="004C12A1"/>
    <w:rsid w:val="004C1E71"/>
    <w:rsid w:val="004C210F"/>
    <w:rsid w:val="004C24F7"/>
    <w:rsid w:val="004C260D"/>
    <w:rsid w:val="004C2646"/>
    <w:rsid w:val="004C29A0"/>
    <w:rsid w:val="004C2E5F"/>
    <w:rsid w:val="004C489A"/>
    <w:rsid w:val="004C52B7"/>
    <w:rsid w:val="004C56D1"/>
    <w:rsid w:val="004C6AEB"/>
    <w:rsid w:val="004C6FF8"/>
    <w:rsid w:val="004C7E2F"/>
    <w:rsid w:val="004D1C14"/>
    <w:rsid w:val="004D2245"/>
    <w:rsid w:val="004D2D73"/>
    <w:rsid w:val="004D341B"/>
    <w:rsid w:val="004D3757"/>
    <w:rsid w:val="004D4DFE"/>
    <w:rsid w:val="004D51AB"/>
    <w:rsid w:val="004D558C"/>
    <w:rsid w:val="004D6AB0"/>
    <w:rsid w:val="004E2E43"/>
    <w:rsid w:val="004E3761"/>
    <w:rsid w:val="004E39BB"/>
    <w:rsid w:val="004E44D9"/>
    <w:rsid w:val="004E5C30"/>
    <w:rsid w:val="004E7168"/>
    <w:rsid w:val="004E762F"/>
    <w:rsid w:val="004F05C3"/>
    <w:rsid w:val="004F1035"/>
    <w:rsid w:val="004F1945"/>
    <w:rsid w:val="004F19A8"/>
    <w:rsid w:val="004F1A17"/>
    <w:rsid w:val="004F3952"/>
    <w:rsid w:val="004F4C18"/>
    <w:rsid w:val="004F5374"/>
    <w:rsid w:val="004F79E3"/>
    <w:rsid w:val="004F7B29"/>
    <w:rsid w:val="004F7BCC"/>
    <w:rsid w:val="00500777"/>
    <w:rsid w:val="00500C0D"/>
    <w:rsid w:val="0050195C"/>
    <w:rsid w:val="0050262A"/>
    <w:rsid w:val="005027B4"/>
    <w:rsid w:val="00502EFE"/>
    <w:rsid w:val="00503991"/>
    <w:rsid w:val="00505539"/>
    <w:rsid w:val="00505691"/>
    <w:rsid w:val="00505FA3"/>
    <w:rsid w:val="00506838"/>
    <w:rsid w:val="005070DC"/>
    <w:rsid w:val="00511422"/>
    <w:rsid w:val="0051425E"/>
    <w:rsid w:val="005145AA"/>
    <w:rsid w:val="00514F9B"/>
    <w:rsid w:val="00517F23"/>
    <w:rsid w:val="00520CBF"/>
    <w:rsid w:val="005211E4"/>
    <w:rsid w:val="00521244"/>
    <w:rsid w:val="005213C5"/>
    <w:rsid w:val="00521AB1"/>
    <w:rsid w:val="00521E2A"/>
    <w:rsid w:val="00522161"/>
    <w:rsid w:val="00522B55"/>
    <w:rsid w:val="00525C03"/>
    <w:rsid w:val="005263CB"/>
    <w:rsid w:val="00527CC9"/>
    <w:rsid w:val="00530C22"/>
    <w:rsid w:val="00530F23"/>
    <w:rsid w:val="00530FA2"/>
    <w:rsid w:val="00531403"/>
    <w:rsid w:val="0053314B"/>
    <w:rsid w:val="00533230"/>
    <w:rsid w:val="005332FF"/>
    <w:rsid w:val="00534A43"/>
    <w:rsid w:val="00534FDD"/>
    <w:rsid w:val="00535875"/>
    <w:rsid w:val="00535A2C"/>
    <w:rsid w:val="005361DD"/>
    <w:rsid w:val="0053627D"/>
    <w:rsid w:val="005367FD"/>
    <w:rsid w:val="0053680F"/>
    <w:rsid w:val="0053790F"/>
    <w:rsid w:val="005416DF"/>
    <w:rsid w:val="00541F95"/>
    <w:rsid w:val="005457DB"/>
    <w:rsid w:val="00547F2C"/>
    <w:rsid w:val="00552420"/>
    <w:rsid w:val="00553445"/>
    <w:rsid w:val="005536E5"/>
    <w:rsid w:val="00553E9A"/>
    <w:rsid w:val="00554710"/>
    <w:rsid w:val="00555A51"/>
    <w:rsid w:val="00556DBE"/>
    <w:rsid w:val="00556E4A"/>
    <w:rsid w:val="00556E8F"/>
    <w:rsid w:val="00556E9E"/>
    <w:rsid w:val="00557041"/>
    <w:rsid w:val="0055762B"/>
    <w:rsid w:val="005632C1"/>
    <w:rsid w:val="005638CA"/>
    <w:rsid w:val="00563F33"/>
    <w:rsid w:val="00564E0B"/>
    <w:rsid w:val="0056624E"/>
    <w:rsid w:val="005665B6"/>
    <w:rsid w:val="005677F0"/>
    <w:rsid w:val="005678E7"/>
    <w:rsid w:val="005679AB"/>
    <w:rsid w:val="00567C58"/>
    <w:rsid w:val="00570C70"/>
    <w:rsid w:val="0057146D"/>
    <w:rsid w:val="00571B53"/>
    <w:rsid w:val="00572229"/>
    <w:rsid w:val="00573475"/>
    <w:rsid w:val="00574419"/>
    <w:rsid w:val="00576211"/>
    <w:rsid w:val="005769BA"/>
    <w:rsid w:val="00577621"/>
    <w:rsid w:val="005816A8"/>
    <w:rsid w:val="00583182"/>
    <w:rsid w:val="00584436"/>
    <w:rsid w:val="00584811"/>
    <w:rsid w:val="00584D92"/>
    <w:rsid w:val="0058518D"/>
    <w:rsid w:val="00585332"/>
    <w:rsid w:val="00585CC0"/>
    <w:rsid w:val="00586AAB"/>
    <w:rsid w:val="005921AD"/>
    <w:rsid w:val="00592483"/>
    <w:rsid w:val="00593596"/>
    <w:rsid w:val="00593975"/>
    <w:rsid w:val="00593F9D"/>
    <w:rsid w:val="00594182"/>
    <w:rsid w:val="005944FE"/>
    <w:rsid w:val="00594D88"/>
    <w:rsid w:val="005953FB"/>
    <w:rsid w:val="0059548C"/>
    <w:rsid w:val="00595CE1"/>
    <w:rsid w:val="005A155D"/>
    <w:rsid w:val="005A2A40"/>
    <w:rsid w:val="005A2D86"/>
    <w:rsid w:val="005A397A"/>
    <w:rsid w:val="005A39D5"/>
    <w:rsid w:val="005A3DF6"/>
    <w:rsid w:val="005A4428"/>
    <w:rsid w:val="005A5452"/>
    <w:rsid w:val="005A5D2F"/>
    <w:rsid w:val="005A61F9"/>
    <w:rsid w:val="005A6D97"/>
    <w:rsid w:val="005A7096"/>
    <w:rsid w:val="005B1493"/>
    <w:rsid w:val="005B1B8E"/>
    <w:rsid w:val="005B319D"/>
    <w:rsid w:val="005B39EC"/>
    <w:rsid w:val="005B3F61"/>
    <w:rsid w:val="005B4D71"/>
    <w:rsid w:val="005B510B"/>
    <w:rsid w:val="005B5D2C"/>
    <w:rsid w:val="005B5D7F"/>
    <w:rsid w:val="005C008D"/>
    <w:rsid w:val="005C0734"/>
    <w:rsid w:val="005C0A12"/>
    <w:rsid w:val="005C16ED"/>
    <w:rsid w:val="005C2614"/>
    <w:rsid w:val="005C2C76"/>
    <w:rsid w:val="005C4702"/>
    <w:rsid w:val="005C56ED"/>
    <w:rsid w:val="005C57B1"/>
    <w:rsid w:val="005C5C88"/>
    <w:rsid w:val="005C5CB0"/>
    <w:rsid w:val="005C5F5E"/>
    <w:rsid w:val="005C670D"/>
    <w:rsid w:val="005D179F"/>
    <w:rsid w:val="005D26C2"/>
    <w:rsid w:val="005D2BA1"/>
    <w:rsid w:val="005D2D8D"/>
    <w:rsid w:val="005D377C"/>
    <w:rsid w:val="005D3C95"/>
    <w:rsid w:val="005D3EB2"/>
    <w:rsid w:val="005D438E"/>
    <w:rsid w:val="005D4D4D"/>
    <w:rsid w:val="005D4F57"/>
    <w:rsid w:val="005E1D7A"/>
    <w:rsid w:val="005E53B3"/>
    <w:rsid w:val="005E633C"/>
    <w:rsid w:val="005F036D"/>
    <w:rsid w:val="005F2FDE"/>
    <w:rsid w:val="005F526C"/>
    <w:rsid w:val="005F5B30"/>
    <w:rsid w:val="005F6849"/>
    <w:rsid w:val="005F71AC"/>
    <w:rsid w:val="005F7525"/>
    <w:rsid w:val="005F7827"/>
    <w:rsid w:val="005F7C9A"/>
    <w:rsid w:val="0060004F"/>
    <w:rsid w:val="00600227"/>
    <w:rsid w:val="0060064D"/>
    <w:rsid w:val="006018F9"/>
    <w:rsid w:val="00603FEF"/>
    <w:rsid w:val="006058CD"/>
    <w:rsid w:val="00605DC9"/>
    <w:rsid w:val="006064CE"/>
    <w:rsid w:val="00606966"/>
    <w:rsid w:val="00606BBB"/>
    <w:rsid w:val="00607169"/>
    <w:rsid w:val="00607B7A"/>
    <w:rsid w:val="00610991"/>
    <w:rsid w:val="00611E5B"/>
    <w:rsid w:val="0061276B"/>
    <w:rsid w:val="0061312A"/>
    <w:rsid w:val="00613D56"/>
    <w:rsid w:val="00614D11"/>
    <w:rsid w:val="00615313"/>
    <w:rsid w:val="006166B0"/>
    <w:rsid w:val="00617F5F"/>
    <w:rsid w:val="006204F2"/>
    <w:rsid w:val="00621823"/>
    <w:rsid w:val="00621A93"/>
    <w:rsid w:val="00622212"/>
    <w:rsid w:val="0062278A"/>
    <w:rsid w:val="00622818"/>
    <w:rsid w:val="0062284C"/>
    <w:rsid w:val="00622B8E"/>
    <w:rsid w:val="00622DD1"/>
    <w:rsid w:val="006235C9"/>
    <w:rsid w:val="00623A3B"/>
    <w:rsid w:val="0062513C"/>
    <w:rsid w:val="00626283"/>
    <w:rsid w:val="00627A15"/>
    <w:rsid w:val="0063195D"/>
    <w:rsid w:val="00633945"/>
    <w:rsid w:val="00635459"/>
    <w:rsid w:val="0063588D"/>
    <w:rsid w:val="00635C6A"/>
    <w:rsid w:val="0063659D"/>
    <w:rsid w:val="0063698E"/>
    <w:rsid w:val="00636BBC"/>
    <w:rsid w:val="00636D78"/>
    <w:rsid w:val="0063703A"/>
    <w:rsid w:val="006371B9"/>
    <w:rsid w:val="00637576"/>
    <w:rsid w:val="00637852"/>
    <w:rsid w:val="00640AD2"/>
    <w:rsid w:val="0064149C"/>
    <w:rsid w:val="00641813"/>
    <w:rsid w:val="006418AE"/>
    <w:rsid w:val="00643027"/>
    <w:rsid w:val="006440E5"/>
    <w:rsid w:val="00644D2F"/>
    <w:rsid w:val="00644E5A"/>
    <w:rsid w:val="00645083"/>
    <w:rsid w:val="00645255"/>
    <w:rsid w:val="00646BCB"/>
    <w:rsid w:val="00647641"/>
    <w:rsid w:val="006501CB"/>
    <w:rsid w:val="00650B75"/>
    <w:rsid w:val="00650CED"/>
    <w:rsid w:val="00652015"/>
    <w:rsid w:val="00652916"/>
    <w:rsid w:val="00652AAF"/>
    <w:rsid w:val="00652BEB"/>
    <w:rsid w:val="006532D9"/>
    <w:rsid w:val="006554E9"/>
    <w:rsid w:val="00655A23"/>
    <w:rsid w:val="00656478"/>
    <w:rsid w:val="00656F1F"/>
    <w:rsid w:val="00657AA3"/>
    <w:rsid w:val="00660062"/>
    <w:rsid w:val="0066075E"/>
    <w:rsid w:val="00660C72"/>
    <w:rsid w:val="006617FE"/>
    <w:rsid w:val="00662236"/>
    <w:rsid w:val="006623CE"/>
    <w:rsid w:val="00662656"/>
    <w:rsid w:val="006627CA"/>
    <w:rsid w:val="00663874"/>
    <w:rsid w:val="00664FD4"/>
    <w:rsid w:val="006651C7"/>
    <w:rsid w:val="00665C85"/>
    <w:rsid w:val="00666196"/>
    <w:rsid w:val="006677F8"/>
    <w:rsid w:val="00667E0E"/>
    <w:rsid w:val="00670310"/>
    <w:rsid w:val="0067085A"/>
    <w:rsid w:val="006713A2"/>
    <w:rsid w:val="00671EFE"/>
    <w:rsid w:val="0067381E"/>
    <w:rsid w:val="00673CAC"/>
    <w:rsid w:val="006740D6"/>
    <w:rsid w:val="00674C52"/>
    <w:rsid w:val="00674E3C"/>
    <w:rsid w:val="00675B0B"/>
    <w:rsid w:val="006765A8"/>
    <w:rsid w:val="00676CB6"/>
    <w:rsid w:val="006772B6"/>
    <w:rsid w:val="00680239"/>
    <w:rsid w:val="00680A36"/>
    <w:rsid w:val="006839C6"/>
    <w:rsid w:val="00683C10"/>
    <w:rsid w:val="00683EF3"/>
    <w:rsid w:val="006857E8"/>
    <w:rsid w:val="00686172"/>
    <w:rsid w:val="0069012B"/>
    <w:rsid w:val="00690415"/>
    <w:rsid w:val="006909BF"/>
    <w:rsid w:val="00690AF5"/>
    <w:rsid w:val="006911BB"/>
    <w:rsid w:val="006921F6"/>
    <w:rsid w:val="00693310"/>
    <w:rsid w:val="00693529"/>
    <w:rsid w:val="0069435B"/>
    <w:rsid w:val="00695682"/>
    <w:rsid w:val="00696384"/>
    <w:rsid w:val="006A03A9"/>
    <w:rsid w:val="006A201A"/>
    <w:rsid w:val="006A233E"/>
    <w:rsid w:val="006A345E"/>
    <w:rsid w:val="006A7524"/>
    <w:rsid w:val="006A7918"/>
    <w:rsid w:val="006B0100"/>
    <w:rsid w:val="006B0B6F"/>
    <w:rsid w:val="006B0DED"/>
    <w:rsid w:val="006B11C4"/>
    <w:rsid w:val="006B277D"/>
    <w:rsid w:val="006B296A"/>
    <w:rsid w:val="006B530C"/>
    <w:rsid w:val="006B7FE4"/>
    <w:rsid w:val="006C022C"/>
    <w:rsid w:val="006C11E8"/>
    <w:rsid w:val="006C1D55"/>
    <w:rsid w:val="006C4808"/>
    <w:rsid w:val="006C5DDA"/>
    <w:rsid w:val="006C6DCF"/>
    <w:rsid w:val="006C7B5A"/>
    <w:rsid w:val="006D08DC"/>
    <w:rsid w:val="006D0F59"/>
    <w:rsid w:val="006D173F"/>
    <w:rsid w:val="006D2E12"/>
    <w:rsid w:val="006D4E2C"/>
    <w:rsid w:val="006D5CFF"/>
    <w:rsid w:val="006D7481"/>
    <w:rsid w:val="006E1A06"/>
    <w:rsid w:val="006E1A37"/>
    <w:rsid w:val="006E2923"/>
    <w:rsid w:val="006E3452"/>
    <w:rsid w:val="006E5F75"/>
    <w:rsid w:val="006E7013"/>
    <w:rsid w:val="006F020B"/>
    <w:rsid w:val="006F0919"/>
    <w:rsid w:val="006F2387"/>
    <w:rsid w:val="006F2466"/>
    <w:rsid w:val="006F4E0F"/>
    <w:rsid w:val="006F5436"/>
    <w:rsid w:val="006F62FC"/>
    <w:rsid w:val="006F6A25"/>
    <w:rsid w:val="006F707F"/>
    <w:rsid w:val="00700127"/>
    <w:rsid w:val="0070076E"/>
    <w:rsid w:val="007011DD"/>
    <w:rsid w:val="00702064"/>
    <w:rsid w:val="00702676"/>
    <w:rsid w:val="00702724"/>
    <w:rsid w:val="007032B6"/>
    <w:rsid w:val="00704C7F"/>
    <w:rsid w:val="00704F70"/>
    <w:rsid w:val="007053FE"/>
    <w:rsid w:val="0070695D"/>
    <w:rsid w:val="007071A7"/>
    <w:rsid w:val="007103B5"/>
    <w:rsid w:val="0071063C"/>
    <w:rsid w:val="007106C5"/>
    <w:rsid w:val="007121D2"/>
    <w:rsid w:val="00712A2E"/>
    <w:rsid w:val="00713214"/>
    <w:rsid w:val="00713C9C"/>
    <w:rsid w:val="00714685"/>
    <w:rsid w:val="00714A30"/>
    <w:rsid w:val="00714D05"/>
    <w:rsid w:val="0071641B"/>
    <w:rsid w:val="00717362"/>
    <w:rsid w:val="00720CAB"/>
    <w:rsid w:val="00720D22"/>
    <w:rsid w:val="00720F9C"/>
    <w:rsid w:val="00721F8E"/>
    <w:rsid w:val="00722CAC"/>
    <w:rsid w:val="00722F2A"/>
    <w:rsid w:val="00726671"/>
    <w:rsid w:val="00726831"/>
    <w:rsid w:val="00727205"/>
    <w:rsid w:val="00727404"/>
    <w:rsid w:val="007315C3"/>
    <w:rsid w:val="007318F6"/>
    <w:rsid w:val="00732F15"/>
    <w:rsid w:val="00733208"/>
    <w:rsid w:val="00733586"/>
    <w:rsid w:val="00733A89"/>
    <w:rsid w:val="0073495E"/>
    <w:rsid w:val="007352B4"/>
    <w:rsid w:val="00736BE5"/>
    <w:rsid w:val="00741683"/>
    <w:rsid w:val="00742FAF"/>
    <w:rsid w:val="00742FEB"/>
    <w:rsid w:val="00743958"/>
    <w:rsid w:val="00743DE4"/>
    <w:rsid w:val="00744889"/>
    <w:rsid w:val="007457FF"/>
    <w:rsid w:val="00745BC5"/>
    <w:rsid w:val="00746437"/>
    <w:rsid w:val="00746C7C"/>
    <w:rsid w:val="00746E51"/>
    <w:rsid w:val="00747EFA"/>
    <w:rsid w:val="00747F28"/>
    <w:rsid w:val="00750E67"/>
    <w:rsid w:val="00750EE2"/>
    <w:rsid w:val="00751B93"/>
    <w:rsid w:val="007521C2"/>
    <w:rsid w:val="007529BB"/>
    <w:rsid w:val="007540AB"/>
    <w:rsid w:val="00754E22"/>
    <w:rsid w:val="00754E80"/>
    <w:rsid w:val="00756D40"/>
    <w:rsid w:val="00757FBD"/>
    <w:rsid w:val="00761419"/>
    <w:rsid w:val="007627D4"/>
    <w:rsid w:val="00763573"/>
    <w:rsid w:val="00763773"/>
    <w:rsid w:val="007638B1"/>
    <w:rsid w:val="00764037"/>
    <w:rsid w:val="0076438C"/>
    <w:rsid w:val="007646B7"/>
    <w:rsid w:val="00765A29"/>
    <w:rsid w:val="00765C07"/>
    <w:rsid w:val="0076658A"/>
    <w:rsid w:val="0076676B"/>
    <w:rsid w:val="0077088E"/>
    <w:rsid w:val="0077090D"/>
    <w:rsid w:val="00771350"/>
    <w:rsid w:val="0077211E"/>
    <w:rsid w:val="00772333"/>
    <w:rsid w:val="007724B3"/>
    <w:rsid w:val="00773249"/>
    <w:rsid w:val="0077433A"/>
    <w:rsid w:val="00774E20"/>
    <w:rsid w:val="007769E3"/>
    <w:rsid w:val="00776F70"/>
    <w:rsid w:val="00777196"/>
    <w:rsid w:val="0078017F"/>
    <w:rsid w:val="00780958"/>
    <w:rsid w:val="00783A5E"/>
    <w:rsid w:val="0078472A"/>
    <w:rsid w:val="00785341"/>
    <w:rsid w:val="0078592B"/>
    <w:rsid w:val="0078615E"/>
    <w:rsid w:val="0078623E"/>
    <w:rsid w:val="00787C7B"/>
    <w:rsid w:val="007906F5"/>
    <w:rsid w:val="00790BA9"/>
    <w:rsid w:val="007912F1"/>
    <w:rsid w:val="00792772"/>
    <w:rsid w:val="00792C50"/>
    <w:rsid w:val="007947DE"/>
    <w:rsid w:val="00794821"/>
    <w:rsid w:val="00795891"/>
    <w:rsid w:val="00796369"/>
    <w:rsid w:val="0079737B"/>
    <w:rsid w:val="007A014D"/>
    <w:rsid w:val="007A1E6C"/>
    <w:rsid w:val="007A2FB4"/>
    <w:rsid w:val="007A42F8"/>
    <w:rsid w:val="007A4D0E"/>
    <w:rsid w:val="007A5AEF"/>
    <w:rsid w:val="007A5F61"/>
    <w:rsid w:val="007A6074"/>
    <w:rsid w:val="007A6610"/>
    <w:rsid w:val="007A6A99"/>
    <w:rsid w:val="007A7004"/>
    <w:rsid w:val="007A7F60"/>
    <w:rsid w:val="007B10EB"/>
    <w:rsid w:val="007B213E"/>
    <w:rsid w:val="007B4038"/>
    <w:rsid w:val="007B438E"/>
    <w:rsid w:val="007B46F1"/>
    <w:rsid w:val="007B5AC5"/>
    <w:rsid w:val="007B68F1"/>
    <w:rsid w:val="007B7B65"/>
    <w:rsid w:val="007B7D82"/>
    <w:rsid w:val="007C0111"/>
    <w:rsid w:val="007C1330"/>
    <w:rsid w:val="007C2F95"/>
    <w:rsid w:val="007C39AA"/>
    <w:rsid w:val="007C3EEC"/>
    <w:rsid w:val="007C44E0"/>
    <w:rsid w:val="007C4765"/>
    <w:rsid w:val="007C58DE"/>
    <w:rsid w:val="007C59E3"/>
    <w:rsid w:val="007C5AA1"/>
    <w:rsid w:val="007C6877"/>
    <w:rsid w:val="007C790B"/>
    <w:rsid w:val="007D0A53"/>
    <w:rsid w:val="007D15E1"/>
    <w:rsid w:val="007D175A"/>
    <w:rsid w:val="007D1AAB"/>
    <w:rsid w:val="007D1D07"/>
    <w:rsid w:val="007D1EE2"/>
    <w:rsid w:val="007D2039"/>
    <w:rsid w:val="007D2103"/>
    <w:rsid w:val="007D3EF0"/>
    <w:rsid w:val="007D5350"/>
    <w:rsid w:val="007D7F56"/>
    <w:rsid w:val="007E0714"/>
    <w:rsid w:val="007E197A"/>
    <w:rsid w:val="007E22BF"/>
    <w:rsid w:val="007E28C1"/>
    <w:rsid w:val="007E448D"/>
    <w:rsid w:val="007E4D03"/>
    <w:rsid w:val="007E4DA5"/>
    <w:rsid w:val="007E5518"/>
    <w:rsid w:val="007E6232"/>
    <w:rsid w:val="007E7CB9"/>
    <w:rsid w:val="007E7F8A"/>
    <w:rsid w:val="007F0EB5"/>
    <w:rsid w:val="007F1BC9"/>
    <w:rsid w:val="007F22E1"/>
    <w:rsid w:val="007F39B1"/>
    <w:rsid w:val="007F3CDE"/>
    <w:rsid w:val="007F41B6"/>
    <w:rsid w:val="007F44C8"/>
    <w:rsid w:val="007F7AA1"/>
    <w:rsid w:val="00801935"/>
    <w:rsid w:val="00801C4D"/>
    <w:rsid w:val="00802A10"/>
    <w:rsid w:val="008036B0"/>
    <w:rsid w:val="00804E7C"/>
    <w:rsid w:val="008062F8"/>
    <w:rsid w:val="008064CB"/>
    <w:rsid w:val="00811FD8"/>
    <w:rsid w:val="00814490"/>
    <w:rsid w:val="008145EF"/>
    <w:rsid w:val="00814FA8"/>
    <w:rsid w:val="008150DE"/>
    <w:rsid w:val="00815435"/>
    <w:rsid w:val="0081771B"/>
    <w:rsid w:val="00820EB9"/>
    <w:rsid w:val="008212AA"/>
    <w:rsid w:val="00821BC5"/>
    <w:rsid w:val="008238CB"/>
    <w:rsid w:val="00823971"/>
    <w:rsid w:val="00823E45"/>
    <w:rsid w:val="008246D5"/>
    <w:rsid w:val="008264A0"/>
    <w:rsid w:val="008265EC"/>
    <w:rsid w:val="008270E5"/>
    <w:rsid w:val="00827DE9"/>
    <w:rsid w:val="00830189"/>
    <w:rsid w:val="00830DA8"/>
    <w:rsid w:val="00831898"/>
    <w:rsid w:val="00831925"/>
    <w:rsid w:val="00831F82"/>
    <w:rsid w:val="00832B8C"/>
    <w:rsid w:val="00832D8E"/>
    <w:rsid w:val="00833553"/>
    <w:rsid w:val="008357A3"/>
    <w:rsid w:val="00837168"/>
    <w:rsid w:val="0083758D"/>
    <w:rsid w:val="00841323"/>
    <w:rsid w:val="00841EA4"/>
    <w:rsid w:val="00841F96"/>
    <w:rsid w:val="008425CF"/>
    <w:rsid w:val="00842B05"/>
    <w:rsid w:val="00842F5C"/>
    <w:rsid w:val="008448FA"/>
    <w:rsid w:val="00845E18"/>
    <w:rsid w:val="008471F9"/>
    <w:rsid w:val="00850CBF"/>
    <w:rsid w:val="00851009"/>
    <w:rsid w:val="008512B0"/>
    <w:rsid w:val="00852A43"/>
    <w:rsid w:val="0085459C"/>
    <w:rsid w:val="00854634"/>
    <w:rsid w:val="008558D3"/>
    <w:rsid w:val="00855AB2"/>
    <w:rsid w:val="0085606B"/>
    <w:rsid w:val="0085659C"/>
    <w:rsid w:val="00857212"/>
    <w:rsid w:val="00860E5F"/>
    <w:rsid w:val="008619DC"/>
    <w:rsid w:val="00861A42"/>
    <w:rsid w:val="00863498"/>
    <w:rsid w:val="00863C1B"/>
    <w:rsid w:val="00864857"/>
    <w:rsid w:val="0086539C"/>
    <w:rsid w:val="00866A62"/>
    <w:rsid w:val="00867789"/>
    <w:rsid w:val="00867E44"/>
    <w:rsid w:val="0087261C"/>
    <w:rsid w:val="008726BC"/>
    <w:rsid w:val="00872962"/>
    <w:rsid w:val="0087322C"/>
    <w:rsid w:val="0087369E"/>
    <w:rsid w:val="0087379F"/>
    <w:rsid w:val="00874E34"/>
    <w:rsid w:val="00875EE9"/>
    <w:rsid w:val="0087620D"/>
    <w:rsid w:val="008771EB"/>
    <w:rsid w:val="0087787C"/>
    <w:rsid w:val="00880449"/>
    <w:rsid w:val="008808DB"/>
    <w:rsid w:val="00881F67"/>
    <w:rsid w:val="00882DC6"/>
    <w:rsid w:val="00882E00"/>
    <w:rsid w:val="00882E56"/>
    <w:rsid w:val="0088308B"/>
    <w:rsid w:val="00883115"/>
    <w:rsid w:val="00883E8F"/>
    <w:rsid w:val="00883F71"/>
    <w:rsid w:val="00884896"/>
    <w:rsid w:val="008867FF"/>
    <w:rsid w:val="00886840"/>
    <w:rsid w:val="00887052"/>
    <w:rsid w:val="008906EA"/>
    <w:rsid w:val="00890BD2"/>
    <w:rsid w:val="00891A57"/>
    <w:rsid w:val="00891D48"/>
    <w:rsid w:val="00891FD7"/>
    <w:rsid w:val="008927A6"/>
    <w:rsid w:val="00892A32"/>
    <w:rsid w:val="00893226"/>
    <w:rsid w:val="0089528B"/>
    <w:rsid w:val="00896798"/>
    <w:rsid w:val="00896881"/>
    <w:rsid w:val="008969CB"/>
    <w:rsid w:val="00896F47"/>
    <w:rsid w:val="00897E45"/>
    <w:rsid w:val="008A04BB"/>
    <w:rsid w:val="008A0E13"/>
    <w:rsid w:val="008A26BE"/>
    <w:rsid w:val="008A52E2"/>
    <w:rsid w:val="008B0A07"/>
    <w:rsid w:val="008B2505"/>
    <w:rsid w:val="008B33DA"/>
    <w:rsid w:val="008B44CC"/>
    <w:rsid w:val="008B4D9A"/>
    <w:rsid w:val="008B5984"/>
    <w:rsid w:val="008B7608"/>
    <w:rsid w:val="008C169C"/>
    <w:rsid w:val="008C17D3"/>
    <w:rsid w:val="008C3142"/>
    <w:rsid w:val="008C3624"/>
    <w:rsid w:val="008C4174"/>
    <w:rsid w:val="008C5B69"/>
    <w:rsid w:val="008C6509"/>
    <w:rsid w:val="008C6A21"/>
    <w:rsid w:val="008C6F3A"/>
    <w:rsid w:val="008C73F1"/>
    <w:rsid w:val="008C7527"/>
    <w:rsid w:val="008D06AA"/>
    <w:rsid w:val="008D2670"/>
    <w:rsid w:val="008D2FDF"/>
    <w:rsid w:val="008D307F"/>
    <w:rsid w:val="008D30E8"/>
    <w:rsid w:val="008D3ABD"/>
    <w:rsid w:val="008D3D7B"/>
    <w:rsid w:val="008D4546"/>
    <w:rsid w:val="008D4874"/>
    <w:rsid w:val="008D585D"/>
    <w:rsid w:val="008D5864"/>
    <w:rsid w:val="008D5FAC"/>
    <w:rsid w:val="008D6B9A"/>
    <w:rsid w:val="008D760A"/>
    <w:rsid w:val="008D7CB5"/>
    <w:rsid w:val="008E04EE"/>
    <w:rsid w:val="008E1144"/>
    <w:rsid w:val="008E1EF2"/>
    <w:rsid w:val="008E3449"/>
    <w:rsid w:val="008E3DF0"/>
    <w:rsid w:val="008E4ECB"/>
    <w:rsid w:val="008E6271"/>
    <w:rsid w:val="008E70C9"/>
    <w:rsid w:val="008E752E"/>
    <w:rsid w:val="008E7F12"/>
    <w:rsid w:val="008F0202"/>
    <w:rsid w:val="008F100A"/>
    <w:rsid w:val="008F15A9"/>
    <w:rsid w:val="008F1BD7"/>
    <w:rsid w:val="008F2408"/>
    <w:rsid w:val="008F29BE"/>
    <w:rsid w:val="008F44CF"/>
    <w:rsid w:val="008F4830"/>
    <w:rsid w:val="008F4B14"/>
    <w:rsid w:val="008F5CCB"/>
    <w:rsid w:val="008F6B2B"/>
    <w:rsid w:val="008F6D6D"/>
    <w:rsid w:val="00900DF2"/>
    <w:rsid w:val="0090266E"/>
    <w:rsid w:val="00902AC7"/>
    <w:rsid w:val="00903B65"/>
    <w:rsid w:val="00904C6F"/>
    <w:rsid w:val="00906D1D"/>
    <w:rsid w:val="00907E81"/>
    <w:rsid w:val="00910A62"/>
    <w:rsid w:val="00911D98"/>
    <w:rsid w:val="00912B11"/>
    <w:rsid w:val="00912E23"/>
    <w:rsid w:val="009130F6"/>
    <w:rsid w:val="0091320F"/>
    <w:rsid w:val="009136CE"/>
    <w:rsid w:val="00913F24"/>
    <w:rsid w:val="00915CC7"/>
    <w:rsid w:val="009164B0"/>
    <w:rsid w:val="009171B3"/>
    <w:rsid w:val="009171BE"/>
    <w:rsid w:val="00917426"/>
    <w:rsid w:val="00921630"/>
    <w:rsid w:val="00921C8A"/>
    <w:rsid w:val="00922457"/>
    <w:rsid w:val="009228EF"/>
    <w:rsid w:val="00923016"/>
    <w:rsid w:val="0092318D"/>
    <w:rsid w:val="0092641F"/>
    <w:rsid w:val="00926570"/>
    <w:rsid w:val="009265BC"/>
    <w:rsid w:val="00927176"/>
    <w:rsid w:val="0092766A"/>
    <w:rsid w:val="00932122"/>
    <w:rsid w:val="009324C3"/>
    <w:rsid w:val="00934211"/>
    <w:rsid w:val="0093566B"/>
    <w:rsid w:val="00935ACF"/>
    <w:rsid w:val="00935E68"/>
    <w:rsid w:val="00936366"/>
    <w:rsid w:val="009368B6"/>
    <w:rsid w:val="0093700D"/>
    <w:rsid w:val="0093701E"/>
    <w:rsid w:val="0094013C"/>
    <w:rsid w:val="00943167"/>
    <w:rsid w:val="00943DA3"/>
    <w:rsid w:val="009448B6"/>
    <w:rsid w:val="00944EBB"/>
    <w:rsid w:val="0094518E"/>
    <w:rsid w:val="009456E5"/>
    <w:rsid w:val="0094595A"/>
    <w:rsid w:val="009459A2"/>
    <w:rsid w:val="0094648D"/>
    <w:rsid w:val="00946B49"/>
    <w:rsid w:val="0095014E"/>
    <w:rsid w:val="0095134D"/>
    <w:rsid w:val="0095281A"/>
    <w:rsid w:val="009533D1"/>
    <w:rsid w:val="0095348F"/>
    <w:rsid w:val="009548E8"/>
    <w:rsid w:val="00955159"/>
    <w:rsid w:val="009556BE"/>
    <w:rsid w:val="00955F15"/>
    <w:rsid w:val="009575BF"/>
    <w:rsid w:val="00957A8F"/>
    <w:rsid w:val="00960162"/>
    <w:rsid w:val="009601E6"/>
    <w:rsid w:val="009618E9"/>
    <w:rsid w:val="00961CF8"/>
    <w:rsid w:val="00962B2A"/>
    <w:rsid w:val="00962C5A"/>
    <w:rsid w:val="009639BB"/>
    <w:rsid w:val="00963ED2"/>
    <w:rsid w:val="00964093"/>
    <w:rsid w:val="009647DB"/>
    <w:rsid w:val="00964BE0"/>
    <w:rsid w:val="00965672"/>
    <w:rsid w:val="00965BD8"/>
    <w:rsid w:val="00965CD3"/>
    <w:rsid w:val="009675F8"/>
    <w:rsid w:val="00967E3D"/>
    <w:rsid w:val="009701C2"/>
    <w:rsid w:val="009711D0"/>
    <w:rsid w:val="00971CA4"/>
    <w:rsid w:val="00972187"/>
    <w:rsid w:val="00973D48"/>
    <w:rsid w:val="0097490B"/>
    <w:rsid w:val="00975892"/>
    <w:rsid w:val="00975909"/>
    <w:rsid w:val="00975CED"/>
    <w:rsid w:val="00975F08"/>
    <w:rsid w:val="00976616"/>
    <w:rsid w:val="009769E1"/>
    <w:rsid w:val="00976E73"/>
    <w:rsid w:val="00976F46"/>
    <w:rsid w:val="00977007"/>
    <w:rsid w:val="009772D5"/>
    <w:rsid w:val="00980619"/>
    <w:rsid w:val="0098178E"/>
    <w:rsid w:val="00981894"/>
    <w:rsid w:val="00981CD9"/>
    <w:rsid w:val="00981D09"/>
    <w:rsid w:val="009833A2"/>
    <w:rsid w:val="00983C3B"/>
    <w:rsid w:val="00984234"/>
    <w:rsid w:val="0098511E"/>
    <w:rsid w:val="0098566C"/>
    <w:rsid w:val="009857B2"/>
    <w:rsid w:val="00986182"/>
    <w:rsid w:val="009870FB"/>
    <w:rsid w:val="00990C22"/>
    <w:rsid w:val="00991534"/>
    <w:rsid w:val="00991738"/>
    <w:rsid w:val="009921AA"/>
    <w:rsid w:val="00992787"/>
    <w:rsid w:val="009948BB"/>
    <w:rsid w:val="00994EFE"/>
    <w:rsid w:val="00996D30"/>
    <w:rsid w:val="00997446"/>
    <w:rsid w:val="00997B45"/>
    <w:rsid w:val="00997C5C"/>
    <w:rsid w:val="009A0EE2"/>
    <w:rsid w:val="009A2C66"/>
    <w:rsid w:val="009A2CD7"/>
    <w:rsid w:val="009A3277"/>
    <w:rsid w:val="009A403F"/>
    <w:rsid w:val="009A5D59"/>
    <w:rsid w:val="009A6EF6"/>
    <w:rsid w:val="009B04C0"/>
    <w:rsid w:val="009B11CF"/>
    <w:rsid w:val="009B1C5F"/>
    <w:rsid w:val="009B1F69"/>
    <w:rsid w:val="009B3ADD"/>
    <w:rsid w:val="009B4085"/>
    <w:rsid w:val="009B45B5"/>
    <w:rsid w:val="009B4B73"/>
    <w:rsid w:val="009B4F8E"/>
    <w:rsid w:val="009B5605"/>
    <w:rsid w:val="009B621B"/>
    <w:rsid w:val="009B6556"/>
    <w:rsid w:val="009C0B2D"/>
    <w:rsid w:val="009C0FF9"/>
    <w:rsid w:val="009C13B5"/>
    <w:rsid w:val="009C229E"/>
    <w:rsid w:val="009C245C"/>
    <w:rsid w:val="009C3641"/>
    <w:rsid w:val="009C498D"/>
    <w:rsid w:val="009C51AF"/>
    <w:rsid w:val="009C6C96"/>
    <w:rsid w:val="009D22DB"/>
    <w:rsid w:val="009D34FE"/>
    <w:rsid w:val="009D3902"/>
    <w:rsid w:val="009D3C8B"/>
    <w:rsid w:val="009D410C"/>
    <w:rsid w:val="009D4930"/>
    <w:rsid w:val="009D6038"/>
    <w:rsid w:val="009D6A4B"/>
    <w:rsid w:val="009D71E4"/>
    <w:rsid w:val="009D7683"/>
    <w:rsid w:val="009D788E"/>
    <w:rsid w:val="009D7E3D"/>
    <w:rsid w:val="009E0296"/>
    <w:rsid w:val="009E0603"/>
    <w:rsid w:val="009E071D"/>
    <w:rsid w:val="009E0958"/>
    <w:rsid w:val="009E1E13"/>
    <w:rsid w:val="009E255B"/>
    <w:rsid w:val="009E382F"/>
    <w:rsid w:val="009E3A01"/>
    <w:rsid w:val="009E3E9D"/>
    <w:rsid w:val="009E44DD"/>
    <w:rsid w:val="009E7B1E"/>
    <w:rsid w:val="009F093E"/>
    <w:rsid w:val="009F14AF"/>
    <w:rsid w:val="009F1988"/>
    <w:rsid w:val="009F350E"/>
    <w:rsid w:val="009F5304"/>
    <w:rsid w:val="009F59D1"/>
    <w:rsid w:val="009F6617"/>
    <w:rsid w:val="009F7C04"/>
    <w:rsid w:val="00A01445"/>
    <w:rsid w:val="00A02101"/>
    <w:rsid w:val="00A02573"/>
    <w:rsid w:val="00A02C49"/>
    <w:rsid w:val="00A04A6C"/>
    <w:rsid w:val="00A04D54"/>
    <w:rsid w:val="00A05ED5"/>
    <w:rsid w:val="00A06D8A"/>
    <w:rsid w:val="00A07ADF"/>
    <w:rsid w:val="00A10CD9"/>
    <w:rsid w:val="00A11665"/>
    <w:rsid w:val="00A1169C"/>
    <w:rsid w:val="00A125F6"/>
    <w:rsid w:val="00A1397B"/>
    <w:rsid w:val="00A13B94"/>
    <w:rsid w:val="00A13E60"/>
    <w:rsid w:val="00A141AD"/>
    <w:rsid w:val="00A1457A"/>
    <w:rsid w:val="00A14EAC"/>
    <w:rsid w:val="00A14F68"/>
    <w:rsid w:val="00A16475"/>
    <w:rsid w:val="00A1680F"/>
    <w:rsid w:val="00A172C8"/>
    <w:rsid w:val="00A17A88"/>
    <w:rsid w:val="00A17B05"/>
    <w:rsid w:val="00A20268"/>
    <w:rsid w:val="00A20D47"/>
    <w:rsid w:val="00A21553"/>
    <w:rsid w:val="00A21F00"/>
    <w:rsid w:val="00A22DC5"/>
    <w:rsid w:val="00A230B7"/>
    <w:rsid w:val="00A2317F"/>
    <w:rsid w:val="00A23DAB"/>
    <w:rsid w:val="00A2424E"/>
    <w:rsid w:val="00A24F46"/>
    <w:rsid w:val="00A25538"/>
    <w:rsid w:val="00A2791E"/>
    <w:rsid w:val="00A27BC5"/>
    <w:rsid w:val="00A27DAF"/>
    <w:rsid w:val="00A30AA5"/>
    <w:rsid w:val="00A3106E"/>
    <w:rsid w:val="00A31E93"/>
    <w:rsid w:val="00A3664B"/>
    <w:rsid w:val="00A37928"/>
    <w:rsid w:val="00A4094F"/>
    <w:rsid w:val="00A40B6B"/>
    <w:rsid w:val="00A4231B"/>
    <w:rsid w:val="00A42379"/>
    <w:rsid w:val="00A429EE"/>
    <w:rsid w:val="00A43AF5"/>
    <w:rsid w:val="00A45C54"/>
    <w:rsid w:val="00A4612D"/>
    <w:rsid w:val="00A47685"/>
    <w:rsid w:val="00A47F1A"/>
    <w:rsid w:val="00A47F29"/>
    <w:rsid w:val="00A500E3"/>
    <w:rsid w:val="00A50104"/>
    <w:rsid w:val="00A50285"/>
    <w:rsid w:val="00A51797"/>
    <w:rsid w:val="00A51D93"/>
    <w:rsid w:val="00A52061"/>
    <w:rsid w:val="00A524C3"/>
    <w:rsid w:val="00A532FA"/>
    <w:rsid w:val="00A5391A"/>
    <w:rsid w:val="00A539EF"/>
    <w:rsid w:val="00A53A19"/>
    <w:rsid w:val="00A53B9C"/>
    <w:rsid w:val="00A53D79"/>
    <w:rsid w:val="00A5428F"/>
    <w:rsid w:val="00A54832"/>
    <w:rsid w:val="00A54B74"/>
    <w:rsid w:val="00A56A30"/>
    <w:rsid w:val="00A61D31"/>
    <w:rsid w:val="00A6224F"/>
    <w:rsid w:val="00A62627"/>
    <w:rsid w:val="00A6421E"/>
    <w:rsid w:val="00A64FA8"/>
    <w:rsid w:val="00A652FC"/>
    <w:rsid w:val="00A66FA4"/>
    <w:rsid w:val="00A700C3"/>
    <w:rsid w:val="00A709D2"/>
    <w:rsid w:val="00A70D1B"/>
    <w:rsid w:val="00A717ED"/>
    <w:rsid w:val="00A71A89"/>
    <w:rsid w:val="00A72078"/>
    <w:rsid w:val="00A72373"/>
    <w:rsid w:val="00A723ED"/>
    <w:rsid w:val="00A72851"/>
    <w:rsid w:val="00A739D1"/>
    <w:rsid w:val="00A741A9"/>
    <w:rsid w:val="00A7446E"/>
    <w:rsid w:val="00A74AF8"/>
    <w:rsid w:val="00A7510C"/>
    <w:rsid w:val="00A75571"/>
    <w:rsid w:val="00A75B96"/>
    <w:rsid w:val="00A75D5F"/>
    <w:rsid w:val="00A764C8"/>
    <w:rsid w:val="00A76C51"/>
    <w:rsid w:val="00A8199F"/>
    <w:rsid w:val="00A822B1"/>
    <w:rsid w:val="00A831CA"/>
    <w:rsid w:val="00A83CC3"/>
    <w:rsid w:val="00A84698"/>
    <w:rsid w:val="00A84A82"/>
    <w:rsid w:val="00A85401"/>
    <w:rsid w:val="00A856D8"/>
    <w:rsid w:val="00A86086"/>
    <w:rsid w:val="00A86381"/>
    <w:rsid w:val="00A86686"/>
    <w:rsid w:val="00A871A1"/>
    <w:rsid w:val="00A903A9"/>
    <w:rsid w:val="00A90543"/>
    <w:rsid w:val="00A912C3"/>
    <w:rsid w:val="00A93859"/>
    <w:rsid w:val="00A93C96"/>
    <w:rsid w:val="00A951D4"/>
    <w:rsid w:val="00A95237"/>
    <w:rsid w:val="00A95444"/>
    <w:rsid w:val="00A95C48"/>
    <w:rsid w:val="00A96B92"/>
    <w:rsid w:val="00AA01C5"/>
    <w:rsid w:val="00AA1585"/>
    <w:rsid w:val="00AA26B3"/>
    <w:rsid w:val="00AA32A8"/>
    <w:rsid w:val="00AA34D6"/>
    <w:rsid w:val="00AA388F"/>
    <w:rsid w:val="00AA4450"/>
    <w:rsid w:val="00AA4617"/>
    <w:rsid w:val="00AA5659"/>
    <w:rsid w:val="00AA73AF"/>
    <w:rsid w:val="00AA7A47"/>
    <w:rsid w:val="00AA7D38"/>
    <w:rsid w:val="00AB0DBA"/>
    <w:rsid w:val="00AB1E09"/>
    <w:rsid w:val="00AB28E5"/>
    <w:rsid w:val="00AB2A05"/>
    <w:rsid w:val="00AB3055"/>
    <w:rsid w:val="00AB3702"/>
    <w:rsid w:val="00AB38A7"/>
    <w:rsid w:val="00AB4563"/>
    <w:rsid w:val="00AB4A48"/>
    <w:rsid w:val="00AB4FBB"/>
    <w:rsid w:val="00AB513B"/>
    <w:rsid w:val="00AB5DB5"/>
    <w:rsid w:val="00AB5DEC"/>
    <w:rsid w:val="00AB620A"/>
    <w:rsid w:val="00AB6D03"/>
    <w:rsid w:val="00AB6DA0"/>
    <w:rsid w:val="00AC03A6"/>
    <w:rsid w:val="00AC0672"/>
    <w:rsid w:val="00AC17E3"/>
    <w:rsid w:val="00AC2FA3"/>
    <w:rsid w:val="00AC3111"/>
    <w:rsid w:val="00AC37A0"/>
    <w:rsid w:val="00AC4067"/>
    <w:rsid w:val="00AC5195"/>
    <w:rsid w:val="00AC6B7E"/>
    <w:rsid w:val="00AC6DA9"/>
    <w:rsid w:val="00AC6EEE"/>
    <w:rsid w:val="00AC726F"/>
    <w:rsid w:val="00AC7C05"/>
    <w:rsid w:val="00AD0691"/>
    <w:rsid w:val="00AD0F46"/>
    <w:rsid w:val="00AD1FB4"/>
    <w:rsid w:val="00AD2505"/>
    <w:rsid w:val="00AD2B63"/>
    <w:rsid w:val="00AD49B7"/>
    <w:rsid w:val="00AD5223"/>
    <w:rsid w:val="00AD5825"/>
    <w:rsid w:val="00AD5896"/>
    <w:rsid w:val="00AD5CFF"/>
    <w:rsid w:val="00AD5F1A"/>
    <w:rsid w:val="00AD6111"/>
    <w:rsid w:val="00AD63EF"/>
    <w:rsid w:val="00AE0242"/>
    <w:rsid w:val="00AE0EF1"/>
    <w:rsid w:val="00AE0F52"/>
    <w:rsid w:val="00AE1B04"/>
    <w:rsid w:val="00AE29B1"/>
    <w:rsid w:val="00AE3186"/>
    <w:rsid w:val="00AE3559"/>
    <w:rsid w:val="00AE36E4"/>
    <w:rsid w:val="00AE3B0D"/>
    <w:rsid w:val="00AE43F3"/>
    <w:rsid w:val="00AE5400"/>
    <w:rsid w:val="00AE5A37"/>
    <w:rsid w:val="00AE5B76"/>
    <w:rsid w:val="00AE5D9B"/>
    <w:rsid w:val="00AE713B"/>
    <w:rsid w:val="00AE7BC0"/>
    <w:rsid w:val="00AF2039"/>
    <w:rsid w:val="00AF2950"/>
    <w:rsid w:val="00AF3D6D"/>
    <w:rsid w:val="00AF58A6"/>
    <w:rsid w:val="00AF6C64"/>
    <w:rsid w:val="00B001F1"/>
    <w:rsid w:val="00B00E32"/>
    <w:rsid w:val="00B0191E"/>
    <w:rsid w:val="00B026B4"/>
    <w:rsid w:val="00B02B3E"/>
    <w:rsid w:val="00B03175"/>
    <w:rsid w:val="00B03526"/>
    <w:rsid w:val="00B04F7F"/>
    <w:rsid w:val="00B05FAC"/>
    <w:rsid w:val="00B0628B"/>
    <w:rsid w:val="00B10650"/>
    <w:rsid w:val="00B117B4"/>
    <w:rsid w:val="00B1196F"/>
    <w:rsid w:val="00B12739"/>
    <w:rsid w:val="00B127E5"/>
    <w:rsid w:val="00B1338B"/>
    <w:rsid w:val="00B14FA7"/>
    <w:rsid w:val="00B16251"/>
    <w:rsid w:val="00B16CE2"/>
    <w:rsid w:val="00B1742E"/>
    <w:rsid w:val="00B17A42"/>
    <w:rsid w:val="00B2086C"/>
    <w:rsid w:val="00B20AD2"/>
    <w:rsid w:val="00B21076"/>
    <w:rsid w:val="00B220C6"/>
    <w:rsid w:val="00B2228E"/>
    <w:rsid w:val="00B2254B"/>
    <w:rsid w:val="00B22587"/>
    <w:rsid w:val="00B23D2F"/>
    <w:rsid w:val="00B23E01"/>
    <w:rsid w:val="00B25E3A"/>
    <w:rsid w:val="00B25E7B"/>
    <w:rsid w:val="00B26A59"/>
    <w:rsid w:val="00B26C3A"/>
    <w:rsid w:val="00B27D6A"/>
    <w:rsid w:val="00B30C5A"/>
    <w:rsid w:val="00B32525"/>
    <w:rsid w:val="00B32551"/>
    <w:rsid w:val="00B328B9"/>
    <w:rsid w:val="00B34451"/>
    <w:rsid w:val="00B35C34"/>
    <w:rsid w:val="00B36A82"/>
    <w:rsid w:val="00B36A98"/>
    <w:rsid w:val="00B4013A"/>
    <w:rsid w:val="00B40B0F"/>
    <w:rsid w:val="00B40F7D"/>
    <w:rsid w:val="00B40F7F"/>
    <w:rsid w:val="00B41548"/>
    <w:rsid w:val="00B41842"/>
    <w:rsid w:val="00B41B5B"/>
    <w:rsid w:val="00B42524"/>
    <w:rsid w:val="00B42F41"/>
    <w:rsid w:val="00B42FAB"/>
    <w:rsid w:val="00B43770"/>
    <w:rsid w:val="00B44802"/>
    <w:rsid w:val="00B44B7F"/>
    <w:rsid w:val="00B4549B"/>
    <w:rsid w:val="00B45D19"/>
    <w:rsid w:val="00B461AD"/>
    <w:rsid w:val="00B475AC"/>
    <w:rsid w:val="00B47DBF"/>
    <w:rsid w:val="00B502C6"/>
    <w:rsid w:val="00B51241"/>
    <w:rsid w:val="00B51C27"/>
    <w:rsid w:val="00B51C84"/>
    <w:rsid w:val="00B53696"/>
    <w:rsid w:val="00B53C15"/>
    <w:rsid w:val="00B54443"/>
    <w:rsid w:val="00B54714"/>
    <w:rsid w:val="00B5479B"/>
    <w:rsid w:val="00B54B08"/>
    <w:rsid w:val="00B550B6"/>
    <w:rsid w:val="00B55C31"/>
    <w:rsid w:val="00B57202"/>
    <w:rsid w:val="00B57F18"/>
    <w:rsid w:val="00B60B32"/>
    <w:rsid w:val="00B60CB8"/>
    <w:rsid w:val="00B61488"/>
    <w:rsid w:val="00B61D23"/>
    <w:rsid w:val="00B621E3"/>
    <w:rsid w:val="00B62359"/>
    <w:rsid w:val="00B64346"/>
    <w:rsid w:val="00B6554B"/>
    <w:rsid w:val="00B66346"/>
    <w:rsid w:val="00B66433"/>
    <w:rsid w:val="00B6685A"/>
    <w:rsid w:val="00B71655"/>
    <w:rsid w:val="00B7167F"/>
    <w:rsid w:val="00B7201B"/>
    <w:rsid w:val="00B727B1"/>
    <w:rsid w:val="00B72847"/>
    <w:rsid w:val="00B72EC4"/>
    <w:rsid w:val="00B73DAD"/>
    <w:rsid w:val="00B74E27"/>
    <w:rsid w:val="00B74ED6"/>
    <w:rsid w:val="00B7534B"/>
    <w:rsid w:val="00B75641"/>
    <w:rsid w:val="00B778CE"/>
    <w:rsid w:val="00B779D0"/>
    <w:rsid w:val="00B80070"/>
    <w:rsid w:val="00B80364"/>
    <w:rsid w:val="00B82227"/>
    <w:rsid w:val="00B837F2"/>
    <w:rsid w:val="00B839E9"/>
    <w:rsid w:val="00B843CD"/>
    <w:rsid w:val="00B84B1E"/>
    <w:rsid w:val="00B85980"/>
    <w:rsid w:val="00B85AE7"/>
    <w:rsid w:val="00B8646B"/>
    <w:rsid w:val="00B86A5C"/>
    <w:rsid w:val="00B86D49"/>
    <w:rsid w:val="00B873B7"/>
    <w:rsid w:val="00B90302"/>
    <w:rsid w:val="00B906B4"/>
    <w:rsid w:val="00B913B9"/>
    <w:rsid w:val="00B9386A"/>
    <w:rsid w:val="00B93A58"/>
    <w:rsid w:val="00B93ED4"/>
    <w:rsid w:val="00B94C51"/>
    <w:rsid w:val="00B9600C"/>
    <w:rsid w:val="00B9640C"/>
    <w:rsid w:val="00B97201"/>
    <w:rsid w:val="00B9724D"/>
    <w:rsid w:val="00BA0B23"/>
    <w:rsid w:val="00BA123A"/>
    <w:rsid w:val="00BA2040"/>
    <w:rsid w:val="00BA3C32"/>
    <w:rsid w:val="00BA404F"/>
    <w:rsid w:val="00BA490A"/>
    <w:rsid w:val="00BA5091"/>
    <w:rsid w:val="00BA6E6B"/>
    <w:rsid w:val="00BA6EF4"/>
    <w:rsid w:val="00BA70FF"/>
    <w:rsid w:val="00BA715F"/>
    <w:rsid w:val="00BA723A"/>
    <w:rsid w:val="00BB1620"/>
    <w:rsid w:val="00BB1F67"/>
    <w:rsid w:val="00BB3529"/>
    <w:rsid w:val="00BB4E11"/>
    <w:rsid w:val="00BB512C"/>
    <w:rsid w:val="00BB5692"/>
    <w:rsid w:val="00BB57B5"/>
    <w:rsid w:val="00BB58EA"/>
    <w:rsid w:val="00BB5D31"/>
    <w:rsid w:val="00BB65E9"/>
    <w:rsid w:val="00BB702A"/>
    <w:rsid w:val="00BB7181"/>
    <w:rsid w:val="00BB7298"/>
    <w:rsid w:val="00BC014D"/>
    <w:rsid w:val="00BC0326"/>
    <w:rsid w:val="00BC1722"/>
    <w:rsid w:val="00BC1FAC"/>
    <w:rsid w:val="00BC2B44"/>
    <w:rsid w:val="00BC2D88"/>
    <w:rsid w:val="00BC3D8E"/>
    <w:rsid w:val="00BC4430"/>
    <w:rsid w:val="00BC5655"/>
    <w:rsid w:val="00BC69F1"/>
    <w:rsid w:val="00BC7ACB"/>
    <w:rsid w:val="00BD05EA"/>
    <w:rsid w:val="00BD2115"/>
    <w:rsid w:val="00BD40CB"/>
    <w:rsid w:val="00BD455F"/>
    <w:rsid w:val="00BD5F88"/>
    <w:rsid w:val="00BD6678"/>
    <w:rsid w:val="00BE05D0"/>
    <w:rsid w:val="00BE0CF9"/>
    <w:rsid w:val="00BE139D"/>
    <w:rsid w:val="00BE1B6B"/>
    <w:rsid w:val="00BE2101"/>
    <w:rsid w:val="00BE239C"/>
    <w:rsid w:val="00BE30FF"/>
    <w:rsid w:val="00BE4012"/>
    <w:rsid w:val="00BE4993"/>
    <w:rsid w:val="00BE4FBB"/>
    <w:rsid w:val="00BE582F"/>
    <w:rsid w:val="00BE68AF"/>
    <w:rsid w:val="00BF0D44"/>
    <w:rsid w:val="00BF1E93"/>
    <w:rsid w:val="00BF26E0"/>
    <w:rsid w:val="00BF27D1"/>
    <w:rsid w:val="00BF3A60"/>
    <w:rsid w:val="00BF4270"/>
    <w:rsid w:val="00BF5640"/>
    <w:rsid w:val="00BF58D7"/>
    <w:rsid w:val="00C0089E"/>
    <w:rsid w:val="00C017E3"/>
    <w:rsid w:val="00C032C3"/>
    <w:rsid w:val="00C0573C"/>
    <w:rsid w:val="00C076F4"/>
    <w:rsid w:val="00C07FAD"/>
    <w:rsid w:val="00C127F2"/>
    <w:rsid w:val="00C14594"/>
    <w:rsid w:val="00C169C2"/>
    <w:rsid w:val="00C1780B"/>
    <w:rsid w:val="00C209A1"/>
    <w:rsid w:val="00C20A8A"/>
    <w:rsid w:val="00C217CD"/>
    <w:rsid w:val="00C21E88"/>
    <w:rsid w:val="00C220BA"/>
    <w:rsid w:val="00C22154"/>
    <w:rsid w:val="00C22449"/>
    <w:rsid w:val="00C22582"/>
    <w:rsid w:val="00C2302F"/>
    <w:rsid w:val="00C248D2"/>
    <w:rsid w:val="00C24B47"/>
    <w:rsid w:val="00C24D74"/>
    <w:rsid w:val="00C24F98"/>
    <w:rsid w:val="00C27A3D"/>
    <w:rsid w:val="00C30D1D"/>
    <w:rsid w:val="00C316AB"/>
    <w:rsid w:val="00C31AA3"/>
    <w:rsid w:val="00C31C2F"/>
    <w:rsid w:val="00C32463"/>
    <w:rsid w:val="00C329CD"/>
    <w:rsid w:val="00C32E83"/>
    <w:rsid w:val="00C37A7C"/>
    <w:rsid w:val="00C40267"/>
    <w:rsid w:val="00C40863"/>
    <w:rsid w:val="00C40FA3"/>
    <w:rsid w:val="00C42D52"/>
    <w:rsid w:val="00C42EE9"/>
    <w:rsid w:val="00C43108"/>
    <w:rsid w:val="00C43411"/>
    <w:rsid w:val="00C4533C"/>
    <w:rsid w:val="00C45960"/>
    <w:rsid w:val="00C4606C"/>
    <w:rsid w:val="00C46AA6"/>
    <w:rsid w:val="00C50003"/>
    <w:rsid w:val="00C51469"/>
    <w:rsid w:val="00C51BFE"/>
    <w:rsid w:val="00C52BA6"/>
    <w:rsid w:val="00C53666"/>
    <w:rsid w:val="00C5402D"/>
    <w:rsid w:val="00C568D2"/>
    <w:rsid w:val="00C56BD4"/>
    <w:rsid w:val="00C57232"/>
    <w:rsid w:val="00C57430"/>
    <w:rsid w:val="00C574DB"/>
    <w:rsid w:val="00C577AC"/>
    <w:rsid w:val="00C602FC"/>
    <w:rsid w:val="00C60B35"/>
    <w:rsid w:val="00C617AE"/>
    <w:rsid w:val="00C61809"/>
    <w:rsid w:val="00C6195A"/>
    <w:rsid w:val="00C63A32"/>
    <w:rsid w:val="00C63DEE"/>
    <w:rsid w:val="00C648BD"/>
    <w:rsid w:val="00C6515D"/>
    <w:rsid w:val="00C66220"/>
    <w:rsid w:val="00C663C0"/>
    <w:rsid w:val="00C66715"/>
    <w:rsid w:val="00C670C2"/>
    <w:rsid w:val="00C67141"/>
    <w:rsid w:val="00C706DD"/>
    <w:rsid w:val="00C711A7"/>
    <w:rsid w:val="00C7167C"/>
    <w:rsid w:val="00C717D1"/>
    <w:rsid w:val="00C719EE"/>
    <w:rsid w:val="00C73ED3"/>
    <w:rsid w:val="00C7442F"/>
    <w:rsid w:val="00C74889"/>
    <w:rsid w:val="00C7568D"/>
    <w:rsid w:val="00C7652D"/>
    <w:rsid w:val="00C766B9"/>
    <w:rsid w:val="00C7744C"/>
    <w:rsid w:val="00C775CE"/>
    <w:rsid w:val="00C80D40"/>
    <w:rsid w:val="00C82E5B"/>
    <w:rsid w:val="00C84CF3"/>
    <w:rsid w:val="00C854BE"/>
    <w:rsid w:val="00C861CD"/>
    <w:rsid w:val="00C86E2F"/>
    <w:rsid w:val="00C907C0"/>
    <w:rsid w:val="00C91717"/>
    <w:rsid w:val="00C92CDA"/>
    <w:rsid w:val="00C92F69"/>
    <w:rsid w:val="00C9422F"/>
    <w:rsid w:val="00C94CB3"/>
    <w:rsid w:val="00C9598F"/>
    <w:rsid w:val="00C96D38"/>
    <w:rsid w:val="00C9762D"/>
    <w:rsid w:val="00C97DDF"/>
    <w:rsid w:val="00C97EB8"/>
    <w:rsid w:val="00CA10A0"/>
    <w:rsid w:val="00CA257E"/>
    <w:rsid w:val="00CA2A89"/>
    <w:rsid w:val="00CA3353"/>
    <w:rsid w:val="00CA3E0E"/>
    <w:rsid w:val="00CA4051"/>
    <w:rsid w:val="00CA46F0"/>
    <w:rsid w:val="00CA521A"/>
    <w:rsid w:val="00CA54D0"/>
    <w:rsid w:val="00CA667B"/>
    <w:rsid w:val="00CA6FEE"/>
    <w:rsid w:val="00CA715A"/>
    <w:rsid w:val="00CA77D0"/>
    <w:rsid w:val="00CA7B4B"/>
    <w:rsid w:val="00CA7CE0"/>
    <w:rsid w:val="00CB01AC"/>
    <w:rsid w:val="00CB17CE"/>
    <w:rsid w:val="00CB1A93"/>
    <w:rsid w:val="00CB2CC0"/>
    <w:rsid w:val="00CB35C7"/>
    <w:rsid w:val="00CB470F"/>
    <w:rsid w:val="00CB76F5"/>
    <w:rsid w:val="00CB7C95"/>
    <w:rsid w:val="00CC2121"/>
    <w:rsid w:val="00CC4C06"/>
    <w:rsid w:val="00CC5D4E"/>
    <w:rsid w:val="00CC6E26"/>
    <w:rsid w:val="00CC73AD"/>
    <w:rsid w:val="00CD0034"/>
    <w:rsid w:val="00CD0F3B"/>
    <w:rsid w:val="00CD192C"/>
    <w:rsid w:val="00CD1981"/>
    <w:rsid w:val="00CD3F17"/>
    <w:rsid w:val="00CD416B"/>
    <w:rsid w:val="00CD5C14"/>
    <w:rsid w:val="00CD7457"/>
    <w:rsid w:val="00CE0233"/>
    <w:rsid w:val="00CE0AB1"/>
    <w:rsid w:val="00CE19E7"/>
    <w:rsid w:val="00CE2063"/>
    <w:rsid w:val="00CE22E4"/>
    <w:rsid w:val="00CE2491"/>
    <w:rsid w:val="00CE2C58"/>
    <w:rsid w:val="00CE2D0E"/>
    <w:rsid w:val="00CE3257"/>
    <w:rsid w:val="00CE5487"/>
    <w:rsid w:val="00CE555F"/>
    <w:rsid w:val="00CE60B3"/>
    <w:rsid w:val="00CE7B31"/>
    <w:rsid w:val="00CF03B7"/>
    <w:rsid w:val="00CF03BE"/>
    <w:rsid w:val="00CF0E23"/>
    <w:rsid w:val="00CF1045"/>
    <w:rsid w:val="00CF13F1"/>
    <w:rsid w:val="00CF14C9"/>
    <w:rsid w:val="00CF1A7D"/>
    <w:rsid w:val="00CF2283"/>
    <w:rsid w:val="00CF241B"/>
    <w:rsid w:val="00CF4885"/>
    <w:rsid w:val="00CF519E"/>
    <w:rsid w:val="00CF525F"/>
    <w:rsid w:val="00CF5C44"/>
    <w:rsid w:val="00CF60AB"/>
    <w:rsid w:val="00CF6696"/>
    <w:rsid w:val="00CF6EF1"/>
    <w:rsid w:val="00CF72A6"/>
    <w:rsid w:val="00CF7A3C"/>
    <w:rsid w:val="00CF7FDE"/>
    <w:rsid w:val="00D00BB0"/>
    <w:rsid w:val="00D018A4"/>
    <w:rsid w:val="00D019CE"/>
    <w:rsid w:val="00D02113"/>
    <w:rsid w:val="00D024C9"/>
    <w:rsid w:val="00D025D2"/>
    <w:rsid w:val="00D0263F"/>
    <w:rsid w:val="00D03594"/>
    <w:rsid w:val="00D0368C"/>
    <w:rsid w:val="00D0472F"/>
    <w:rsid w:val="00D04E26"/>
    <w:rsid w:val="00D05C30"/>
    <w:rsid w:val="00D05E04"/>
    <w:rsid w:val="00D07359"/>
    <w:rsid w:val="00D07B79"/>
    <w:rsid w:val="00D10342"/>
    <w:rsid w:val="00D1083C"/>
    <w:rsid w:val="00D10FEE"/>
    <w:rsid w:val="00D1187E"/>
    <w:rsid w:val="00D11CF5"/>
    <w:rsid w:val="00D11F0C"/>
    <w:rsid w:val="00D1228E"/>
    <w:rsid w:val="00D124CC"/>
    <w:rsid w:val="00D1314E"/>
    <w:rsid w:val="00D14255"/>
    <w:rsid w:val="00D14299"/>
    <w:rsid w:val="00D14FD9"/>
    <w:rsid w:val="00D16B49"/>
    <w:rsid w:val="00D1748C"/>
    <w:rsid w:val="00D175FA"/>
    <w:rsid w:val="00D17F8D"/>
    <w:rsid w:val="00D21228"/>
    <w:rsid w:val="00D218D0"/>
    <w:rsid w:val="00D228C9"/>
    <w:rsid w:val="00D23A0A"/>
    <w:rsid w:val="00D24177"/>
    <w:rsid w:val="00D24D24"/>
    <w:rsid w:val="00D24EF6"/>
    <w:rsid w:val="00D26243"/>
    <w:rsid w:val="00D26EF3"/>
    <w:rsid w:val="00D30354"/>
    <w:rsid w:val="00D3153E"/>
    <w:rsid w:val="00D324B1"/>
    <w:rsid w:val="00D329D5"/>
    <w:rsid w:val="00D32DCC"/>
    <w:rsid w:val="00D33C89"/>
    <w:rsid w:val="00D33D38"/>
    <w:rsid w:val="00D3409C"/>
    <w:rsid w:val="00D36F35"/>
    <w:rsid w:val="00D3706F"/>
    <w:rsid w:val="00D4027E"/>
    <w:rsid w:val="00D425B8"/>
    <w:rsid w:val="00D426B2"/>
    <w:rsid w:val="00D427EC"/>
    <w:rsid w:val="00D4291A"/>
    <w:rsid w:val="00D430BA"/>
    <w:rsid w:val="00D43287"/>
    <w:rsid w:val="00D439A5"/>
    <w:rsid w:val="00D4429B"/>
    <w:rsid w:val="00D44366"/>
    <w:rsid w:val="00D443AD"/>
    <w:rsid w:val="00D4446D"/>
    <w:rsid w:val="00D4503A"/>
    <w:rsid w:val="00D47283"/>
    <w:rsid w:val="00D47891"/>
    <w:rsid w:val="00D51251"/>
    <w:rsid w:val="00D52551"/>
    <w:rsid w:val="00D553B9"/>
    <w:rsid w:val="00D55BE3"/>
    <w:rsid w:val="00D561D6"/>
    <w:rsid w:val="00D57366"/>
    <w:rsid w:val="00D57CEC"/>
    <w:rsid w:val="00D61665"/>
    <w:rsid w:val="00D6243C"/>
    <w:rsid w:val="00D6316D"/>
    <w:rsid w:val="00D63A8B"/>
    <w:rsid w:val="00D63B10"/>
    <w:rsid w:val="00D63F6C"/>
    <w:rsid w:val="00D66689"/>
    <w:rsid w:val="00D677AE"/>
    <w:rsid w:val="00D701B6"/>
    <w:rsid w:val="00D703C7"/>
    <w:rsid w:val="00D70B0F"/>
    <w:rsid w:val="00D7174E"/>
    <w:rsid w:val="00D71A1C"/>
    <w:rsid w:val="00D71DC1"/>
    <w:rsid w:val="00D71FD1"/>
    <w:rsid w:val="00D71FDC"/>
    <w:rsid w:val="00D723F1"/>
    <w:rsid w:val="00D73123"/>
    <w:rsid w:val="00D739C2"/>
    <w:rsid w:val="00D74062"/>
    <w:rsid w:val="00D749CB"/>
    <w:rsid w:val="00D75A13"/>
    <w:rsid w:val="00D75BA7"/>
    <w:rsid w:val="00D75DCC"/>
    <w:rsid w:val="00D75ED2"/>
    <w:rsid w:val="00D779A5"/>
    <w:rsid w:val="00D813D7"/>
    <w:rsid w:val="00D817EB"/>
    <w:rsid w:val="00D81A46"/>
    <w:rsid w:val="00D82A8F"/>
    <w:rsid w:val="00D82A9D"/>
    <w:rsid w:val="00D82BF1"/>
    <w:rsid w:val="00D832C9"/>
    <w:rsid w:val="00D84566"/>
    <w:rsid w:val="00D84677"/>
    <w:rsid w:val="00D84B84"/>
    <w:rsid w:val="00D8545A"/>
    <w:rsid w:val="00D85D42"/>
    <w:rsid w:val="00D8642E"/>
    <w:rsid w:val="00D87A9E"/>
    <w:rsid w:val="00D87BFF"/>
    <w:rsid w:val="00D87EE4"/>
    <w:rsid w:val="00D9075A"/>
    <w:rsid w:val="00D90C5A"/>
    <w:rsid w:val="00D9164A"/>
    <w:rsid w:val="00D91BB0"/>
    <w:rsid w:val="00D9383C"/>
    <w:rsid w:val="00D93AFC"/>
    <w:rsid w:val="00D94210"/>
    <w:rsid w:val="00D9556A"/>
    <w:rsid w:val="00D959C9"/>
    <w:rsid w:val="00D963F9"/>
    <w:rsid w:val="00DA0977"/>
    <w:rsid w:val="00DA10C2"/>
    <w:rsid w:val="00DA174F"/>
    <w:rsid w:val="00DA1D5A"/>
    <w:rsid w:val="00DA1E64"/>
    <w:rsid w:val="00DA2390"/>
    <w:rsid w:val="00DA299E"/>
    <w:rsid w:val="00DA2B1A"/>
    <w:rsid w:val="00DA3460"/>
    <w:rsid w:val="00DA3C89"/>
    <w:rsid w:val="00DA44BD"/>
    <w:rsid w:val="00DA45FE"/>
    <w:rsid w:val="00DA50D3"/>
    <w:rsid w:val="00DA530E"/>
    <w:rsid w:val="00DB07A8"/>
    <w:rsid w:val="00DB08A6"/>
    <w:rsid w:val="00DB2269"/>
    <w:rsid w:val="00DB24B6"/>
    <w:rsid w:val="00DB2D9A"/>
    <w:rsid w:val="00DB3010"/>
    <w:rsid w:val="00DB31A5"/>
    <w:rsid w:val="00DB31D4"/>
    <w:rsid w:val="00DB39ED"/>
    <w:rsid w:val="00DB41CE"/>
    <w:rsid w:val="00DB470B"/>
    <w:rsid w:val="00DB5044"/>
    <w:rsid w:val="00DB6356"/>
    <w:rsid w:val="00DB6DDC"/>
    <w:rsid w:val="00DB76FD"/>
    <w:rsid w:val="00DC1D66"/>
    <w:rsid w:val="00DC1FC1"/>
    <w:rsid w:val="00DC343A"/>
    <w:rsid w:val="00DC4275"/>
    <w:rsid w:val="00DC48AB"/>
    <w:rsid w:val="00DC5504"/>
    <w:rsid w:val="00DC761C"/>
    <w:rsid w:val="00DC7785"/>
    <w:rsid w:val="00DD0560"/>
    <w:rsid w:val="00DD1440"/>
    <w:rsid w:val="00DD14FC"/>
    <w:rsid w:val="00DD15F5"/>
    <w:rsid w:val="00DD1798"/>
    <w:rsid w:val="00DD2497"/>
    <w:rsid w:val="00DD2C04"/>
    <w:rsid w:val="00DD32FF"/>
    <w:rsid w:val="00DD331D"/>
    <w:rsid w:val="00DD3586"/>
    <w:rsid w:val="00DD3790"/>
    <w:rsid w:val="00DD58B6"/>
    <w:rsid w:val="00DD5CB7"/>
    <w:rsid w:val="00DD5E50"/>
    <w:rsid w:val="00DD624E"/>
    <w:rsid w:val="00DD62EF"/>
    <w:rsid w:val="00DD7180"/>
    <w:rsid w:val="00DD7F6B"/>
    <w:rsid w:val="00DE0418"/>
    <w:rsid w:val="00DE09A6"/>
    <w:rsid w:val="00DE112E"/>
    <w:rsid w:val="00DE337E"/>
    <w:rsid w:val="00DE3B29"/>
    <w:rsid w:val="00DE3F53"/>
    <w:rsid w:val="00DE5090"/>
    <w:rsid w:val="00DE5E38"/>
    <w:rsid w:val="00DE77BA"/>
    <w:rsid w:val="00DF01DF"/>
    <w:rsid w:val="00DF0B85"/>
    <w:rsid w:val="00DF1285"/>
    <w:rsid w:val="00DF134D"/>
    <w:rsid w:val="00DF231C"/>
    <w:rsid w:val="00DF2A40"/>
    <w:rsid w:val="00DF33F6"/>
    <w:rsid w:val="00DF45D7"/>
    <w:rsid w:val="00DF4D34"/>
    <w:rsid w:val="00DF5769"/>
    <w:rsid w:val="00DF5C0F"/>
    <w:rsid w:val="00DF5F1D"/>
    <w:rsid w:val="00DF60D2"/>
    <w:rsid w:val="00DF6614"/>
    <w:rsid w:val="00DF6C15"/>
    <w:rsid w:val="00E03207"/>
    <w:rsid w:val="00E03920"/>
    <w:rsid w:val="00E04271"/>
    <w:rsid w:val="00E05E58"/>
    <w:rsid w:val="00E06984"/>
    <w:rsid w:val="00E07135"/>
    <w:rsid w:val="00E07241"/>
    <w:rsid w:val="00E0776C"/>
    <w:rsid w:val="00E11234"/>
    <w:rsid w:val="00E11BCF"/>
    <w:rsid w:val="00E11DAA"/>
    <w:rsid w:val="00E11DD8"/>
    <w:rsid w:val="00E11FA8"/>
    <w:rsid w:val="00E126E0"/>
    <w:rsid w:val="00E13BDD"/>
    <w:rsid w:val="00E14311"/>
    <w:rsid w:val="00E1461B"/>
    <w:rsid w:val="00E1532C"/>
    <w:rsid w:val="00E16715"/>
    <w:rsid w:val="00E16B62"/>
    <w:rsid w:val="00E17D8A"/>
    <w:rsid w:val="00E17F37"/>
    <w:rsid w:val="00E200F5"/>
    <w:rsid w:val="00E207BE"/>
    <w:rsid w:val="00E21CDB"/>
    <w:rsid w:val="00E22456"/>
    <w:rsid w:val="00E22F82"/>
    <w:rsid w:val="00E23EFA"/>
    <w:rsid w:val="00E23F24"/>
    <w:rsid w:val="00E24FA8"/>
    <w:rsid w:val="00E25021"/>
    <w:rsid w:val="00E25DA3"/>
    <w:rsid w:val="00E301D5"/>
    <w:rsid w:val="00E312B0"/>
    <w:rsid w:val="00E31594"/>
    <w:rsid w:val="00E3250A"/>
    <w:rsid w:val="00E3266D"/>
    <w:rsid w:val="00E32D25"/>
    <w:rsid w:val="00E34276"/>
    <w:rsid w:val="00E34E53"/>
    <w:rsid w:val="00E3684D"/>
    <w:rsid w:val="00E40CD1"/>
    <w:rsid w:val="00E40D6F"/>
    <w:rsid w:val="00E4154A"/>
    <w:rsid w:val="00E426C0"/>
    <w:rsid w:val="00E44585"/>
    <w:rsid w:val="00E44DE1"/>
    <w:rsid w:val="00E45A35"/>
    <w:rsid w:val="00E45D69"/>
    <w:rsid w:val="00E45D9B"/>
    <w:rsid w:val="00E45FF6"/>
    <w:rsid w:val="00E46E41"/>
    <w:rsid w:val="00E47248"/>
    <w:rsid w:val="00E47305"/>
    <w:rsid w:val="00E47686"/>
    <w:rsid w:val="00E5152B"/>
    <w:rsid w:val="00E53265"/>
    <w:rsid w:val="00E53294"/>
    <w:rsid w:val="00E53490"/>
    <w:rsid w:val="00E53602"/>
    <w:rsid w:val="00E538D3"/>
    <w:rsid w:val="00E53EDC"/>
    <w:rsid w:val="00E55516"/>
    <w:rsid w:val="00E55CDC"/>
    <w:rsid w:val="00E5774E"/>
    <w:rsid w:val="00E577D2"/>
    <w:rsid w:val="00E6037E"/>
    <w:rsid w:val="00E6094F"/>
    <w:rsid w:val="00E62B5E"/>
    <w:rsid w:val="00E6476A"/>
    <w:rsid w:val="00E65310"/>
    <w:rsid w:val="00E65BD1"/>
    <w:rsid w:val="00E67619"/>
    <w:rsid w:val="00E711AD"/>
    <w:rsid w:val="00E712EA"/>
    <w:rsid w:val="00E7180B"/>
    <w:rsid w:val="00E72011"/>
    <w:rsid w:val="00E72CEB"/>
    <w:rsid w:val="00E738C5"/>
    <w:rsid w:val="00E76447"/>
    <w:rsid w:val="00E7748F"/>
    <w:rsid w:val="00E8198C"/>
    <w:rsid w:val="00E81C16"/>
    <w:rsid w:val="00E8268E"/>
    <w:rsid w:val="00E82CE5"/>
    <w:rsid w:val="00E83507"/>
    <w:rsid w:val="00E83F97"/>
    <w:rsid w:val="00E83FF2"/>
    <w:rsid w:val="00E84E57"/>
    <w:rsid w:val="00E85533"/>
    <w:rsid w:val="00E8695A"/>
    <w:rsid w:val="00E8724B"/>
    <w:rsid w:val="00E87D4E"/>
    <w:rsid w:val="00E90525"/>
    <w:rsid w:val="00E91AB4"/>
    <w:rsid w:val="00E923EE"/>
    <w:rsid w:val="00E92C3A"/>
    <w:rsid w:val="00E92F26"/>
    <w:rsid w:val="00E94913"/>
    <w:rsid w:val="00E94B47"/>
    <w:rsid w:val="00E94C25"/>
    <w:rsid w:val="00E94DD5"/>
    <w:rsid w:val="00E9620A"/>
    <w:rsid w:val="00E96AAD"/>
    <w:rsid w:val="00E97179"/>
    <w:rsid w:val="00EA02E9"/>
    <w:rsid w:val="00EA0AF4"/>
    <w:rsid w:val="00EA0E23"/>
    <w:rsid w:val="00EA0F44"/>
    <w:rsid w:val="00EA286A"/>
    <w:rsid w:val="00EA3A94"/>
    <w:rsid w:val="00EA465B"/>
    <w:rsid w:val="00EA51D3"/>
    <w:rsid w:val="00EA615E"/>
    <w:rsid w:val="00EA7C0A"/>
    <w:rsid w:val="00EA7EE8"/>
    <w:rsid w:val="00EB00F6"/>
    <w:rsid w:val="00EB018B"/>
    <w:rsid w:val="00EB0ADB"/>
    <w:rsid w:val="00EB27C5"/>
    <w:rsid w:val="00EB4E9D"/>
    <w:rsid w:val="00EB5EB5"/>
    <w:rsid w:val="00EC03A2"/>
    <w:rsid w:val="00EC075A"/>
    <w:rsid w:val="00EC214B"/>
    <w:rsid w:val="00EC35BB"/>
    <w:rsid w:val="00EC3B9E"/>
    <w:rsid w:val="00EC4B4E"/>
    <w:rsid w:val="00EC59DE"/>
    <w:rsid w:val="00EC5B66"/>
    <w:rsid w:val="00EC6009"/>
    <w:rsid w:val="00EC608E"/>
    <w:rsid w:val="00EC61B0"/>
    <w:rsid w:val="00EC7C91"/>
    <w:rsid w:val="00EC7D1B"/>
    <w:rsid w:val="00ED09C0"/>
    <w:rsid w:val="00ED0B82"/>
    <w:rsid w:val="00ED0D15"/>
    <w:rsid w:val="00ED1E8C"/>
    <w:rsid w:val="00ED27AE"/>
    <w:rsid w:val="00ED4F75"/>
    <w:rsid w:val="00ED67A7"/>
    <w:rsid w:val="00ED6C09"/>
    <w:rsid w:val="00ED7D17"/>
    <w:rsid w:val="00EE0BB5"/>
    <w:rsid w:val="00EE273D"/>
    <w:rsid w:val="00EE304D"/>
    <w:rsid w:val="00EE34B9"/>
    <w:rsid w:val="00EE3B4C"/>
    <w:rsid w:val="00EE6662"/>
    <w:rsid w:val="00EE714F"/>
    <w:rsid w:val="00EF2313"/>
    <w:rsid w:val="00EF27A6"/>
    <w:rsid w:val="00EF3A4D"/>
    <w:rsid w:val="00EF629F"/>
    <w:rsid w:val="00F00236"/>
    <w:rsid w:val="00F00610"/>
    <w:rsid w:val="00F00834"/>
    <w:rsid w:val="00F00E08"/>
    <w:rsid w:val="00F01A1B"/>
    <w:rsid w:val="00F022E3"/>
    <w:rsid w:val="00F03DDB"/>
    <w:rsid w:val="00F056EB"/>
    <w:rsid w:val="00F05C2C"/>
    <w:rsid w:val="00F061F4"/>
    <w:rsid w:val="00F062EA"/>
    <w:rsid w:val="00F06C27"/>
    <w:rsid w:val="00F07141"/>
    <w:rsid w:val="00F07A07"/>
    <w:rsid w:val="00F1200E"/>
    <w:rsid w:val="00F138D9"/>
    <w:rsid w:val="00F15470"/>
    <w:rsid w:val="00F15525"/>
    <w:rsid w:val="00F1683A"/>
    <w:rsid w:val="00F16FA2"/>
    <w:rsid w:val="00F20B3E"/>
    <w:rsid w:val="00F2173A"/>
    <w:rsid w:val="00F21BAA"/>
    <w:rsid w:val="00F22CE7"/>
    <w:rsid w:val="00F22FB7"/>
    <w:rsid w:val="00F22FF1"/>
    <w:rsid w:val="00F233B5"/>
    <w:rsid w:val="00F248C9"/>
    <w:rsid w:val="00F25239"/>
    <w:rsid w:val="00F25854"/>
    <w:rsid w:val="00F2590A"/>
    <w:rsid w:val="00F25E78"/>
    <w:rsid w:val="00F263C4"/>
    <w:rsid w:val="00F30B58"/>
    <w:rsid w:val="00F33D32"/>
    <w:rsid w:val="00F341A4"/>
    <w:rsid w:val="00F35740"/>
    <w:rsid w:val="00F36332"/>
    <w:rsid w:val="00F36488"/>
    <w:rsid w:val="00F3703F"/>
    <w:rsid w:val="00F3704F"/>
    <w:rsid w:val="00F3750E"/>
    <w:rsid w:val="00F376B9"/>
    <w:rsid w:val="00F378AA"/>
    <w:rsid w:val="00F400E6"/>
    <w:rsid w:val="00F4077B"/>
    <w:rsid w:val="00F40F19"/>
    <w:rsid w:val="00F41004"/>
    <w:rsid w:val="00F420B6"/>
    <w:rsid w:val="00F43B17"/>
    <w:rsid w:val="00F4465B"/>
    <w:rsid w:val="00F4481C"/>
    <w:rsid w:val="00F44F0D"/>
    <w:rsid w:val="00F45023"/>
    <w:rsid w:val="00F45A20"/>
    <w:rsid w:val="00F469F9"/>
    <w:rsid w:val="00F46B44"/>
    <w:rsid w:val="00F47446"/>
    <w:rsid w:val="00F479E5"/>
    <w:rsid w:val="00F50081"/>
    <w:rsid w:val="00F5023D"/>
    <w:rsid w:val="00F505A2"/>
    <w:rsid w:val="00F5081E"/>
    <w:rsid w:val="00F53610"/>
    <w:rsid w:val="00F53863"/>
    <w:rsid w:val="00F54257"/>
    <w:rsid w:val="00F54278"/>
    <w:rsid w:val="00F548B3"/>
    <w:rsid w:val="00F54BFB"/>
    <w:rsid w:val="00F553A8"/>
    <w:rsid w:val="00F61233"/>
    <w:rsid w:val="00F67356"/>
    <w:rsid w:val="00F678C6"/>
    <w:rsid w:val="00F67A39"/>
    <w:rsid w:val="00F70B20"/>
    <w:rsid w:val="00F71D1D"/>
    <w:rsid w:val="00F73AC3"/>
    <w:rsid w:val="00F73CE8"/>
    <w:rsid w:val="00F74626"/>
    <w:rsid w:val="00F74797"/>
    <w:rsid w:val="00F76050"/>
    <w:rsid w:val="00F76DA3"/>
    <w:rsid w:val="00F77406"/>
    <w:rsid w:val="00F77696"/>
    <w:rsid w:val="00F802F1"/>
    <w:rsid w:val="00F8055C"/>
    <w:rsid w:val="00F80BBB"/>
    <w:rsid w:val="00F80E3C"/>
    <w:rsid w:val="00F83F41"/>
    <w:rsid w:val="00F84499"/>
    <w:rsid w:val="00F8465C"/>
    <w:rsid w:val="00F84B79"/>
    <w:rsid w:val="00F85F1C"/>
    <w:rsid w:val="00F8602A"/>
    <w:rsid w:val="00F9105D"/>
    <w:rsid w:val="00F9137A"/>
    <w:rsid w:val="00F91AB2"/>
    <w:rsid w:val="00F92242"/>
    <w:rsid w:val="00F92F92"/>
    <w:rsid w:val="00F93347"/>
    <w:rsid w:val="00F946E9"/>
    <w:rsid w:val="00F950E5"/>
    <w:rsid w:val="00F9512C"/>
    <w:rsid w:val="00F95AFA"/>
    <w:rsid w:val="00F961E1"/>
    <w:rsid w:val="00F9675E"/>
    <w:rsid w:val="00F96993"/>
    <w:rsid w:val="00FA038B"/>
    <w:rsid w:val="00FA076B"/>
    <w:rsid w:val="00FA0B2F"/>
    <w:rsid w:val="00FA0E2A"/>
    <w:rsid w:val="00FA19BA"/>
    <w:rsid w:val="00FA21F3"/>
    <w:rsid w:val="00FA2614"/>
    <w:rsid w:val="00FA3088"/>
    <w:rsid w:val="00FA35E8"/>
    <w:rsid w:val="00FA4D7E"/>
    <w:rsid w:val="00FA4E1F"/>
    <w:rsid w:val="00FA50A2"/>
    <w:rsid w:val="00FA6372"/>
    <w:rsid w:val="00FA6530"/>
    <w:rsid w:val="00FA68BA"/>
    <w:rsid w:val="00FA6B6B"/>
    <w:rsid w:val="00FA7C6B"/>
    <w:rsid w:val="00FA7DE3"/>
    <w:rsid w:val="00FB12A8"/>
    <w:rsid w:val="00FB2DBA"/>
    <w:rsid w:val="00FB2F53"/>
    <w:rsid w:val="00FB31B2"/>
    <w:rsid w:val="00FB3233"/>
    <w:rsid w:val="00FB3349"/>
    <w:rsid w:val="00FB3902"/>
    <w:rsid w:val="00FB45FF"/>
    <w:rsid w:val="00FB4C4F"/>
    <w:rsid w:val="00FB5C5D"/>
    <w:rsid w:val="00FB747B"/>
    <w:rsid w:val="00FB7AF8"/>
    <w:rsid w:val="00FB7C07"/>
    <w:rsid w:val="00FC1514"/>
    <w:rsid w:val="00FC19DE"/>
    <w:rsid w:val="00FC2761"/>
    <w:rsid w:val="00FC2E7A"/>
    <w:rsid w:val="00FC2F33"/>
    <w:rsid w:val="00FC2FD6"/>
    <w:rsid w:val="00FC3682"/>
    <w:rsid w:val="00FC3F13"/>
    <w:rsid w:val="00FC4B1F"/>
    <w:rsid w:val="00FC4EAF"/>
    <w:rsid w:val="00FC566E"/>
    <w:rsid w:val="00FC5C2C"/>
    <w:rsid w:val="00FC60A1"/>
    <w:rsid w:val="00FC7AC2"/>
    <w:rsid w:val="00FC7EA0"/>
    <w:rsid w:val="00FD036A"/>
    <w:rsid w:val="00FD0C3B"/>
    <w:rsid w:val="00FD1085"/>
    <w:rsid w:val="00FD3051"/>
    <w:rsid w:val="00FD3743"/>
    <w:rsid w:val="00FD3E61"/>
    <w:rsid w:val="00FD4753"/>
    <w:rsid w:val="00FD4B0D"/>
    <w:rsid w:val="00FD4D53"/>
    <w:rsid w:val="00FD5926"/>
    <w:rsid w:val="00FE08DB"/>
    <w:rsid w:val="00FE1E5F"/>
    <w:rsid w:val="00FE1F04"/>
    <w:rsid w:val="00FE2FF0"/>
    <w:rsid w:val="00FE30A4"/>
    <w:rsid w:val="00FE5DD7"/>
    <w:rsid w:val="00FE678C"/>
    <w:rsid w:val="00FE7011"/>
    <w:rsid w:val="00FE773C"/>
    <w:rsid w:val="00FE7ECB"/>
    <w:rsid w:val="00FF0627"/>
    <w:rsid w:val="00FF0647"/>
    <w:rsid w:val="00FF1E50"/>
    <w:rsid w:val="00FF1E99"/>
    <w:rsid w:val="00FF61DC"/>
    <w:rsid w:val="00FF6575"/>
    <w:rsid w:val="00FF65B4"/>
    <w:rsid w:val="52EEA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767CB"/>
  <w15:docId w15:val="{64930571-8640-4DAD-9D8F-C599CFEC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iPriority="0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19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967E3D"/>
    <w:pPr>
      <w:keepNext/>
      <w:keepLines/>
      <w:numPr>
        <w:numId w:val="3"/>
      </w:numPr>
      <w:spacing w:before="480" w:after="0" w:line="240" w:lineRule="auto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  <w:lang w:eastAsia="en-GB"/>
    </w:rPr>
  </w:style>
  <w:style w:type="paragraph" w:styleId="Heading2">
    <w:name w:val="heading 2"/>
    <w:basedOn w:val="Normal"/>
    <w:next w:val="Normal"/>
    <w:link w:val="Heading2Char"/>
    <w:unhideWhenUsed/>
    <w:qFormat/>
    <w:rsid w:val="00967E3D"/>
    <w:pPr>
      <w:keepNext/>
      <w:keepLines/>
      <w:numPr>
        <w:ilvl w:val="1"/>
        <w:numId w:val="3"/>
      </w:numPr>
      <w:spacing w:before="200" w:after="0" w:line="240" w:lineRule="auto"/>
      <w:outlineLvl w:val="1"/>
    </w:pPr>
    <w:rPr>
      <w:rFonts w:eastAsiaTheme="majorEastAsia" w:cstheme="majorBidi"/>
      <w:b/>
      <w:bCs/>
      <w:color w:val="17365D" w:themeColor="text2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967E3D"/>
    <w:pPr>
      <w:keepNext/>
      <w:keepLines/>
      <w:numPr>
        <w:ilvl w:val="2"/>
        <w:numId w:val="3"/>
      </w:numPr>
      <w:spacing w:before="200" w:after="0" w:line="240" w:lineRule="auto"/>
      <w:outlineLvl w:val="2"/>
    </w:pPr>
    <w:rPr>
      <w:rFonts w:eastAsiaTheme="majorEastAsia" w:cstheme="majorBidi"/>
      <w:b/>
      <w:bCs/>
      <w:color w:val="17365D" w:themeColor="text2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967E3D"/>
    <w:pPr>
      <w:keepNext/>
      <w:keepLines/>
      <w:numPr>
        <w:ilvl w:val="3"/>
        <w:numId w:val="3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nhideWhenUsed/>
    <w:qFormat/>
    <w:rsid w:val="00967E3D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GB"/>
    </w:rPr>
  </w:style>
  <w:style w:type="paragraph" w:styleId="Heading6">
    <w:name w:val="heading 6"/>
    <w:basedOn w:val="Normal"/>
    <w:next w:val="Normal"/>
    <w:link w:val="Heading6Char"/>
    <w:unhideWhenUsed/>
    <w:qFormat/>
    <w:rsid w:val="00967E3D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7">
    <w:name w:val="heading 7"/>
    <w:basedOn w:val="Normal"/>
    <w:next w:val="Normal"/>
    <w:link w:val="Heading7Char"/>
    <w:unhideWhenUsed/>
    <w:qFormat/>
    <w:rsid w:val="00967E3D"/>
    <w:pPr>
      <w:keepNext/>
      <w:keepLines/>
      <w:numPr>
        <w:ilvl w:val="6"/>
        <w:numId w:val="3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nhideWhenUsed/>
    <w:qFormat/>
    <w:rsid w:val="00967E3D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paragraph" w:styleId="Heading9">
    <w:name w:val="heading 9"/>
    <w:basedOn w:val="Normal"/>
    <w:next w:val="Normal"/>
    <w:link w:val="Heading9Char"/>
    <w:unhideWhenUsed/>
    <w:qFormat/>
    <w:rsid w:val="00967E3D"/>
    <w:pPr>
      <w:keepNext/>
      <w:keepLines/>
      <w:numPr>
        <w:ilvl w:val="8"/>
        <w:numId w:val="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58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795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9589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3B29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67E3D"/>
    <w:rPr>
      <w:rFonts w:eastAsiaTheme="majorEastAsia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967E3D"/>
    <w:rPr>
      <w:rFonts w:eastAsiaTheme="majorEastAsia" w:cstheme="majorBidi"/>
      <w:b/>
      <w:bCs/>
      <w:color w:val="17365D" w:themeColor="text2" w:themeShade="BF"/>
      <w:sz w:val="26"/>
      <w:szCs w:val="26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967E3D"/>
    <w:rPr>
      <w:rFonts w:eastAsiaTheme="majorEastAsia" w:cstheme="majorBidi"/>
      <w:b/>
      <w:bCs/>
      <w:color w:val="17365D" w:themeColor="text2" w:themeShade="BF"/>
      <w:sz w:val="24"/>
      <w:szCs w:val="24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967E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967E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GB"/>
    </w:rPr>
  </w:style>
  <w:style w:type="character" w:customStyle="1" w:styleId="Heading6Char">
    <w:name w:val="Heading 6 Char"/>
    <w:basedOn w:val="DefaultParagraphFont"/>
    <w:link w:val="Heading6"/>
    <w:rsid w:val="00967E3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GB"/>
    </w:rPr>
  </w:style>
  <w:style w:type="character" w:customStyle="1" w:styleId="Heading7Char">
    <w:name w:val="Heading 7 Char"/>
    <w:basedOn w:val="DefaultParagraphFont"/>
    <w:link w:val="Heading7"/>
    <w:rsid w:val="00967E3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 w:eastAsia="en-GB"/>
    </w:rPr>
  </w:style>
  <w:style w:type="character" w:customStyle="1" w:styleId="Heading8Char">
    <w:name w:val="Heading 8 Char"/>
    <w:basedOn w:val="DefaultParagraphFont"/>
    <w:link w:val="Heading8"/>
    <w:rsid w:val="00967E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 w:eastAsia="en-GB"/>
    </w:rPr>
  </w:style>
  <w:style w:type="character" w:customStyle="1" w:styleId="Heading9Char">
    <w:name w:val="Heading 9 Char"/>
    <w:basedOn w:val="DefaultParagraphFont"/>
    <w:link w:val="Heading9"/>
    <w:rsid w:val="00967E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GB"/>
    </w:rPr>
  </w:style>
  <w:style w:type="numbering" w:customStyle="1" w:styleId="NoList1">
    <w:name w:val="No List1"/>
    <w:next w:val="NoList"/>
    <w:uiPriority w:val="99"/>
    <w:semiHidden/>
    <w:unhideWhenUsed/>
    <w:rsid w:val="00967E3D"/>
  </w:style>
  <w:style w:type="paragraph" w:styleId="ListParagraph">
    <w:name w:val="List Paragraph"/>
    <w:basedOn w:val="Normal"/>
    <w:uiPriority w:val="34"/>
    <w:qFormat/>
    <w:rsid w:val="00967E3D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eastAsia="en-GB"/>
    </w:rPr>
  </w:style>
  <w:style w:type="character" w:customStyle="1" w:styleId="apple-style-span">
    <w:name w:val="apple-style-span"/>
    <w:basedOn w:val="DefaultParagraphFont"/>
    <w:rsid w:val="00967E3D"/>
  </w:style>
  <w:style w:type="character" w:styleId="Hyperlink">
    <w:name w:val="Hyperlink"/>
    <w:basedOn w:val="DefaultParagraphFont"/>
    <w:unhideWhenUsed/>
    <w:rsid w:val="00967E3D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967E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GB"/>
    </w:rPr>
  </w:style>
  <w:style w:type="character" w:customStyle="1" w:styleId="TitleChar">
    <w:name w:val="Title Char"/>
    <w:basedOn w:val="DefaultParagraphFont"/>
    <w:link w:val="Title"/>
    <w:rsid w:val="00967E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GB"/>
    </w:rPr>
  </w:style>
  <w:style w:type="table" w:customStyle="1" w:styleId="TableGrid2">
    <w:name w:val="Table Grid2"/>
    <w:basedOn w:val="TableNormal"/>
    <w:next w:val="TableGrid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67E3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Header">
    <w:name w:val="header"/>
    <w:basedOn w:val="Default"/>
    <w:next w:val="Default"/>
    <w:link w:val="HeaderChar"/>
    <w:rsid w:val="00967E3D"/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967E3D"/>
    <w:rPr>
      <w:rFonts w:ascii="Arial" w:eastAsia="Times New Roman" w:hAnsi="Arial" w:cs="Arial"/>
      <w:sz w:val="24"/>
      <w:szCs w:val="24"/>
      <w:lang w:eastAsia="en-GB"/>
    </w:rPr>
  </w:style>
  <w:style w:type="table" w:styleId="TableSubtle2">
    <w:name w:val="Table Subtle 2"/>
    <w:basedOn w:val="TableNormal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Grid2">
    <w:name w:val="Medium Grid 2"/>
    <w:basedOn w:val="TableNormal"/>
    <w:uiPriority w:val="68"/>
    <w:rsid w:val="00967E3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Footer">
    <w:name w:val="footer"/>
    <w:basedOn w:val="Normal"/>
    <w:link w:val="FooterChar"/>
    <w:rsid w:val="00967E3D"/>
    <w:pPr>
      <w:tabs>
        <w:tab w:val="center" w:pos="4513"/>
        <w:tab w:val="right" w:pos="9026"/>
      </w:tabs>
      <w:spacing w:after="0" w:line="240" w:lineRule="auto"/>
    </w:pPr>
    <w:rPr>
      <w:rFonts w:eastAsia="Times New Roman" w:cs="Times New Roman"/>
      <w:sz w:val="24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967E3D"/>
    <w:rPr>
      <w:rFonts w:eastAsia="Times New Roman" w:cs="Times New Roman"/>
      <w:sz w:val="24"/>
      <w:szCs w:val="24"/>
      <w:lang w:eastAsia="en-GB"/>
    </w:rPr>
  </w:style>
  <w:style w:type="character" w:styleId="BookTitle">
    <w:name w:val="Book Title"/>
    <w:basedOn w:val="DefaultParagraphFont"/>
    <w:uiPriority w:val="33"/>
    <w:qFormat/>
    <w:rsid w:val="00967E3D"/>
    <w:rPr>
      <w:b/>
      <w:bCs/>
      <w:smallCaps/>
      <w:spacing w:val="5"/>
    </w:rPr>
  </w:style>
  <w:style w:type="paragraph" w:customStyle="1" w:styleId="PolicyTitle">
    <w:name w:val="Policy Title"/>
    <w:qFormat/>
    <w:rsid w:val="00967E3D"/>
    <w:pPr>
      <w:spacing w:before="60" w:after="0" w:line="360" w:lineRule="auto"/>
      <w:jc w:val="center"/>
    </w:pPr>
    <w:rPr>
      <w:rFonts w:ascii="HelveticaNeue LT 65 Medium" w:eastAsia="Calibri" w:hAnsi="HelveticaNeue LT 65 Medium" w:cs="Arial"/>
      <w:b/>
      <w:color w:val="023779"/>
      <w:sz w:val="48"/>
      <w:szCs w:val="48"/>
    </w:rPr>
  </w:style>
  <w:style w:type="character" w:customStyle="1" w:styleId="BodyChar">
    <w:name w:val="Body Char"/>
    <w:link w:val="Body"/>
    <w:locked/>
    <w:rsid w:val="00967E3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967E3D"/>
    <w:pPr>
      <w:spacing w:before="100" w:after="80" w:line="250" w:lineRule="exact"/>
    </w:pPr>
    <w:rPr>
      <w:rFonts w:ascii="Arial" w:hAnsi="Arial" w:cs="Arial"/>
    </w:rPr>
  </w:style>
  <w:style w:type="paragraph" w:customStyle="1" w:styleId="Tablebody">
    <w:name w:val="Table body"/>
    <w:basedOn w:val="Normal"/>
    <w:rsid w:val="00967E3D"/>
    <w:pPr>
      <w:spacing w:after="0" w:line="220" w:lineRule="exact"/>
    </w:pPr>
    <w:rPr>
      <w:rFonts w:ascii="Arial" w:eastAsia="Calibri" w:hAnsi="Arial" w:cs="Arial"/>
      <w:sz w:val="18"/>
      <w:szCs w:val="18"/>
    </w:rPr>
  </w:style>
  <w:style w:type="paragraph" w:customStyle="1" w:styleId="Tabletitle">
    <w:name w:val="Table title"/>
    <w:basedOn w:val="Normal"/>
    <w:rsid w:val="00967E3D"/>
    <w:pPr>
      <w:keepNext/>
      <w:numPr>
        <w:numId w:val="1"/>
      </w:numPr>
      <w:spacing w:before="240" w:after="0" w:line="220" w:lineRule="exact"/>
    </w:pPr>
    <w:rPr>
      <w:rFonts w:ascii="Arial Bold" w:eastAsia="Calibri" w:hAnsi="Arial Bold" w:cs="Times New Roman"/>
      <w:b/>
      <w:bCs/>
      <w:color w:val="003366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67E3D"/>
    <w:rPr>
      <w:color w:val="808080"/>
    </w:rPr>
  </w:style>
  <w:style w:type="paragraph" w:styleId="ListNumber">
    <w:name w:val="List Number"/>
    <w:uiPriority w:val="99"/>
    <w:rsid w:val="00967E3D"/>
    <w:pPr>
      <w:numPr>
        <w:numId w:val="2"/>
      </w:numPr>
      <w:spacing w:before="120" w:after="120" w:line="240" w:lineRule="exact"/>
    </w:pPr>
    <w:rPr>
      <w:rFonts w:ascii="Arial" w:eastAsia="Calibri" w:hAnsi="Arial" w:cs="Times New Roman"/>
      <w:sz w:val="20"/>
      <w:lang w:val="en-US"/>
    </w:rPr>
  </w:style>
  <w:style w:type="paragraph" w:styleId="BodyText2">
    <w:name w:val="Body Text 2"/>
    <w:link w:val="BodyText2Char"/>
    <w:uiPriority w:val="99"/>
    <w:rsid w:val="00967E3D"/>
    <w:pPr>
      <w:spacing w:before="120" w:after="120" w:line="240" w:lineRule="exact"/>
      <w:ind w:left="1134"/>
    </w:pPr>
    <w:rPr>
      <w:rFonts w:ascii="Arial" w:eastAsia="Calibri" w:hAnsi="Arial" w:cs="Times New Roman"/>
      <w:sz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967E3D"/>
    <w:rPr>
      <w:rFonts w:ascii="Arial" w:eastAsia="Calibri" w:hAnsi="Arial" w:cs="Times New Roman"/>
      <w:sz w:val="20"/>
      <w:lang w:val="en-US"/>
    </w:rPr>
  </w:style>
  <w:style w:type="paragraph" w:styleId="ListNumber2">
    <w:name w:val="List Number 2"/>
    <w:uiPriority w:val="99"/>
    <w:rsid w:val="00967E3D"/>
    <w:pPr>
      <w:numPr>
        <w:ilvl w:val="1"/>
        <w:numId w:val="2"/>
      </w:numPr>
      <w:spacing w:before="120" w:after="120" w:line="240" w:lineRule="exact"/>
    </w:pPr>
    <w:rPr>
      <w:rFonts w:ascii="Arial" w:eastAsia="Calibri" w:hAnsi="Arial" w:cs="Times New Roman"/>
      <w:sz w:val="20"/>
      <w:lang w:val="en-US"/>
    </w:rPr>
  </w:style>
  <w:style w:type="paragraph" w:styleId="ListNumber3">
    <w:name w:val="List Number 3"/>
    <w:basedOn w:val="Normal"/>
    <w:uiPriority w:val="99"/>
    <w:unhideWhenUsed/>
    <w:rsid w:val="00967E3D"/>
    <w:pPr>
      <w:numPr>
        <w:ilvl w:val="2"/>
        <w:numId w:val="2"/>
      </w:numPr>
      <w:contextualSpacing/>
    </w:pPr>
    <w:rPr>
      <w:rFonts w:ascii="Calibri" w:eastAsia="Calibri" w:hAnsi="Calibri" w:cs="Times New Roman"/>
    </w:rPr>
  </w:style>
  <w:style w:type="paragraph" w:styleId="ListContinue2">
    <w:name w:val="List Continue 2"/>
    <w:basedOn w:val="Normal"/>
    <w:rsid w:val="00967E3D"/>
    <w:pPr>
      <w:spacing w:after="120" w:line="240" w:lineRule="auto"/>
      <w:ind w:left="566"/>
      <w:contextualSpacing/>
    </w:pPr>
    <w:rPr>
      <w:rFonts w:eastAsia="Times New Roman" w:cs="Times New Roman"/>
      <w:sz w:val="24"/>
      <w:szCs w:val="24"/>
      <w:lang w:eastAsia="en-GB"/>
    </w:rPr>
  </w:style>
  <w:style w:type="table" w:styleId="ColourfulGridAccent1">
    <w:name w:val="Colorful Grid Accent 1"/>
    <w:basedOn w:val="TableNormal"/>
    <w:uiPriority w:val="73"/>
    <w:rsid w:val="00967E3D"/>
    <w:pPr>
      <w:spacing w:after="0" w:line="240" w:lineRule="auto"/>
    </w:pPr>
    <w:rPr>
      <w:rFonts w:eastAsiaTheme="minorEastAsia"/>
      <w:color w:val="000000" w:themeColor="text1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E3D"/>
    <w:pPr>
      <w:numPr>
        <w:numId w:val="0"/>
      </w:num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rsid w:val="00967E3D"/>
    <w:pPr>
      <w:spacing w:after="100" w:line="240" w:lineRule="auto"/>
    </w:pPr>
    <w:rPr>
      <w:rFonts w:eastAsia="Times New Roman" w:cs="Times New Roman"/>
      <w:sz w:val="24"/>
      <w:szCs w:val="24"/>
      <w:lang w:eastAsia="en-GB"/>
    </w:rPr>
  </w:style>
  <w:style w:type="paragraph" w:customStyle="1" w:styleId="StyleHeading1LatinBodyCalibriCustomColorRGB19461">
    <w:name w:val="Style Heading 1 + (Latin) +Body (Calibri) Custom Color(RGB(19461..."/>
    <w:basedOn w:val="Heading1"/>
    <w:rsid w:val="00967E3D"/>
    <w:rPr>
      <w:color w:val="17365D" w:themeColor="text2" w:themeShade="BF"/>
    </w:rPr>
  </w:style>
  <w:style w:type="paragraph" w:styleId="TOC2">
    <w:name w:val="toc 2"/>
    <w:basedOn w:val="Normal"/>
    <w:next w:val="Normal"/>
    <w:autoRedefine/>
    <w:rsid w:val="00967E3D"/>
    <w:pPr>
      <w:spacing w:after="100" w:line="240" w:lineRule="auto"/>
      <w:ind w:left="240"/>
    </w:pPr>
    <w:rPr>
      <w:rFonts w:eastAsia="Times New Roman" w:cs="Times New Roman"/>
      <w:sz w:val="24"/>
      <w:szCs w:val="24"/>
      <w:lang w:eastAsia="en-GB"/>
    </w:rPr>
  </w:style>
  <w:style w:type="paragraph" w:styleId="TOC3">
    <w:name w:val="toc 3"/>
    <w:basedOn w:val="Normal"/>
    <w:next w:val="Normal"/>
    <w:autoRedefine/>
    <w:rsid w:val="00967E3D"/>
    <w:pPr>
      <w:spacing w:after="100" w:line="240" w:lineRule="auto"/>
      <w:ind w:left="480"/>
    </w:pPr>
    <w:rPr>
      <w:rFonts w:eastAsia="Times New Roman" w:cs="Times New Roman"/>
      <w:sz w:val="24"/>
      <w:szCs w:val="24"/>
      <w:lang w:eastAsia="en-GB"/>
    </w:rPr>
  </w:style>
  <w:style w:type="paragraph" w:customStyle="1" w:styleId="StyleJustifiedLeft004cm">
    <w:name w:val="Style Justified Left:  0.04 cm"/>
    <w:basedOn w:val="Normal"/>
    <w:rsid w:val="00DA174F"/>
    <w:pPr>
      <w:spacing w:before="60" w:after="0" w:line="240" w:lineRule="auto"/>
      <w:ind w:left="23"/>
      <w:jc w:val="both"/>
    </w:pPr>
    <w:rPr>
      <w:rFonts w:ascii="Arial" w:eastAsia="Times New Roman" w:hAnsi="Arial" w:cs="Times New Roman"/>
      <w:b/>
      <w:sz w:val="20"/>
      <w:szCs w:val="20"/>
      <w:lang w:eastAsia="en-GB"/>
    </w:rPr>
  </w:style>
  <w:style w:type="paragraph" w:customStyle="1" w:styleId="H4Following">
    <w:name w:val="H4Following"/>
    <w:basedOn w:val="H3Following"/>
    <w:rsid w:val="00091991"/>
    <w:pPr>
      <w:ind w:left="1077"/>
    </w:pPr>
  </w:style>
  <w:style w:type="paragraph" w:customStyle="1" w:styleId="H2Following">
    <w:name w:val="H2Following"/>
    <w:basedOn w:val="Normal"/>
    <w:link w:val="H2FollowingChar"/>
    <w:rsid w:val="00091991"/>
    <w:pPr>
      <w:spacing w:after="0" w:line="240" w:lineRule="auto"/>
      <w:ind w:left="510"/>
    </w:pPr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H3Following">
    <w:name w:val="H3Following"/>
    <w:basedOn w:val="Normal"/>
    <w:rsid w:val="00091991"/>
    <w:pPr>
      <w:spacing w:after="0" w:line="240" w:lineRule="auto"/>
      <w:ind w:left="737"/>
    </w:pPr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ulleted">
    <w:name w:val="Bulleted"/>
    <w:basedOn w:val="Normal"/>
    <w:rsid w:val="00091991"/>
    <w:pPr>
      <w:numPr>
        <w:numId w:val="4"/>
      </w:numPr>
      <w:spacing w:after="0" w:line="240" w:lineRule="auto"/>
      <w:ind w:left="1888" w:hanging="357"/>
    </w:pPr>
    <w:rPr>
      <w:rFonts w:ascii="Arial" w:eastAsia="Times New Roman" w:hAnsi="Arial" w:cs="Times New Roman"/>
      <w:sz w:val="20"/>
      <w:szCs w:val="24"/>
      <w:lang w:eastAsia="en-GB"/>
    </w:rPr>
  </w:style>
  <w:style w:type="paragraph" w:styleId="BodyText">
    <w:name w:val="Body Text"/>
    <w:basedOn w:val="Normal"/>
    <w:link w:val="BodyTextChar"/>
    <w:rsid w:val="00091991"/>
    <w:pPr>
      <w:keepNext/>
      <w:spacing w:before="120" w:after="120" w:line="240" w:lineRule="auto"/>
      <w:ind w:left="360"/>
    </w:pPr>
    <w:rPr>
      <w:rFonts w:ascii="Arial" w:eastAsia="Times New Roman" w:hAnsi="Arial" w:cs="Times New Roman"/>
      <w:sz w:val="18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rsid w:val="00091991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ppendix">
    <w:name w:val="Appendix"/>
    <w:basedOn w:val="Normal"/>
    <w:rsid w:val="00091991"/>
    <w:pPr>
      <w:tabs>
        <w:tab w:val="left" w:pos="720"/>
        <w:tab w:val="left" w:pos="900"/>
        <w:tab w:val="left" w:pos="1080"/>
        <w:tab w:val="left" w:pos="1260"/>
        <w:tab w:val="left" w:pos="1620"/>
      </w:tabs>
      <w:spacing w:before="240" w:after="0" w:line="240" w:lineRule="auto"/>
      <w:jc w:val="both"/>
    </w:pPr>
    <w:rPr>
      <w:rFonts w:ascii="Arial" w:eastAsia="Times New Roman" w:hAnsi="Arial" w:cs="Times New Roman"/>
      <w:b/>
      <w:sz w:val="32"/>
      <w:szCs w:val="32"/>
      <w:lang w:eastAsia="en-GB"/>
    </w:rPr>
  </w:style>
  <w:style w:type="paragraph" w:customStyle="1" w:styleId="Appendixfollowing">
    <w:name w:val="Appendix following"/>
    <w:basedOn w:val="Normal"/>
    <w:rsid w:val="00091991"/>
    <w:pPr>
      <w:tabs>
        <w:tab w:val="left" w:pos="720"/>
        <w:tab w:val="left" w:pos="900"/>
        <w:tab w:val="left" w:pos="1080"/>
        <w:tab w:val="left" w:pos="1260"/>
        <w:tab w:val="left" w:pos="1620"/>
      </w:tabs>
      <w:spacing w:before="24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GB"/>
    </w:rPr>
  </w:style>
  <w:style w:type="paragraph" w:customStyle="1" w:styleId="Style1">
    <w:name w:val="Style1"/>
    <w:basedOn w:val="Heading1"/>
    <w:rsid w:val="00091991"/>
    <w:pPr>
      <w:keepLines w:val="0"/>
      <w:numPr>
        <w:numId w:val="0"/>
      </w:numPr>
      <w:spacing w:before="240" w:after="240"/>
    </w:pPr>
    <w:rPr>
      <w:rFonts w:ascii="Arial" w:eastAsia="Times New Roman" w:hAnsi="Arial" w:cs="Arial"/>
      <w:color w:val="auto"/>
      <w:kern w:val="32"/>
      <w:sz w:val="24"/>
      <w:szCs w:val="24"/>
    </w:rPr>
  </w:style>
  <w:style w:type="paragraph" w:customStyle="1" w:styleId="Style2">
    <w:name w:val="Style2"/>
    <w:basedOn w:val="Heading1"/>
    <w:rsid w:val="00091991"/>
    <w:pPr>
      <w:keepLines w:val="0"/>
      <w:numPr>
        <w:numId w:val="0"/>
      </w:numPr>
      <w:spacing w:before="240" w:after="240"/>
    </w:pPr>
    <w:rPr>
      <w:rFonts w:ascii="Arial" w:eastAsia="Times New Roman" w:hAnsi="Arial" w:cs="Arial"/>
      <w:b w:val="0"/>
      <w:color w:val="auto"/>
      <w:kern w:val="32"/>
      <w:sz w:val="22"/>
      <w:szCs w:val="22"/>
    </w:rPr>
  </w:style>
  <w:style w:type="paragraph" w:customStyle="1" w:styleId="TOC30">
    <w:name w:val="TOC3"/>
    <w:basedOn w:val="TOC1"/>
    <w:rsid w:val="00091991"/>
    <w:pPr>
      <w:tabs>
        <w:tab w:val="left" w:pos="720"/>
        <w:tab w:val="right" w:pos="9996"/>
      </w:tabs>
      <w:spacing w:before="160" w:after="80"/>
    </w:pPr>
    <w:rPr>
      <w:rFonts w:ascii="Arial" w:hAnsi="Arial"/>
      <w:noProof/>
      <w:sz w:val="20"/>
    </w:rPr>
  </w:style>
  <w:style w:type="paragraph" w:customStyle="1" w:styleId="StyleTOC3Firstline127cm">
    <w:name w:val="Style TOC3 + First line:  1.27 cm"/>
    <w:basedOn w:val="TOC30"/>
    <w:rsid w:val="00091991"/>
    <w:pPr>
      <w:ind w:firstLine="198"/>
    </w:pPr>
    <w:rPr>
      <w:szCs w:val="20"/>
    </w:rPr>
  </w:style>
  <w:style w:type="paragraph" w:styleId="NormalWeb">
    <w:name w:val="Normal (Web)"/>
    <w:basedOn w:val="Normal"/>
    <w:rsid w:val="0009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qFormat/>
    <w:rsid w:val="00091991"/>
    <w:rPr>
      <w:b/>
      <w:bCs/>
    </w:rPr>
  </w:style>
  <w:style w:type="character" w:styleId="CommentReference">
    <w:name w:val="annotation reference"/>
    <w:semiHidden/>
    <w:rsid w:val="00091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91991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semiHidden/>
    <w:rsid w:val="00091991"/>
    <w:rPr>
      <w:rFonts w:ascii="Arial" w:eastAsia="Times New Roman" w:hAnsi="Arial" w:cs="Times New Roman"/>
      <w:sz w:val="20"/>
      <w:szCs w:val="20"/>
      <w:lang w:eastAsia="en-GB"/>
    </w:rPr>
  </w:style>
  <w:style w:type="paragraph" w:customStyle="1" w:styleId="h2following0">
    <w:name w:val="h2following"/>
    <w:basedOn w:val="Normal"/>
    <w:rsid w:val="0009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qFormat/>
    <w:rsid w:val="00091991"/>
    <w:rPr>
      <w:i/>
      <w:iCs/>
    </w:rPr>
  </w:style>
  <w:style w:type="character" w:customStyle="1" w:styleId="H2FollowingChar">
    <w:name w:val="H2Following Char"/>
    <w:link w:val="H2Following"/>
    <w:rsid w:val="00091991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GNormal">
    <w:name w:val="BG Normal"/>
    <w:link w:val="BGNormalChar1"/>
    <w:rsid w:val="00091991"/>
    <w:pPr>
      <w:spacing w:after="120" w:line="288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BGNormalChar1">
    <w:name w:val="BG Normal Char1"/>
    <w:link w:val="BGNormal"/>
    <w:rsid w:val="00091991"/>
    <w:rPr>
      <w:rFonts w:ascii="Arial" w:eastAsia="Times New Roman" w:hAnsi="Arial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091991"/>
    <w:rPr>
      <w:rFonts w:ascii="Calibri" w:eastAsia="Calibri" w:hAnsi="Calibri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91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1991"/>
    <w:rPr>
      <w:rFonts w:ascii="Arial" w:eastAsia="Times New Roman" w:hAnsi="Arial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091991"/>
    <w:pPr>
      <w:spacing w:after="0" w:line="240" w:lineRule="auto"/>
    </w:pPr>
    <w:rPr>
      <w:rFonts w:ascii="Arial" w:eastAsia="Times New Roman" w:hAnsi="Arial" w:cs="Times New Roman"/>
      <w:sz w:val="20"/>
      <w:szCs w:val="24"/>
      <w:lang w:eastAsia="en-GB"/>
    </w:rPr>
  </w:style>
  <w:style w:type="character" w:customStyle="1" w:styleId="normaltextrun">
    <w:name w:val="normaltextrun"/>
    <w:basedOn w:val="DefaultParagraphFont"/>
    <w:rsid w:val="006532D9"/>
  </w:style>
  <w:style w:type="character" w:customStyle="1" w:styleId="eop">
    <w:name w:val="eop"/>
    <w:basedOn w:val="DefaultParagraphFont"/>
    <w:rsid w:val="006532D9"/>
  </w:style>
  <w:style w:type="paragraph" w:customStyle="1" w:styleId="paragraph">
    <w:name w:val="paragraph"/>
    <w:basedOn w:val="Normal"/>
    <w:rsid w:val="00230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-4a-TableBullet">
    <w:name w:val="B-4a-Table_Bullet"/>
    <w:basedOn w:val="Normal"/>
    <w:rsid w:val="00A429EE"/>
    <w:pPr>
      <w:tabs>
        <w:tab w:val="left" w:pos="288"/>
      </w:tabs>
      <w:spacing w:before="20" w:after="20" w:line="300" w:lineRule="exact"/>
      <w:ind w:left="288" w:hanging="288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-4b-TableBullet">
    <w:name w:val="B-4b-Table_Bullet"/>
    <w:basedOn w:val="B-4a-TableBullet"/>
    <w:rsid w:val="00A429EE"/>
    <w:pPr>
      <w:ind w:left="576" w:hanging="2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5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FE210F43B341F7B343B274226C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757-8539-4AAE-9831-4C613C8A5999}"/>
      </w:docPartPr>
      <w:docPartBody>
        <w:p w:rsidR="00CD410F" w:rsidRDefault="00041D5C" w:rsidP="00041D5C">
          <w:pPr>
            <w:pStyle w:val="C9FE210F43B341F7B343B274226C2FA3"/>
          </w:pPr>
          <w:r w:rsidRPr="00906553">
            <w:rPr>
              <w:rStyle w:val="PlaceholderText"/>
            </w:rPr>
            <w:t>Choose an item.</w:t>
          </w:r>
        </w:p>
      </w:docPartBody>
    </w:docPart>
    <w:docPart>
      <w:docPartPr>
        <w:name w:val="612F8EE07EB44B45980EB6818104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9C523-8428-4F50-8C4C-7F9F83650869}"/>
      </w:docPartPr>
      <w:docPartBody>
        <w:p w:rsidR="00CD410F" w:rsidRDefault="00041D5C" w:rsidP="00041D5C">
          <w:pPr>
            <w:pStyle w:val="612F8EE07EB44B45980EB68181041F74"/>
          </w:pPr>
          <w:r w:rsidRPr="002E17D6">
            <w:rPr>
              <w:rStyle w:val="PlaceholderText"/>
            </w:rPr>
            <w:t>[Revision]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65 Medium">
    <w:altName w:val="Arial"/>
    <w:charset w:val="00"/>
    <w:family w:val="swiss"/>
    <w:pitch w:val="variable"/>
    <w:sig w:usb0="00000003" w:usb1="4000004A" w:usb2="00000000" w:usb3="00000000" w:csb0="00000001" w:csb1="00000000"/>
  </w:font>
  <w:font w:name="Arial Bold">
    <w:panose1 w:val="020B07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5C"/>
    <w:rsid w:val="00041D5C"/>
    <w:rsid w:val="000827F3"/>
    <w:rsid w:val="001C5E64"/>
    <w:rsid w:val="001E162C"/>
    <w:rsid w:val="00216422"/>
    <w:rsid w:val="00217732"/>
    <w:rsid w:val="00222559"/>
    <w:rsid w:val="00230528"/>
    <w:rsid w:val="002554A0"/>
    <w:rsid w:val="00274604"/>
    <w:rsid w:val="002B7D8E"/>
    <w:rsid w:val="00340667"/>
    <w:rsid w:val="00387B52"/>
    <w:rsid w:val="00396B6D"/>
    <w:rsid w:val="003C3551"/>
    <w:rsid w:val="003D7B8E"/>
    <w:rsid w:val="00481841"/>
    <w:rsid w:val="004823FE"/>
    <w:rsid w:val="004A5B1A"/>
    <w:rsid w:val="00505539"/>
    <w:rsid w:val="00530FA2"/>
    <w:rsid w:val="00545129"/>
    <w:rsid w:val="00555ADC"/>
    <w:rsid w:val="00556E9E"/>
    <w:rsid w:val="005F2FF9"/>
    <w:rsid w:val="005F34AE"/>
    <w:rsid w:val="006049AE"/>
    <w:rsid w:val="00611C0C"/>
    <w:rsid w:val="007B387D"/>
    <w:rsid w:val="007C4765"/>
    <w:rsid w:val="007E22BF"/>
    <w:rsid w:val="007F0EB5"/>
    <w:rsid w:val="008649BA"/>
    <w:rsid w:val="008C729C"/>
    <w:rsid w:val="008D1F70"/>
    <w:rsid w:val="008D6B9A"/>
    <w:rsid w:val="008E6271"/>
    <w:rsid w:val="0094013C"/>
    <w:rsid w:val="0095014E"/>
    <w:rsid w:val="0095134D"/>
    <w:rsid w:val="009548E8"/>
    <w:rsid w:val="009601E6"/>
    <w:rsid w:val="009870FB"/>
    <w:rsid w:val="00A03617"/>
    <w:rsid w:val="00A20D47"/>
    <w:rsid w:val="00AD686C"/>
    <w:rsid w:val="00B96C98"/>
    <w:rsid w:val="00BA723A"/>
    <w:rsid w:val="00BB33CF"/>
    <w:rsid w:val="00BC4430"/>
    <w:rsid w:val="00C775CE"/>
    <w:rsid w:val="00C97EB8"/>
    <w:rsid w:val="00CC4C06"/>
    <w:rsid w:val="00CD410F"/>
    <w:rsid w:val="00CD5C14"/>
    <w:rsid w:val="00CF1BAE"/>
    <w:rsid w:val="00D26243"/>
    <w:rsid w:val="00D74062"/>
    <w:rsid w:val="00DB08A6"/>
    <w:rsid w:val="00DE337E"/>
    <w:rsid w:val="00E04653"/>
    <w:rsid w:val="00E5152B"/>
    <w:rsid w:val="00EB5E89"/>
    <w:rsid w:val="00EC61B0"/>
    <w:rsid w:val="00F15525"/>
    <w:rsid w:val="00F37EC8"/>
    <w:rsid w:val="00F7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6422"/>
  </w:style>
  <w:style w:type="paragraph" w:customStyle="1" w:styleId="C9FE210F43B341F7B343B274226C2FA3">
    <w:name w:val="C9FE210F43B341F7B343B274226C2FA3"/>
    <w:rsid w:val="00041D5C"/>
  </w:style>
  <w:style w:type="paragraph" w:customStyle="1" w:styleId="612F8EE07EB44B45980EB68181041F74">
    <w:name w:val="612F8EE07EB44B45980EB68181041F74"/>
    <w:rsid w:val="00041D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2024-12-17T00:00:00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19DB7DEEA3EE4DBA318901ACC35E59" ma:contentTypeVersion="4" ma:contentTypeDescription="Create a new document." ma:contentTypeScope="" ma:versionID="3962c2da82ada03aa3510556d9212cf5">
  <xsd:schema xmlns:xsd="http://www.w3.org/2001/XMLSchema" xmlns:xs="http://www.w3.org/2001/XMLSchema" xmlns:p="http://schemas.microsoft.com/office/2006/metadata/properties" xmlns:ns2="642ab93c-909a-40e1-966c-43dc5f05654c" targetNamespace="http://schemas.microsoft.com/office/2006/metadata/properties" ma:root="true" ma:fieldsID="e0c02969ab7fe993b91c53aec18c0440" ns2:_="">
    <xsd:import namespace="642ab93c-909a-40e1-966c-43dc5f0565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ab93c-909a-40e1-966c-43dc5f056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C32F9F-5B0D-415D-B271-89281BB59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1D6748-9B92-4441-B2F2-8A445DD7F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ab93c-909a-40e1-966c-43dc5f056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99B0FD-82D5-4E2B-BD3C-EC9F014281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D02597A-F656-45A6-B1BB-F3D13439E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6207</Words>
  <Characters>35381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COMPETENCE ASSESSMENT</vt:lpstr>
    </vt:vector>
  </TitlesOfParts>
  <Company>Centrica Storage Limited</Company>
  <LinksUpToDate>false</LinksUpToDate>
  <CharactersWithSpaces>41505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COMPETENCE ASSESSMENT</dc:title>
  <dc:creator>bruce@intlassessmentcentre.com</dc:creator>
  <cp:lastModifiedBy>Bruce Ingram</cp:lastModifiedBy>
  <cp:revision>3</cp:revision>
  <cp:lastPrinted>2024-06-03T07:19:00Z</cp:lastPrinted>
  <dcterms:created xsi:type="dcterms:W3CDTF">2025-03-25T10:30:00Z</dcterms:created>
  <dcterms:modified xsi:type="dcterms:W3CDTF">2025-03-25T10:31:00Z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0x0101002419DB7DEEA3EE4DBA318901ACC35E59</vt:lpwstr>
  </property>
</Properties>
</file>