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B3C9" w14:textId="3CF6FBD9" w:rsidR="001276DE" w:rsidRDefault="001276DE" w:rsidP="001276DE">
      <w:pPr>
        <w:rPr>
          <w:rFonts w:ascii="Garamond" w:hAnsi="Garamond"/>
          <w:b/>
          <w:sz w:val="36"/>
          <w:szCs w:val="36"/>
        </w:rPr>
      </w:pPr>
      <w:r>
        <w:rPr>
          <w:rFonts w:ascii="Garamond" w:hAnsi="Garamond"/>
          <w:b/>
          <w:sz w:val="36"/>
          <w:szCs w:val="36"/>
        </w:rPr>
        <w:t>FIN 756</w:t>
      </w:r>
      <w:r w:rsidR="001E4BE1">
        <w:rPr>
          <w:rFonts w:ascii="Garamond" w:hAnsi="Garamond"/>
          <w:b/>
          <w:sz w:val="36"/>
          <w:szCs w:val="36"/>
        </w:rPr>
        <w:t>0</w:t>
      </w:r>
      <w:r>
        <w:rPr>
          <w:rFonts w:ascii="Garamond" w:hAnsi="Garamond"/>
          <w:b/>
          <w:sz w:val="36"/>
          <w:szCs w:val="36"/>
        </w:rPr>
        <w:t xml:space="preserve"> – Valuation and Growth</w:t>
      </w:r>
    </w:p>
    <w:p w14:paraId="40708732" w14:textId="77777777" w:rsidR="001276DE" w:rsidRPr="00761278" w:rsidRDefault="001276DE" w:rsidP="001276DE">
      <w:pPr>
        <w:rPr>
          <w:rFonts w:ascii="Garamond" w:hAnsi="Garamond"/>
          <w:b/>
          <w:sz w:val="36"/>
          <w:szCs w:val="36"/>
        </w:rPr>
      </w:pPr>
    </w:p>
    <w:p w14:paraId="458203FC" w14:textId="77777777" w:rsidR="001276DE" w:rsidRPr="00761278" w:rsidRDefault="001276DE" w:rsidP="001276DE">
      <w:pPr>
        <w:rPr>
          <w:rFonts w:ascii="Garamond" w:hAnsi="Garamond"/>
          <w:b/>
          <w:sz w:val="36"/>
          <w:szCs w:val="36"/>
        </w:rPr>
      </w:pPr>
      <w:r>
        <w:rPr>
          <w:rFonts w:ascii="Garamond" w:hAnsi="Garamond"/>
          <w:b/>
          <w:sz w:val="36"/>
          <w:szCs w:val="36"/>
        </w:rPr>
        <w:t xml:space="preserve">FINAL </w:t>
      </w:r>
      <w:r w:rsidRPr="00761278">
        <w:rPr>
          <w:rFonts w:ascii="Garamond" w:hAnsi="Garamond"/>
          <w:b/>
          <w:sz w:val="36"/>
          <w:szCs w:val="36"/>
        </w:rPr>
        <w:t>EXAM</w:t>
      </w:r>
      <w:r>
        <w:rPr>
          <w:rFonts w:ascii="Garamond" w:hAnsi="Garamond"/>
          <w:b/>
          <w:sz w:val="36"/>
          <w:szCs w:val="36"/>
        </w:rPr>
        <w:t xml:space="preserve"> </w:t>
      </w:r>
    </w:p>
    <w:p w14:paraId="27DFBE47" w14:textId="77777777" w:rsidR="001276DE" w:rsidRPr="00761278" w:rsidRDefault="001276DE" w:rsidP="001276DE">
      <w:pPr>
        <w:rPr>
          <w:rFonts w:ascii="Garamond" w:hAnsi="Garamond"/>
          <w:b/>
          <w:sz w:val="36"/>
          <w:szCs w:val="36"/>
        </w:rPr>
      </w:pPr>
    </w:p>
    <w:p w14:paraId="4D937A91" w14:textId="6A963F24" w:rsidR="001276DE" w:rsidRPr="00761278" w:rsidRDefault="00C72CA7" w:rsidP="001276DE">
      <w:pPr>
        <w:rPr>
          <w:rFonts w:ascii="Garamond" w:hAnsi="Garamond"/>
          <w:b/>
          <w:sz w:val="36"/>
          <w:szCs w:val="36"/>
        </w:rPr>
      </w:pPr>
      <w:r>
        <w:rPr>
          <w:rFonts w:ascii="Garamond" w:hAnsi="Garamond"/>
          <w:b/>
          <w:sz w:val="36"/>
          <w:szCs w:val="36"/>
        </w:rPr>
        <w:t xml:space="preserve"> </w:t>
      </w:r>
    </w:p>
    <w:p w14:paraId="2DD1DF2C" w14:textId="77777777" w:rsidR="001276DE" w:rsidRPr="00761278" w:rsidRDefault="001276DE" w:rsidP="001276DE">
      <w:pPr>
        <w:rPr>
          <w:rFonts w:ascii="Garamond" w:hAnsi="Garamond"/>
          <w:sz w:val="28"/>
          <w:szCs w:val="28"/>
        </w:rPr>
      </w:pPr>
    </w:p>
    <w:p w14:paraId="676B744C" w14:textId="77777777" w:rsidR="001276DE" w:rsidRPr="00761278" w:rsidRDefault="001276DE" w:rsidP="001276DE">
      <w:pPr>
        <w:rPr>
          <w:rFonts w:ascii="Garamond" w:hAnsi="Garamond"/>
          <w:sz w:val="28"/>
          <w:szCs w:val="28"/>
        </w:rPr>
      </w:pPr>
    </w:p>
    <w:p w14:paraId="7708359F" w14:textId="77777777" w:rsidR="001276DE" w:rsidRDefault="001276DE" w:rsidP="001276DE">
      <w:pPr>
        <w:rPr>
          <w:rFonts w:ascii="Garamond" w:hAnsi="Garamond"/>
          <w:sz w:val="28"/>
          <w:szCs w:val="28"/>
        </w:rPr>
      </w:pPr>
    </w:p>
    <w:p w14:paraId="10FE1DBC" w14:textId="77777777" w:rsidR="001276DE" w:rsidRDefault="001276DE" w:rsidP="001276DE">
      <w:pPr>
        <w:rPr>
          <w:rFonts w:ascii="Garamond" w:hAnsi="Garamond"/>
          <w:sz w:val="28"/>
          <w:szCs w:val="28"/>
        </w:rPr>
      </w:pPr>
    </w:p>
    <w:p w14:paraId="7FC76A45" w14:textId="77777777" w:rsidR="001276DE" w:rsidRPr="00761278" w:rsidRDefault="001276DE" w:rsidP="001276DE">
      <w:pPr>
        <w:rPr>
          <w:rFonts w:ascii="Garamond" w:hAnsi="Garamond"/>
          <w:sz w:val="28"/>
          <w:szCs w:val="28"/>
        </w:rPr>
      </w:pPr>
    </w:p>
    <w:p w14:paraId="2044C304" w14:textId="77777777" w:rsidR="001276DE" w:rsidRPr="00761278" w:rsidRDefault="001276DE" w:rsidP="001276DE">
      <w:pPr>
        <w:rPr>
          <w:rFonts w:ascii="Garamond" w:hAnsi="Garamond"/>
          <w:b/>
          <w:sz w:val="28"/>
          <w:szCs w:val="28"/>
        </w:rPr>
      </w:pPr>
      <w:r w:rsidRPr="00761278">
        <w:rPr>
          <w:rFonts w:ascii="Garamond" w:hAnsi="Garamond"/>
          <w:b/>
          <w:sz w:val="28"/>
          <w:szCs w:val="28"/>
        </w:rPr>
        <w:t>Instructions:</w:t>
      </w:r>
    </w:p>
    <w:p w14:paraId="08FA4427" w14:textId="77777777" w:rsidR="001276DE" w:rsidRPr="00761278" w:rsidRDefault="001276DE" w:rsidP="001276DE">
      <w:pPr>
        <w:rPr>
          <w:rFonts w:ascii="Garamond" w:hAnsi="Garamond"/>
          <w:sz w:val="28"/>
          <w:szCs w:val="28"/>
        </w:rPr>
      </w:pPr>
    </w:p>
    <w:p w14:paraId="04153B87" w14:textId="77777777" w:rsidR="001276DE" w:rsidRPr="00761278" w:rsidRDefault="001276DE" w:rsidP="001276DE">
      <w:pPr>
        <w:rPr>
          <w:rFonts w:ascii="Garamond" w:hAnsi="Garamond"/>
          <w:sz w:val="28"/>
          <w:szCs w:val="28"/>
        </w:rPr>
      </w:pPr>
    </w:p>
    <w:p w14:paraId="3D9955BA" w14:textId="68C4F3B9" w:rsidR="001276DE" w:rsidRDefault="001276DE" w:rsidP="001276DE">
      <w:pPr>
        <w:numPr>
          <w:ilvl w:val="0"/>
          <w:numId w:val="3"/>
        </w:numPr>
        <w:rPr>
          <w:rFonts w:ascii="Garamond" w:hAnsi="Garamond"/>
          <w:sz w:val="28"/>
          <w:szCs w:val="28"/>
        </w:rPr>
      </w:pPr>
      <w:r>
        <w:rPr>
          <w:rFonts w:ascii="Garamond" w:hAnsi="Garamond"/>
          <w:sz w:val="28"/>
          <w:szCs w:val="28"/>
        </w:rPr>
        <w:t>This is an open-book, open-notes exam</w:t>
      </w:r>
      <w:r w:rsidRPr="00761278">
        <w:rPr>
          <w:rFonts w:ascii="Garamond" w:hAnsi="Garamond"/>
          <w:sz w:val="28"/>
          <w:szCs w:val="28"/>
        </w:rPr>
        <w:t>.</w:t>
      </w:r>
    </w:p>
    <w:p w14:paraId="3E7A9670" w14:textId="77777777" w:rsidR="001276DE" w:rsidRDefault="001276DE" w:rsidP="001276DE">
      <w:pPr>
        <w:ind w:left="360"/>
        <w:rPr>
          <w:rFonts w:ascii="Garamond" w:hAnsi="Garamond"/>
          <w:sz w:val="28"/>
          <w:szCs w:val="28"/>
        </w:rPr>
      </w:pPr>
    </w:p>
    <w:p w14:paraId="2A9B672C" w14:textId="77777777" w:rsidR="001276DE" w:rsidRDefault="001276DE" w:rsidP="001276DE">
      <w:pPr>
        <w:numPr>
          <w:ilvl w:val="0"/>
          <w:numId w:val="3"/>
        </w:numPr>
        <w:rPr>
          <w:rFonts w:ascii="Garamond" w:hAnsi="Garamond"/>
          <w:sz w:val="28"/>
          <w:szCs w:val="28"/>
        </w:rPr>
      </w:pPr>
      <w:r>
        <w:rPr>
          <w:rFonts w:ascii="Garamond" w:hAnsi="Garamond"/>
          <w:sz w:val="28"/>
          <w:szCs w:val="28"/>
        </w:rPr>
        <w:t>There are 70</w:t>
      </w:r>
      <w:r w:rsidRPr="00761278">
        <w:rPr>
          <w:rFonts w:ascii="Garamond" w:hAnsi="Garamond"/>
          <w:sz w:val="28"/>
          <w:szCs w:val="28"/>
        </w:rPr>
        <w:t xml:space="preserve"> total points; points per question are indicated below. </w:t>
      </w:r>
    </w:p>
    <w:p w14:paraId="26D1C6B9" w14:textId="77777777" w:rsidR="001276DE" w:rsidRDefault="001276DE" w:rsidP="001276DE">
      <w:pPr>
        <w:pStyle w:val="ListParagraph"/>
        <w:rPr>
          <w:rFonts w:ascii="Garamond" w:hAnsi="Garamond"/>
          <w:sz w:val="28"/>
          <w:szCs w:val="28"/>
        </w:rPr>
      </w:pPr>
    </w:p>
    <w:p w14:paraId="70E006DC" w14:textId="38716376" w:rsidR="001276DE" w:rsidRDefault="001276DE" w:rsidP="001276DE">
      <w:pPr>
        <w:numPr>
          <w:ilvl w:val="0"/>
          <w:numId w:val="3"/>
        </w:numPr>
        <w:rPr>
          <w:rFonts w:ascii="Garamond" w:hAnsi="Garamond"/>
          <w:sz w:val="28"/>
          <w:szCs w:val="28"/>
        </w:rPr>
      </w:pPr>
      <w:r>
        <w:rPr>
          <w:rFonts w:ascii="Garamond" w:hAnsi="Garamond"/>
          <w:sz w:val="28"/>
          <w:szCs w:val="28"/>
        </w:rPr>
        <w:t>Insert</w:t>
      </w:r>
      <w:r w:rsidRPr="001276DE">
        <w:rPr>
          <w:rFonts w:ascii="Garamond" w:hAnsi="Garamond"/>
          <w:sz w:val="28"/>
          <w:szCs w:val="28"/>
        </w:rPr>
        <w:t xml:space="preserve"> your answers</w:t>
      </w:r>
      <w:r>
        <w:rPr>
          <w:rFonts w:ascii="Garamond" w:hAnsi="Garamond"/>
          <w:sz w:val="28"/>
          <w:szCs w:val="28"/>
        </w:rPr>
        <w:t xml:space="preserve"> (either written or typed)</w:t>
      </w:r>
      <w:r w:rsidRPr="001276DE">
        <w:rPr>
          <w:rFonts w:ascii="Garamond" w:hAnsi="Garamond"/>
          <w:sz w:val="28"/>
          <w:szCs w:val="28"/>
        </w:rPr>
        <w:t xml:space="preserve">, and upload the completed exam </w:t>
      </w:r>
      <w:r>
        <w:rPr>
          <w:rFonts w:ascii="Garamond" w:hAnsi="Garamond"/>
          <w:sz w:val="28"/>
          <w:szCs w:val="28"/>
        </w:rPr>
        <w:t>to Canvas</w:t>
      </w:r>
      <w:r w:rsidRPr="001276DE">
        <w:rPr>
          <w:rFonts w:ascii="Garamond" w:hAnsi="Garamond"/>
          <w:sz w:val="28"/>
          <w:szCs w:val="28"/>
        </w:rPr>
        <w:t xml:space="preserve"> before the end of the day,</w:t>
      </w:r>
      <w:r>
        <w:rPr>
          <w:rFonts w:ascii="Garamond" w:hAnsi="Garamond"/>
          <w:sz w:val="28"/>
          <w:szCs w:val="28"/>
        </w:rPr>
        <w:t xml:space="preserve"> </w:t>
      </w:r>
      <w:r w:rsidR="001E4BE1">
        <w:rPr>
          <w:rFonts w:ascii="Garamond" w:hAnsi="Garamond"/>
          <w:sz w:val="28"/>
          <w:szCs w:val="28"/>
        </w:rPr>
        <w:t>February 8</w:t>
      </w:r>
      <w:r>
        <w:rPr>
          <w:rFonts w:ascii="Garamond" w:hAnsi="Garamond"/>
          <w:sz w:val="28"/>
          <w:szCs w:val="28"/>
        </w:rPr>
        <w:t>, 202</w:t>
      </w:r>
      <w:r w:rsidR="001E4BE1">
        <w:rPr>
          <w:rFonts w:ascii="Garamond" w:hAnsi="Garamond"/>
          <w:sz w:val="28"/>
          <w:szCs w:val="28"/>
        </w:rPr>
        <w:t>6</w:t>
      </w:r>
      <w:r>
        <w:rPr>
          <w:rFonts w:ascii="Garamond" w:hAnsi="Garamond"/>
          <w:sz w:val="28"/>
          <w:szCs w:val="28"/>
        </w:rPr>
        <w:t>.</w:t>
      </w:r>
    </w:p>
    <w:p w14:paraId="73F5C3B2" w14:textId="77777777" w:rsidR="001276DE" w:rsidRPr="001276DE" w:rsidRDefault="001276DE" w:rsidP="001276DE">
      <w:pPr>
        <w:rPr>
          <w:rFonts w:ascii="Garamond" w:hAnsi="Garamond"/>
          <w:sz w:val="28"/>
          <w:szCs w:val="28"/>
        </w:rPr>
      </w:pPr>
    </w:p>
    <w:p w14:paraId="5D742A2B" w14:textId="7ABA2B20" w:rsidR="001276DE" w:rsidRDefault="001276DE" w:rsidP="001276DE">
      <w:pPr>
        <w:numPr>
          <w:ilvl w:val="0"/>
          <w:numId w:val="3"/>
        </w:numPr>
        <w:rPr>
          <w:rFonts w:ascii="Garamond" w:hAnsi="Garamond"/>
          <w:sz w:val="28"/>
          <w:szCs w:val="28"/>
        </w:rPr>
      </w:pPr>
      <w:r>
        <w:rPr>
          <w:rFonts w:ascii="Garamond" w:hAnsi="Garamond"/>
          <w:sz w:val="28"/>
          <w:szCs w:val="28"/>
        </w:rPr>
        <w:t>G</w:t>
      </w:r>
      <w:r w:rsidRPr="00761278">
        <w:rPr>
          <w:rFonts w:ascii="Garamond" w:hAnsi="Garamond"/>
          <w:sz w:val="28"/>
          <w:szCs w:val="28"/>
        </w:rPr>
        <w:t>ood luck!</w:t>
      </w:r>
    </w:p>
    <w:p w14:paraId="4C82A463" w14:textId="77777777" w:rsidR="001276DE" w:rsidRDefault="001276DE" w:rsidP="001276DE">
      <w:pPr>
        <w:rPr>
          <w:rFonts w:ascii="Garamond" w:hAnsi="Garamond"/>
          <w:sz w:val="28"/>
          <w:szCs w:val="28"/>
        </w:rPr>
      </w:pPr>
    </w:p>
    <w:p w14:paraId="0F4A736E" w14:textId="77777777" w:rsidR="001276DE" w:rsidRDefault="001276DE">
      <w:pPr>
        <w:rPr>
          <w:rFonts w:ascii="Garamond" w:hAnsi="Garamond"/>
        </w:rPr>
      </w:pPr>
      <w:r>
        <w:rPr>
          <w:rFonts w:ascii="Garamond" w:hAnsi="Garamond"/>
        </w:rPr>
        <w:br w:type="page"/>
      </w:r>
    </w:p>
    <w:p w14:paraId="3A47582B" w14:textId="77777777" w:rsidR="00801B89" w:rsidRPr="004E2094" w:rsidRDefault="00801B89" w:rsidP="00801B89">
      <w:pPr>
        <w:numPr>
          <w:ilvl w:val="0"/>
          <w:numId w:val="1"/>
        </w:numPr>
        <w:rPr>
          <w:rFonts w:ascii="Garamond" w:hAnsi="Garamond"/>
        </w:rPr>
      </w:pPr>
      <w:r w:rsidRPr="004E2094">
        <w:rPr>
          <w:rFonts w:ascii="Garamond" w:hAnsi="Garamond"/>
        </w:rPr>
        <w:lastRenderedPageBreak/>
        <w:t>(</w:t>
      </w:r>
      <w:r>
        <w:rPr>
          <w:rFonts w:ascii="Garamond" w:hAnsi="Garamond"/>
        </w:rPr>
        <w:t>5</w:t>
      </w:r>
      <w:r w:rsidRPr="004E2094">
        <w:rPr>
          <w:rFonts w:ascii="Garamond" w:hAnsi="Garamond"/>
        </w:rPr>
        <w:t xml:space="preserve"> points) Suppose you are trying to </w:t>
      </w:r>
      <w:r>
        <w:rPr>
          <w:rFonts w:ascii="Garamond" w:hAnsi="Garamond"/>
        </w:rPr>
        <w:t>determine</w:t>
      </w:r>
      <w:r w:rsidRPr="004E2094">
        <w:rPr>
          <w:rFonts w:ascii="Garamond" w:hAnsi="Garamond"/>
        </w:rPr>
        <w:t xml:space="preserve"> whether your company should go forward with producing and selling a new product that your company has developed.  As part of this valuation, you are trying to identify the incremental free cash flows that will occur if your company </w:t>
      </w:r>
      <w:r>
        <w:rPr>
          <w:rFonts w:ascii="Garamond" w:hAnsi="Garamond"/>
        </w:rPr>
        <w:t>goes forward with production</w:t>
      </w:r>
      <w:r w:rsidRPr="004E2094">
        <w:rPr>
          <w:rFonts w:ascii="Garamond" w:hAnsi="Garamond"/>
        </w:rPr>
        <w:t xml:space="preserve">.  Which of the below are incremental free cash flows that </w:t>
      </w:r>
      <w:r w:rsidRPr="004E2094">
        <w:rPr>
          <w:rFonts w:ascii="Garamond" w:hAnsi="Garamond"/>
          <w:u w:val="single"/>
        </w:rPr>
        <w:t>should be</w:t>
      </w:r>
      <w:r w:rsidRPr="004E2094">
        <w:rPr>
          <w:rFonts w:ascii="Garamond" w:hAnsi="Garamond"/>
        </w:rPr>
        <w:t xml:space="preserve"> included in your valuation?</w:t>
      </w:r>
    </w:p>
    <w:p w14:paraId="5E0E446F" w14:textId="77777777" w:rsidR="00801B89" w:rsidRPr="004E2094" w:rsidRDefault="00801B89" w:rsidP="00801B89">
      <w:pPr>
        <w:spacing w:line="120" w:lineRule="auto"/>
        <w:rPr>
          <w:rFonts w:ascii="Garamond" w:hAnsi="Garamond"/>
        </w:rPr>
      </w:pPr>
    </w:p>
    <w:p w14:paraId="646435DB" w14:textId="77777777" w:rsidR="00801B89" w:rsidRPr="004E2094" w:rsidRDefault="00801B89" w:rsidP="00801B89">
      <w:pPr>
        <w:ind w:left="1005"/>
        <w:rPr>
          <w:rFonts w:ascii="Garamond" w:hAnsi="Garamond"/>
        </w:rPr>
      </w:pPr>
      <w:r w:rsidRPr="004E2094">
        <w:rPr>
          <w:rFonts w:ascii="Garamond" w:hAnsi="Garamond"/>
        </w:rPr>
        <w:t xml:space="preserve">I.  </w:t>
      </w:r>
      <w:r w:rsidRPr="004E2094">
        <w:rPr>
          <w:rFonts w:ascii="Garamond" w:hAnsi="Garamond"/>
        </w:rPr>
        <w:tab/>
        <w:t>Expenses from past R&amp;D projects that helped develop this product</w:t>
      </w:r>
    </w:p>
    <w:p w14:paraId="73730319" w14:textId="77777777" w:rsidR="00801B89" w:rsidRPr="004E2094" w:rsidRDefault="00801B89" w:rsidP="00801B89">
      <w:pPr>
        <w:ind w:left="1005"/>
        <w:rPr>
          <w:rFonts w:ascii="Garamond" w:hAnsi="Garamond"/>
        </w:rPr>
      </w:pPr>
      <w:r w:rsidRPr="004E2094">
        <w:rPr>
          <w:rFonts w:ascii="Garamond" w:hAnsi="Garamond"/>
        </w:rPr>
        <w:t xml:space="preserve">II. </w:t>
      </w:r>
      <w:r w:rsidRPr="004E2094">
        <w:rPr>
          <w:rFonts w:ascii="Garamond" w:hAnsi="Garamond"/>
        </w:rPr>
        <w:tab/>
        <w:t>The future use of excess capacity that would otherwise go unused</w:t>
      </w:r>
    </w:p>
    <w:p w14:paraId="1E4ACF8B" w14:textId="77777777" w:rsidR="00801B89" w:rsidRPr="004E2094" w:rsidRDefault="00801B89" w:rsidP="00801B89">
      <w:pPr>
        <w:ind w:left="1005"/>
        <w:rPr>
          <w:rFonts w:ascii="Garamond" w:hAnsi="Garamond"/>
        </w:rPr>
      </w:pPr>
      <w:r w:rsidRPr="004E2094">
        <w:rPr>
          <w:rFonts w:ascii="Garamond" w:hAnsi="Garamond"/>
        </w:rPr>
        <w:t>III.  Expected erosion of sales that will occur in your other, competing product lines because of entry by other competitors into this new product space</w:t>
      </w:r>
    </w:p>
    <w:p w14:paraId="3708CBE8" w14:textId="77777777" w:rsidR="00801B89" w:rsidRPr="004E2094" w:rsidRDefault="00801B89" w:rsidP="00801B89">
      <w:pPr>
        <w:ind w:left="285"/>
        <w:rPr>
          <w:rFonts w:ascii="Garamond" w:hAnsi="Garamond"/>
        </w:rPr>
      </w:pPr>
    </w:p>
    <w:p w14:paraId="678356E6" w14:textId="77777777" w:rsidR="00801B89" w:rsidRPr="004E2094" w:rsidRDefault="00801B89" w:rsidP="00801B89">
      <w:pPr>
        <w:numPr>
          <w:ilvl w:val="1"/>
          <w:numId w:val="1"/>
        </w:numPr>
        <w:rPr>
          <w:rFonts w:ascii="Garamond" w:hAnsi="Garamond"/>
        </w:rPr>
      </w:pPr>
      <w:r w:rsidRPr="004E2094">
        <w:rPr>
          <w:rFonts w:ascii="Garamond" w:hAnsi="Garamond"/>
        </w:rPr>
        <w:t>I only</w:t>
      </w:r>
    </w:p>
    <w:p w14:paraId="34A9AAAB" w14:textId="77777777" w:rsidR="00801B89" w:rsidRPr="00204C69" w:rsidRDefault="00801B89" w:rsidP="00801B89">
      <w:pPr>
        <w:numPr>
          <w:ilvl w:val="1"/>
          <w:numId w:val="1"/>
        </w:numPr>
        <w:rPr>
          <w:rFonts w:ascii="Garamond" w:hAnsi="Garamond"/>
          <w:highlight w:val="yellow"/>
        </w:rPr>
      </w:pPr>
      <w:r w:rsidRPr="00204C69">
        <w:rPr>
          <w:rFonts w:ascii="Garamond" w:hAnsi="Garamond"/>
          <w:highlight w:val="yellow"/>
        </w:rPr>
        <w:t>II only</w:t>
      </w:r>
    </w:p>
    <w:p w14:paraId="6C053849" w14:textId="77777777" w:rsidR="00801B89" w:rsidRPr="004E2094" w:rsidRDefault="00801B89" w:rsidP="00801B89">
      <w:pPr>
        <w:numPr>
          <w:ilvl w:val="1"/>
          <w:numId w:val="1"/>
        </w:numPr>
        <w:rPr>
          <w:rFonts w:ascii="Garamond" w:hAnsi="Garamond"/>
        </w:rPr>
      </w:pPr>
      <w:r w:rsidRPr="004E2094">
        <w:rPr>
          <w:rFonts w:ascii="Garamond" w:hAnsi="Garamond"/>
        </w:rPr>
        <w:t>I and II</w:t>
      </w:r>
    </w:p>
    <w:p w14:paraId="1F4D4461" w14:textId="77777777" w:rsidR="00801B89" w:rsidRPr="00204C69" w:rsidRDefault="00801B89" w:rsidP="00801B89">
      <w:pPr>
        <w:numPr>
          <w:ilvl w:val="1"/>
          <w:numId w:val="1"/>
        </w:numPr>
        <w:rPr>
          <w:rFonts w:ascii="Garamond" w:hAnsi="Garamond"/>
        </w:rPr>
      </w:pPr>
      <w:r w:rsidRPr="00204C69">
        <w:rPr>
          <w:rFonts w:ascii="Garamond" w:hAnsi="Garamond"/>
        </w:rPr>
        <w:t>II and III</w:t>
      </w:r>
    </w:p>
    <w:p w14:paraId="7244FA74" w14:textId="77777777" w:rsidR="00801B89" w:rsidRPr="004E2094" w:rsidRDefault="00801B89" w:rsidP="00801B89">
      <w:pPr>
        <w:numPr>
          <w:ilvl w:val="1"/>
          <w:numId w:val="1"/>
        </w:numPr>
        <w:rPr>
          <w:rFonts w:ascii="Garamond" w:hAnsi="Garamond"/>
        </w:rPr>
      </w:pPr>
      <w:r w:rsidRPr="004E2094">
        <w:rPr>
          <w:rFonts w:ascii="Garamond" w:hAnsi="Garamond"/>
        </w:rPr>
        <w:t>All of the above</w:t>
      </w:r>
    </w:p>
    <w:p w14:paraId="5B491D57" w14:textId="5E11BFF4" w:rsidR="00801B89" w:rsidRDefault="00801B89" w:rsidP="00801B89">
      <w:pPr>
        <w:numPr>
          <w:ilvl w:val="1"/>
          <w:numId w:val="1"/>
        </w:numPr>
        <w:rPr>
          <w:rFonts w:ascii="Garamond" w:hAnsi="Garamond"/>
          <w:bCs/>
        </w:rPr>
      </w:pPr>
      <w:r w:rsidRPr="00801B89">
        <w:rPr>
          <w:rFonts w:ascii="Garamond" w:hAnsi="Garamond"/>
          <w:bCs/>
        </w:rPr>
        <w:t>None of the above</w:t>
      </w:r>
      <w:r w:rsidR="006C09FA">
        <w:rPr>
          <w:rFonts w:ascii="Garamond" w:hAnsi="Garamond"/>
          <w:bCs/>
        </w:rPr>
        <w:t>7</w:t>
      </w:r>
    </w:p>
    <w:p w14:paraId="162EE3DD" w14:textId="795C8ABD" w:rsidR="007B0B6C" w:rsidRPr="00801B89" w:rsidRDefault="007B0B6C" w:rsidP="007B0B6C">
      <w:pPr>
        <w:rPr>
          <w:rFonts w:ascii="Garamond" w:hAnsi="Garamond"/>
          <w:bCs/>
        </w:rPr>
      </w:pPr>
      <w:r>
        <w:rPr>
          <w:rFonts w:ascii="Garamond" w:hAnsi="Garamond"/>
          <w:bCs/>
        </w:rPr>
        <w:t>Since R&amp;D expenses are in the past, they are sunk costs.  The future excess capacity may not have a plan now but it is still an opportunity cost since one could be discovered in the future.  For this reason, I believe it should be included.  The erosion of sales here is also a sunk cost to me since the reason given is the entry of competitors to the product space.  We don’t control that erosion of sales with our decision so it is excluded from my iFCF calculation.</w:t>
      </w:r>
    </w:p>
    <w:p w14:paraId="1EF76D59" w14:textId="77777777" w:rsidR="00801B89" w:rsidRDefault="00801B89" w:rsidP="00801B89">
      <w:pPr>
        <w:ind w:left="1365"/>
        <w:rPr>
          <w:rFonts w:ascii="Garamond" w:hAnsi="Garamond"/>
          <w:b/>
        </w:rPr>
      </w:pPr>
    </w:p>
    <w:p w14:paraId="152AA189" w14:textId="77777777" w:rsidR="00801B89" w:rsidRDefault="00801B89" w:rsidP="00801B89">
      <w:pPr>
        <w:ind w:left="1365"/>
        <w:rPr>
          <w:rFonts w:ascii="Garamond" w:hAnsi="Garamond"/>
          <w:b/>
        </w:rPr>
      </w:pPr>
    </w:p>
    <w:p w14:paraId="1F83D312" w14:textId="77777777" w:rsidR="00801B89" w:rsidRDefault="00801B89" w:rsidP="00801B89">
      <w:pPr>
        <w:numPr>
          <w:ilvl w:val="0"/>
          <w:numId w:val="1"/>
        </w:numPr>
        <w:rPr>
          <w:rFonts w:ascii="Garamond" w:hAnsi="Garamond"/>
        </w:rPr>
      </w:pPr>
      <w:r>
        <w:rPr>
          <w:rFonts w:ascii="Garamond" w:hAnsi="Garamond"/>
        </w:rPr>
        <w:t>(5</w:t>
      </w:r>
      <w:r w:rsidRPr="00761278">
        <w:rPr>
          <w:rFonts w:ascii="Garamond" w:hAnsi="Garamond"/>
        </w:rPr>
        <w:t xml:space="preserve"> point</w:t>
      </w:r>
      <w:r>
        <w:rPr>
          <w:rFonts w:ascii="Garamond" w:hAnsi="Garamond"/>
        </w:rPr>
        <w:t>s</w:t>
      </w:r>
      <w:r w:rsidRPr="00761278">
        <w:rPr>
          <w:rFonts w:ascii="Garamond" w:hAnsi="Garamond"/>
        </w:rPr>
        <w:t xml:space="preserve">) </w:t>
      </w:r>
      <w:r>
        <w:rPr>
          <w:rFonts w:ascii="Garamond" w:hAnsi="Garamond"/>
        </w:rPr>
        <w:t>MGM operates in two different industries: casinos and movies.  Its casino operations have very volatile (i.e., risky) cash flows, whereas its movies operations have less volatile cash flows.  If the company attempts to use its weighted average cost of capital for the entire firm to evaluate projects in each division, it will...</w:t>
      </w:r>
    </w:p>
    <w:p w14:paraId="1F452C43" w14:textId="77777777" w:rsidR="00801B89" w:rsidRDefault="00801B89" w:rsidP="00801B89">
      <w:pPr>
        <w:rPr>
          <w:rFonts w:ascii="Garamond" w:hAnsi="Garamond"/>
        </w:rPr>
      </w:pPr>
    </w:p>
    <w:p w14:paraId="3BBFCE32" w14:textId="77777777" w:rsidR="00801B89" w:rsidRDefault="00801B89" w:rsidP="00801B89">
      <w:pPr>
        <w:numPr>
          <w:ilvl w:val="0"/>
          <w:numId w:val="4"/>
        </w:numPr>
        <w:rPr>
          <w:rFonts w:ascii="Garamond" w:hAnsi="Garamond"/>
        </w:rPr>
      </w:pPr>
      <w:r>
        <w:rPr>
          <w:rFonts w:ascii="Garamond" w:hAnsi="Garamond"/>
        </w:rPr>
        <w:t>Accept too many projects for both divisions</w:t>
      </w:r>
    </w:p>
    <w:p w14:paraId="4856356C" w14:textId="77777777" w:rsidR="00801B89" w:rsidRPr="00382363" w:rsidRDefault="00801B89" w:rsidP="00801B89">
      <w:pPr>
        <w:numPr>
          <w:ilvl w:val="0"/>
          <w:numId w:val="4"/>
        </w:numPr>
        <w:rPr>
          <w:rFonts w:ascii="Garamond" w:hAnsi="Garamond"/>
        </w:rPr>
      </w:pPr>
      <w:r>
        <w:rPr>
          <w:rFonts w:ascii="Garamond" w:hAnsi="Garamond"/>
        </w:rPr>
        <w:t>Reject too many projects for both divisions</w:t>
      </w:r>
    </w:p>
    <w:p w14:paraId="2E4C413C" w14:textId="77777777" w:rsidR="00801B89" w:rsidRPr="00553E6D" w:rsidRDefault="00801B89" w:rsidP="00801B89">
      <w:pPr>
        <w:numPr>
          <w:ilvl w:val="0"/>
          <w:numId w:val="4"/>
        </w:numPr>
        <w:rPr>
          <w:rFonts w:ascii="Garamond" w:hAnsi="Garamond"/>
        </w:rPr>
      </w:pPr>
      <w:r w:rsidRPr="00553E6D">
        <w:rPr>
          <w:rFonts w:ascii="Garamond" w:hAnsi="Garamond"/>
        </w:rPr>
        <w:t xml:space="preserve">Accept too many projects </w:t>
      </w:r>
      <w:r>
        <w:rPr>
          <w:rFonts w:ascii="Garamond" w:hAnsi="Garamond"/>
        </w:rPr>
        <w:t>in its movies division</w:t>
      </w:r>
      <w:r w:rsidRPr="00553E6D">
        <w:rPr>
          <w:rFonts w:ascii="Garamond" w:hAnsi="Garamond"/>
        </w:rPr>
        <w:t xml:space="preserve">, and reject too many projects for </w:t>
      </w:r>
      <w:r>
        <w:rPr>
          <w:rFonts w:ascii="Garamond" w:hAnsi="Garamond"/>
        </w:rPr>
        <w:t>its casino division</w:t>
      </w:r>
    </w:p>
    <w:p w14:paraId="3E6F5BD6" w14:textId="77777777" w:rsidR="00801B89" w:rsidRPr="00FF4638" w:rsidRDefault="00801B89" w:rsidP="00801B89">
      <w:pPr>
        <w:numPr>
          <w:ilvl w:val="0"/>
          <w:numId w:val="4"/>
        </w:numPr>
        <w:rPr>
          <w:rFonts w:ascii="Garamond" w:hAnsi="Garamond"/>
          <w:bCs/>
          <w:highlight w:val="yellow"/>
        </w:rPr>
      </w:pPr>
      <w:r w:rsidRPr="00FF4638">
        <w:rPr>
          <w:rFonts w:ascii="Garamond" w:hAnsi="Garamond"/>
          <w:bCs/>
          <w:highlight w:val="yellow"/>
        </w:rPr>
        <w:t>Accept too many projects for its casino division, and reject too many projects for its movie division</w:t>
      </w:r>
    </w:p>
    <w:p w14:paraId="5122EDB1" w14:textId="77777777" w:rsidR="00801B89" w:rsidRDefault="00801B89" w:rsidP="00801B89">
      <w:pPr>
        <w:numPr>
          <w:ilvl w:val="0"/>
          <w:numId w:val="4"/>
        </w:numPr>
        <w:rPr>
          <w:rFonts w:ascii="Garamond" w:hAnsi="Garamond"/>
        </w:rPr>
      </w:pPr>
      <w:r>
        <w:rPr>
          <w:rFonts w:ascii="Garamond" w:hAnsi="Garamond"/>
        </w:rPr>
        <w:t>It’s unclear; we need more information to answer this question.</w:t>
      </w:r>
    </w:p>
    <w:p w14:paraId="44058E0B" w14:textId="77777777" w:rsidR="00801B89" w:rsidRDefault="00801B89" w:rsidP="00801B89">
      <w:pPr>
        <w:numPr>
          <w:ilvl w:val="0"/>
          <w:numId w:val="4"/>
        </w:numPr>
        <w:rPr>
          <w:rFonts w:ascii="Garamond" w:hAnsi="Garamond"/>
        </w:rPr>
      </w:pPr>
      <w:r w:rsidRPr="007D3047">
        <w:rPr>
          <w:rFonts w:ascii="Garamond" w:hAnsi="Garamond"/>
        </w:rPr>
        <w:t>None of the above</w:t>
      </w:r>
    </w:p>
    <w:p w14:paraId="242727AC" w14:textId="77777777" w:rsidR="00801B89" w:rsidRDefault="00801B89" w:rsidP="00801B89">
      <w:pPr>
        <w:ind w:left="1365"/>
        <w:rPr>
          <w:rFonts w:ascii="Garamond" w:hAnsi="Garamond"/>
        </w:rPr>
      </w:pPr>
    </w:p>
    <w:p w14:paraId="0D29A5A3" w14:textId="77777777" w:rsidR="00801B89" w:rsidRPr="007D3047" w:rsidRDefault="00801B89" w:rsidP="00801B89">
      <w:pPr>
        <w:ind w:left="1365"/>
        <w:rPr>
          <w:rFonts w:ascii="Garamond" w:hAnsi="Garamond"/>
        </w:rPr>
      </w:pPr>
    </w:p>
    <w:p w14:paraId="11C421E1" w14:textId="77777777" w:rsidR="00801B89" w:rsidRDefault="00801B89" w:rsidP="00801B89">
      <w:pPr>
        <w:numPr>
          <w:ilvl w:val="0"/>
          <w:numId w:val="1"/>
        </w:numPr>
        <w:rPr>
          <w:rFonts w:ascii="Garamond" w:hAnsi="Garamond"/>
        </w:rPr>
      </w:pPr>
      <w:r w:rsidRPr="00D174DF">
        <w:rPr>
          <w:rFonts w:ascii="Garamond" w:hAnsi="Garamond"/>
          <w:bCs/>
        </w:rPr>
        <w:t>(</w:t>
      </w:r>
      <w:r>
        <w:rPr>
          <w:rFonts w:ascii="Garamond" w:hAnsi="Garamond"/>
        </w:rPr>
        <w:t>5</w:t>
      </w:r>
      <w:r w:rsidRPr="00761278">
        <w:rPr>
          <w:rFonts w:ascii="Garamond" w:hAnsi="Garamond"/>
        </w:rPr>
        <w:t xml:space="preserve"> point</w:t>
      </w:r>
      <w:r>
        <w:rPr>
          <w:rFonts w:ascii="Garamond" w:hAnsi="Garamond"/>
        </w:rPr>
        <w:t>s</w:t>
      </w:r>
      <w:r w:rsidRPr="00761278">
        <w:rPr>
          <w:rFonts w:ascii="Garamond" w:hAnsi="Garamond"/>
        </w:rPr>
        <w:t xml:space="preserve">) </w:t>
      </w:r>
      <w:r>
        <w:rPr>
          <w:rFonts w:ascii="Garamond" w:hAnsi="Garamond"/>
        </w:rPr>
        <w:t>Eleanor is valuing a young company using a multiples approach.  To do this, she has identified five comparable firms, but none of them are great matches for the company she is valuing, though some are better matches than others.  Using this information, how could she improve her valuation?</w:t>
      </w:r>
    </w:p>
    <w:p w14:paraId="2C54690A" w14:textId="77777777" w:rsidR="00801B89" w:rsidRDefault="00801B89" w:rsidP="00801B89">
      <w:pPr>
        <w:rPr>
          <w:rFonts w:ascii="Garamond" w:hAnsi="Garamond"/>
        </w:rPr>
      </w:pPr>
    </w:p>
    <w:p w14:paraId="3D4E763B" w14:textId="77777777" w:rsidR="00801B89" w:rsidRDefault="00801B89" w:rsidP="00801B89">
      <w:pPr>
        <w:numPr>
          <w:ilvl w:val="0"/>
          <w:numId w:val="5"/>
        </w:numPr>
        <w:rPr>
          <w:rFonts w:ascii="Garamond" w:hAnsi="Garamond"/>
        </w:rPr>
      </w:pPr>
      <w:r>
        <w:rPr>
          <w:rFonts w:ascii="Garamond" w:hAnsi="Garamond"/>
        </w:rPr>
        <w:t>She should calculate the multiple for each of the five firms and use the average of this so as to reduce the noise of the estimated value she gets</w:t>
      </w:r>
    </w:p>
    <w:p w14:paraId="061A87DC" w14:textId="77777777" w:rsidR="00801B89" w:rsidRDefault="00801B89" w:rsidP="00801B89">
      <w:pPr>
        <w:numPr>
          <w:ilvl w:val="0"/>
          <w:numId w:val="5"/>
        </w:numPr>
        <w:rPr>
          <w:rFonts w:ascii="Garamond" w:hAnsi="Garamond"/>
        </w:rPr>
      </w:pPr>
      <w:r>
        <w:rPr>
          <w:rFonts w:ascii="Garamond" w:hAnsi="Garamond"/>
        </w:rPr>
        <w:t>She should only use the best one or two comparables and ignore the others</w:t>
      </w:r>
    </w:p>
    <w:p w14:paraId="42DAAEE8" w14:textId="77777777" w:rsidR="00801B89" w:rsidRDefault="00801B89" w:rsidP="00801B89">
      <w:pPr>
        <w:numPr>
          <w:ilvl w:val="0"/>
          <w:numId w:val="5"/>
        </w:numPr>
        <w:rPr>
          <w:rFonts w:ascii="Garamond" w:hAnsi="Garamond"/>
        </w:rPr>
      </w:pPr>
      <w:r>
        <w:rPr>
          <w:rFonts w:ascii="Garamond" w:hAnsi="Garamond"/>
        </w:rPr>
        <w:lastRenderedPageBreak/>
        <w:t>She should calculate the multiple for each of the five firms and use the median of this so as to reduce the influence of the less comparable firms</w:t>
      </w:r>
    </w:p>
    <w:p w14:paraId="5A74C5A8" w14:textId="77777777" w:rsidR="00801B89" w:rsidRPr="00033DED" w:rsidRDefault="00801B89" w:rsidP="00801B89">
      <w:pPr>
        <w:numPr>
          <w:ilvl w:val="0"/>
          <w:numId w:val="5"/>
        </w:numPr>
        <w:rPr>
          <w:rFonts w:ascii="Garamond" w:hAnsi="Garamond"/>
          <w:bCs/>
          <w:highlight w:val="yellow"/>
        </w:rPr>
      </w:pPr>
      <w:r w:rsidRPr="00033DED">
        <w:rPr>
          <w:rFonts w:ascii="Garamond" w:hAnsi="Garamond"/>
          <w:bCs/>
          <w:highlight w:val="yellow"/>
        </w:rPr>
        <w:t>It’s unclear because there is no correct answer here… any of the above are reasonable things to do when doing a multiples valuation</w:t>
      </w:r>
    </w:p>
    <w:p w14:paraId="105148DF" w14:textId="77777777" w:rsidR="00D174DF" w:rsidRDefault="00D174DF" w:rsidP="00D174DF">
      <w:pPr>
        <w:ind w:left="1365"/>
        <w:rPr>
          <w:rFonts w:ascii="Garamond" w:hAnsi="Garamond"/>
          <w:b/>
        </w:rPr>
      </w:pPr>
    </w:p>
    <w:p w14:paraId="29AA11BF" w14:textId="77777777" w:rsidR="00D174DF" w:rsidRPr="004E2094" w:rsidRDefault="00D174DF" w:rsidP="00D174DF">
      <w:pPr>
        <w:ind w:left="1365"/>
        <w:rPr>
          <w:rFonts w:ascii="Garamond" w:hAnsi="Garamond"/>
          <w:b/>
        </w:rPr>
      </w:pPr>
    </w:p>
    <w:p w14:paraId="7F9571B4" w14:textId="41274CDC" w:rsidR="000752E5" w:rsidRDefault="00D91899" w:rsidP="002701C7">
      <w:pPr>
        <w:numPr>
          <w:ilvl w:val="0"/>
          <w:numId w:val="1"/>
        </w:numPr>
        <w:rPr>
          <w:rFonts w:ascii="Garamond" w:hAnsi="Garamond"/>
        </w:rPr>
      </w:pPr>
      <w:r>
        <w:rPr>
          <w:rFonts w:ascii="Garamond" w:hAnsi="Garamond"/>
        </w:rPr>
        <w:t>Acme, Inc. has 2</w:t>
      </w:r>
      <w:r w:rsidRPr="001B52E2">
        <w:rPr>
          <w:rFonts w:ascii="Garamond" w:hAnsi="Garamond"/>
        </w:rPr>
        <w:t xml:space="preserve"> million outstandi</w:t>
      </w:r>
      <w:r>
        <w:rPr>
          <w:rFonts w:ascii="Garamond" w:hAnsi="Garamond"/>
        </w:rPr>
        <w:t>ng common shares that sell at price $25</w:t>
      </w:r>
      <w:r w:rsidR="00BF544D">
        <w:rPr>
          <w:rFonts w:ascii="Garamond" w:hAnsi="Garamond"/>
        </w:rPr>
        <w:t xml:space="preserve"> per share</w:t>
      </w:r>
      <w:r>
        <w:rPr>
          <w:rFonts w:ascii="Garamond" w:hAnsi="Garamond"/>
        </w:rPr>
        <w:t>.  The common shares are expected to have a dividend next year of $3 and the dividends are expected to grow at a rate of 3 percent a year thereafter</w:t>
      </w:r>
      <w:r w:rsidRPr="001B52E2">
        <w:rPr>
          <w:rFonts w:ascii="Garamond" w:hAnsi="Garamond"/>
        </w:rPr>
        <w:t xml:space="preserve">.  The company has </w:t>
      </w:r>
      <w:r>
        <w:rPr>
          <w:rFonts w:ascii="Garamond" w:hAnsi="Garamond"/>
        </w:rPr>
        <w:t>$40</w:t>
      </w:r>
      <w:r w:rsidRPr="001B52E2">
        <w:rPr>
          <w:rFonts w:ascii="Garamond" w:hAnsi="Garamond"/>
        </w:rPr>
        <w:t xml:space="preserve"> million par</w:t>
      </w:r>
      <w:r>
        <w:rPr>
          <w:rFonts w:ascii="Garamond" w:hAnsi="Garamond"/>
        </w:rPr>
        <w:t xml:space="preserve"> value of debt that is priced 95</w:t>
      </w:r>
      <w:r w:rsidRPr="001B52E2">
        <w:rPr>
          <w:rFonts w:ascii="Garamond" w:hAnsi="Garamond"/>
        </w:rPr>
        <w:t xml:space="preserve"> percent of par and</w:t>
      </w:r>
      <w:r>
        <w:rPr>
          <w:rFonts w:ascii="Garamond" w:hAnsi="Garamond"/>
        </w:rPr>
        <w:t xml:space="preserve"> has</w:t>
      </w:r>
      <w:r w:rsidRPr="001B52E2">
        <w:rPr>
          <w:rFonts w:ascii="Garamond" w:hAnsi="Garamond"/>
        </w:rPr>
        <w:t xml:space="preserve"> a </w:t>
      </w:r>
      <w:r>
        <w:rPr>
          <w:rFonts w:ascii="Garamond" w:hAnsi="Garamond"/>
        </w:rPr>
        <w:t>yield to maturity of 10</w:t>
      </w:r>
      <w:r w:rsidRPr="001B52E2">
        <w:rPr>
          <w:rFonts w:ascii="Garamond" w:hAnsi="Garamond"/>
        </w:rPr>
        <w:t xml:space="preserve"> percent</w:t>
      </w:r>
      <w:r>
        <w:rPr>
          <w:rFonts w:ascii="Garamond" w:hAnsi="Garamond"/>
        </w:rPr>
        <w:t xml:space="preserve">. </w:t>
      </w:r>
      <w:r w:rsidRPr="001B52E2">
        <w:rPr>
          <w:rFonts w:ascii="Garamond" w:hAnsi="Garamond"/>
        </w:rPr>
        <w:t xml:space="preserve">The corporate tax rate is 35%.  </w:t>
      </w:r>
      <w:r>
        <w:rPr>
          <w:rFonts w:ascii="Garamond" w:hAnsi="Garamond"/>
        </w:rPr>
        <w:t xml:space="preserve"> Use this information to solve the below questions.</w:t>
      </w:r>
      <w:r w:rsidR="00EA5E4D">
        <w:rPr>
          <w:rFonts w:ascii="Garamond" w:hAnsi="Garamond"/>
        </w:rPr>
        <w:t xml:space="preserve"> </w:t>
      </w:r>
    </w:p>
    <w:p w14:paraId="2337FB81" w14:textId="77777777" w:rsidR="000752E5" w:rsidRDefault="000752E5" w:rsidP="000752E5">
      <w:pPr>
        <w:ind w:left="645"/>
        <w:rPr>
          <w:rFonts w:ascii="Garamond" w:hAnsi="Garamond"/>
        </w:rPr>
      </w:pPr>
    </w:p>
    <w:p w14:paraId="35B85A1B" w14:textId="28AAE23E" w:rsidR="000752E5" w:rsidRDefault="001276DE" w:rsidP="000752E5">
      <w:pPr>
        <w:pStyle w:val="ListParagraph"/>
        <w:numPr>
          <w:ilvl w:val="1"/>
          <w:numId w:val="1"/>
        </w:numPr>
        <w:rPr>
          <w:rFonts w:ascii="Garamond" w:hAnsi="Garamond"/>
        </w:rPr>
      </w:pPr>
      <w:r>
        <w:rPr>
          <w:rFonts w:ascii="Garamond" w:hAnsi="Garamond"/>
        </w:rPr>
        <w:t xml:space="preserve">(10 points) </w:t>
      </w:r>
      <w:r w:rsidR="000752E5">
        <w:rPr>
          <w:rFonts w:ascii="Garamond" w:hAnsi="Garamond"/>
        </w:rPr>
        <w:t xml:space="preserve">What is </w:t>
      </w:r>
      <w:r w:rsidR="00BF544D">
        <w:rPr>
          <w:rFonts w:ascii="Garamond" w:hAnsi="Garamond"/>
        </w:rPr>
        <w:t>Acme’s</w:t>
      </w:r>
      <w:r w:rsidR="000752E5">
        <w:rPr>
          <w:rFonts w:ascii="Garamond" w:hAnsi="Garamond"/>
        </w:rPr>
        <w:t xml:space="preserve"> cost of debt</w:t>
      </w:r>
      <w:r w:rsidR="00BF544D">
        <w:rPr>
          <w:rFonts w:ascii="Garamond" w:hAnsi="Garamond"/>
        </w:rPr>
        <w:t xml:space="preserve">?  What is its </w:t>
      </w:r>
      <w:r w:rsidR="00D91899">
        <w:rPr>
          <w:rFonts w:ascii="Garamond" w:hAnsi="Garamond"/>
        </w:rPr>
        <w:t>market value of debt</w:t>
      </w:r>
      <w:r w:rsidR="000752E5">
        <w:rPr>
          <w:rFonts w:ascii="Garamond" w:hAnsi="Garamond"/>
        </w:rPr>
        <w:t>?</w:t>
      </w:r>
    </w:p>
    <w:p w14:paraId="7C659A44" w14:textId="77777777" w:rsidR="000752E5" w:rsidRDefault="000752E5" w:rsidP="000752E5">
      <w:pPr>
        <w:pStyle w:val="ListParagraph"/>
        <w:ind w:left="1365"/>
        <w:rPr>
          <w:rFonts w:ascii="Garamond" w:hAnsi="Garamond"/>
        </w:rPr>
      </w:pPr>
    </w:p>
    <w:p w14:paraId="3D4CC307" w14:textId="56079F48" w:rsidR="000752E5" w:rsidRDefault="000752E5" w:rsidP="000752E5">
      <w:pPr>
        <w:pStyle w:val="ListParagraph"/>
        <w:ind w:left="1365"/>
        <w:rPr>
          <w:rFonts w:ascii="Garamond" w:hAnsi="Garamond"/>
        </w:rPr>
      </w:pPr>
    </w:p>
    <w:p w14:paraId="7D7660D9" w14:textId="416E60EA" w:rsidR="003C2EBD" w:rsidRDefault="003C2EBD" w:rsidP="000752E5">
      <w:pPr>
        <w:pStyle w:val="ListParagraph"/>
        <w:ind w:left="1365"/>
        <w:rPr>
          <w:rFonts w:ascii="Garamond" w:hAnsi="Garamond"/>
        </w:rPr>
      </w:pPr>
    </w:p>
    <w:p w14:paraId="4288C30E" w14:textId="13AFC5F5" w:rsidR="003C2EBD" w:rsidRDefault="003C2EBD" w:rsidP="000752E5">
      <w:pPr>
        <w:pStyle w:val="ListParagraph"/>
        <w:ind w:left="1365"/>
        <w:rPr>
          <w:rFonts w:ascii="Garamond" w:hAnsi="Garamond"/>
        </w:rPr>
      </w:pPr>
    </w:p>
    <w:p w14:paraId="594A019F" w14:textId="77777777" w:rsidR="003C2EBD" w:rsidRDefault="003C2EBD" w:rsidP="000752E5">
      <w:pPr>
        <w:pStyle w:val="ListParagraph"/>
        <w:ind w:left="1365"/>
        <w:rPr>
          <w:rFonts w:ascii="Garamond" w:hAnsi="Garamond"/>
        </w:rPr>
      </w:pPr>
    </w:p>
    <w:p w14:paraId="44E2B79D" w14:textId="77777777" w:rsidR="000752E5" w:rsidRDefault="000752E5" w:rsidP="000752E5">
      <w:pPr>
        <w:pStyle w:val="ListParagraph"/>
        <w:ind w:left="1365"/>
        <w:rPr>
          <w:rFonts w:ascii="Garamond" w:hAnsi="Garamond"/>
        </w:rPr>
      </w:pPr>
    </w:p>
    <w:p w14:paraId="48AAD43B" w14:textId="77777777" w:rsidR="00407D30" w:rsidRDefault="00407D30" w:rsidP="000752E5">
      <w:pPr>
        <w:pStyle w:val="ListParagraph"/>
        <w:ind w:left="1365"/>
        <w:rPr>
          <w:rFonts w:ascii="Garamond" w:hAnsi="Garamond"/>
        </w:rPr>
      </w:pPr>
    </w:p>
    <w:p w14:paraId="5C9CBF3D" w14:textId="77777777" w:rsidR="00407D30" w:rsidRDefault="00407D30" w:rsidP="000752E5">
      <w:pPr>
        <w:pStyle w:val="ListParagraph"/>
        <w:ind w:left="1365"/>
        <w:rPr>
          <w:rFonts w:ascii="Garamond" w:hAnsi="Garamond"/>
        </w:rPr>
      </w:pPr>
    </w:p>
    <w:p w14:paraId="04615EE8" w14:textId="77777777" w:rsidR="000752E5" w:rsidRDefault="000752E5" w:rsidP="000752E5">
      <w:pPr>
        <w:pStyle w:val="ListParagraph"/>
        <w:ind w:left="1365"/>
        <w:rPr>
          <w:rFonts w:ascii="Garamond" w:hAnsi="Garamond"/>
        </w:rPr>
      </w:pPr>
    </w:p>
    <w:p w14:paraId="2682924B" w14:textId="3DFF76B5" w:rsidR="000752E5" w:rsidRDefault="001276DE" w:rsidP="000752E5">
      <w:pPr>
        <w:pStyle w:val="ListParagraph"/>
        <w:numPr>
          <w:ilvl w:val="1"/>
          <w:numId w:val="1"/>
        </w:numPr>
        <w:rPr>
          <w:rFonts w:ascii="Garamond" w:hAnsi="Garamond"/>
        </w:rPr>
      </w:pPr>
      <w:r>
        <w:rPr>
          <w:rFonts w:ascii="Garamond" w:hAnsi="Garamond"/>
        </w:rPr>
        <w:t>(</w:t>
      </w:r>
      <w:r w:rsidR="00801B89">
        <w:rPr>
          <w:rFonts w:ascii="Garamond" w:hAnsi="Garamond"/>
        </w:rPr>
        <w:t>5</w:t>
      </w:r>
      <w:r>
        <w:rPr>
          <w:rFonts w:ascii="Garamond" w:hAnsi="Garamond"/>
        </w:rPr>
        <w:t xml:space="preserve"> points) </w:t>
      </w:r>
      <w:r w:rsidR="003F49FE">
        <w:rPr>
          <w:rFonts w:ascii="Garamond" w:hAnsi="Garamond"/>
        </w:rPr>
        <w:t>Using the above information, what is</w:t>
      </w:r>
      <w:r w:rsidR="000752E5">
        <w:rPr>
          <w:rFonts w:ascii="Garamond" w:hAnsi="Garamond"/>
        </w:rPr>
        <w:t xml:space="preserve"> </w:t>
      </w:r>
      <w:r w:rsidR="00BF544D">
        <w:rPr>
          <w:rFonts w:ascii="Garamond" w:hAnsi="Garamond"/>
        </w:rPr>
        <w:t>Acme’s</w:t>
      </w:r>
      <w:r w:rsidR="000752E5">
        <w:rPr>
          <w:rFonts w:ascii="Garamond" w:hAnsi="Garamond"/>
        </w:rPr>
        <w:t xml:space="preserve"> cost of equity?</w:t>
      </w:r>
      <w:r w:rsidR="00D91899">
        <w:rPr>
          <w:rFonts w:ascii="Garamond" w:hAnsi="Garamond"/>
        </w:rPr>
        <w:t xml:space="preserve"> </w:t>
      </w:r>
    </w:p>
    <w:p w14:paraId="3EB576DF" w14:textId="529E2C71" w:rsidR="00B37439" w:rsidRDefault="00B37439" w:rsidP="00B37439">
      <w:pPr>
        <w:pStyle w:val="ListParagraph"/>
        <w:ind w:left="1365"/>
        <w:rPr>
          <w:rFonts w:ascii="Garamond" w:hAnsi="Garamond"/>
        </w:rPr>
      </w:pPr>
      <w:r w:rsidRPr="009D6A4E">
        <w:rPr>
          <w:rFonts w:ascii="Garamond" w:hAnsi="Garamond"/>
          <w:i/>
        </w:rPr>
        <w:t>[Hint: You should use the dividend growth model to find the cost of equity].</w:t>
      </w:r>
    </w:p>
    <w:p w14:paraId="7A3320EF" w14:textId="77777777" w:rsidR="00D91899" w:rsidRDefault="00D91899" w:rsidP="00D91899">
      <w:pPr>
        <w:pStyle w:val="ListParagraph"/>
        <w:ind w:left="1365"/>
        <w:rPr>
          <w:rFonts w:ascii="Garamond" w:hAnsi="Garamond"/>
        </w:rPr>
      </w:pPr>
    </w:p>
    <w:p w14:paraId="16835AED" w14:textId="77777777" w:rsidR="000752E5" w:rsidRPr="000752E5" w:rsidRDefault="000752E5" w:rsidP="000752E5">
      <w:pPr>
        <w:pStyle w:val="ListParagraph"/>
        <w:rPr>
          <w:rFonts w:ascii="Garamond" w:hAnsi="Garamond"/>
        </w:rPr>
      </w:pPr>
    </w:p>
    <w:p w14:paraId="26E07CEC" w14:textId="76B73DF4" w:rsidR="000752E5" w:rsidRDefault="000752E5" w:rsidP="000752E5">
      <w:pPr>
        <w:pStyle w:val="ListParagraph"/>
        <w:ind w:left="1365"/>
        <w:rPr>
          <w:rFonts w:ascii="Garamond" w:hAnsi="Garamond"/>
        </w:rPr>
      </w:pPr>
    </w:p>
    <w:p w14:paraId="6ED0B725" w14:textId="580EE9DF" w:rsidR="003C2EBD" w:rsidRDefault="003C2EBD" w:rsidP="000752E5">
      <w:pPr>
        <w:pStyle w:val="ListParagraph"/>
        <w:ind w:left="1365"/>
        <w:rPr>
          <w:rFonts w:ascii="Garamond" w:hAnsi="Garamond"/>
        </w:rPr>
      </w:pPr>
    </w:p>
    <w:p w14:paraId="4F2EEB59" w14:textId="77777777" w:rsidR="003C2EBD" w:rsidRDefault="003C2EBD" w:rsidP="000752E5">
      <w:pPr>
        <w:pStyle w:val="ListParagraph"/>
        <w:ind w:left="1365"/>
        <w:rPr>
          <w:rFonts w:ascii="Garamond" w:hAnsi="Garamond"/>
        </w:rPr>
      </w:pPr>
    </w:p>
    <w:p w14:paraId="0D2538A3" w14:textId="77777777" w:rsidR="000752E5" w:rsidRDefault="000752E5" w:rsidP="000752E5">
      <w:pPr>
        <w:pStyle w:val="ListParagraph"/>
        <w:ind w:left="1365"/>
        <w:rPr>
          <w:rFonts w:ascii="Garamond" w:hAnsi="Garamond"/>
        </w:rPr>
      </w:pPr>
    </w:p>
    <w:p w14:paraId="67FA82F4" w14:textId="77777777" w:rsidR="000752E5" w:rsidRDefault="000752E5" w:rsidP="000752E5">
      <w:pPr>
        <w:pStyle w:val="ListParagraph"/>
        <w:ind w:left="1365"/>
        <w:rPr>
          <w:rFonts w:ascii="Garamond" w:hAnsi="Garamond"/>
        </w:rPr>
      </w:pPr>
    </w:p>
    <w:p w14:paraId="107EBE42" w14:textId="77777777" w:rsidR="00407D30" w:rsidRDefault="00407D30" w:rsidP="000752E5">
      <w:pPr>
        <w:pStyle w:val="ListParagraph"/>
        <w:ind w:left="1365"/>
        <w:rPr>
          <w:rFonts w:ascii="Garamond" w:hAnsi="Garamond"/>
        </w:rPr>
      </w:pPr>
    </w:p>
    <w:p w14:paraId="6955A7DD" w14:textId="77777777" w:rsidR="00407D30" w:rsidRDefault="00407D30" w:rsidP="000752E5">
      <w:pPr>
        <w:pStyle w:val="ListParagraph"/>
        <w:ind w:left="1365"/>
        <w:rPr>
          <w:rFonts w:ascii="Garamond" w:hAnsi="Garamond"/>
        </w:rPr>
      </w:pPr>
    </w:p>
    <w:p w14:paraId="1615CAD7" w14:textId="77777777" w:rsidR="000752E5" w:rsidRDefault="000752E5" w:rsidP="000752E5">
      <w:pPr>
        <w:pStyle w:val="ListParagraph"/>
        <w:ind w:left="1365"/>
        <w:rPr>
          <w:rFonts w:ascii="Garamond" w:hAnsi="Garamond"/>
        </w:rPr>
      </w:pPr>
    </w:p>
    <w:p w14:paraId="5D134FC1" w14:textId="04C02EF1" w:rsidR="002701C7" w:rsidRPr="000752E5" w:rsidRDefault="001276DE" w:rsidP="000752E5">
      <w:pPr>
        <w:pStyle w:val="ListParagraph"/>
        <w:numPr>
          <w:ilvl w:val="1"/>
          <w:numId w:val="1"/>
        </w:numPr>
        <w:rPr>
          <w:rFonts w:ascii="Garamond" w:hAnsi="Garamond"/>
        </w:rPr>
      </w:pPr>
      <w:r>
        <w:rPr>
          <w:rFonts w:ascii="Garamond" w:hAnsi="Garamond"/>
        </w:rPr>
        <w:t xml:space="preserve">(10 points) </w:t>
      </w:r>
      <w:r w:rsidR="00BF544D">
        <w:rPr>
          <w:rFonts w:ascii="Garamond" w:hAnsi="Garamond"/>
        </w:rPr>
        <w:t>If Acme is planning to keep its future mixture of debt and equity financing the same, w</w:t>
      </w:r>
      <w:r w:rsidR="00407D30">
        <w:rPr>
          <w:rFonts w:ascii="Garamond" w:hAnsi="Garamond"/>
        </w:rPr>
        <w:t xml:space="preserve">hat would be an appropriate cost of capital for </w:t>
      </w:r>
      <w:r w:rsidR="00BF544D">
        <w:rPr>
          <w:rFonts w:ascii="Garamond" w:hAnsi="Garamond"/>
        </w:rPr>
        <w:t>Acme</w:t>
      </w:r>
      <w:r w:rsidR="00407D30">
        <w:rPr>
          <w:rFonts w:ascii="Garamond" w:hAnsi="Garamond"/>
        </w:rPr>
        <w:t xml:space="preserve">, Inc. to use if it were trying to calculate the NPV of a project of similar risk to its existing operations?                  </w:t>
      </w:r>
      <w:r w:rsidR="00407D30" w:rsidRPr="00407D30">
        <w:rPr>
          <w:rFonts w:ascii="Garamond" w:hAnsi="Garamond"/>
          <w:i/>
        </w:rPr>
        <w:t>[Hint: You will need to use a combination of your answers from parts (a) and (b)</w:t>
      </w:r>
      <w:r w:rsidR="00BF544D">
        <w:rPr>
          <w:rFonts w:ascii="Garamond" w:hAnsi="Garamond"/>
          <w:i/>
        </w:rPr>
        <w:t>.  If you are unable to solve either part (a) or (b), just make a guess and use that to solve part (c)</w:t>
      </w:r>
      <w:r w:rsidR="00407D30" w:rsidRPr="00407D30">
        <w:rPr>
          <w:rFonts w:ascii="Garamond" w:hAnsi="Garamond"/>
          <w:i/>
        </w:rPr>
        <w:t>]</w:t>
      </w:r>
    </w:p>
    <w:p w14:paraId="48E77B0D" w14:textId="77777777" w:rsidR="002701C7" w:rsidRPr="000C6DB8" w:rsidRDefault="002701C7" w:rsidP="002701C7">
      <w:pPr>
        <w:rPr>
          <w:rFonts w:ascii="Garamond" w:hAnsi="Garamond"/>
          <w:b/>
        </w:rPr>
      </w:pPr>
    </w:p>
    <w:p w14:paraId="7912A81A" w14:textId="59DF9031" w:rsidR="002701C7" w:rsidRDefault="002701C7" w:rsidP="002701C7">
      <w:pPr>
        <w:ind w:left="645"/>
        <w:rPr>
          <w:rFonts w:ascii="Garamond" w:hAnsi="Garamond"/>
          <w:b/>
        </w:rPr>
      </w:pPr>
    </w:p>
    <w:p w14:paraId="70AB9A37" w14:textId="0248234D" w:rsidR="003C2EBD" w:rsidRDefault="003C2EBD" w:rsidP="002701C7">
      <w:pPr>
        <w:ind w:left="645"/>
        <w:rPr>
          <w:rFonts w:ascii="Garamond" w:hAnsi="Garamond"/>
          <w:b/>
        </w:rPr>
      </w:pPr>
    </w:p>
    <w:p w14:paraId="247EE311" w14:textId="32D9CF75" w:rsidR="003C2EBD" w:rsidRDefault="003C2EBD" w:rsidP="002701C7">
      <w:pPr>
        <w:ind w:left="645"/>
        <w:rPr>
          <w:rFonts w:ascii="Garamond" w:hAnsi="Garamond"/>
          <w:b/>
        </w:rPr>
      </w:pPr>
    </w:p>
    <w:p w14:paraId="68F88289" w14:textId="20B4A31B" w:rsidR="003C2EBD" w:rsidRDefault="003C2EBD" w:rsidP="002701C7">
      <w:pPr>
        <w:ind w:left="645"/>
        <w:rPr>
          <w:rFonts w:ascii="Garamond" w:hAnsi="Garamond"/>
          <w:b/>
        </w:rPr>
      </w:pPr>
    </w:p>
    <w:p w14:paraId="4CE1F469" w14:textId="136A436D" w:rsidR="003C2EBD" w:rsidRDefault="003C2EBD" w:rsidP="002701C7">
      <w:pPr>
        <w:ind w:left="645"/>
        <w:rPr>
          <w:rFonts w:ascii="Garamond" w:hAnsi="Garamond"/>
          <w:b/>
        </w:rPr>
      </w:pPr>
    </w:p>
    <w:p w14:paraId="6EA979EC" w14:textId="77777777" w:rsidR="003C2EBD" w:rsidRDefault="003C2EBD" w:rsidP="002701C7">
      <w:pPr>
        <w:ind w:left="645"/>
        <w:rPr>
          <w:rFonts w:ascii="Garamond" w:hAnsi="Garamond"/>
        </w:rPr>
      </w:pPr>
    </w:p>
    <w:p w14:paraId="5BC7DA2A" w14:textId="77777777" w:rsidR="002701C7" w:rsidRDefault="002701C7" w:rsidP="002617E8">
      <w:pPr>
        <w:rPr>
          <w:rFonts w:ascii="Garamond" w:hAnsi="Garamond"/>
        </w:rPr>
      </w:pPr>
    </w:p>
    <w:p w14:paraId="1D096CAE" w14:textId="77777777" w:rsidR="00407D30" w:rsidRDefault="00407D30" w:rsidP="002617E8">
      <w:pPr>
        <w:rPr>
          <w:rFonts w:ascii="Garamond" w:hAnsi="Garamond"/>
        </w:rPr>
      </w:pPr>
    </w:p>
    <w:p w14:paraId="0D9B0683" w14:textId="77777777" w:rsidR="00407D30" w:rsidRDefault="00407D30" w:rsidP="002617E8">
      <w:pPr>
        <w:rPr>
          <w:rFonts w:ascii="Garamond" w:hAnsi="Garamond"/>
        </w:rPr>
      </w:pPr>
    </w:p>
    <w:p w14:paraId="0F558504" w14:textId="77777777" w:rsidR="00407D30" w:rsidRDefault="00407D30" w:rsidP="002617E8">
      <w:pPr>
        <w:rPr>
          <w:rFonts w:ascii="Garamond" w:hAnsi="Garamond"/>
        </w:rPr>
      </w:pPr>
    </w:p>
    <w:p w14:paraId="5EDCB17C" w14:textId="77777777" w:rsidR="00407D30" w:rsidRDefault="00407D30" w:rsidP="002617E8">
      <w:pPr>
        <w:rPr>
          <w:rFonts w:ascii="Garamond" w:hAnsi="Garamond"/>
        </w:rPr>
      </w:pPr>
    </w:p>
    <w:p w14:paraId="5391C361" w14:textId="77777777" w:rsidR="00407D30" w:rsidRDefault="00407D30" w:rsidP="002617E8">
      <w:pPr>
        <w:rPr>
          <w:rFonts w:ascii="Garamond" w:hAnsi="Garamond"/>
        </w:rPr>
      </w:pPr>
    </w:p>
    <w:p w14:paraId="607DBCCD" w14:textId="77777777" w:rsidR="002701C7" w:rsidRDefault="002701C7" w:rsidP="002617E8">
      <w:pPr>
        <w:rPr>
          <w:rFonts w:ascii="Garamond" w:hAnsi="Garamond"/>
        </w:rPr>
      </w:pPr>
    </w:p>
    <w:p w14:paraId="52C0E0DC" w14:textId="56D05BD9" w:rsidR="002617E8" w:rsidRPr="00EB3837" w:rsidRDefault="002617E8" w:rsidP="002617E8">
      <w:pPr>
        <w:numPr>
          <w:ilvl w:val="0"/>
          <w:numId w:val="1"/>
        </w:numPr>
        <w:rPr>
          <w:rFonts w:ascii="Garamond" w:hAnsi="Garamond"/>
          <w:i/>
        </w:rPr>
      </w:pPr>
      <w:r>
        <w:rPr>
          <w:rFonts w:ascii="Garamond" w:hAnsi="Garamond"/>
        </w:rPr>
        <w:t xml:space="preserve">Google is thinking of acquiring VRX, a new virtual reality software company, and Google is attempting to determine the highest price it should be willing to pay for VRX.  It expects VRX’s FCF will equal $20 million next year (i.e. </w:t>
      </w:r>
      <w:r w:rsidRPr="002617E8">
        <w:rPr>
          <w:rFonts w:ascii="Garamond" w:hAnsi="Garamond"/>
          <w:i/>
        </w:rPr>
        <w:t xml:space="preserve">t </w:t>
      </w:r>
      <w:r>
        <w:rPr>
          <w:rFonts w:ascii="Garamond" w:hAnsi="Garamond"/>
        </w:rPr>
        <w:t xml:space="preserve">= 1), $25 million the year after (i.e. </w:t>
      </w:r>
      <w:r w:rsidRPr="002617E8">
        <w:rPr>
          <w:rFonts w:ascii="Garamond" w:hAnsi="Garamond"/>
          <w:i/>
        </w:rPr>
        <w:t>t</w:t>
      </w:r>
      <w:r>
        <w:rPr>
          <w:rFonts w:ascii="Garamond" w:hAnsi="Garamond"/>
        </w:rPr>
        <w:t xml:space="preserve"> = 2).  After that year, however, Google is uncertain what future FCF will be.  However, Google notices that other, more mature companies in the VR software industry have an average market value of debt and equity to EBIT ratio of 3, and they project VRX’s EBIT to be $50 million in year </w:t>
      </w:r>
      <w:r w:rsidRPr="002617E8">
        <w:rPr>
          <w:rFonts w:ascii="Garamond" w:hAnsi="Garamond"/>
          <w:i/>
        </w:rPr>
        <w:t>t</w:t>
      </w:r>
      <w:r>
        <w:rPr>
          <w:rFonts w:ascii="Garamond" w:hAnsi="Garamond"/>
        </w:rPr>
        <w:t xml:space="preserve"> = 2. VRX has $2 million in </w:t>
      </w:r>
      <w:r w:rsidRPr="00AD57A0">
        <w:rPr>
          <w:rFonts w:ascii="Garamond" w:hAnsi="Garamond"/>
          <w:u w:val="single"/>
        </w:rPr>
        <w:t>excess</w:t>
      </w:r>
      <w:r>
        <w:rPr>
          <w:rFonts w:ascii="Garamond" w:hAnsi="Garamond"/>
        </w:rPr>
        <w:t xml:space="preserve"> cash on hand now, $15 million in debt, and 10 million outstanding shares.  VRX’s WACC is 20 percent. </w:t>
      </w:r>
    </w:p>
    <w:p w14:paraId="4C7F3056" w14:textId="77777777" w:rsidR="002617E8" w:rsidRPr="00763F89" w:rsidRDefault="002617E8" w:rsidP="002617E8">
      <w:pPr>
        <w:rPr>
          <w:rFonts w:ascii="Garamond" w:hAnsi="Garamond"/>
          <w:i/>
        </w:rPr>
      </w:pPr>
    </w:p>
    <w:p w14:paraId="466E39F8" w14:textId="0BC371A7" w:rsidR="002617E8" w:rsidRPr="00AB19C7" w:rsidRDefault="001276DE" w:rsidP="002617E8">
      <w:pPr>
        <w:numPr>
          <w:ilvl w:val="0"/>
          <w:numId w:val="2"/>
        </w:numPr>
        <w:rPr>
          <w:rFonts w:ascii="Garamond" w:hAnsi="Garamond"/>
          <w:i/>
        </w:rPr>
      </w:pPr>
      <w:r w:rsidRPr="001276DE">
        <w:rPr>
          <w:rFonts w:ascii="Garamond" w:hAnsi="Garamond"/>
        </w:rPr>
        <w:t>(</w:t>
      </w:r>
      <w:r w:rsidR="00801B89">
        <w:rPr>
          <w:rFonts w:ascii="Garamond" w:hAnsi="Garamond"/>
        </w:rPr>
        <w:t>5</w:t>
      </w:r>
      <w:r w:rsidRPr="001276DE">
        <w:rPr>
          <w:rFonts w:ascii="Garamond" w:hAnsi="Garamond"/>
        </w:rPr>
        <w:t xml:space="preserve"> points) </w:t>
      </w:r>
      <w:r w:rsidR="002617E8" w:rsidRPr="003B3C61">
        <w:rPr>
          <w:rFonts w:ascii="Garamond" w:hAnsi="Garamond"/>
          <w:u w:val="single"/>
        </w:rPr>
        <w:t>Using a multiple</w:t>
      </w:r>
      <w:r w:rsidR="002617E8">
        <w:rPr>
          <w:rFonts w:ascii="Garamond" w:hAnsi="Garamond"/>
        </w:rPr>
        <w:t>, what is a possible terminal value for VRX in year 2?</w:t>
      </w:r>
    </w:p>
    <w:p w14:paraId="0DB2BA0F" w14:textId="77777777" w:rsidR="002617E8" w:rsidRDefault="002617E8" w:rsidP="002617E8">
      <w:pPr>
        <w:rPr>
          <w:rFonts w:ascii="Garamond" w:hAnsi="Garamond"/>
          <w:i/>
        </w:rPr>
      </w:pPr>
    </w:p>
    <w:p w14:paraId="0D9B4350" w14:textId="435E39F7" w:rsidR="00407D30" w:rsidRDefault="00407D30" w:rsidP="00A745ED">
      <w:pPr>
        <w:ind w:left="2160"/>
        <w:jc w:val="center"/>
        <w:rPr>
          <w:rFonts w:ascii="Garamond" w:hAnsi="Garamond"/>
          <w:b/>
        </w:rPr>
      </w:pPr>
    </w:p>
    <w:p w14:paraId="10E2A142" w14:textId="10086E22" w:rsidR="003C2EBD" w:rsidRDefault="00204C69" w:rsidP="002617E8">
      <w:pPr>
        <w:ind w:left="2160"/>
        <w:rPr>
          <w:rFonts w:ascii="Garamond" w:hAnsi="Garamond"/>
          <w:b/>
        </w:rPr>
      </w:pPr>
      <m:oMathPara>
        <m:oMath>
          <m:sSub>
            <m:sSubPr>
              <m:ctrlPr>
                <w:rPr>
                  <w:rFonts w:ascii="Cambria Math" w:hAnsi="Cambria Math"/>
                  <w:b/>
                  <w:i/>
                  <w:highlight w:val="yellow"/>
                </w:rPr>
              </m:ctrlPr>
            </m:sSubPr>
            <m:e>
              <m:r>
                <m:rPr>
                  <m:sty m:val="bi"/>
                </m:rPr>
                <w:rPr>
                  <w:rFonts w:ascii="Cambria Math" w:hAnsi="Cambria Math"/>
                  <w:highlight w:val="yellow"/>
                </w:rPr>
                <m:t>T</m:t>
              </m:r>
            </m:e>
            <m:sub>
              <m:r>
                <m:rPr>
                  <m:sty m:val="bi"/>
                </m:rPr>
                <w:rPr>
                  <w:rFonts w:ascii="Cambria Math" w:hAnsi="Cambria Math"/>
                  <w:highlight w:val="yellow"/>
                </w:rPr>
                <m:t>V</m:t>
              </m:r>
              <m:r>
                <m:rPr>
                  <m:sty m:val="bi"/>
                </m:rPr>
                <w:rPr>
                  <w:rFonts w:ascii="Cambria Math" w:hAnsi="Cambria Math"/>
                  <w:highlight w:val="yellow"/>
                </w:rPr>
                <m:t>N</m:t>
              </m:r>
            </m:sub>
          </m:sSub>
          <m:r>
            <m:rPr>
              <m:sty m:val="bi"/>
            </m:rPr>
            <w:rPr>
              <w:rFonts w:ascii="Cambria Math" w:hAnsi="Cambria Math"/>
              <w:highlight w:val="yellow"/>
            </w:rPr>
            <m:t>=Scal</m:t>
          </m:r>
          <m:sSub>
            <m:sSubPr>
              <m:ctrlPr>
                <w:rPr>
                  <w:rFonts w:ascii="Cambria Math" w:hAnsi="Cambria Math"/>
                  <w:b/>
                  <w:i/>
                  <w:highlight w:val="yellow"/>
                </w:rPr>
              </m:ctrlPr>
            </m:sSubPr>
            <m:e>
              <m:r>
                <m:rPr>
                  <m:sty m:val="bi"/>
                </m:rPr>
                <w:rPr>
                  <w:rFonts w:ascii="Cambria Math" w:hAnsi="Cambria Math"/>
                  <w:highlight w:val="yellow"/>
                </w:rPr>
                <m:t>e</m:t>
              </m:r>
            </m:e>
            <m:sub>
              <m:r>
                <m:rPr>
                  <m:sty m:val="bi"/>
                </m:rPr>
                <w:rPr>
                  <w:rFonts w:ascii="Cambria Math" w:hAnsi="Cambria Math"/>
                  <w:highlight w:val="yellow"/>
                </w:rPr>
                <m:t>Value</m:t>
              </m:r>
              <m:d>
                <m:dPr>
                  <m:ctrlPr>
                    <w:rPr>
                      <w:rFonts w:ascii="Cambria Math" w:hAnsi="Cambria Math"/>
                      <w:b/>
                      <w:i/>
                      <w:highlight w:val="yellow"/>
                    </w:rPr>
                  </m:ctrlPr>
                </m:dPr>
                <m:e>
                  <m:sSub>
                    <m:sSubPr>
                      <m:ctrlPr>
                        <w:rPr>
                          <w:rFonts w:ascii="Cambria Math" w:hAnsi="Cambria Math"/>
                          <w:b/>
                          <w:i/>
                          <w:highlight w:val="yellow"/>
                        </w:rPr>
                      </m:ctrlPr>
                    </m:sSubPr>
                    <m:e>
                      <m:r>
                        <m:rPr>
                          <m:sty m:val="bi"/>
                        </m:rPr>
                        <w:rPr>
                          <w:rFonts w:ascii="Cambria Math" w:hAnsi="Cambria Math"/>
                          <w:highlight w:val="yellow"/>
                        </w:rPr>
                        <m:t>EBIT</m:t>
                      </m:r>
                    </m:e>
                    <m:sub>
                      <m:r>
                        <m:rPr>
                          <m:sty m:val="bi"/>
                        </m:rPr>
                        <w:rPr>
                          <w:rFonts w:ascii="Cambria Math" w:hAnsi="Cambria Math"/>
                          <w:highlight w:val="yellow"/>
                        </w:rPr>
                        <m:t>N</m:t>
                      </m:r>
                    </m:sub>
                  </m:sSub>
                </m:e>
              </m:d>
            </m:sub>
          </m:sSub>
          <m:r>
            <m:rPr>
              <m:sty m:val="bi"/>
            </m:rPr>
            <w:rPr>
              <w:rFonts w:ascii="Cambria Math" w:hAnsi="Cambria Math"/>
              <w:highlight w:val="yellow"/>
            </w:rPr>
            <m:t>=3</m:t>
          </m:r>
          <m:d>
            <m:dPr>
              <m:ctrlPr>
                <w:rPr>
                  <w:rFonts w:ascii="Cambria Math" w:hAnsi="Cambria Math"/>
                  <w:b/>
                  <w:i/>
                  <w:highlight w:val="yellow"/>
                </w:rPr>
              </m:ctrlPr>
            </m:dPr>
            <m:e>
              <m:r>
                <m:rPr>
                  <m:sty m:val="bi"/>
                </m:rPr>
                <w:rPr>
                  <w:rFonts w:ascii="Cambria Math" w:hAnsi="Cambria Math"/>
                  <w:highlight w:val="yellow"/>
                </w:rPr>
                <m:t>$50</m:t>
              </m:r>
              <m:r>
                <m:rPr>
                  <m:sty m:val="bi"/>
                </m:rPr>
                <w:rPr>
                  <w:rFonts w:ascii="Cambria Math" w:hAnsi="Cambria Math"/>
                  <w:highlight w:val="yellow"/>
                </w:rPr>
                <m:t>M</m:t>
              </m:r>
            </m:e>
          </m:d>
          <m:r>
            <m:rPr>
              <m:sty m:val="bi"/>
            </m:rPr>
            <w:rPr>
              <w:rFonts w:ascii="Cambria Math" w:hAnsi="Cambria Math"/>
              <w:highlight w:val="yellow"/>
            </w:rPr>
            <m:t>=$150</m:t>
          </m:r>
          <m:r>
            <m:rPr>
              <m:sty m:val="bi"/>
            </m:rPr>
            <w:rPr>
              <w:rFonts w:ascii="Cambria Math" w:hAnsi="Cambria Math"/>
              <w:highlight w:val="yellow"/>
            </w:rPr>
            <m:t>M</m:t>
          </m:r>
        </m:oMath>
      </m:oMathPara>
    </w:p>
    <w:p w14:paraId="00C67E15" w14:textId="77777777" w:rsidR="003C2EBD" w:rsidRDefault="003C2EBD" w:rsidP="002617E8">
      <w:pPr>
        <w:ind w:left="2160"/>
        <w:rPr>
          <w:rFonts w:ascii="Garamond" w:hAnsi="Garamond"/>
          <w:b/>
        </w:rPr>
      </w:pPr>
    </w:p>
    <w:p w14:paraId="1872115B" w14:textId="77777777" w:rsidR="002617E8" w:rsidRPr="00C41DFF" w:rsidRDefault="002617E8" w:rsidP="002617E8">
      <w:pPr>
        <w:ind w:left="2160"/>
        <w:rPr>
          <w:rFonts w:ascii="Garamond" w:hAnsi="Garamond"/>
          <w:b/>
        </w:rPr>
      </w:pPr>
      <w:r w:rsidRPr="002B31F7">
        <w:rPr>
          <w:b/>
        </w:rPr>
        <w:tab/>
      </w:r>
    </w:p>
    <w:p w14:paraId="6B1099DC" w14:textId="77777777" w:rsidR="002617E8" w:rsidRDefault="002617E8" w:rsidP="002617E8">
      <w:pPr>
        <w:rPr>
          <w:rFonts w:ascii="Garamond" w:hAnsi="Garamond"/>
          <w:i/>
        </w:rPr>
      </w:pPr>
    </w:p>
    <w:p w14:paraId="76EB89E6" w14:textId="77777777" w:rsidR="00D91899" w:rsidRPr="00AB19C7" w:rsidRDefault="00D91899" w:rsidP="002617E8">
      <w:pPr>
        <w:rPr>
          <w:rFonts w:ascii="Garamond" w:hAnsi="Garamond"/>
          <w:i/>
        </w:rPr>
      </w:pPr>
    </w:p>
    <w:p w14:paraId="45163BDC" w14:textId="4452295D" w:rsidR="002617E8" w:rsidRPr="00AB19C7" w:rsidRDefault="001276DE" w:rsidP="002617E8">
      <w:pPr>
        <w:numPr>
          <w:ilvl w:val="0"/>
          <w:numId w:val="2"/>
        </w:numPr>
        <w:rPr>
          <w:rFonts w:ascii="Garamond" w:hAnsi="Garamond"/>
          <w:i/>
        </w:rPr>
      </w:pPr>
      <w:r>
        <w:rPr>
          <w:rFonts w:ascii="Garamond" w:hAnsi="Garamond"/>
        </w:rPr>
        <w:t xml:space="preserve">(10 points) </w:t>
      </w:r>
      <w:r w:rsidR="00B37439">
        <w:rPr>
          <w:rFonts w:ascii="Garamond" w:hAnsi="Garamond"/>
        </w:rPr>
        <w:t>Using your answer from part (a) and the present value of cash flows, w</w:t>
      </w:r>
      <w:r w:rsidR="002617E8">
        <w:rPr>
          <w:rFonts w:ascii="Garamond" w:hAnsi="Garamond"/>
        </w:rPr>
        <w:t>hat is the value of VRX’s assets (i.e., total firm value)?</w:t>
      </w:r>
    </w:p>
    <w:p w14:paraId="010331C8" w14:textId="77777777" w:rsidR="002617E8" w:rsidRDefault="002617E8" w:rsidP="002617E8">
      <w:pPr>
        <w:ind w:left="720"/>
        <w:rPr>
          <w:rFonts w:ascii="Garamond" w:hAnsi="Garamond"/>
        </w:rPr>
      </w:pPr>
    </w:p>
    <w:p w14:paraId="4D82B41F" w14:textId="55ABFD03" w:rsidR="002617E8" w:rsidRDefault="003F49FE" w:rsidP="003C2EBD">
      <w:pPr>
        <w:pStyle w:val="MTDisplayEquation"/>
        <w:rPr>
          <w:b/>
        </w:rPr>
      </w:pPr>
      <w:r>
        <w:t xml:space="preserve">            </w:t>
      </w:r>
    </w:p>
    <w:p w14:paraId="42163E65" w14:textId="3A421487" w:rsidR="003C2EBD" w:rsidRDefault="00204C69" w:rsidP="003C2EBD">
      <m:oMathPara>
        <m:oMath>
          <m:r>
            <w:rPr>
              <w:rFonts w:ascii="Cambria Math" w:hAnsi="Cambria Math"/>
            </w:rPr>
            <m:t>Fir</m:t>
          </m:r>
          <m:sSub>
            <m:sSubPr>
              <m:ctrlPr>
                <w:rPr>
                  <w:rFonts w:ascii="Cambria Math" w:hAnsi="Cambria Math"/>
                  <w:i/>
                </w:rPr>
              </m:ctrlPr>
            </m:sSubPr>
            <m:e>
              <m:r>
                <w:rPr>
                  <w:rFonts w:ascii="Cambria Math" w:hAnsi="Cambria Math"/>
                </w:rPr>
                <m:t>m</m:t>
              </m:r>
            </m:e>
            <m:sub>
              <m:r>
                <w:rPr>
                  <w:rFonts w:ascii="Cambria Math" w:hAnsi="Cambria Math"/>
                </w:rPr>
                <m:t>Value</m:t>
              </m:r>
            </m:sub>
          </m:sSub>
          <m:r>
            <w:rPr>
              <w:rFonts w:ascii="Cambria Math" w:hAnsi="Cambria Math"/>
            </w:rPr>
            <m:t>=</m:t>
          </m:r>
          <m:r>
            <w:rPr>
              <w:rFonts w:ascii="Cambria Math" w:hAnsi="Cambria Math"/>
            </w:rPr>
            <m:t>Cash+</m:t>
          </m:r>
          <m:d>
            <m:dPr>
              <m:ctrlPr>
                <w:rPr>
                  <w:rFonts w:ascii="Cambria Math" w:hAnsi="Cambria Math"/>
                  <w:i/>
                </w:rPr>
              </m:ctrlPr>
            </m:dPr>
            <m:e>
              <m:f>
                <m:fPr>
                  <m:ctrlPr>
                    <w:rPr>
                      <w:rFonts w:ascii="Cambria Math" w:hAnsi="Cambria Math"/>
                      <w:i/>
                    </w:rPr>
                  </m:ctrlPr>
                </m:fPr>
                <m:num>
                  <m:r>
                    <w:rPr>
                      <w:rFonts w:ascii="Cambria Math" w:hAnsi="Cambria Math"/>
                    </w:rPr>
                    <m:t>FC</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wacc</m:t>
                      </m:r>
                    </m:sub>
                  </m:sSub>
                  <m:r>
                    <w:rPr>
                      <w:rFonts w:ascii="Cambria Math" w:hAnsi="Cambria Math"/>
                    </w:rPr>
                    <m:t>)</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FC</m:t>
                  </m:r>
                  <m:sSub>
                    <m:sSubPr>
                      <m:ctrlPr>
                        <w:rPr>
                          <w:rFonts w:ascii="Cambria Math" w:hAnsi="Cambria Math"/>
                          <w:i/>
                        </w:rPr>
                      </m:ctrlPr>
                    </m:sSubPr>
                    <m:e>
                      <m:r>
                        <w:rPr>
                          <w:rFonts w:ascii="Cambria Math" w:hAnsi="Cambria Math"/>
                        </w:rPr>
                        <m:t>F</m:t>
                      </m:r>
                    </m:e>
                    <m:sub>
                      <m:r>
                        <w:rPr>
                          <w:rFonts w:ascii="Cambria Math" w:hAnsi="Cambria Math"/>
                        </w:rPr>
                        <m:t>2</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wacc</m:t>
                              </m:r>
                            </m:sub>
                          </m:sSub>
                        </m:e>
                      </m:d>
                    </m:e>
                    <m:sup>
                      <m:r>
                        <w:rPr>
                          <w:rFonts w:ascii="Cambria Math" w:hAnsi="Cambria Math"/>
                        </w:rPr>
                        <m:t>2</m:t>
                      </m:r>
                    </m:sup>
                  </m:sSup>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VN</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wacc</m:t>
                              </m:r>
                            </m:sub>
                          </m:sSub>
                        </m:e>
                      </m:d>
                    </m:e>
                    <m:sup>
                      <m:r>
                        <w:rPr>
                          <w:rFonts w:ascii="Cambria Math" w:hAnsi="Cambria Math"/>
                        </w:rPr>
                        <m:t>2</m:t>
                      </m:r>
                    </m:sup>
                  </m:sSup>
                </m:den>
              </m:f>
            </m:e>
          </m:d>
        </m:oMath>
      </m:oMathPara>
    </w:p>
    <w:p w14:paraId="3C078BD0" w14:textId="088B7485" w:rsidR="003C2EBD" w:rsidRDefault="003C2EBD" w:rsidP="003C2EBD"/>
    <w:p w14:paraId="6901D081" w14:textId="05A8DBEE" w:rsidR="003C2EBD" w:rsidRDefault="003C2EBD" w:rsidP="003C2EBD"/>
    <w:p w14:paraId="3A09DEA0" w14:textId="27AE7D90" w:rsidR="003C2EBD" w:rsidRDefault="003C2EBD" w:rsidP="003C2EBD"/>
    <w:p w14:paraId="49241581" w14:textId="6349517F" w:rsidR="0078249A" w:rsidRDefault="0078249A" w:rsidP="0078249A">
      <m:oMathPara>
        <m:oMath>
          <m:r>
            <w:rPr>
              <w:rFonts w:ascii="Cambria Math" w:hAnsi="Cambria Math"/>
              <w:highlight w:val="yellow"/>
            </w:rPr>
            <m:t>Fir</m:t>
          </m:r>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Value</m:t>
              </m:r>
            </m:sub>
          </m:sSub>
          <m:r>
            <w:rPr>
              <w:rFonts w:ascii="Cambria Math" w:hAnsi="Cambria Math"/>
              <w:highlight w:val="yellow"/>
            </w:rPr>
            <m:t>=</m:t>
          </m:r>
          <m:r>
            <w:rPr>
              <w:rFonts w:ascii="Cambria Math" w:hAnsi="Cambria Math"/>
              <w:highlight w:val="yellow"/>
            </w:rPr>
            <m:t>2M</m:t>
          </m:r>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20M</m:t>
                  </m:r>
                </m:num>
                <m:den>
                  <m:r>
                    <w:rPr>
                      <w:rFonts w:ascii="Cambria Math" w:hAnsi="Cambria Math"/>
                      <w:highlight w:val="yellow"/>
                    </w:rPr>
                    <m:t>(1+</m:t>
                  </m:r>
                  <m:r>
                    <w:rPr>
                      <w:rFonts w:ascii="Cambria Math" w:hAnsi="Cambria Math"/>
                      <w:highlight w:val="yellow"/>
                    </w:rPr>
                    <m:t>.2</m:t>
                  </m:r>
                  <m:r>
                    <w:rPr>
                      <w:rFonts w:ascii="Cambria Math" w:hAnsi="Cambria Math"/>
                      <w:highlight w:val="yellow"/>
                    </w:rPr>
                    <m:t>)</m:t>
                  </m:r>
                </m:den>
              </m:f>
            </m:e>
          </m:d>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25M</m:t>
                  </m:r>
                </m:num>
                <m:den>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1+</m:t>
                          </m:r>
                          <m:r>
                            <w:rPr>
                              <w:rFonts w:ascii="Cambria Math" w:hAnsi="Cambria Math"/>
                              <w:highlight w:val="yellow"/>
                            </w:rPr>
                            <m:t>.2</m:t>
                          </m:r>
                        </m:e>
                      </m:d>
                    </m:e>
                    <m:sup>
                      <m:r>
                        <w:rPr>
                          <w:rFonts w:ascii="Cambria Math" w:hAnsi="Cambria Math"/>
                          <w:highlight w:val="yellow"/>
                        </w:rPr>
                        <m:t>2</m:t>
                      </m:r>
                    </m:sup>
                  </m:sSup>
                </m:den>
              </m:f>
            </m:e>
          </m:d>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150M</m:t>
                  </m:r>
                </m:num>
                <m:den>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1+.2</m:t>
                          </m:r>
                        </m:e>
                      </m:d>
                    </m:e>
                    <m:sup>
                      <m:r>
                        <w:rPr>
                          <w:rFonts w:ascii="Cambria Math" w:hAnsi="Cambria Math"/>
                          <w:highlight w:val="yellow"/>
                        </w:rPr>
                        <m:t>2</m:t>
                      </m:r>
                    </m:sup>
                  </m:sSup>
                </m:den>
              </m:f>
            </m:e>
          </m:d>
          <m:r>
            <w:rPr>
              <w:rFonts w:ascii="Cambria Math" w:hAnsi="Cambria Math"/>
              <w:highlight w:val="yellow"/>
            </w:rPr>
            <m:t>=$140.19 Million</m:t>
          </m:r>
        </m:oMath>
      </m:oMathPara>
    </w:p>
    <w:p w14:paraId="6C13C431" w14:textId="4D5A858F" w:rsidR="003C2EBD" w:rsidRDefault="003C2EBD" w:rsidP="003C2EBD"/>
    <w:p w14:paraId="24C29F3C" w14:textId="596383EE" w:rsidR="003C2EBD" w:rsidRDefault="003C2EBD" w:rsidP="003C2EBD"/>
    <w:p w14:paraId="59C93812" w14:textId="1778F8FC" w:rsidR="003C2EBD" w:rsidRDefault="003C2EBD" w:rsidP="003C2EBD"/>
    <w:p w14:paraId="16F4AB59" w14:textId="77777777" w:rsidR="003C2EBD" w:rsidRPr="003C2EBD" w:rsidRDefault="003C2EBD" w:rsidP="003C2EBD"/>
    <w:p w14:paraId="2A44F47C" w14:textId="0F57423C" w:rsidR="00D91899" w:rsidRDefault="00D91899" w:rsidP="002617E8">
      <w:pPr>
        <w:ind w:left="1005"/>
        <w:rPr>
          <w:rFonts w:ascii="Garamond" w:hAnsi="Garamond"/>
          <w:i/>
        </w:rPr>
      </w:pPr>
    </w:p>
    <w:p w14:paraId="3264101D" w14:textId="77777777" w:rsidR="00D91899" w:rsidRDefault="00D91899" w:rsidP="002617E8">
      <w:pPr>
        <w:ind w:left="1005"/>
        <w:rPr>
          <w:rFonts w:ascii="Garamond" w:hAnsi="Garamond"/>
          <w:i/>
        </w:rPr>
      </w:pPr>
    </w:p>
    <w:p w14:paraId="43CB04EC" w14:textId="77777777" w:rsidR="00D91899" w:rsidRDefault="00D91899" w:rsidP="002617E8">
      <w:pPr>
        <w:ind w:left="1005"/>
        <w:rPr>
          <w:rFonts w:ascii="Garamond" w:hAnsi="Garamond"/>
          <w:i/>
        </w:rPr>
      </w:pPr>
    </w:p>
    <w:p w14:paraId="5E88AA26" w14:textId="77777777" w:rsidR="002617E8" w:rsidRPr="0097487D" w:rsidRDefault="002617E8" w:rsidP="002617E8">
      <w:pPr>
        <w:spacing w:line="120" w:lineRule="auto"/>
        <w:rPr>
          <w:rFonts w:ascii="Garamond" w:hAnsi="Garamond"/>
          <w:i/>
        </w:rPr>
      </w:pPr>
    </w:p>
    <w:p w14:paraId="3BF45A88" w14:textId="7DC41FED" w:rsidR="002617E8" w:rsidRPr="002701C7" w:rsidRDefault="001276DE" w:rsidP="002617E8">
      <w:pPr>
        <w:numPr>
          <w:ilvl w:val="0"/>
          <w:numId w:val="2"/>
        </w:numPr>
        <w:rPr>
          <w:rFonts w:ascii="Garamond" w:hAnsi="Garamond"/>
          <w:i/>
        </w:rPr>
      </w:pPr>
      <w:r>
        <w:rPr>
          <w:rFonts w:ascii="Garamond" w:hAnsi="Garamond"/>
        </w:rPr>
        <w:t xml:space="preserve">(10 points) </w:t>
      </w:r>
      <w:r w:rsidR="002D74D3">
        <w:rPr>
          <w:rFonts w:ascii="Garamond" w:hAnsi="Garamond"/>
        </w:rPr>
        <w:t>Google doesn’t believe there is any scope for synergies from the acquisition of VRX.  Given that and u</w:t>
      </w:r>
      <w:r w:rsidR="002617E8">
        <w:rPr>
          <w:rFonts w:ascii="Garamond" w:hAnsi="Garamond"/>
        </w:rPr>
        <w:t xml:space="preserve">sing your answer from part (b), what is the most that Google </w:t>
      </w:r>
      <w:r w:rsidR="002D74D3">
        <w:rPr>
          <w:rFonts w:ascii="Garamond" w:hAnsi="Garamond"/>
        </w:rPr>
        <w:t xml:space="preserve">should </w:t>
      </w:r>
      <w:r w:rsidR="002617E8">
        <w:rPr>
          <w:rFonts w:ascii="Garamond" w:hAnsi="Garamond"/>
        </w:rPr>
        <w:t xml:space="preserve">be willing to pay </w:t>
      </w:r>
      <w:r w:rsidR="002617E8" w:rsidRPr="002617E8">
        <w:rPr>
          <w:rFonts w:ascii="Garamond" w:hAnsi="Garamond"/>
          <w:u w:val="single"/>
        </w:rPr>
        <w:t>per share</w:t>
      </w:r>
      <w:r w:rsidR="002617E8">
        <w:rPr>
          <w:rFonts w:ascii="Garamond" w:hAnsi="Garamond"/>
        </w:rPr>
        <w:t xml:space="preserve"> </w:t>
      </w:r>
      <w:r w:rsidR="003F49FE">
        <w:rPr>
          <w:rFonts w:ascii="Garamond" w:hAnsi="Garamond"/>
        </w:rPr>
        <w:t>to acquire</w:t>
      </w:r>
      <w:r w:rsidR="002617E8">
        <w:rPr>
          <w:rFonts w:ascii="Garamond" w:hAnsi="Garamond"/>
        </w:rPr>
        <w:t xml:space="preserve"> VRX?</w:t>
      </w:r>
    </w:p>
    <w:p w14:paraId="2841EE5F" w14:textId="77777777" w:rsidR="002701C7" w:rsidRDefault="002701C7" w:rsidP="002701C7">
      <w:pPr>
        <w:rPr>
          <w:rFonts w:ascii="Garamond" w:hAnsi="Garamond"/>
        </w:rPr>
      </w:pPr>
    </w:p>
    <w:p w14:paraId="56F8A5B7" w14:textId="08D645A0" w:rsidR="00D91899" w:rsidRDefault="00D91899" w:rsidP="002701C7">
      <w:pPr>
        <w:ind w:left="1440" w:firstLine="720"/>
        <w:rPr>
          <w:rFonts w:ascii="Garamond" w:hAnsi="Garamond"/>
          <w:b/>
        </w:rPr>
      </w:pPr>
    </w:p>
    <w:p w14:paraId="1F39D1DC" w14:textId="25A7F0D1" w:rsidR="003C2EBD" w:rsidRPr="002B00A9" w:rsidRDefault="002B00A9" w:rsidP="002701C7">
      <w:pPr>
        <w:ind w:left="1440" w:firstLine="720"/>
        <w:rPr>
          <w:rFonts w:ascii="Garamond" w:hAnsi="Garamond"/>
          <w:b/>
        </w:rPr>
      </w:pPr>
      <m:oMathPara>
        <m:oMath>
          <m:r>
            <m:rPr>
              <m:sty m:val="bi"/>
            </m:rPr>
            <w:rPr>
              <w:rFonts w:ascii="Cambria Math" w:hAnsi="Cambria Math"/>
            </w:rPr>
            <w:lastRenderedPageBreak/>
            <m:t>Market Value Price=</m:t>
          </m:r>
          <m:f>
            <m:fPr>
              <m:ctrlPr>
                <w:rPr>
                  <w:rFonts w:ascii="Cambria Math" w:hAnsi="Cambria Math"/>
                  <w:b/>
                  <w:i/>
                </w:rPr>
              </m:ctrlPr>
            </m:fPr>
            <m:num>
              <m:r>
                <m:rPr>
                  <m:sty m:val="bi"/>
                </m:rPr>
                <w:rPr>
                  <w:rFonts w:ascii="Cambria Math" w:hAnsi="Cambria Math"/>
                </w:rPr>
                <m:t>Fir</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Value</m:t>
                  </m:r>
                </m:sub>
              </m:sSub>
              <m:r>
                <m:rPr>
                  <m:sty m:val="bi"/>
                </m:rPr>
                <w:rPr>
                  <w:rFonts w:ascii="Cambria Math" w:hAnsi="Cambria Math"/>
                </w:rPr>
                <m:t>-Debt</m:t>
              </m:r>
            </m:num>
            <m:den>
              <m:r>
                <m:rPr>
                  <m:sty m:val="bi"/>
                </m:rPr>
                <w:rPr>
                  <w:rFonts w:ascii="Cambria Math" w:hAnsi="Cambria Math"/>
                </w:rPr>
                <m:t># Shares</m:t>
              </m:r>
            </m:den>
          </m:f>
        </m:oMath>
      </m:oMathPara>
    </w:p>
    <w:p w14:paraId="20287EFD" w14:textId="15E9D8FB" w:rsidR="002B00A9" w:rsidRDefault="002B00A9" w:rsidP="002701C7">
      <w:pPr>
        <w:ind w:left="1440" w:firstLine="720"/>
        <w:rPr>
          <w:rFonts w:ascii="Garamond" w:hAnsi="Garamond"/>
          <w:b/>
        </w:rPr>
      </w:pPr>
      <m:oMathPara>
        <m:oMath>
          <m:r>
            <m:rPr>
              <m:sty m:val="bi"/>
            </m:rPr>
            <w:rPr>
              <w:rFonts w:ascii="Cambria Math" w:hAnsi="Cambria Math"/>
            </w:rPr>
            <m:t>MVP=</m:t>
          </m:r>
          <m:f>
            <m:fPr>
              <m:ctrlPr>
                <w:rPr>
                  <w:rFonts w:ascii="Cambria Math" w:hAnsi="Cambria Math"/>
                  <w:b/>
                  <w:i/>
                </w:rPr>
              </m:ctrlPr>
            </m:fPr>
            <m:num>
              <m:r>
                <m:rPr>
                  <m:sty m:val="bi"/>
                </m:rPr>
                <w:rPr>
                  <w:rFonts w:ascii="Cambria Math" w:hAnsi="Cambria Math"/>
                </w:rPr>
                <m:t>$140.19</m:t>
              </m:r>
              <m:r>
                <m:rPr>
                  <m:sty m:val="bi"/>
                </m:rPr>
                <w:rPr>
                  <w:rFonts w:ascii="Cambria Math" w:hAnsi="Cambria Math"/>
                </w:rPr>
                <m:t>M-$15</m:t>
              </m:r>
              <m:r>
                <m:rPr>
                  <m:sty m:val="bi"/>
                </m:rPr>
                <w:rPr>
                  <w:rFonts w:ascii="Cambria Math" w:hAnsi="Cambria Math"/>
                </w:rPr>
                <m:t>M</m:t>
              </m:r>
            </m:num>
            <m:den>
              <m:r>
                <m:rPr>
                  <m:sty m:val="bi"/>
                </m:rPr>
                <w:rPr>
                  <w:rFonts w:ascii="Cambria Math" w:hAnsi="Cambria Math"/>
                </w:rPr>
                <m:t>10</m:t>
              </m:r>
              <m:r>
                <m:rPr>
                  <m:sty m:val="bi"/>
                </m:rPr>
                <w:rPr>
                  <w:rFonts w:ascii="Cambria Math" w:hAnsi="Cambria Math"/>
                </w:rPr>
                <m:t>M</m:t>
              </m:r>
            </m:den>
          </m:f>
          <m:r>
            <m:rPr>
              <m:sty m:val="bi"/>
            </m:rPr>
            <w:rPr>
              <w:rFonts w:ascii="Cambria Math" w:hAnsi="Cambria Math"/>
            </w:rPr>
            <m:t>=$12.519 per share</m:t>
          </m:r>
        </m:oMath>
      </m:oMathPara>
    </w:p>
    <w:p w14:paraId="677933B0" w14:textId="2FC0C8B8" w:rsidR="003C2EBD" w:rsidRDefault="003C2EBD" w:rsidP="002701C7">
      <w:pPr>
        <w:ind w:left="1440" w:firstLine="720"/>
        <w:rPr>
          <w:rFonts w:ascii="Garamond" w:hAnsi="Garamond"/>
          <w:b/>
        </w:rPr>
      </w:pPr>
    </w:p>
    <w:p w14:paraId="11E11642" w14:textId="1AE696E5" w:rsidR="003C2EBD" w:rsidRDefault="00932AA9" w:rsidP="002701C7">
      <w:pPr>
        <w:ind w:left="1440" w:firstLine="720"/>
        <w:rPr>
          <w:rFonts w:ascii="Garamond" w:hAnsi="Garamond"/>
          <w:b/>
        </w:rPr>
      </w:pPr>
      <w:r w:rsidRPr="00F2182B">
        <w:rPr>
          <w:rFonts w:ascii="Garamond" w:hAnsi="Garamond"/>
          <w:b/>
          <w:highlight w:val="yellow"/>
        </w:rPr>
        <w:t xml:space="preserve">Using the projected firm value from part b the max value Google should pay should be around $12.52/share but there is likely also a control premium that will need to be paid that would push the price above </w:t>
      </w:r>
      <w:r w:rsidR="00F2182B" w:rsidRPr="00F2182B">
        <w:rPr>
          <w:rFonts w:ascii="Garamond" w:hAnsi="Garamond"/>
          <w:b/>
          <w:highlight w:val="yellow"/>
        </w:rPr>
        <w:t>this number.  If Google doesn’t predict any synergies or other opportunities for value creation from this acquisition, its unlikely this acquisition is a good use of Google’s assets.</w:t>
      </w:r>
      <w:r w:rsidR="00F2182B">
        <w:rPr>
          <w:rFonts w:ascii="Garamond" w:hAnsi="Garamond"/>
          <w:b/>
        </w:rPr>
        <w:t xml:space="preserve">  </w:t>
      </w:r>
    </w:p>
    <w:p w14:paraId="712AACFA" w14:textId="0D3AEF48" w:rsidR="003C2EBD" w:rsidRDefault="003C2EBD" w:rsidP="002701C7">
      <w:pPr>
        <w:ind w:left="1440" w:firstLine="720"/>
        <w:rPr>
          <w:rFonts w:ascii="Garamond" w:hAnsi="Garamond"/>
          <w:b/>
        </w:rPr>
      </w:pPr>
    </w:p>
    <w:p w14:paraId="28FA5C53" w14:textId="77777777" w:rsidR="003C2EBD" w:rsidRPr="0065036A" w:rsidRDefault="003C2EBD" w:rsidP="002701C7">
      <w:pPr>
        <w:ind w:left="1440" w:firstLine="720"/>
        <w:rPr>
          <w:rFonts w:ascii="Garamond" w:hAnsi="Garamond"/>
          <w:b/>
        </w:rPr>
      </w:pPr>
    </w:p>
    <w:p w14:paraId="1BFA366C" w14:textId="77777777" w:rsidR="002701C7" w:rsidRDefault="002701C7" w:rsidP="002701C7">
      <w:pPr>
        <w:ind w:left="2160"/>
        <w:rPr>
          <w:rFonts w:ascii="Garamond" w:hAnsi="Garamond"/>
          <w:b/>
        </w:rPr>
      </w:pPr>
    </w:p>
    <w:p w14:paraId="69069803" w14:textId="77777777" w:rsidR="002701C7" w:rsidRDefault="002701C7" w:rsidP="002701C7">
      <w:pPr>
        <w:ind w:left="1365"/>
        <w:rPr>
          <w:rFonts w:ascii="Garamond" w:hAnsi="Garamond"/>
          <w:b/>
        </w:rPr>
      </w:pPr>
    </w:p>
    <w:p w14:paraId="3D028F92" w14:textId="77777777" w:rsidR="00D91899" w:rsidRDefault="00D91899" w:rsidP="002701C7">
      <w:pPr>
        <w:ind w:left="1365"/>
        <w:rPr>
          <w:rFonts w:ascii="Garamond" w:hAnsi="Garamond"/>
          <w:b/>
        </w:rPr>
      </w:pPr>
    </w:p>
    <w:p w14:paraId="264A9DC5" w14:textId="77777777" w:rsidR="00D91899" w:rsidRPr="002617E8" w:rsidRDefault="00D91899" w:rsidP="002701C7">
      <w:pPr>
        <w:ind w:left="1365"/>
        <w:rPr>
          <w:rFonts w:ascii="Garamond" w:hAnsi="Garamond"/>
          <w:i/>
        </w:rPr>
      </w:pPr>
    </w:p>
    <w:p w14:paraId="17935E38" w14:textId="3111AD13" w:rsidR="002617E8" w:rsidRPr="0035449C" w:rsidRDefault="002617E8" w:rsidP="002617E8">
      <w:pPr>
        <w:numPr>
          <w:ilvl w:val="0"/>
          <w:numId w:val="2"/>
        </w:numPr>
        <w:rPr>
          <w:rFonts w:ascii="Garamond" w:hAnsi="Garamond"/>
          <w:i/>
        </w:rPr>
      </w:pPr>
      <w:r>
        <w:rPr>
          <w:rFonts w:ascii="Garamond" w:hAnsi="Garamond"/>
        </w:rPr>
        <w:t>(</w:t>
      </w:r>
      <w:r w:rsidR="00801B89">
        <w:rPr>
          <w:rFonts w:ascii="Garamond" w:hAnsi="Garamond"/>
        </w:rPr>
        <w:t>5</w:t>
      </w:r>
      <w:r>
        <w:rPr>
          <w:rFonts w:ascii="Garamond" w:hAnsi="Garamond"/>
        </w:rPr>
        <w:t xml:space="preserve"> points) Suppose Google is acquiring VRX partly to keep the company from being acquired by Apple because it fears that Apple will use VRX’s software in i</w:t>
      </w:r>
      <w:r w:rsidR="002701C7">
        <w:rPr>
          <w:rFonts w:ascii="Garamond" w:hAnsi="Garamond"/>
        </w:rPr>
        <w:t>ts future iP</w:t>
      </w:r>
      <w:r>
        <w:rPr>
          <w:rFonts w:ascii="Garamond" w:hAnsi="Garamond"/>
        </w:rPr>
        <w:t>hone</w:t>
      </w:r>
      <w:r w:rsidR="002701C7">
        <w:rPr>
          <w:rFonts w:ascii="Garamond" w:hAnsi="Garamond"/>
        </w:rPr>
        <w:t>s</w:t>
      </w:r>
      <w:r>
        <w:rPr>
          <w:rFonts w:ascii="Garamond" w:hAnsi="Garamond"/>
        </w:rPr>
        <w:t xml:space="preserve">, further hurting Google’s struggling cell phone business.  </w:t>
      </w:r>
      <w:r w:rsidR="002701C7">
        <w:rPr>
          <w:rFonts w:ascii="Garamond" w:hAnsi="Garamond"/>
        </w:rPr>
        <w:t xml:space="preserve">If true, how might this affect the price </w:t>
      </w:r>
      <w:r w:rsidR="003F49FE">
        <w:rPr>
          <w:rFonts w:ascii="Garamond" w:hAnsi="Garamond"/>
        </w:rPr>
        <w:t xml:space="preserve">that </w:t>
      </w:r>
      <w:r w:rsidR="002701C7">
        <w:rPr>
          <w:rFonts w:ascii="Garamond" w:hAnsi="Garamond"/>
        </w:rPr>
        <w:t xml:space="preserve">Google is willing to pay, </w:t>
      </w:r>
      <w:r w:rsidR="002701C7" w:rsidRPr="002D74D3">
        <w:rPr>
          <w:rFonts w:ascii="Garamond" w:hAnsi="Garamond"/>
          <w:u w:val="single"/>
        </w:rPr>
        <w:t>and</w:t>
      </w:r>
      <w:r w:rsidR="002701C7">
        <w:rPr>
          <w:rFonts w:ascii="Garamond" w:hAnsi="Garamond"/>
        </w:rPr>
        <w:t xml:space="preserve"> why? </w:t>
      </w:r>
      <w:r w:rsidR="002701C7" w:rsidRPr="002701C7">
        <w:rPr>
          <w:rFonts w:ascii="Garamond" w:hAnsi="Garamond"/>
          <w:i/>
        </w:rPr>
        <w:t>[2-3 sentences is fine]</w:t>
      </w:r>
    </w:p>
    <w:p w14:paraId="0B92410C" w14:textId="77777777" w:rsidR="00E01871" w:rsidRDefault="00E01871"/>
    <w:p w14:paraId="04D60D67" w14:textId="77777777" w:rsidR="00D91899" w:rsidRDefault="00D91899"/>
    <w:p w14:paraId="59DC7202" w14:textId="7A29BCD6" w:rsidR="00D91899" w:rsidRPr="00D91899" w:rsidRDefault="00F2182B" w:rsidP="00D91899">
      <w:pPr>
        <w:ind w:left="2160"/>
        <w:rPr>
          <w:rFonts w:ascii="Garamond" w:hAnsi="Garamond"/>
          <w:b/>
        </w:rPr>
      </w:pPr>
      <w:r w:rsidRPr="00097FFD">
        <w:rPr>
          <w:rFonts w:ascii="Garamond" w:hAnsi="Garamond"/>
          <w:b/>
          <w:highlight w:val="yellow"/>
        </w:rPr>
        <w:t xml:space="preserve">If Google is acquiring VRX to prevent the company from being acquired by Apple, the price Google will pay will certainly grow to at least the anticipated control premium.  If Apple is also looking to acquire, each company will be doing their own estimation of how the acquisition will be effecting their future cash flows. </w:t>
      </w:r>
      <w:r w:rsidR="00097FFD" w:rsidRPr="00097FFD">
        <w:rPr>
          <w:rFonts w:ascii="Garamond" w:hAnsi="Garamond"/>
          <w:b/>
          <w:highlight w:val="yellow"/>
        </w:rPr>
        <w:t xml:space="preserve"> If I were Google, I would assess my future earnings after the acquisition as well as Apples if they make the acquisition and look to make the purchase at the just above the price Apple is willing to pay.  In perfect competition, that number will be just above the value Apple could create via acquisition.  The rest is up to the negotiators.</w:t>
      </w:r>
      <w:r w:rsidR="00097FFD">
        <w:rPr>
          <w:rFonts w:ascii="Garamond" w:hAnsi="Garamond"/>
          <w:b/>
        </w:rPr>
        <w:t xml:space="preserve"> </w:t>
      </w:r>
    </w:p>
    <w:sectPr w:rsidR="00D91899" w:rsidRPr="00D91899" w:rsidSect="00061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86B"/>
    <w:multiLevelType w:val="hybridMultilevel"/>
    <w:tmpl w:val="42D2E4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B6F18D5"/>
    <w:multiLevelType w:val="hybridMultilevel"/>
    <w:tmpl w:val="921A5A2A"/>
    <w:lvl w:ilvl="0" w:tplc="3D3C8864">
      <w:start w:val="1"/>
      <w:numFmt w:val="lowerLetter"/>
      <w:lvlText w:val="%1."/>
      <w:lvlJc w:val="left"/>
      <w:pPr>
        <w:tabs>
          <w:tab w:val="num" w:pos="1365"/>
        </w:tabs>
        <w:ind w:left="1365"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E00F73"/>
    <w:multiLevelType w:val="hybridMultilevel"/>
    <w:tmpl w:val="7F0C709E"/>
    <w:lvl w:ilvl="0" w:tplc="04090019">
      <w:start w:val="1"/>
      <w:numFmt w:val="lowerLetter"/>
      <w:lvlText w:val="%1."/>
      <w:lvlJc w:val="left"/>
      <w:pPr>
        <w:tabs>
          <w:tab w:val="num" w:pos="1365"/>
        </w:tabs>
        <w:ind w:left="1365" w:hanging="360"/>
      </w:pPr>
      <w:rPr>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89A238E"/>
    <w:multiLevelType w:val="hybridMultilevel"/>
    <w:tmpl w:val="7F0C709E"/>
    <w:lvl w:ilvl="0" w:tplc="04090019">
      <w:start w:val="1"/>
      <w:numFmt w:val="lowerLetter"/>
      <w:lvlText w:val="%1."/>
      <w:lvlJc w:val="left"/>
      <w:pPr>
        <w:tabs>
          <w:tab w:val="num" w:pos="1365"/>
        </w:tabs>
        <w:ind w:left="1365" w:hanging="360"/>
      </w:pPr>
      <w:rPr>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0F658B2"/>
    <w:multiLevelType w:val="hybridMultilevel"/>
    <w:tmpl w:val="AB240020"/>
    <w:lvl w:ilvl="0" w:tplc="3F3C3064">
      <w:start w:val="1"/>
      <w:numFmt w:val="decimal"/>
      <w:lvlText w:val="%1."/>
      <w:lvlJc w:val="left"/>
      <w:pPr>
        <w:tabs>
          <w:tab w:val="num" w:pos="645"/>
        </w:tabs>
        <w:ind w:left="645" w:hanging="360"/>
      </w:pPr>
      <w:rPr>
        <w:rFonts w:hint="default"/>
        <w:b/>
        <w:i w:val="0"/>
      </w:rPr>
    </w:lvl>
    <w:lvl w:ilvl="1" w:tplc="3D3C8864">
      <w:start w:val="1"/>
      <w:numFmt w:val="lowerLetter"/>
      <w:lvlText w:val="%2."/>
      <w:lvlJc w:val="left"/>
      <w:pPr>
        <w:tabs>
          <w:tab w:val="num" w:pos="1365"/>
        </w:tabs>
        <w:ind w:left="1365" w:hanging="360"/>
      </w:pPr>
      <w:rPr>
        <w:i w:val="0"/>
      </w:rPr>
    </w:lvl>
    <w:lvl w:ilvl="2" w:tplc="0409001B">
      <w:start w:val="1"/>
      <w:numFmt w:val="lowerRoman"/>
      <w:lvlText w:val="%3."/>
      <w:lvlJc w:val="right"/>
      <w:pPr>
        <w:tabs>
          <w:tab w:val="num" w:pos="2085"/>
        </w:tabs>
        <w:ind w:left="2085" w:hanging="180"/>
      </w:pPr>
    </w:lvl>
    <w:lvl w:ilvl="3" w:tplc="B2ECA962">
      <w:numFmt w:val="bullet"/>
      <w:lvlText w:val="-"/>
      <w:lvlJc w:val="left"/>
      <w:pPr>
        <w:tabs>
          <w:tab w:val="num" w:pos="2805"/>
        </w:tabs>
        <w:ind w:left="2805" w:hanging="360"/>
      </w:pPr>
      <w:rPr>
        <w:rFonts w:ascii="Garamond" w:eastAsia="Times New Roman" w:hAnsi="Garamond" w:cs="Times New Roman" w:hint="default"/>
      </w:rPr>
    </w:lvl>
    <w:lvl w:ilvl="4" w:tplc="04090019">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num w:numId="1" w16cid:durableId="827867336">
    <w:abstractNumId w:val="4"/>
  </w:num>
  <w:num w:numId="2" w16cid:durableId="1069616496">
    <w:abstractNumId w:val="1"/>
  </w:num>
  <w:num w:numId="3" w16cid:durableId="2128771976">
    <w:abstractNumId w:val="0"/>
  </w:num>
  <w:num w:numId="4" w16cid:durableId="343826151">
    <w:abstractNumId w:val="3"/>
  </w:num>
  <w:num w:numId="5" w16cid:durableId="133640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E8"/>
    <w:rsid w:val="00033DED"/>
    <w:rsid w:val="00061542"/>
    <w:rsid w:val="000752E5"/>
    <w:rsid w:val="00097FFD"/>
    <w:rsid w:val="001276DE"/>
    <w:rsid w:val="00136452"/>
    <w:rsid w:val="001E4BE1"/>
    <w:rsid w:val="00204C69"/>
    <w:rsid w:val="002617E8"/>
    <w:rsid w:val="002701C7"/>
    <w:rsid w:val="002B00A9"/>
    <w:rsid w:val="002D74D3"/>
    <w:rsid w:val="003061F1"/>
    <w:rsid w:val="00393797"/>
    <w:rsid w:val="003B356E"/>
    <w:rsid w:val="003C2EBD"/>
    <w:rsid w:val="003C5CBB"/>
    <w:rsid w:val="003F49FE"/>
    <w:rsid w:val="00407D30"/>
    <w:rsid w:val="006C09FA"/>
    <w:rsid w:val="007345A1"/>
    <w:rsid w:val="0078249A"/>
    <w:rsid w:val="007B0B6C"/>
    <w:rsid w:val="00801B89"/>
    <w:rsid w:val="00932AA9"/>
    <w:rsid w:val="009F446D"/>
    <w:rsid w:val="00A05146"/>
    <w:rsid w:val="00A745ED"/>
    <w:rsid w:val="00AF5EB8"/>
    <w:rsid w:val="00B37439"/>
    <w:rsid w:val="00BE39B2"/>
    <w:rsid w:val="00BF544D"/>
    <w:rsid w:val="00C72CA7"/>
    <w:rsid w:val="00D174DF"/>
    <w:rsid w:val="00D91899"/>
    <w:rsid w:val="00E01871"/>
    <w:rsid w:val="00E16086"/>
    <w:rsid w:val="00EA5E4D"/>
    <w:rsid w:val="00F2182B"/>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CEF3C"/>
  <w15:chartTrackingRefBased/>
  <w15:docId w15:val="{701BCECD-13B2-E641-ADD9-A67B4045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7E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rsid w:val="002617E8"/>
    <w:pPr>
      <w:tabs>
        <w:tab w:val="center" w:pos="5000"/>
        <w:tab w:val="right" w:pos="8640"/>
      </w:tabs>
      <w:ind w:left="1365"/>
    </w:pPr>
    <w:rPr>
      <w:rFonts w:ascii="Garamond" w:hAnsi="Garamond"/>
    </w:rPr>
  </w:style>
  <w:style w:type="paragraph" w:styleId="ListParagraph">
    <w:name w:val="List Paragraph"/>
    <w:basedOn w:val="Normal"/>
    <w:uiPriority w:val="34"/>
    <w:qFormat/>
    <w:rsid w:val="000752E5"/>
    <w:pPr>
      <w:ind w:left="720"/>
      <w:contextualSpacing/>
    </w:pPr>
  </w:style>
  <w:style w:type="character" w:styleId="PlaceholderText">
    <w:name w:val="Placeholder Text"/>
    <w:basedOn w:val="DefaultParagraphFont"/>
    <w:uiPriority w:val="99"/>
    <w:semiHidden/>
    <w:rsid w:val="00204C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1467</TotalTime>
  <Pages>5</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Gormley, Todd</dc:creator>
  <cp:keywords/>
  <dc:description/>
  <cp:lastModifiedBy>Morman (US), Brian J</cp:lastModifiedBy>
  <cp:revision>12</cp:revision>
  <dcterms:created xsi:type="dcterms:W3CDTF">2019-10-23T14:06:00Z</dcterms:created>
  <dcterms:modified xsi:type="dcterms:W3CDTF">2026-01-17T16:13:00Z</dcterms:modified>
</cp:coreProperties>
</file>